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F3EDA" w14:textId="41FD1EDE" w:rsidR="00DF3D50" w:rsidRPr="000533FD" w:rsidRDefault="000C590F" w:rsidP="00473F92">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00473F92" w:rsidRPr="000533FD">
        <w:rPr>
          <w:rFonts w:ascii="Times New Roman" w:hAnsi="Times New Roman" w:cs="Times New Roman"/>
          <w:color w:val="000000" w:themeColor="text1"/>
          <w:sz w:val="28"/>
          <w:szCs w:val="28"/>
          <w:lang w:val="kk-KZ"/>
        </w:rPr>
        <w:t>М. Әуезов атындағы Оңтүстік Қазақстан университеті</w:t>
      </w:r>
    </w:p>
    <w:p w14:paraId="247E23A5" w14:textId="77777777" w:rsidR="00371314" w:rsidRPr="000533FD" w:rsidRDefault="00371314" w:rsidP="00473F92">
      <w:pPr>
        <w:jc w:val="center"/>
        <w:rPr>
          <w:rFonts w:ascii="Times New Roman" w:hAnsi="Times New Roman" w:cs="Times New Roman"/>
          <w:color w:val="000000" w:themeColor="text1"/>
          <w:sz w:val="28"/>
          <w:szCs w:val="28"/>
          <w:lang w:val="kk-KZ"/>
        </w:rPr>
      </w:pPr>
    </w:p>
    <w:p w14:paraId="5D40073D" w14:textId="1614CA42" w:rsidR="00473F92" w:rsidRPr="000533FD" w:rsidRDefault="006730FE" w:rsidP="00473F92">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ӘОЖ</w:t>
      </w:r>
      <w:r w:rsidR="00473F92"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661.424.4</w:t>
      </w:r>
      <w:r w:rsidR="00330204" w:rsidRPr="000533FD">
        <w:rPr>
          <w:rFonts w:ascii="Times New Roman" w:hAnsi="Times New Roman" w:cs="Times New Roman"/>
          <w:color w:val="000000" w:themeColor="text1"/>
          <w:sz w:val="28"/>
          <w:szCs w:val="28"/>
          <w:lang w:val="kk-KZ"/>
        </w:rPr>
        <w:t xml:space="preserve"> </w:t>
      </w:r>
      <w:r w:rsidR="00207015" w:rsidRPr="000533FD">
        <w:rPr>
          <w:rFonts w:ascii="Times New Roman" w:hAnsi="Times New Roman" w:cs="Times New Roman"/>
          <w:color w:val="000000" w:themeColor="text1"/>
          <w:sz w:val="28"/>
          <w:szCs w:val="28"/>
          <w:lang w:val="kk-KZ"/>
        </w:rPr>
        <w:t xml:space="preserve">                                                                      </w:t>
      </w:r>
      <w:r w:rsidR="00473F92" w:rsidRPr="000533FD">
        <w:rPr>
          <w:rFonts w:ascii="Times New Roman" w:hAnsi="Times New Roman" w:cs="Times New Roman"/>
          <w:color w:val="000000" w:themeColor="text1"/>
          <w:sz w:val="28"/>
          <w:szCs w:val="28"/>
          <w:lang w:val="kk-KZ"/>
        </w:rPr>
        <w:t>Қолжазба құқығымен</w:t>
      </w:r>
    </w:p>
    <w:p w14:paraId="7A9A33AD" w14:textId="57762AFA" w:rsidR="00473F92" w:rsidRPr="000533FD" w:rsidRDefault="00473F92" w:rsidP="00473F92">
      <w:pPr>
        <w:jc w:val="both"/>
        <w:rPr>
          <w:rFonts w:ascii="Times New Roman" w:hAnsi="Times New Roman" w:cs="Times New Roman"/>
          <w:color w:val="000000" w:themeColor="text1"/>
          <w:sz w:val="28"/>
          <w:szCs w:val="28"/>
          <w:lang w:val="kk-KZ"/>
        </w:rPr>
      </w:pPr>
    </w:p>
    <w:p w14:paraId="6B5B90A2" w14:textId="77777777" w:rsidR="008D2807" w:rsidRPr="000533FD" w:rsidRDefault="008D2807" w:rsidP="00473F92">
      <w:pPr>
        <w:jc w:val="both"/>
        <w:rPr>
          <w:rFonts w:ascii="Times New Roman" w:hAnsi="Times New Roman" w:cs="Times New Roman"/>
          <w:color w:val="000000" w:themeColor="text1"/>
          <w:sz w:val="28"/>
          <w:szCs w:val="28"/>
          <w:lang w:val="kk-KZ"/>
        </w:rPr>
      </w:pPr>
    </w:p>
    <w:p w14:paraId="6733C73A" w14:textId="486EFD19" w:rsidR="00473F92" w:rsidRPr="000533FD" w:rsidRDefault="00473F92" w:rsidP="00473F92">
      <w:pPr>
        <w:jc w:val="both"/>
        <w:rPr>
          <w:rFonts w:ascii="Times New Roman" w:hAnsi="Times New Roman" w:cs="Times New Roman"/>
          <w:color w:val="000000" w:themeColor="text1"/>
          <w:sz w:val="28"/>
          <w:szCs w:val="28"/>
          <w:lang w:val="kk-KZ"/>
        </w:rPr>
      </w:pPr>
    </w:p>
    <w:p w14:paraId="64F079AD" w14:textId="51C759FF" w:rsidR="00473F92" w:rsidRPr="000533FD" w:rsidRDefault="00473F92" w:rsidP="00473F92">
      <w:pPr>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УРАЗКЕЛДИЕВА ДИЛБАР АБДИХАМИДОВНА</w:t>
      </w:r>
    </w:p>
    <w:p w14:paraId="67D46207" w14:textId="59C190F1" w:rsidR="00473F92" w:rsidRPr="000533FD" w:rsidRDefault="00473F92" w:rsidP="00473F92">
      <w:pPr>
        <w:jc w:val="center"/>
        <w:rPr>
          <w:rFonts w:ascii="Times New Roman" w:hAnsi="Times New Roman" w:cs="Times New Roman"/>
          <w:b/>
          <w:color w:val="000000" w:themeColor="text1"/>
          <w:sz w:val="28"/>
          <w:szCs w:val="28"/>
          <w:lang w:val="kk-KZ"/>
        </w:rPr>
      </w:pPr>
    </w:p>
    <w:p w14:paraId="71E244B1" w14:textId="6917C639" w:rsidR="00473F92" w:rsidRPr="000533FD" w:rsidRDefault="00473F92" w:rsidP="00473F92">
      <w:pPr>
        <w:jc w:val="center"/>
        <w:rPr>
          <w:rFonts w:ascii="Times New Roman" w:hAnsi="Times New Roman" w:cs="Times New Roman"/>
          <w:b/>
          <w:iCs/>
          <w:color w:val="000000" w:themeColor="text1"/>
          <w:sz w:val="28"/>
          <w:szCs w:val="28"/>
          <w:lang w:val="kk-KZ"/>
        </w:rPr>
      </w:pPr>
      <w:r w:rsidRPr="000533FD">
        <w:rPr>
          <w:rFonts w:ascii="Times New Roman" w:hAnsi="Times New Roman" w:cs="Times New Roman"/>
          <w:b/>
          <w:iCs/>
          <w:color w:val="000000" w:themeColor="text1"/>
          <w:sz w:val="28"/>
          <w:szCs w:val="28"/>
          <w:lang w:val="kk-KZ"/>
        </w:rPr>
        <w:t>Қазақстанның табиғи натрий және калий тұздарын өңдеу технологиясын жетілдіру</w:t>
      </w:r>
    </w:p>
    <w:p w14:paraId="501C7A55" w14:textId="6F8DF1DB" w:rsidR="00473F92" w:rsidRPr="000533FD" w:rsidRDefault="00473F92" w:rsidP="00473F92">
      <w:pPr>
        <w:jc w:val="center"/>
        <w:rPr>
          <w:rFonts w:ascii="Times New Roman" w:hAnsi="Times New Roman" w:cs="Times New Roman"/>
          <w:b/>
          <w:iCs/>
          <w:color w:val="000000" w:themeColor="text1"/>
          <w:sz w:val="28"/>
          <w:szCs w:val="28"/>
          <w:lang w:val="kk-KZ"/>
        </w:rPr>
      </w:pPr>
    </w:p>
    <w:p w14:paraId="33845CBD" w14:textId="2EA4A264" w:rsidR="00473F92" w:rsidRPr="000533FD" w:rsidRDefault="00473F92" w:rsidP="00473F92">
      <w:pPr>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8D07160 -Бейорганикалық заттардың химиялық технологиясы</w:t>
      </w:r>
    </w:p>
    <w:p w14:paraId="7CF696C3" w14:textId="1B02BF23" w:rsidR="00473F92" w:rsidRPr="000533FD" w:rsidRDefault="00473F92" w:rsidP="00473F92">
      <w:pPr>
        <w:jc w:val="center"/>
        <w:rPr>
          <w:rFonts w:ascii="Times New Roman" w:hAnsi="Times New Roman" w:cs="Times New Roman"/>
          <w:color w:val="000000" w:themeColor="text1"/>
          <w:sz w:val="28"/>
          <w:szCs w:val="28"/>
          <w:lang w:val="kk-KZ"/>
        </w:rPr>
      </w:pPr>
    </w:p>
    <w:p w14:paraId="536B64C6" w14:textId="5A05EF92" w:rsidR="00473F92" w:rsidRPr="000533FD" w:rsidRDefault="00473F92" w:rsidP="00473F92">
      <w:pPr>
        <w:jc w:val="center"/>
        <w:rPr>
          <w:rFonts w:ascii="Times New Roman" w:hAnsi="Times New Roman" w:cs="Times New Roman"/>
          <w:color w:val="000000" w:themeColor="text1"/>
          <w:sz w:val="28"/>
          <w:szCs w:val="28"/>
          <w:lang w:val="kk-KZ"/>
        </w:rPr>
      </w:pPr>
    </w:p>
    <w:p w14:paraId="30C4A69B" w14:textId="6CC7A5F5" w:rsidR="00473F92" w:rsidRPr="000533FD" w:rsidRDefault="00371314" w:rsidP="00473F92">
      <w:pPr>
        <w:jc w:val="center"/>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Философия</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докторы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(PhD) дәреже</w:t>
      </w:r>
      <w:r w:rsidR="004B53CB" w:rsidRPr="000533FD">
        <w:rPr>
          <w:rStyle w:val="anegp0gi0b9av8jahpyh"/>
          <w:rFonts w:ascii="Times New Roman" w:hAnsi="Times New Roman" w:cs="Times New Roman"/>
          <w:color w:val="000000" w:themeColor="text1"/>
          <w:sz w:val="28"/>
          <w:szCs w:val="28"/>
          <w:lang w:val="kk-KZ"/>
        </w:rPr>
        <w:t>сін</w:t>
      </w:r>
      <w:r w:rsidRPr="000533FD">
        <w:rPr>
          <w:rFonts w:ascii="Times New Roman" w:hAnsi="Times New Roman" w:cs="Times New Roman"/>
          <w:color w:val="000000" w:themeColor="text1"/>
          <w:sz w:val="28"/>
          <w:szCs w:val="28"/>
          <w:lang w:val="kk-KZ"/>
        </w:rPr>
        <w:t xml:space="preserve"> алуға </w:t>
      </w:r>
      <w:r w:rsidRPr="000533FD">
        <w:rPr>
          <w:rStyle w:val="anegp0gi0b9av8jahpyh"/>
          <w:rFonts w:ascii="Times New Roman" w:hAnsi="Times New Roman" w:cs="Times New Roman"/>
          <w:color w:val="000000" w:themeColor="text1"/>
          <w:sz w:val="28"/>
          <w:szCs w:val="28"/>
          <w:lang w:val="kk-KZ"/>
        </w:rPr>
        <w:t>арналған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диссертация</w:t>
      </w:r>
      <w:r w:rsidRPr="000533FD">
        <w:rPr>
          <w:rFonts w:ascii="Times New Roman" w:hAnsi="Times New Roman" w:cs="Times New Roman"/>
          <w:color w:val="000000" w:themeColor="text1"/>
          <w:sz w:val="28"/>
          <w:szCs w:val="28"/>
          <w:lang w:val="kk-KZ"/>
        </w:rPr>
        <w:t xml:space="preserve"> </w:t>
      </w:r>
    </w:p>
    <w:p w14:paraId="238A8F74" w14:textId="162A37C0" w:rsidR="00473F92" w:rsidRPr="000533FD" w:rsidRDefault="00473F92" w:rsidP="00473F92">
      <w:pPr>
        <w:jc w:val="center"/>
        <w:rPr>
          <w:rFonts w:ascii="Times New Roman" w:hAnsi="Times New Roman" w:cs="Times New Roman"/>
          <w:color w:val="000000" w:themeColor="text1"/>
          <w:sz w:val="28"/>
          <w:szCs w:val="28"/>
          <w:lang w:val="kk-KZ"/>
        </w:rPr>
      </w:pPr>
    </w:p>
    <w:p w14:paraId="0C8D5E15" w14:textId="77777777" w:rsidR="00371314" w:rsidRPr="000533FD" w:rsidRDefault="00371314" w:rsidP="00473F92">
      <w:pPr>
        <w:jc w:val="center"/>
        <w:rPr>
          <w:rFonts w:ascii="Times New Roman" w:hAnsi="Times New Roman" w:cs="Times New Roman"/>
          <w:color w:val="000000" w:themeColor="text1"/>
          <w:sz w:val="28"/>
          <w:szCs w:val="28"/>
          <w:lang w:val="kk-KZ"/>
        </w:rPr>
      </w:pPr>
    </w:p>
    <w:p w14:paraId="5E39567E" w14:textId="58B804B3" w:rsidR="00473F92" w:rsidRPr="000533FD" w:rsidRDefault="00473F92" w:rsidP="00473F92">
      <w:pPr>
        <w:jc w:val="center"/>
        <w:rPr>
          <w:rFonts w:ascii="Times New Roman" w:hAnsi="Times New Roman" w:cs="Times New Roman"/>
          <w:color w:val="000000" w:themeColor="text1"/>
          <w:sz w:val="28"/>
          <w:szCs w:val="28"/>
          <w:lang w:val="kk-KZ"/>
        </w:rPr>
      </w:pPr>
    </w:p>
    <w:p w14:paraId="7F3C7857" w14:textId="6622E7B0" w:rsidR="00473F92" w:rsidRPr="000533FD" w:rsidRDefault="00473F92" w:rsidP="00473F92">
      <w:pPr>
        <w:ind w:left="4395"/>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Ғылыми жетекшісі: техника ғылымдары</w:t>
      </w:r>
      <w:r w:rsidR="006730FE" w:rsidRPr="000533FD">
        <w:rPr>
          <w:rFonts w:ascii="Times New Roman" w:hAnsi="Times New Roman" w:cs="Times New Roman"/>
          <w:color w:val="000000" w:themeColor="text1"/>
          <w:sz w:val="28"/>
          <w:szCs w:val="28"/>
          <w:lang w:val="kk-KZ"/>
        </w:rPr>
        <w:t>ның</w:t>
      </w:r>
      <w:r w:rsidRPr="000533FD">
        <w:rPr>
          <w:rFonts w:ascii="Times New Roman" w:hAnsi="Times New Roman" w:cs="Times New Roman"/>
          <w:color w:val="000000" w:themeColor="text1"/>
          <w:sz w:val="28"/>
          <w:szCs w:val="28"/>
          <w:lang w:val="kk-KZ"/>
        </w:rPr>
        <w:t xml:space="preserve"> кандидаты, қауымдастырылған профессор (доцент) Қадірбаева А.А.</w:t>
      </w:r>
    </w:p>
    <w:p w14:paraId="4DE1985E" w14:textId="7CA4A85C" w:rsidR="00473F92" w:rsidRPr="000533FD" w:rsidRDefault="00473F92" w:rsidP="00473F92">
      <w:pPr>
        <w:ind w:left="4395"/>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Шетелдік ғылыми жетекші: техника ғылымдары</w:t>
      </w:r>
      <w:r w:rsidR="006730FE" w:rsidRPr="000533FD">
        <w:rPr>
          <w:rFonts w:ascii="Times New Roman" w:hAnsi="Times New Roman" w:cs="Times New Roman"/>
          <w:color w:val="000000" w:themeColor="text1"/>
          <w:sz w:val="28"/>
          <w:szCs w:val="28"/>
          <w:lang w:val="kk-KZ"/>
        </w:rPr>
        <w:t>ның</w:t>
      </w:r>
      <w:r w:rsidRPr="000533FD">
        <w:rPr>
          <w:rFonts w:ascii="Times New Roman" w:hAnsi="Times New Roman" w:cs="Times New Roman"/>
          <w:color w:val="000000" w:themeColor="text1"/>
          <w:sz w:val="28"/>
          <w:szCs w:val="28"/>
          <w:lang w:val="kk-KZ"/>
        </w:rPr>
        <w:t xml:space="preserve"> кандидаты, доцент Минаковский А.Ф. Минск қ., Беларусь мемлекеті </w:t>
      </w:r>
    </w:p>
    <w:p w14:paraId="26993A92" w14:textId="6DD51452" w:rsidR="00473F92" w:rsidRPr="000533FD" w:rsidRDefault="00473F92" w:rsidP="00473F92">
      <w:pPr>
        <w:jc w:val="center"/>
        <w:rPr>
          <w:rFonts w:ascii="Times New Roman" w:hAnsi="Times New Roman" w:cs="Times New Roman"/>
          <w:color w:val="000000" w:themeColor="text1"/>
          <w:sz w:val="28"/>
          <w:szCs w:val="28"/>
          <w:lang w:val="kk-KZ"/>
        </w:rPr>
      </w:pPr>
    </w:p>
    <w:p w14:paraId="22798CDF" w14:textId="2C1DFCE3" w:rsidR="00371314" w:rsidRPr="000533FD" w:rsidRDefault="00371314" w:rsidP="00473F92">
      <w:pPr>
        <w:jc w:val="center"/>
        <w:rPr>
          <w:rFonts w:ascii="Times New Roman" w:hAnsi="Times New Roman" w:cs="Times New Roman"/>
          <w:color w:val="000000" w:themeColor="text1"/>
          <w:sz w:val="28"/>
          <w:szCs w:val="28"/>
          <w:lang w:val="kk-KZ"/>
        </w:rPr>
      </w:pPr>
    </w:p>
    <w:p w14:paraId="14BBF82B" w14:textId="0A2C3DED" w:rsidR="00371314" w:rsidRPr="000533FD" w:rsidRDefault="00371314" w:rsidP="00473F92">
      <w:pPr>
        <w:jc w:val="center"/>
        <w:rPr>
          <w:rFonts w:ascii="Times New Roman" w:hAnsi="Times New Roman" w:cs="Times New Roman"/>
          <w:color w:val="000000" w:themeColor="text1"/>
          <w:sz w:val="28"/>
          <w:szCs w:val="28"/>
          <w:lang w:val="kk-KZ"/>
        </w:rPr>
      </w:pPr>
    </w:p>
    <w:p w14:paraId="44A86752" w14:textId="28B44603" w:rsidR="00371314" w:rsidRPr="000533FD" w:rsidRDefault="00371314" w:rsidP="00473F92">
      <w:pPr>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Қазақстан </w:t>
      </w:r>
      <w:r w:rsidR="006730FE" w:rsidRPr="000533FD">
        <w:rPr>
          <w:rFonts w:ascii="Times New Roman" w:hAnsi="Times New Roman" w:cs="Times New Roman"/>
          <w:color w:val="000000" w:themeColor="text1"/>
          <w:sz w:val="28"/>
          <w:szCs w:val="28"/>
          <w:lang w:val="kk-KZ"/>
        </w:rPr>
        <w:t>Р</w:t>
      </w:r>
      <w:r w:rsidRPr="000533FD">
        <w:rPr>
          <w:rFonts w:ascii="Times New Roman" w:hAnsi="Times New Roman" w:cs="Times New Roman"/>
          <w:color w:val="000000" w:themeColor="text1"/>
          <w:sz w:val="28"/>
          <w:szCs w:val="28"/>
          <w:lang w:val="kk-KZ"/>
        </w:rPr>
        <w:t xml:space="preserve">еспубликасы </w:t>
      </w:r>
    </w:p>
    <w:p w14:paraId="377E9E8F" w14:textId="32C8928F" w:rsidR="00BB7859" w:rsidRPr="000533FD" w:rsidRDefault="00371314" w:rsidP="008D2807">
      <w:pPr>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Шымкент, 202</w:t>
      </w:r>
      <w:r w:rsidR="004C1149" w:rsidRPr="000533FD">
        <w:rPr>
          <w:rFonts w:ascii="Times New Roman" w:hAnsi="Times New Roman" w:cs="Times New Roman"/>
          <w:color w:val="000000" w:themeColor="text1"/>
          <w:sz w:val="28"/>
          <w:szCs w:val="28"/>
          <w:lang w:val="kk-KZ"/>
        </w:rPr>
        <w:t>6</w:t>
      </w:r>
      <w:r w:rsidR="00BB7859"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42880" behindDoc="0" locked="0" layoutInCell="1" allowOverlap="1" wp14:anchorId="65178DED" wp14:editId="5076B557">
                <wp:simplePos x="0" y="0"/>
                <wp:positionH relativeFrom="column">
                  <wp:posOffset>2813685</wp:posOffset>
                </wp:positionH>
                <wp:positionV relativeFrom="page">
                  <wp:posOffset>9959340</wp:posOffset>
                </wp:positionV>
                <wp:extent cx="312420" cy="205740"/>
                <wp:effectExtent l="0" t="0" r="11430" b="22860"/>
                <wp:wrapNone/>
                <wp:docPr id="34" name="Прямоугольник 34"/>
                <wp:cNvGraphicFramePr/>
                <a:graphic xmlns:a="http://schemas.openxmlformats.org/drawingml/2006/main">
                  <a:graphicData uri="http://schemas.microsoft.com/office/word/2010/wordprocessingShape">
                    <wps:wsp>
                      <wps:cNvSpPr/>
                      <wps:spPr>
                        <a:xfrm>
                          <a:off x="0" y="0"/>
                          <a:ext cx="312420" cy="205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C2C576D" id="Прямоугольник 34" o:spid="_x0000_s1026" style="position:absolute;margin-left:221.55pt;margin-top:784.2pt;width:24.6pt;height:16.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" fillcolor="white [3212]" strokecolor="white [3212]" strokeweight="1pt">
                <w10:wrap anchory="page"/>
              </v:rect>
            </w:pict>
          </mc:Fallback>
        </mc:AlternateContent>
      </w:r>
    </w:p>
    <w:p w14:paraId="1BD80E10" w14:textId="04015A9F" w:rsidR="00B92299" w:rsidRPr="000533FD" w:rsidRDefault="00371314" w:rsidP="00EE45A6">
      <w:pPr>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МАЗМҰНЫ</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153"/>
        <w:gridCol w:w="636"/>
      </w:tblGrid>
      <w:tr w:rsidR="00C31396" w:rsidRPr="000533FD" w14:paraId="42BF5C36" w14:textId="77777777" w:rsidTr="00EE0C04">
        <w:tc>
          <w:tcPr>
            <w:tcW w:w="566" w:type="dxa"/>
          </w:tcPr>
          <w:p w14:paraId="58F83784" w14:textId="77777777" w:rsidR="00EE45A6" w:rsidRPr="000533FD" w:rsidRDefault="00EE45A6" w:rsidP="00CA2FF4">
            <w:pPr>
              <w:rPr>
                <w:rFonts w:ascii="Times New Roman" w:hAnsi="Times New Roman" w:cs="Times New Roman"/>
                <w:color w:val="000000" w:themeColor="text1"/>
                <w:sz w:val="28"/>
                <w:szCs w:val="28"/>
                <w:lang w:val="kk-KZ"/>
              </w:rPr>
            </w:pPr>
          </w:p>
        </w:tc>
        <w:tc>
          <w:tcPr>
            <w:tcW w:w="8153" w:type="dxa"/>
          </w:tcPr>
          <w:p w14:paraId="45769AC5"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 xml:space="preserve">НОРМАТИВТІК БЕЛГІЛЕР </w:t>
            </w:r>
          </w:p>
        </w:tc>
        <w:tc>
          <w:tcPr>
            <w:tcW w:w="636" w:type="dxa"/>
          </w:tcPr>
          <w:p w14:paraId="721C4CE8"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w:t>
            </w:r>
          </w:p>
        </w:tc>
      </w:tr>
      <w:tr w:rsidR="00C31396" w:rsidRPr="000533FD" w14:paraId="18ACA44F" w14:textId="77777777" w:rsidTr="00EE0C04">
        <w:tc>
          <w:tcPr>
            <w:tcW w:w="566" w:type="dxa"/>
          </w:tcPr>
          <w:p w14:paraId="42416E3E" w14:textId="77777777" w:rsidR="00EE45A6" w:rsidRPr="000533FD" w:rsidRDefault="00EE45A6" w:rsidP="00CA2FF4">
            <w:pPr>
              <w:rPr>
                <w:rFonts w:ascii="Times New Roman" w:hAnsi="Times New Roman" w:cs="Times New Roman"/>
                <w:color w:val="000000" w:themeColor="text1"/>
                <w:sz w:val="28"/>
                <w:szCs w:val="28"/>
                <w:lang w:val="kk-KZ"/>
              </w:rPr>
            </w:pPr>
          </w:p>
        </w:tc>
        <w:tc>
          <w:tcPr>
            <w:tcW w:w="8153" w:type="dxa"/>
          </w:tcPr>
          <w:p w14:paraId="632F0634"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АНЫҚТАМАЛАР</w:t>
            </w:r>
          </w:p>
        </w:tc>
        <w:tc>
          <w:tcPr>
            <w:tcW w:w="636" w:type="dxa"/>
          </w:tcPr>
          <w:p w14:paraId="1E0DF640"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5</w:t>
            </w:r>
          </w:p>
        </w:tc>
      </w:tr>
      <w:tr w:rsidR="00C31396" w:rsidRPr="000533FD" w14:paraId="1A5B41C8" w14:textId="77777777" w:rsidTr="00EE0C04">
        <w:tc>
          <w:tcPr>
            <w:tcW w:w="566" w:type="dxa"/>
          </w:tcPr>
          <w:p w14:paraId="322820E0" w14:textId="77777777" w:rsidR="00EE45A6" w:rsidRPr="000533FD" w:rsidRDefault="00EE45A6" w:rsidP="00CA2FF4">
            <w:pPr>
              <w:rPr>
                <w:rFonts w:ascii="Times New Roman" w:hAnsi="Times New Roman" w:cs="Times New Roman"/>
                <w:color w:val="000000" w:themeColor="text1"/>
                <w:sz w:val="28"/>
                <w:szCs w:val="28"/>
                <w:lang w:val="kk-KZ"/>
              </w:rPr>
            </w:pPr>
          </w:p>
        </w:tc>
        <w:tc>
          <w:tcPr>
            <w:tcW w:w="8153" w:type="dxa"/>
          </w:tcPr>
          <w:p w14:paraId="4881F15D"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БЕЛГІЛЕУЛЕР МЕН ҚЫСҚАРТУЛАР</w:t>
            </w:r>
          </w:p>
        </w:tc>
        <w:tc>
          <w:tcPr>
            <w:tcW w:w="636" w:type="dxa"/>
          </w:tcPr>
          <w:p w14:paraId="3C155B45"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6</w:t>
            </w:r>
          </w:p>
        </w:tc>
      </w:tr>
      <w:tr w:rsidR="00C31396" w:rsidRPr="000533FD" w14:paraId="323EDB55" w14:textId="77777777" w:rsidTr="00EE0C04">
        <w:tc>
          <w:tcPr>
            <w:tcW w:w="566" w:type="dxa"/>
          </w:tcPr>
          <w:p w14:paraId="39F755B8" w14:textId="77777777" w:rsidR="00EE45A6" w:rsidRPr="000533FD" w:rsidRDefault="00EE45A6" w:rsidP="00CA2FF4">
            <w:pPr>
              <w:rPr>
                <w:rFonts w:ascii="Times New Roman" w:hAnsi="Times New Roman" w:cs="Times New Roman"/>
                <w:color w:val="000000" w:themeColor="text1"/>
                <w:sz w:val="28"/>
                <w:szCs w:val="28"/>
                <w:lang w:val="kk-KZ"/>
              </w:rPr>
            </w:pPr>
          </w:p>
        </w:tc>
        <w:tc>
          <w:tcPr>
            <w:tcW w:w="8153" w:type="dxa"/>
          </w:tcPr>
          <w:p w14:paraId="60A0594C"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 xml:space="preserve">КІРІСПЕ </w:t>
            </w:r>
          </w:p>
        </w:tc>
        <w:tc>
          <w:tcPr>
            <w:tcW w:w="636" w:type="dxa"/>
          </w:tcPr>
          <w:p w14:paraId="028E9034"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7</w:t>
            </w:r>
          </w:p>
        </w:tc>
      </w:tr>
      <w:tr w:rsidR="00C31396" w:rsidRPr="000533FD" w14:paraId="6E8522B5" w14:textId="77777777" w:rsidTr="00EE0C04">
        <w:tc>
          <w:tcPr>
            <w:tcW w:w="566" w:type="dxa"/>
          </w:tcPr>
          <w:p w14:paraId="30710773"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1</w:t>
            </w:r>
          </w:p>
        </w:tc>
        <w:tc>
          <w:tcPr>
            <w:tcW w:w="8153" w:type="dxa"/>
          </w:tcPr>
          <w:p w14:paraId="7B37A0C3" w14:textId="77777777" w:rsidR="00EE45A6" w:rsidRPr="000533FD" w:rsidRDefault="00EE45A6" w:rsidP="00CA2FF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 xml:space="preserve">АНАЛИТИКАЛЫҚ ШОЛУ </w:t>
            </w:r>
          </w:p>
        </w:tc>
        <w:tc>
          <w:tcPr>
            <w:tcW w:w="636" w:type="dxa"/>
          </w:tcPr>
          <w:p w14:paraId="201F5ED0" w14:textId="2F249B26"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7D7EAF" w:rsidRPr="000533FD">
              <w:rPr>
                <w:rFonts w:ascii="Times New Roman" w:hAnsi="Times New Roman" w:cs="Times New Roman"/>
                <w:color w:val="000000" w:themeColor="text1"/>
                <w:sz w:val="28"/>
                <w:szCs w:val="28"/>
                <w:lang w:val="kk-KZ"/>
              </w:rPr>
              <w:t>4</w:t>
            </w:r>
          </w:p>
        </w:tc>
      </w:tr>
      <w:tr w:rsidR="00C31396" w:rsidRPr="000533FD" w14:paraId="59C9169E" w14:textId="77777777" w:rsidTr="00EE0C04">
        <w:tc>
          <w:tcPr>
            <w:tcW w:w="566" w:type="dxa"/>
          </w:tcPr>
          <w:p w14:paraId="04916F18"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1.1</w:t>
            </w:r>
          </w:p>
        </w:tc>
        <w:tc>
          <w:tcPr>
            <w:tcW w:w="8153" w:type="dxa"/>
          </w:tcPr>
          <w:p w14:paraId="5A5FB094"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Қазақстанның натрий және калий кен орындарының табиғи тұзды минералдарының сипаттамасы </w:t>
            </w:r>
          </w:p>
        </w:tc>
        <w:tc>
          <w:tcPr>
            <w:tcW w:w="636" w:type="dxa"/>
          </w:tcPr>
          <w:p w14:paraId="2405F4D6" w14:textId="77777777" w:rsidR="00EE45A6" w:rsidRPr="000533FD" w:rsidRDefault="00EE45A6" w:rsidP="00CA2FF4">
            <w:pPr>
              <w:rPr>
                <w:rFonts w:ascii="Times New Roman" w:hAnsi="Times New Roman" w:cs="Times New Roman"/>
                <w:color w:val="000000" w:themeColor="text1"/>
                <w:sz w:val="28"/>
                <w:szCs w:val="28"/>
                <w:lang w:val="kk-KZ"/>
              </w:rPr>
            </w:pPr>
          </w:p>
          <w:p w14:paraId="138E6BC5" w14:textId="5EB6D460"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7D7EAF" w:rsidRPr="000533FD">
              <w:rPr>
                <w:rFonts w:ascii="Times New Roman" w:hAnsi="Times New Roman" w:cs="Times New Roman"/>
                <w:color w:val="000000" w:themeColor="text1"/>
                <w:sz w:val="28"/>
                <w:szCs w:val="28"/>
                <w:lang w:val="kk-KZ"/>
              </w:rPr>
              <w:t>4</w:t>
            </w:r>
          </w:p>
        </w:tc>
      </w:tr>
      <w:tr w:rsidR="00C31396" w:rsidRPr="000533FD" w14:paraId="6B4E8603" w14:textId="77777777" w:rsidTr="00EE0C04">
        <w:tc>
          <w:tcPr>
            <w:tcW w:w="566" w:type="dxa"/>
          </w:tcPr>
          <w:p w14:paraId="228E20BE" w14:textId="77777777"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1.2</w:t>
            </w:r>
          </w:p>
        </w:tc>
        <w:tc>
          <w:tcPr>
            <w:tcW w:w="8153" w:type="dxa"/>
          </w:tcPr>
          <w:p w14:paraId="418AE779" w14:textId="12B8E490" w:rsidR="00EE45A6" w:rsidRPr="000533FD" w:rsidRDefault="00795605"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EE45A6" w:rsidRPr="000533FD">
              <w:rPr>
                <w:rFonts w:ascii="Times New Roman" w:hAnsi="Times New Roman" w:cs="Times New Roman"/>
                <w:color w:val="000000" w:themeColor="text1"/>
                <w:sz w:val="28"/>
                <w:szCs w:val="28"/>
                <w:lang w:val="kk-KZ"/>
              </w:rPr>
              <w:t>алий тұздарын өңдеу әдістері</w:t>
            </w:r>
          </w:p>
        </w:tc>
        <w:tc>
          <w:tcPr>
            <w:tcW w:w="636" w:type="dxa"/>
          </w:tcPr>
          <w:p w14:paraId="08DEED9E" w14:textId="5F869DC5" w:rsidR="00EE45A6" w:rsidRPr="000533FD" w:rsidRDefault="00EE45A6" w:rsidP="00CA2FF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7D7EAF" w:rsidRPr="000533FD">
              <w:rPr>
                <w:rFonts w:ascii="Times New Roman" w:hAnsi="Times New Roman" w:cs="Times New Roman"/>
                <w:color w:val="000000" w:themeColor="text1"/>
                <w:sz w:val="28"/>
                <w:szCs w:val="28"/>
                <w:lang w:val="kk-KZ"/>
              </w:rPr>
              <w:t>1</w:t>
            </w:r>
          </w:p>
        </w:tc>
      </w:tr>
      <w:tr w:rsidR="00EE0C04" w:rsidRPr="000533FD" w14:paraId="049A678D" w14:textId="77777777" w:rsidTr="00795605">
        <w:trPr>
          <w:trHeight w:val="68"/>
        </w:trPr>
        <w:tc>
          <w:tcPr>
            <w:tcW w:w="566" w:type="dxa"/>
          </w:tcPr>
          <w:p w14:paraId="27D13B9B" w14:textId="26F49B0C"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1.3</w:t>
            </w:r>
          </w:p>
        </w:tc>
        <w:tc>
          <w:tcPr>
            <w:tcW w:w="8153" w:type="dxa"/>
          </w:tcPr>
          <w:p w14:paraId="20E872D1" w14:textId="277D2E08"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тұздарын өңдеудің заманауи әдістері</w:t>
            </w:r>
          </w:p>
        </w:tc>
        <w:tc>
          <w:tcPr>
            <w:tcW w:w="636" w:type="dxa"/>
          </w:tcPr>
          <w:p w14:paraId="108976AC" w14:textId="4C7C89B1" w:rsidR="00EE0C04" w:rsidRPr="000533FD" w:rsidRDefault="00801928"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7D7EAF" w:rsidRPr="000533FD">
              <w:rPr>
                <w:rFonts w:ascii="Times New Roman" w:hAnsi="Times New Roman" w:cs="Times New Roman"/>
                <w:color w:val="000000" w:themeColor="text1"/>
                <w:sz w:val="28"/>
                <w:szCs w:val="28"/>
                <w:lang w:val="kk-KZ"/>
              </w:rPr>
              <w:t>3</w:t>
            </w:r>
          </w:p>
        </w:tc>
      </w:tr>
      <w:tr w:rsidR="00EE0C04" w:rsidRPr="000533FD" w14:paraId="2C37385A" w14:textId="77777777" w:rsidTr="00EE0C04">
        <w:tc>
          <w:tcPr>
            <w:tcW w:w="566" w:type="dxa"/>
          </w:tcPr>
          <w:p w14:paraId="3E780319"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1D1BA00A"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Бірінші тарау бойынша қорытынды</w:t>
            </w:r>
          </w:p>
        </w:tc>
        <w:tc>
          <w:tcPr>
            <w:tcW w:w="636" w:type="dxa"/>
          </w:tcPr>
          <w:p w14:paraId="47D75DD3" w14:textId="045F00D8"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7D7EAF" w:rsidRPr="000533FD">
              <w:rPr>
                <w:rFonts w:ascii="Times New Roman" w:hAnsi="Times New Roman" w:cs="Times New Roman"/>
                <w:color w:val="000000" w:themeColor="text1"/>
                <w:sz w:val="28"/>
                <w:szCs w:val="28"/>
                <w:lang w:val="kk-KZ"/>
              </w:rPr>
              <w:t>7</w:t>
            </w:r>
          </w:p>
        </w:tc>
      </w:tr>
      <w:tr w:rsidR="00EE0C04" w:rsidRPr="000533FD" w14:paraId="0AE3D58D" w14:textId="77777777" w:rsidTr="00EE0C04">
        <w:tc>
          <w:tcPr>
            <w:tcW w:w="566" w:type="dxa"/>
          </w:tcPr>
          <w:p w14:paraId="5D79A039" w14:textId="77777777" w:rsidR="00EE0C04" w:rsidRPr="000533FD" w:rsidRDefault="00EE0C04" w:rsidP="00EE0C04">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2</w:t>
            </w:r>
          </w:p>
        </w:tc>
        <w:tc>
          <w:tcPr>
            <w:tcW w:w="8153" w:type="dxa"/>
          </w:tcPr>
          <w:p w14:paraId="1E048825" w14:textId="77777777" w:rsidR="00EE0C04" w:rsidRPr="000533FD" w:rsidRDefault="00EE0C04" w:rsidP="00EE0C0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ЗЕРТТЕУ ЖӘНЕ ТАЛДАУ ЖҮРГІЗУ ӘДІСТЕРІ</w:t>
            </w:r>
          </w:p>
        </w:tc>
        <w:tc>
          <w:tcPr>
            <w:tcW w:w="636" w:type="dxa"/>
          </w:tcPr>
          <w:p w14:paraId="2EE7BA53" w14:textId="5287E319"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7D7EAF" w:rsidRPr="000533FD">
              <w:rPr>
                <w:rFonts w:ascii="Times New Roman" w:hAnsi="Times New Roman" w:cs="Times New Roman"/>
                <w:color w:val="000000" w:themeColor="text1"/>
                <w:sz w:val="28"/>
                <w:szCs w:val="28"/>
                <w:lang w:val="kk-KZ"/>
              </w:rPr>
              <w:t>9</w:t>
            </w:r>
          </w:p>
        </w:tc>
      </w:tr>
      <w:tr w:rsidR="00EE0C04" w:rsidRPr="000533FD" w14:paraId="054083EF" w14:textId="77777777" w:rsidTr="00EE0C04">
        <w:tc>
          <w:tcPr>
            <w:tcW w:w="566" w:type="dxa"/>
          </w:tcPr>
          <w:p w14:paraId="29013AB5" w14:textId="37B67F84"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2.1</w:t>
            </w:r>
          </w:p>
        </w:tc>
        <w:tc>
          <w:tcPr>
            <w:tcW w:w="8153" w:type="dxa"/>
          </w:tcPr>
          <w:p w14:paraId="4695C155" w14:textId="21759A8B"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Зерттеу әдістерін таңдау</w:t>
            </w:r>
            <w:r w:rsidRPr="000533FD">
              <w:rPr>
                <w:rFonts w:ascii="Times New Roman" w:hAnsi="Times New Roman" w:cs="Times New Roman"/>
                <w:b/>
                <w:color w:val="000000" w:themeColor="text1"/>
                <w:sz w:val="28"/>
                <w:szCs w:val="28"/>
                <w:lang w:val="kk-KZ"/>
              </w:rPr>
              <w:t xml:space="preserve"> </w:t>
            </w:r>
          </w:p>
        </w:tc>
        <w:tc>
          <w:tcPr>
            <w:tcW w:w="636" w:type="dxa"/>
          </w:tcPr>
          <w:p w14:paraId="38CF56C5" w14:textId="655FC7C3"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7D7EAF" w:rsidRPr="000533FD">
              <w:rPr>
                <w:rFonts w:ascii="Times New Roman" w:hAnsi="Times New Roman" w:cs="Times New Roman"/>
                <w:color w:val="000000" w:themeColor="text1"/>
                <w:sz w:val="28"/>
                <w:szCs w:val="28"/>
                <w:lang w:val="kk-KZ"/>
              </w:rPr>
              <w:t>9</w:t>
            </w:r>
          </w:p>
        </w:tc>
      </w:tr>
      <w:tr w:rsidR="00EE0C04" w:rsidRPr="000533FD" w14:paraId="3CCB9F25" w14:textId="77777777" w:rsidTr="00EE0C04">
        <w:tc>
          <w:tcPr>
            <w:tcW w:w="566" w:type="dxa"/>
          </w:tcPr>
          <w:p w14:paraId="17121C6D" w14:textId="0582332A"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2.2</w:t>
            </w:r>
          </w:p>
        </w:tc>
        <w:tc>
          <w:tcPr>
            <w:tcW w:w="8153" w:type="dxa"/>
          </w:tcPr>
          <w:p w14:paraId="2CD948B5"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Зерттеу жүргізу әдістемесі</w:t>
            </w:r>
          </w:p>
        </w:tc>
        <w:tc>
          <w:tcPr>
            <w:tcW w:w="636" w:type="dxa"/>
          </w:tcPr>
          <w:p w14:paraId="26C709B1" w14:textId="216DD938"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30</w:t>
            </w:r>
          </w:p>
        </w:tc>
      </w:tr>
      <w:tr w:rsidR="00EE0C04" w:rsidRPr="000533FD" w14:paraId="36444F92" w14:textId="77777777" w:rsidTr="00EE0C04">
        <w:tc>
          <w:tcPr>
            <w:tcW w:w="566" w:type="dxa"/>
          </w:tcPr>
          <w:p w14:paraId="6AA53218"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5E7FB2E3"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Екінші тарау бойынша қорытынды</w:t>
            </w:r>
          </w:p>
        </w:tc>
        <w:tc>
          <w:tcPr>
            <w:tcW w:w="636" w:type="dxa"/>
          </w:tcPr>
          <w:p w14:paraId="63FE8515" w14:textId="083CC4D9"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w:t>
            </w:r>
            <w:r w:rsidR="007D7EAF" w:rsidRPr="000533FD">
              <w:rPr>
                <w:rFonts w:ascii="Times New Roman" w:hAnsi="Times New Roman" w:cs="Times New Roman"/>
                <w:color w:val="000000" w:themeColor="text1"/>
                <w:sz w:val="28"/>
                <w:szCs w:val="28"/>
                <w:lang w:val="kk-KZ"/>
              </w:rPr>
              <w:t>3</w:t>
            </w:r>
          </w:p>
        </w:tc>
      </w:tr>
      <w:tr w:rsidR="00EE0C04" w:rsidRPr="000533FD" w14:paraId="25F3101C" w14:textId="77777777" w:rsidTr="00EE0C04">
        <w:tc>
          <w:tcPr>
            <w:tcW w:w="566" w:type="dxa"/>
          </w:tcPr>
          <w:p w14:paraId="75AD5ED1" w14:textId="77777777" w:rsidR="00EE0C04" w:rsidRPr="000533FD" w:rsidRDefault="00EE0C04" w:rsidP="00EE0C04">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3</w:t>
            </w:r>
          </w:p>
        </w:tc>
        <w:tc>
          <w:tcPr>
            <w:tcW w:w="8153" w:type="dxa"/>
          </w:tcPr>
          <w:p w14:paraId="171B5C68" w14:textId="77777777" w:rsidR="00EE0C04" w:rsidRPr="000533FD" w:rsidRDefault="00EE0C04" w:rsidP="00EE0C04">
            <w:pPr>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НАТРИЙ КЕНІ ҚҰРАМЫН ТАЛДАУ ЖӘНЕ ОНЫ ТАЗАЛАУ ӘДІСТЕРІН ЗЕРТТЕУ</w:t>
            </w:r>
          </w:p>
        </w:tc>
        <w:tc>
          <w:tcPr>
            <w:tcW w:w="636" w:type="dxa"/>
          </w:tcPr>
          <w:p w14:paraId="0FB4CB97" w14:textId="42AFD3D1"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w:t>
            </w:r>
            <w:r w:rsidR="007D7EAF" w:rsidRPr="000533FD">
              <w:rPr>
                <w:rFonts w:ascii="Times New Roman" w:hAnsi="Times New Roman" w:cs="Times New Roman"/>
                <w:color w:val="000000" w:themeColor="text1"/>
                <w:sz w:val="28"/>
                <w:szCs w:val="28"/>
                <w:lang w:val="kk-KZ"/>
              </w:rPr>
              <w:t>4</w:t>
            </w:r>
          </w:p>
        </w:tc>
      </w:tr>
      <w:tr w:rsidR="00EE0C04" w:rsidRPr="000533FD" w14:paraId="018A5550" w14:textId="77777777" w:rsidTr="00EE0C04">
        <w:tc>
          <w:tcPr>
            <w:tcW w:w="566" w:type="dxa"/>
          </w:tcPr>
          <w:p w14:paraId="78BDDB1C"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3.1</w:t>
            </w:r>
          </w:p>
          <w:p w14:paraId="268BB251"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58448BB1" w14:textId="77777777" w:rsidR="00EE0C04" w:rsidRPr="000533FD" w:rsidRDefault="00EE0C04" w:rsidP="00EE0C04">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Бахыт-таңы натрий хлориді кен орнының физика-химиялық қасиеттерін </w:t>
            </w:r>
            <w:bookmarkStart w:id="0" w:name="_Hlk214832555"/>
            <w:r w:rsidRPr="000533FD">
              <w:rPr>
                <w:rFonts w:ascii="Times New Roman" w:hAnsi="Times New Roman" w:cs="Times New Roman"/>
                <w:bCs/>
                <w:color w:val="000000" w:themeColor="text1"/>
                <w:sz w:val="28"/>
                <w:szCs w:val="28"/>
                <w:lang w:val="kk-KZ"/>
              </w:rPr>
              <w:t xml:space="preserve">және құрамын </w:t>
            </w:r>
            <w:bookmarkEnd w:id="0"/>
            <w:r w:rsidRPr="000533FD">
              <w:rPr>
                <w:rFonts w:ascii="Times New Roman" w:hAnsi="Times New Roman" w:cs="Times New Roman"/>
                <w:bCs/>
                <w:color w:val="000000" w:themeColor="text1"/>
                <w:sz w:val="28"/>
                <w:szCs w:val="28"/>
                <w:lang w:val="kk-KZ"/>
              </w:rPr>
              <w:t>зерттеу</w:t>
            </w:r>
          </w:p>
        </w:tc>
        <w:tc>
          <w:tcPr>
            <w:tcW w:w="636" w:type="dxa"/>
          </w:tcPr>
          <w:p w14:paraId="58AFDCF7" w14:textId="77777777" w:rsidR="00EE0C04" w:rsidRPr="000533FD" w:rsidRDefault="00EE0C04" w:rsidP="00EE0C04">
            <w:pPr>
              <w:rPr>
                <w:rFonts w:ascii="Times New Roman" w:hAnsi="Times New Roman" w:cs="Times New Roman"/>
                <w:color w:val="000000" w:themeColor="text1"/>
                <w:sz w:val="28"/>
                <w:szCs w:val="28"/>
                <w:lang w:val="kk-KZ"/>
              </w:rPr>
            </w:pPr>
          </w:p>
          <w:p w14:paraId="6DBCDD7F" w14:textId="21CA2B19"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w:t>
            </w:r>
            <w:r w:rsidR="007D7EAF" w:rsidRPr="000533FD">
              <w:rPr>
                <w:rFonts w:ascii="Times New Roman" w:hAnsi="Times New Roman" w:cs="Times New Roman"/>
                <w:color w:val="000000" w:themeColor="text1"/>
                <w:sz w:val="28"/>
                <w:szCs w:val="28"/>
                <w:lang w:val="kk-KZ"/>
              </w:rPr>
              <w:t>4</w:t>
            </w:r>
          </w:p>
        </w:tc>
      </w:tr>
      <w:tr w:rsidR="00EE0C04" w:rsidRPr="000533FD" w14:paraId="5AACEEBD" w14:textId="77777777" w:rsidTr="00EE0C04">
        <w:tc>
          <w:tcPr>
            <w:tcW w:w="566" w:type="dxa"/>
          </w:tcPr>
          <w:p w14:paraId="32F7A16D"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3.3</w:t>
            </w:r>
          </w:p>
        </w:tc>
        <w:tc>
          <w:tcPr>
            <w:tcW w:w="8153" w:type="dxa"/>
          </w:tcPr>
          <w:p w14:paraId="60F89163" w14:textId="77777777" w:rsidR="00EE0C04" w:rsidRPr="000533FD" w:rsidRDefault="00EE0C04" w:rsidP="00EE0C04">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Бахыт-таңы кен орнының тұзын </w:t>
            </w:r>
            <w:bookmarkStart w:id="1" w:name="_Hlk214832516"/>
            <w:r w:rsidRPr="000533FD">
              <w:rPr>
                <w:rFonts w:ascii="Times New Roman" w:hAnsi="Times New Roman" w:cs="Times New Roman"/>
                <w:bCs/>
                <w:color w:val="000000" w:themeColor="text1"/>
                <w:sz w:val="28"/>
                <w:szCs w:val="28"/>
                <w:lang w:val="kk-KZ"/>
              </w:rPr>
              <w:t xml:space="preserve">қоспа заттардан </w:t>
            </w:r>
            <w:bookmarkEnd w:id="1"/>
            <w:r w:rsidRPr="000533FD">
              <w:rPr>
                <w:rFonts w:ascii="Times New Roman" w:hAnsi="Times New Roman" w:cs="Times New Roman"/>
                <w:bCs/>
                <w:color w:val="000000" w:themeColor="text1"/>
                <w:sz w:val="28"/>
                <w:szCs w:val="28"/>
                <w:lang w:val="kk-KZ"/>
              </w:rPr>
              <w:t>тазалау процесін зерттеу</w:t>
            </w:r>
          </w:p>
        </w:tc>
        <w:tc>
          <w:tcPr>
            <w:tcW w:w="636" w:type="dxa"/>
          </w:tcPr>
          <w:p w14:paraId="3AEE708C" w14:textId="77777777" w:rsidR="00EE0C04" w:rsidRPr="000533FD" w:rsidRDefault="00EE0C04" w:rsidP="00EE0C04">
            <w:pPr>
              <w:rPr>
                <w:rFonts w:ascii="Times New Roman" w:hAnsi="Times New Roman" w:cs="Times New Roman"/>
                <w:color w:val="000000" w:themeColor="text1"/>
                <w:sz w:val="28"/>
                <w:szCs w:val="28"/>
                <w:lang w:val="kk-KZ"/>
              </w:rPr>
            </w:pPr>
          </w:p>
          <w:p w14:paraId="68608A77" w14:textId="76F3E70A"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40</w:t>
            </w:r>
          </w:p>
        </w:tc>
      </w:tr>
      <w:tr w:rsidR="00EE0C04" w:rsidRPr="000533FD" w14:paraId="634E399E" w14:textId="77777777" w:rsidTr="00EE0C04">
        <w:tc>
          <w:tcPr>
            <w:tcW w:w="566" w:type="dxa"/>
          </w:tcPr>
          <w:p w14:paraId="374FBE00"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0938CAB7" w14:textId="189E695C" w:rsidR="00EE0C04" w:rsidRPr="000533FD" w:rsidRDefault="00EE0C04" w:rsidP="00EE0C04">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3.2.1 </w:t>
            </w:r>
            <w:r w:rsidR="00213198" w:rsidRPr="000533FD">
              <w:rPr>
                <w:rFonts w:ascii="Times New Roman" w:hAnsi="Times New Roman" w:cs="Times New Roman"/>
                <w:bCs/>
                <w:color w:val="000000" w:themeColor="text1"/>
                <w:sz w:val="28"/>
                <w:szCs w:val="28"/>
                <w:lang w:val="kk-KZ"/>
              </w:rPr>
              <w:t>Натрий хлоридін қоспа заттардан тазартуда жүретін</w:t>
            </w:r>
            <w:r w:rsidR="00330204" w:rsidRPr="000533FD">
              <w:rPr>
                <w:rFonts w:ascii="Times New Roman" w:hAnsi="Times New Roman" w:cs="Times New Roman"/>
                <w:bCs/>
                <w:color w:val="000000" w:themeColor="text1"/>
                <w:sz w:val="28"/>
                <w:szCs w:val="28"/>
                <w:lang w:val="kk-KZ"/>
              </w:rPr>
              <w:t xml:space="preserve"> </w:t>
            </w:r>
            <w:r w:rsidR="00213198" w:rsidRPr="000533FD">
              <w:rPr>
                <w:rFonts w:ascii="Times New Roman" w:hAnsi="Times New Roman" w:cs="Times New Roman"/>
                <w:bCs/>
                <w:color w:val="000000" w:themeColor="text1"/>
                <w:sz w:val="28"/>
                <w:szCs w:val="28"/>
                <w:lang w:val="kk-KZ"/>
              </w:rPr>
              <w:t>реакциялардың термодинамикалық</w:t>
            </w:r>
            <w:r w:rsidR="00330204" w:rsidRPr="000533FD">
              <w:rPr>
                <w:rFonts w:ascii="Times New Roman" w:hAnsi="Times New Roman" w:cs="Times New Roman"/>
                <w:bCs/>
                <w:color w:val="000000" w:themeColor="text1"/>
                <w:sz w:val="28"/>
                <w:szCs w:val="28"/>
                <w:lang w:val="kk-KZ"/>
              </w:rPr>
              <w:t xml:space="preserve"> </w:t>
            </w:r>
            <w:r w:rsidR="00213198" w:rsidRPr="000533FD">
              <w:rPr>
                <w:rFonts w:ascii="Times New Roman" w:hAnsi="Times New Roman" w:cs="Times New Roman"/>
                <w:bCs/>
                <w:color w:val="000000" w:themeColor="text1"/>
                <w:sz w:val="28"/>
                <w:szCs w:val="28"/>
                <w:lang w:val="kk-KZ"/>
              </w:rPr>
              <w:t>көрсеткіштерін зерттеу</w:t>
            </w:r>
          </w:p>
        </w:tc>
        <w:tc>
          <w:tcPr>
            <w:tcW w:w="636" w:type="dxa"/>
          </w:tcPr>
          <w:p w14:paraId="62C5713F" w14:textId="77777777" w:rsidR="00EE0C04" w:rsidRPr="000533FD" w:rsidRDefault="00EE0C04" w:rsidP="00EE0C04">
            <w:pPr>
              <w:rPr>
                <w:rFonts w:ascii="Times New Roman" w:hAnsi="Times New Roman" w:cs="Times New Roman"/>
                <w:color w:val="000000" w:themeColor="text1"/>
                <w:sz w:val="28"/>
                <w:szCs w:val="28"/>
                <w:lang w:val="kk-KZ"/>
              </w:rPr>
            </w:pPr>
          </w:p>
          <w:p w14:paraId="4B966284" w14:textId="11847A46"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40</w:t>
            </w:r>
          </w:p>
        </w:tc>
      </w:tr>
      <w:tr w:rsidR="00EE0C04" w:rsidRPr="000533FD" w14:paraId="53E966BA" w14:textId="77777777" w:rsidTr="00EE0C04">
        <w:tc>
          <w:tcPr>
            <w:tcW w:w="566" w:type="dxa"/>
          </w:tcPr>
          <w:p w14:paraId="4B05502B"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25E15F6F" w14:textId="77777777" w:rsidR="00EE0C04" w:rsidRPr="000533FD" w:rsidRDefault="00EE0C04" w:rsidP="00EE0C04">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3.2.2 Әкті</w:t>
            </w:r>
            <w:r w:rsidRPr="000533FD">
              <w:rPr>
                <w:rFonts w:ascii="Times New Roman" w:hAnsi="Times New Roman" w:cs="Times New Roman"/>
                <w:bCs/>
                <w:color w:val="000000" w:themeColor="text1"/>
                <w:sz w:val="28"/>
                <w:szCs w:val="28"/>
              </w:rPr>
              <w:t>-</w:t>
            </w:r>
            <w:r w:rsidRPr="000533FD">
              <w:rPr>
                <w:rFonts w:ascii="Times New Roman" w:hAnsi="Times New Roman" w:cs="Times New Roman"/>
                <w:bCs/>
                <w:color w:val="000000" w:themeColor="text1"/>
                <w:sz w:val="28"/>
                <w:szCs w:val="28"/>
                <w:lang w:val="kk-KZ"/>
              </w:rPr>
              <w:t>содалы әдіспен тазалау</w:t>
            </w:r>
          </w:p>
        </w:tc>
        <w:tc>
          <w:tcPr>
            <w:tcW w:w="636" w:type="dxa"/>
          </w:tcPr>
          <w:p w14:paraId="5216E8AF" w14:textId="18C7FD13"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43</w:t>
            </w:r>
          </w:p>
        </w:tc>
      </w:tr>
      <w:tr w:rsidR="00EE0C04" w:rsidRPr="000533FD" w14:paraId="00BE9EF6" w14:textId="77777777" w:rsidTr="00EE0C04">
        <w:tc>
          <w:tcPr>
            <w:tcW w:w="566" w:type="dxa"/>
          </w:tcPr>
          <w:p w14:paraId="3C16CFA7"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52290A97"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3.2.3 Барий карбонатты әдіспен тазалау</w:t>
            </w:r>
          </w:p>
        </w:tc>
        <w:tc>
          <w:tcPr>
            <w:tcW w:w="636" w:type="dxa"/>
          </w:tcPr>
          <w:p w14:paraId="0B88234B" w14:textId="1CBF5742"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w:t>
            </w:r>
            <w:r w:rsidR="007D7EAF" w:rsidRPr="000533FD">
              <w:rPr>
                <w:rFonts w:ascii="Times New Roman" w:hAnsi="Times New Roman" w:cs="Times New Roman"/>
                <w:color w:val="000000" w:themeColor="text1"/>
                <w:sz w:val="28"/>
                <w:szCs w:val="28"/>
                <w:lang w:val="kk-KZ"/>
              </w:rPr>
              <w:t>6</w:t>
            </w:r>
          </w:p>
        </w:tc>
      </w:tr>
      <w:tr w:rsidR="00EE0C04" w:rsidRPr="000533FD" w14:paraId="174D79B6" w14:textId="77777777" w:rsidTr="00EE0C04">
        <w:tc>
          <w:tcPr>
            <w:tcW w:w="566" w:type="dxa"/>
          </w:tcPr>
          <w:p w14:paraId="2BE4E503"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07326CED"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3.2.4 Натрий хлоридін фосфатты әдіспен тазалау</w:t>
            </w:r>
          </w:p>
        </w:tc>
        <w:tc>
          <w:tcPr>
            <w:tcW w:w="636" w:type="dxa"/>
          </w:tcPr>
          <w:p w14:paraId="34896DFE" w14:textId="693F446F"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52</w:t>
            </w:r>
          </w:p>
        </w:tc>
      </w:tr>
      <w:tr w:rsidR="00EE0C04" w:rsidRPr="000533FD" w14:paraId="40A36F91" w14:textId="77777777" w:rsidTr="00EE0C04">
        <w:tc>
          <w:tcPr>
            <w:tcW w:w="566" w:type="dxa"/>
          </w:tcPr>
          <w:p w14:paraId="12430171"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3.3</w:t>
            </w:r>
          </w:p>
        </w:tc>
        <w:tc>
          <w:tcPr>
            <w:tcW w:w="8153" w:type="dxa"/>
          </w:tcPr>
          <w:p w14:paraId="2F9AFE5E" w14:textId="73223B12" w:rsidR="00EE0C04" w:rsidRPr="000533FD" w:rsidRDefault="00EE0C04" w:rsidP="00EE0C04">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 фосфатты әдіспен тазалаудың механизмі мен кинетикасы</w:t>
            </w:r>
          </w:p>
        </w:tc>
        <w:tc>
          <w:tcPr>
            <w:tcW w:w="636" w:type="dxa"/>
          </w:tcPr>
          <w:p w14:paraId="681D21B8" w14:textId="377CF4D6"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57</w:t>
            </w:r>
          </w:p>
        </w:tc>
      </w:tr>
      <w:tr w:rsidR="00EE0C04" w:rsidRPr="000533FD" w14:paraId="2A3E687D" w14:textId="77777777" w:rsidTr="00EE0C04">
        <w:tc>
          <w:tcPr>
            <w:tcW w:w="566" w:type="dxa"/>
          </w:tcPr>
          <w:p w14:paraId="58FBD60E"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3.4</w:t>
            </w:r>
          </w:p>
        </w:tc>
        <w:tc>
          <w:tcPr>
            <w:tcW w:w="8153" w:type="dxa"/>
          </w:tcPr>
          <w:p w14:paraId="504FC2C2"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Математикалық эксперименттік жобалау әдісін қолдана отырып, натрий хлоридін қоспалардан тазалау процесін оңтайландыру</w:t>
            </w:r>
          </w:p>
        </w:tc>
        <w:tc>
          <w:tcPr>
            <w:tcW w:w="636" w:type="dxa"/>
          </w:tcPr>
          <w:p w14:paraId="1EEF66FE" w14:textId="77777777" w:rsidR="00EE0C04" w:rsidRPr="000533FD" w:rsidRDefault="00EE0C04" w:rsidP="00EE0C04">
            <w:pPr>
              <w:rPr>
                <w:rFonts w:ascii="Times New Roman" w:hAnsi="Times New Roman" w:cs="Times New Roman"/>
                <w:color w:val="000000" w:themeColor="text1"/>
                <w:sz w:val="28"/>
                <w:szCs w:val="28"/>
                <w:lang w:val="kk-KZ"/>
              </w:rPr>
            </w:pPr>
          </w:p>
          <w:p w14:paraId="614EE1EF" w14:textId="0674BA73"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62</w:t>
            </w:r>
          </w:p>
        </w:tc>
      </w:tr>
      <w:tr w:rsidR="00EE0C04" w:rsidRPr="000533FD" w14:paraId="0936854F" w14:textId="77777777" w:rsidTr="00EE0C04">
        <w:tc>
          <w:tcPr>
            <w:tcW w:w="566" w:type="dxa"/>
          </w:tcPr>
          <w:p w14:paraId="373B5502"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3.5</w:t>
            </w:r>
          </w:p>
        </w:tc>
        <w:tc>
          <w:tcPr>
            <w:tcW w:w="8153" w:type="dxa"/>
          </w:tcPr>
          <w:p w14:paraId="7A390025"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w:t>
            </w:r>
            <w:r w:rsidRPr="000533FD">
              <w:rPr>
                <w:color w:val="000000" w:themeColor="text1"/>
                <w:lang w:val="kk-KZ"/>
              </w:rPr>
              <w:t xml:space="preserve"> </w:t>
            </w:r>
            <w:r w:rsidRPr="000533FD">
              <w:rPr>
                <w:rFonts w:ascii="Times New Roman" w:eastAsia="Times New Roman" w:hAnsi="Times New Roman" w:cs="Times New Roman"/>
                <w:color w:val="000000" w:themeColor="text1"/>
                <w:sz w:val="28"/>
                <w:szCs w:val="28"/>
                <w:lang w:val="kk-KZ" w:eastAsia="ru-RU"/>
              </w:rPr>
              <w:t>хлоридін қоспалардан тазалаудың технологиялық сызбасын әзірлеу</w:t>
            </w:r>
          </w:p>
        </w:tc>
        <w:tc>
          <w:tcPr>
            <w:tcW w:w="636" w:type="dxa"/>
          </w:tcPr>
          <w:p w14:paraId="77C78426" w14:textId="77777777" w:rsidR="00EE0C04" w:rsidRPr="000533FD" w:rsidRDefault="00EE0C04" w:rsidP="00EE0C04">
            <w:pPr>
              <w:rPr>
                <w:rFonts w:ascii="Times New Roman" w:hAnsi="Times New Roman" w:cs="Times New Roman"/>
                <w:color w:val="000000" w:themeColor="text1"/>
                <w:sz w:val="28"/>
                <w:szCs w:val="28"/>
                <w:lang w:val="kk-KZ"/>
              </w:rPr>
            </w:pPr>
          </w:p>
          <w:p w14:paraId="3C25979F" w14:textId="09FF732A"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64</w:t>
            </w:r>
          </w:p>
        </w:tc>
      </w:tr>
      <w:tr w:rsidR="00EE0C04" w:rsidRPr="000533FD" w14:paraId="436AC630" w14:textId="77777777" w:rsidTr="00EE0C04">
        <w:tc>
          <w:tcPr>
            <w:tcW w:w="566" w:type="dxa"/>
          </w:tcPr>
          <w:p w14:paraId="0BA4D350"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4D4B4C99"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Үшінші тарау бойынша қорытынды</w:t>
            </w:r>
          </w:p>
        </w:tc>
        <w:tc>
          <w:tcPr>
            <w:tcW w:w="636" w:type="dxa"/>
          </w:tcPr>
          <w:p w14:paraId="5CC66DAF" w14:textId="00BD14AA"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6</w:t>
            </w:r>
            <w:r w:rsidR="007D7EAF" w:rsidRPr="000533FD">
              <w:rPr>
                <w:rFonts w:ascii="Times New Roman" w:hAnsi="Times New Roman" w:cs="Times New Roman"/>
                <w:color w:val="000000" w:themeColor="text1"/>
                <w:sz w:val="28"/>
                <w:szCs w:val="28"/>
                <w:lang w:val="kk-KZ"/>
              </w:rPr>
              <w:t>9</w:t>
            </w:r>
          </w:p>
        </w:tc>
      </w:tr>
      <w:tr w:rsidR="00EE0C04" w:rsidRPr="000533FD" w14:paraId="6F77BCD7" w14:textId="77777777" w:rsidTr="00EE0C04">
        <w:tc>
          <w:tcPr>
            <w:tcW w:w="566" w:type="dxa"/>
          </w:tcPr>
          <w:p w14:paraId="724203B0" w14:textId="77777777" w:rsidR="00EE0C04" w:rsidRPr="000533FD" w:rsidRDefault="00EE0C04" w:rsidP="00EE0C04">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4</w:t>
            </w:r>
          </w:p>
        </w:tc>
        <w:tc>
          <w:tcPr>
            <w:tcW w:w="8153" w:type="dxa"/>
          </w:tcPr>
          <w:p w14:paraId="6994787C" w14:textId="77777777" w:rsidR="00EE0C04" w:rsidRPr="000533FD" w:rsidRDefault="00EE0C04" w:rsidP="00EE0C04">
            <w:pPr>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color w:val="000000" w:themeColor="text1"/>
                <w:sz w:val="28"/>
                <w:szCs w:val="28"/>
                <w:lang w:val="kk-KZ"/>
              </w:rPr>
              <w:t>ҚАЗАҚСТАНДАҒЫ НАТРИЙ ЖӘНЕ КАЛИЙ ТҰЗДАРЫН ӨҢДЕУ ТЕХНОЛОГИЯСЫН ЖЕТІЛДІРУДІ ЗЕРТТЕУ</w:t>
            </w:r>
          </w:p>
        </w:tc>
        <w:tc>
          <w:tcPr>
            <w:tcW w:w="636" w:type="dxa"/>
          </w:tcPr>
          <w:p w14:paraId="7FDF2F7E" w14:textId="77777777" w:rsidR="00EE0C04" w:rsidRPr="000533FD" w:rsidRDefault="00EE0C04" w:rsidP="00EE0C04">
            <w:pPr>
              <w:rPr>
                <w:rFonts w:ascii="Times New Roman" w:hAnsi="Times New Roman" w:cs="Times New Roman"/>
                <w:color w:val="000000" w:themeColor="text1"/>
                <w:sz w:val="28"/>
                <w:szCs w:val="28"/>
                <w:lang w:val="kk-KZ"/>
              </w:rPr>
            </w:pPr>
          </w:p>
          <w:p w14:paraId="302DFE0B" w14:textId="17554041"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70</w:t>
            </w:r>
          </w:p>
        </w:tc>
      </w:tr>
      <w:tr w:rsidR="00EE0C04" w:rsidRPr="000533FD" w14:paraId="68A487C1" w14:textId="77777777" w:rsidTr="00EE0C04">
        <w:tc>
          <w:tcPr>
            <w:tcW w:w="566" w:type="dxa"/>
          </w:tcPr>
          <w:p w14:paraId="5F9483EE"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4.1</w:t>
            </w:r>
          </w:p>
        </w:tc>
        <w:tc>
          <w:tcPr>
            <w:tcW w:w="8153" w:type="dxa"/>
          </w:tcPr>
          <w:p w14:paraId="5F963D2A" w14:textId="77777777" w:rsidR="00EE0C04" w:rsidRPr="000533FD" w:rsidRDefault="00EE0C04" w:rsidP="00EE0C04">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Қазақстандағы құрамында натрий және калий бар кен орындарын таңдау және құрамын анықтау</w:t>
            </w:r>
          </w:p>
        </w:tc>
        <w:tc>
          <w:tcPr>
            <w:tcW w:w="636" w:type="dxa"/>
          </w:tcPr>
          <w:p w14:paraId="21B57031" w14:textId="77777777" w:rsidR="00EE0C04" w:rsidRPr="000533FD" w:rsidRDefault="00EE0C04" w:rsidP="00EE0C04">
            <w:pPr>
              <w:rPr>
                <w:rFonts w:ascii="Times New Roman" w:hAnsi="Times New Roman" w:cs="Times New Roman"/>
                <w:color w:val="000000" w:themeColor="text1"/>
                <w:sz w:val="28"/>
                <w:szCs w:val="28"/>
                <w:lang w:val="kk-KZ"/>
              </w:rPr>
            </w:pPr>
          </w:p>
          <w:p w14:paraId="489DCBE9" w14:textId="48649C25"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70</w:t>
            </w:r>
          </w:p>
        </w:tc>
      </w:tr>
      <w:tr w:rsidR="00EE0C04" w:rsidRPr="000533FD" w14:paraId="06DA7EF8" w14:textId="77777777" w:rsidTr="00EE0C04">
        <w:tc>
          <w:tcPr>
            <w:tcW w:w="566" w:type="dxa"/>
          </w:tcPr>
          <w:p w14:paraId="0AF8D65A"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4.2</w:t>
            </w:r>
          </w:p>
        </w:tc>
        <w:tc>
          <w:tcPr>
            <w:tcW w:w="8153" w:type="dxa"/>
          </w:tcPr>
          <w:p w14:paraId="0743E901" w14:textId="1640C985" w:rsidR="00EE0C04" w:rsidRPr="000533FD" w:rsidRDefault="00EE0C04" w:rsidP="00EE0C04">
            <w:pPr>
              <w:jc w:val="both"/>
              <w:rPr>
                <w:rFonts w:ascii="Times New Roman" w:hAnsi="Times New Roman" w:cs="Times New Roman"/>
                <w:bCs/>
                <w:color w:val="000000" w:themeColor="text1"/>
                <w:sz w:val="28"/>
                <w:szCs w:val="28"/>
                <w:lang w:val="kk-KZ"/>
              </w:rPr>
            </w:pPr>
            <w:bookmarkStart w:id="2" w:name="_Hlk214832306"/>
            <w:r w:rsidRPr="000533FD">
              <w:rPr>
                <w:rFonts w:ascii="Times New Roman" w:hAnsi="Times New Roman" w:cs="Times New Roman"/>
                <w:bCs/>
                <w:color w:val="000000" w:themeColor="text1"/>
                <w:sz w:val="28"/>
                <w:szCs w:val="28"/>
                <w:lang w:val="kk-KZ"/>
              </w:rPr>
              <w:t xml:space="preserve">Сатимола кен орны сильвинит тұзының </w:t>
            </w:r>
            <w:r w:rsidRPr="000533FD">
              <w:rPr>
                <w:rFonts w:ascii="Times New Roman" w:hAnsi="Times New Roman" w:cs="Times New Roman"/>
                <w:color w:val="000000" w:themeColor="text1"/>
                <w:sz w:val="28"/>
                <w:szCs w:val="28"/>
                <w:lang w:val="kk-KZ"/>
              </w:rPr>
              <w:t>NaC</w:t>
            </w:r>
            <w:r w:rsidR="004B53CB"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-KC</w:t>
            </w:r>
            <w:r w:rsidR="004B53CB"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жүйесінде ерігіштігін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зерттеу</w:t>
            </w:r>
            <w:bookmarkEnd w:id="2"/>
          </w:p>
        </w:tc>
        <w:tc>
          <w:tcPr>
            <w:tcW w:w="636" w:type="dxa"/>
          </w:tcPr>
          <w:p w14:paraId="30CEA7B9" w14:textId="77777777" w:rsidR="007D7EAF" w:rsidRPr="000533FD" w:rsidRDefault="007D7EAF" w:rsidP="00EE0C04">
            <w:pPr>
              <w:rPr>
                <w:rFonts w:ascii="Times New Roman" w:hAnsi="Times New Roman" w:cs="Times New Roman"/>
                <w:color w:val="000000" w:themeColor="text1"/>
                <w:sz w:val="28"/>
                <w:szCs w:val="28"/>
                <w:lang w:val="kk-KZ"/>
              </w:rPr>
            </w:pPr>
          </w:p>
          <w:p w14:paraId="534E8894" w14:textId="518AD3B6"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74</w:t>
            </w:r>
          </w:p>
        </w:tc>
      </w:tr>
      <w:tr w:rsidR="00EE0C04" w:rsidRPr="000533FD" w14:paraId="333D3FE3" w14:textId="77777777" w:rsidTr="00EE0C04">
        <w:tc>
          <w:tcPr>
            <w:tcW w:w="566" w:type="dxa"/>
          </w:tcPr>
          <w:p w14:paraId="0745A479"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4.3</w:t>
            </w:r>
          </w:p>
        </w:tc>
        <w:tc>
          <w:tcPr>
            <w:tcW w:w="8153" w:type="dxa"/>
          </w:tcPr>
          <w:p w14:paraId="15C36829"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Калий хлориді ерітіндісін сүзу процесін зерттеу</w:t>
            </w:r>
          </w:p>
        </w:tc>
        <w:tc>
          <w:tcPr>
            <w:tcW w:w="636" w:type="dxa"/>
          </w:tcPr>
          <w:p w14:paraId="047FBB33" w14:textId="4A5B44D2"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82</w:t>
            </w:r>
          </w:p>
        </w:tc>
      </w:tr>
      <w:tr w:rsidR="00EE0C04" w:rsidRPr="000533FD" w14:paraId="1FDCC176" w14:textId="77777777" w:rsidTr="00EE0C04">
        <w:trPr>
          <w:trHeight w:val="63"/>
        </w:trPr>
        <w:tc>
          <w:tcPr>
            <w:tcW w:w="566" w:type="dxa"/>
          </w:tcPr>
          <w:p w14:paraId="4FC8AF52"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4.4</w:t>
            </w:r>
          </w:p>
        </w:tc>
        <w:tc>
          <w:tcPr>
            <w:tcW w:w="8153" w:type="dxa"/>
          </w:tcPr>
          <w:p w14:paraId="60FABE0B" w14:textId="71724D7F"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Сильвиниттен бөлінген үйінді қалдықтың (натрий хлориді) фосфатты әдіспен тазалау процесін зерттеу</w:t>
            </w:r>
          </w:p>
        </w:tc>
        <w:tc>
          <w:tcPr>
            <w:tcW w:w="636" w:type="dxa"/>
          </w:tcPr>
          <w:p w14:paraId="5898A1CB" w14:textId="77777777" w:rsidR="00EE0C04" w:rsidRPr="000533FD" w:rsidRDefault="00EE0C04" w:rsidP="00EE0C04">
            <w:pPr>
              <w:rPr>
                <w:rFonts w:ascii="Times New Roman" w:hAnsi="Times New Roman" w:cs="Times New Roman"/>
                <w:color w:val="000000" w:themeColor="text1"/>
                <w:sz w:val="28"/>
                <w:szCs w:val="28"/>
                <w:lang w:val="kk-KZ"/>
              </w:rPr>
            </w:pPr>
          </w:p>
          <w:p w14:paraId="0E59A35C" w14:textId="28C82588"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8</w:t>
            </w:r>
            <w:r w:rsidR="00DC719A" w:rsidRPr="000533FD">
              <w:rPr>
                <w:rFonts w:ascii="Times New Roman" w:hAnsi="Times New Roman" w:cs="Times New Roman"/>
                <w:color w:val="000000" w:themeColor="text1"/>
                <w:sz w:val="28"/>
                <w:szCs w:val="28"/>
                <w:lang w:val="kk-KZ"/>
              </w:rPr>
              <w:t>4</w:t>
            </w:r>
          </w:p>
        </w:tc>
      </w:tr>
      <w:tr w:rsidR="00EE0C04" w:rsidRPr="000533FD" w14:paraId="1F62BD14" w14:textId="77777777" w:rsidTr="00EE0C04">
        <w:tc>
          <w:tcPr>
            <w:tcW w:w="566" w:type="dxa"/>
          </w:tcPr>
          <w:p w14:paraId="72F698D1" w14:textId="77777777" w:rsidR="00EE0C04" w:rsidRPr="000533FD" w:rsidRDefault="00EE0C04" w:rsidP="00EE0C04">
            <w:pPr>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4.5</w:t>
            </w:r>
          </w:p>
        </w:tc>
        <w:tc>
          <w:tcPr>
            <w:tcW w:w="8153" w:type="dxa"/>
          </w:tcPr>
          <w:p w14:paraId="795178AB" w14:textId="5233F64F" w:rsidR="00EE0C04" w:rsidRPr="000533FD" w:rsidRDefault="00EE0C04" w:rsidP="00EE0C04">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және калий хлоридін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өндірудің жетілдірілген технологиялық сызбасын әзірлеу</w:t>
            </w:r>
          </w:p>
        </w:tc>
        <w:tc>
          <w:tcPr>
            <w:tcW w:w="636" w:type="dxa"/>
          </w:tcPr>
          <w:p w14:paraId="44E9A093" w14:textId="77777777" w:rsidR="00EE0C04" w:rsidRPr="000533FD" w:rsidRDefault="00EE0C04" w:rsidP="00EE0C04">
            <w:pPr>
              <w:rPr>
                <w:rFonts w:ascii="Times New Roman" w:hAnsi="Times New Roman" w:cs="Times New Roman"/>
                <w:color w:val="000000" w:themeColor="text1"/>
                <w:sz w:val="28"/>
                <w:szCs w:val="28"/>
                <w:lang w:val="kk-KZ"/>
              </w:rPr>
            </w:pPr>
          </w:p>
          <w:p w14:paraId="458F23F1" w14:textId="1EE6635C" w:rsidR="007D7EAF" w:rsidRPr="000533FD" w:rsidRDefault="00DC719A"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89</w:t>
            </w:r>
          </w:p>
        </w:tc>
      </w:tr>
      <w:tr w:rsidR="00EE0C04" w:rsidRPr="000533FD" w14:paraId="65B3CEA9" w14:textId="77777777" w:rsidTr="00EE0C04">
        <w:tc>
          <w:tcPr>
            <w:tcW w:w="566" w:type="dxa"/>
          </w:tcPr>
          <w:p w14:paraId="29FC6AA7" w14:textId="77777777" w:rsidR="00EE0C04" w:rsidRPr="000533FD" w:rsidRDefault="00EE0C04" w:rsidP="00EE0C04">
            <w:pPr>
              <w:rPr>
                <w:rFonts w:ascii="Times New Roman" w:hAnsi="Times New Roman" w:cs="Times New Roman"/>
                <w:color w:val="000000" w:themeColor="text1"/>
                <w:sz w:val="28"/>
                <w:szCs w:val="28"/>
              </w:rPr>
            </w:pPr>
          </w:p>
        </w:tc>
        <w:tc>
          <w:tcPr>
            <w:tcW w:w="8153" w:type="dxa"/>
          </w:tcPr>
          <w:p w14:paraId="53945FF5" w14:textId="77777777" w:rsidR="00EE0C04" w:rsidRPr="000533FD" w:rsidRDefault="00EE0C04" w:rsidP="00EE0C04">
            <w:pPr>
              <w:jc w:val="both"/>
              <w:rPr>
                <w:rFonts w:ascii="Times New Roman" w:hAnsi="Times New Roman" w:cs="Times New Roman"/>
                <w:b/>
                <w:color w:val="000000" w:themeColor="text1"/>
                <w:sz w:val="28"/>
                <w:szCs w:val="28"/>
                <w:lang w:val="kk-KZ"/>
              </w:rPr>
            </w:pPr>
            <w:r w:rsidRPr="000533FD">
              <w:rPr>
                <w:rFonts w:ascii="Times New Roman" w:hAnsi="Times New Roman" w:cs="Times New Roman"/>
                <w:color w:val="000000" w:themeColor="text1"/>
                <w:sz w:val="28"/>
                <w:szCs w:val="28"/>
                <w:lang w:val="kk-KZ"/>
              </w:rPr>
              <w:t>Төртінші тарау бойынша қорытынды</w:t>
            </w:r>
          </w:p>
        </w:tc>
        <w:tc>
          <w:tcPr>
            <w:tcW w:w="636" w:type="dxa"/>
          </w:tcPr>
          <w:p w14:paraId="7E322B4B" w14:textId="718EA610" w:rsidR="00EE0C04" w:rsidRPr="000533FD" w:rsidRDefault="007D05B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4</w:t>
            </w:r>
          </w:p>
        </w:tc>
      </w:tr>
      <w:tr w:rsidR="00EE0C04" w:rsidRPr="000533FD" w14:paraId="556F11F7" w14:textId="77777777" w:rsidTr="00EE0C04">
        <w:tc>
          <w:tcPr>
            <w:tcW w:w="566" w:type="dxa"/>
          </w:tcPr>
          <w:p w14:paraId="3E0C1152" w14:textId="77777777" w:rsidR="00EE0C04" w:rsidRPr="000533FD" w:rsidRDefault="00EE0C04" w:rsidP="00EE0C04">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5</w:t>
            </w:r>
          </w:p>
        </w:tc>
        <w:tc>
          <w:tcPr>
            <w:tcW w:w="8153" w:type="dxa"/>
          </w:tcPr>
          <w:p w14:paraId="70014E27" w14:textId="77777777" w:rsidR="00EE0C04" w:rsidRPr="000533FD" w:rsidRDefault="00EE0C04" w:rsidP="00EE0C04">
            <w:pPr>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ТЕХНИКА-ЭКОНОМИКАЛЫҚ НЕГІЗДЕУ</w:t>
            </w:r>
          </w:p>
        </w:tc>
        <w:tc>
          <w:tcPr>
            <w:tcW w:w="636" w:type="dxa"/>
          </w:tcPr>
          <w:p w14:paraId="7D20266D" w14:textId="0BE4D460" w:rsidR="00EE0C04" w:rsidRPr="000533FD" w:rsidRDefault="007D7EAF"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5</w:t>
            </w:r>
          </w:p>
        </w:tc>
      </w:tr>
      <w:tr w:rsidR="00EE0C04" w:rsidRPr="000533FD" w14:paraId="095C1A72" w14:textId="77777777" w:rsidTr="00EE0C04">
        <w:tc>
          <w:tcPr>
            <w:tcW w:w="566" w:type="dxa"/>
          </w:tcPr>
          <w:p w14:paraId="21112000"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5.1</w:t>
            </w:r>
          </w:p>
        </w:tc>
        <w:tc>
          <w:tcPr>
            <w:tcW w:w="8153" w:type="dxa"/>
          </w:tcPr>
          <w:p w14:paraId="29056FBA" w14:textId="77777777" w:rsidR="00EE0C04" w:rsidRPr="000533FD" w:rsidRDefault="00EE0C04" w:rsidP="00EE0C04">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Өндірістің күтілетін экономикалық тиімділігін есептеу</w:t>
            </w:r>
          </w:p>
        </w:tc>
        <w:tc>
          <w:tcPr>
            <w:tcW w:w="636" w:type="dxa"/>
          </w:tcPr>
          <w:p w14:paraId="509BF03C" w14:textId="6F12C175" w:rsidR="00EE0C04" w:rsidRPr="000533FD" w:rsidRDefault="007D05B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5</w:t>
            </w:r>
          </w:p>
        </w:tc>
      </w:tr>
      <w:tr w:rsidR="00EE0C04" w:rsidRPr="000533FD" w14:paraId="591C4964" w14:textId="77777777" w:rsidTr="00EE0C04">
        <w:tc>
          <w:tcPr>
            <w:tcW w:w="566" w:type="dxa"/>
          </w:tcPr>
          <w:p w14:paraId="2D6F496D"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2160B56A" w14:textId="7777777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Бесінші тарау бойынша қорытынды</w:t>
            </w:r>
          </w:p>
        </w:tc>
        <w:tc>
          <w:tcPr>
            <w:tcW w:w="636" w:type="dxa"/>
          </w:tcPr>
          <w:p w14:paraId="161C5CAE" w14:textId="06B4EFD3"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6</w:t>
            </w:r>
          </w:p>
        </w:tc>
      </w:tr>
      <w:tr w:rsidR="00EE0C04" w:rsidRPr="000533FD" w14:paraId="3F1D6931" w14:textId="77777777" w:rsidTr="00EE0C04">
        <w:tc>
          <w:tcPr>
            <w:tcW w:w="566" w:type="dxa"/>
          </w:tcPr>
          <w:p w14:paraId="2D38546D"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650B9DEE" w14:textId="77777777" w:rsidR="00EE0C04" w:rsidRPr="000533FD" w:rsidRDefault="00EE0C04" w:rsidP="00EE0C0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ҚОРЫТЫНДЫ</w:t>
            </w:r>
          </w:p>
        </w:tc>
        <w:tc>
          <w:tcPr>
            <w:tcW w:w="636" w:type="dxa"/>
          </w:tcPr>
          <w:p w14:paraId="09B6A67B" w14:textId="3616E8F7"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7</w:t>
            </w:r>
          </w:p>
        </w:tc>
      </w:tr>
      <w:tr w:rsidR="00EE0C04" w:rsidRPr="000533FD" w14:paraId="08AF21DC" w14:textId="77777777" w:rsidTr="00EE0C04">
        <w:tc>
          <w:tcPr>
            <w:tcW w:w="566" w:type="dxa"/>
          </w:tcPr>
          <w:p w14:paraId="66595297"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0BC26A3D" w14:textId="7458B299" w:rsidR="00EE0C04" w:rsidRPr="000533FD" w:rsidRDefault="00EE0C04" w:rsidP="00EE0C04">
            <w:pPr>
              <w:rPr>
                <w:rFonts w:ascii="Times New Roman" w:hAnsi="Times New Roman" w:cs="Times New Roman"/>
                <w:b/>
                <w:bCs/>
                <w:color w:val="000000" w:themeColor="text1"/>
                <w:sz w:val="28"/>
                <w:szCs w:val="28"/>
                <w:lang w:val="en-US"/>
              </w:rPr>
            </w:pPr>
            <w:r w:rsidRPr="000533FD">
              <w:rPr>
                <w:rFonts w:ascii="Times New Roman" w:hAnsi="Times New Roman" w:cs="Times New Roman"/>
                <w:b/>
                <w:bCs/>
                <w:color w:val="000000" w:themeColor="text1"/>
                <w:sz w:val="28"/>
                <w:szCs w:val="28"/>
                <w:lang w:val="kk-KZ"/>
              </w:rPr>
              <w:t>ПАЙДАЛАНЫЛҒАН ӘДЕБИЕТТЕР ТІЗІМІ</w:t>
            </w:r>
          </w:p>
        </w:tc>
        <w:tc>
          <w:tcPr>
            <w:tcW w:w="636" w:type="dxa"/>
          </w:tcPr>
          <w:p w14:paraId="3C72518B" w14:textId="5B7A8D69"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9</w:t>
            </w:r>
            <w:r w:rsidR="00DC719A" w:rsidRPr="000533FD">
              <w:rPr>
                <w:rFonts w:ascii="Times New Roman" w:hAnsi="Times New Roman" w:cs="Times New Roman"/>
                <w:color w:val="000000" w:themeColor="text1"/>
                <w:sz w:val="28"/>
                <w:szCs w:val="28"/>
                <w:lang w:val="kk-KZ"/>
              </w:rPr>
              <w:t>9</w:t>
            </w:r>
          </w:p>
        </w:tc>
      </w:tr>
      <w:tr w:rsidR="00EE0C04" w:rsidRPr="000533FD" w14:paraId="11B26B17" w14:textId="77777777" w:rsidTr="00EE0C04">
        <w:tc>
          <w:tcPr>
            <w:tcW w:w="566" w:type="dxa"/>
          </w:tcPr>
          <w:p w14:paraId="41B298AA"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7B977DE2" w14:textId="10D41C97" w:rsidR="00EE0C04" w:rsidRPr="000533FD" w:rsidRDefault="00EE0C04" w:rsidP="00EE0C04">
            <w:pPr>
              <w:rPr>
                <w:rFonts w:ascii="Times New Roman" w:hAnsi="Times New Roman" w:cs="Times New Roman"/>
                <w:bCs/>
                <w:color w:val="000000" w:themeColor="text1"/>
                <w:sz w:val="28"/>
                <w:szCs w:val="28"/>
                <w:lang w:val="kk-KZ"/>
              </w:rPr>
            </w:pPr>
            <w:r w:rsidRPr="000533FD">
              <w:rPr>
                <w:rFonts w:ascii="Times New Roman" w:hAnsi="Times New Roman" w:cs="Times New Roman"/>
                <w:b/>
                <w:bCs/>
                <w:color w:val="000000" w:themeColor="text1"/>
                <w:sz w:val="28"/>
                <w:szCs w:val="28"/>
                <w:lang w:val="kk-KZ"/>
              </w:rPr>
              <w:t>ҚОСЫМША</w:t>
            </w:r>
            <w:r w:rsidR="00330204" w:rsidRPr="000533FD">
              <w:rPr>
                <w:rFonts w:ascii="Times New Roman" w:hAnsi="Times New Roman" w:cs="Times New Roman"/>
                <w:b/>
                <w:bCs/>
                <w:color w:val="000000" w:themeColor="text1"/>
                <w:sz w:val="28"/>
                <w:szCs w:val="28"/>
                <w:lang w:val="kk-KZ"/>
              </w:rPr>
              <w:t xml:space="preserve"> </w:t>
            </w:r>
            <w:r w:rsidRPr="000533FD">
              <w:rPr>
                <w:rFonts w:ascii="Times New Roman" w:hAnsi="Times New Roman" w:cs="Times New Roman"/>
                <w:b/>
                <w:bCs/>
                <w:color w:val="000000" w:themeColor="text1"/>
                <w:sz w:val="28"/>
                <w:szCs w:val="28"/>
                <w:lang w:val="kk-KZ"/>
              </w:rPr>
              <w:t>А</w:t>
            </w:r>
            <w:r w:rsidR="00F033F2" w:rsidRPr="000533FD">
              <w:rPr>
                <w:rFonts w:ascii="Times New Roman" w:hAnsi="Times New Roman" w:cs="Times New Roman"/>
                <w:b/>
                <w:bCs/>
                <w:color w:val="000000" w:themeColor="text1"/>
                <w:sz w:val="28"/>
                <w:szCs w:val="28"/>
                <w:lang w:val="kk-KZ"/>
              </w:rPr>
              <w:t xml:space="preserve"> </w:t>
            </w:r>
            <w:r w:rsidR="00AD0A89" w:rsidRPr="000533FD">
              <w:rPr>
                <w:rFonts w:ascii="Times New Roman" w:hAnsi="Times New Roman" w:cs="Times New Roman"/>
                <w:bCs/>
                <w:color w:val="000000" w:themeColor="text1"/>
                <w:sz w:val="28"/>
                <w:szCs w:val="28"/>
                <w:lang w:val="kk-KZ"/>
              </w:rPr>
              <w:t>Диссертация тақырыбына бойынша жарияланған мақалалар тізімі</w:t>
            </w:r>
          </w:p>
        </w:tc>
        <w:tc>
          <w:tcPr>
            <w:tcW w:w="636" w:type="dxa"/>
          </w:tcPr>
          <w:p w14:paraId="7D1D045E" w14:textId="77777777" w:rsidR="00AD0A89" w:rsidRPr="000533FD" w:rsidRDefault="00AD0A89" w:rsidP="00EE0C04">
            <w:pPr>
              <w:rPr>
                <w:rFonts w:ascii="Times New Roman" w:hAnsi="Times New Roman" w:cs="Times New Roman"/>
                <w:color w:val="000000" w:themeColor="text1"/>
                <w:sz w:val="28"/>
                <w:szCs w:val="28"/>
                <w:lang w:val="kk-KZ"/>
              </w:rPr>
            </w:pPr>
          </w:p>
          <w:p w14:paraId="7DC535EB" w14:textId="3346883F"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10</w:t>
            </w:r>
            <w:r w:rsidR="00DC719A" w:rsidRPr="000533FD">
              <w:rPr>
                <w:rFonts w:ascii="Times New Roman" w:hAnsi="Times New Roman" w:cs="Times New Roman"/>
                <w:color w:val="000000" w:themeColor="text1"/>
                <w:sz w:val="28"/>
                <w:szCs w:val="28"/>
                <w:lang w:val="kk-KZ"/>
              </w:rPr>
              <w:t>8</w:t>
            </w:r>
          </w:p>
        </w:tc>
      </w:tr>
      <w:tr w:rsidR="00EE0C04" w:rsidRPr="000533FD" w14:paraId="5FA0C57E" w14:textId="77777777" w:rsidTr="00EE0C04">
        <w:tc>
          <w:tcPr>
            <w:tcW w:w="566" w:type="dxa"/>
          </w:tcPr>
          <w:p w14:paraId="04C3086F"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49272AD8" w14:textId="68D96BD5" w:rsidR="00EE0C04" w:rsidRPr="000533FD" w:rsidRDefault="00EE0C04" w:rsidP="00EE0C04">
            <w:pPr>
              <w:rPr>
                <w:rFonts w:ascii="Times New Roman" w:hAnsi="Times New Roman" w:cs="Times New Roman"/>
                <w:bCs/>
                <w:color w:val="000000" w:themeColor="text1"/>
                <w:sz w:val="28"/>
                <w:szCs w:val="28"/>
                <w:lang w:val="kk-KZ"/>
              </w:rPr>
            </w:pPr>
            <w:r w:rsidRPr="000533FD">
              <w:rPr>
                <w:rFonts w:ascii="Times New Roman" w:hAnsi="Times New Roman" w:cs="Times New Roman"/>
                <w:b/>
                <w:bCs/>
                <w:color w:val="000000" w:themeColor="text1"/>
                <w:sz w:val="28"/>
                <w:szCs w:val="28"/>
                <w:lang w:val="kk-KZ"/>
              </w:rPr>
              <w:t>ҚОСЫМША</w:t>
            </w:r>
            <w:r w:rsidR="00330204" w:rsidRPr="000533FD">
              <w:rPr>
                <w:rFonts w:ascii="Times New Roman" w:hAnsi="Times New Roman" w:cs="Times New Roman"/>
                <w:b/>
                <w:bCs/>
                <w:color w:val="000000" w:themeColor="text1"/>
                <w:sz w:val="28"/>
                <w:szCs w:val="28"/>
                <w:lang w:val="kk-KZ"/>
              </w:rPr>
              <w:t xml:space="preserve"> </w:t>
            </w:r>
            <w:r w:rsidRPr="000533FD">
              <w:rPr>
                <w:rFonts w:ascii="Times New Roman" w:hAnsi="Times New Roman" w:cs="Times New Roman"/>
                <w:b/>
                <w:bCs/>
                <w:color w:val="000000" w:themeColor="text1"/>
                <w:sz w:val="28"/>
                <w:szCs w:val="28"/>
                <w:lang w:val="kk-KZ"/>
              </w:rPr>
              <w:t>Б</w:t>
            </w:r>
            <w:r w:rsidR="00AD0A89" w:rsidRPr="000533FD">
              <w:rPr>
                <w:rFonts w:ascii="Times New Roman" w:hAnsi="Times New Roman" w:cs="Times New Roman"/>
                <w:b/>
                <w:bCs/>
                <w:color w:val="000000" w:themeColor="text1"/>
                <w:sz w:val="28"/>
                <w:szCs w:val="28"/>
                <w:lang w:val="kk-KZ"/>
              </w:rPr>
              <w:t xml:space="preserve"> </w:t>
            </w:r>
            <w:r w:rsidR="00AD0A89" w:rsidRPr="000533FD">
              <w:rPr>
                <w:rFonts w:ascii="Times New Roman" w:hAnsi="Times New Roman" w:cs="Times New Roman"/>
                <w:bCs/>
                <w:color w:val="000000" w:themeColor="text1"/>
                <w:sz w:val="28"/>
                <w:szCs w:val="28"/>
                <w:lang w:val="kk-KZ"/>
              </w:rPr>
              <w:t xml:space="preserve">Өнертабысқа патент </w:t>
            </w:r>
            <w:r w:rsidR="00AD0A89" w:rsidRPr="000533FD">
              <w:rPr>
                <w:rFonts w:ascii="Times New Roman" w:hAnsi="Times New Roman" w:cs="Times New Roman"/>
                <w:color w:val="000000" w:themeColor="text1"/>
                <w:sz w:val="28"/>
                <w:szCs w:val="28"/>
                <w:lang w:val="kk-KZ"/>
              </w:rPr>
              <w:t>№37341</w:t>
            </w:r>
          </w:p>
        </w:tc>
        <w:tc>
          <w:tcPr>
            <w:tcW w:w="636" w:type="dxa"/>
          </w:tcPr>
          <w:p w14:paraId="7EA373DC" w14:textId="0B405B30"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10</w:t>
            </w:r>
            <w:r w:rsidR="00DC719A" w:rsidRPr="000533FD">
              <w:rPr>
                <w:rFonts w:ascii="Times New Roman" w:hAnsi="Times New Roman" w:cs="Times New Roman"/>
                <w:color w:val="000000" w:themeColor="text1"/>
                <w:sz w:val="28"/>
                <w:szCs w:val="28"/>
                <w:lang w:val="kk-KZ"/>
              </w:rPr>
              <w:t>9</w:t>
            </w:r>
          </w:p>
        </w:tc>
      </w:tr>
      <w:tr w:rsidR="00EE0C04" w:rsidRPr="000533FD" w14:paraId="06DDBA44" w14:textId="77777777" w:rsidTr="00EE0C04">
        <w:tc>
          <w:tcPr>
            <w:tcW w:w="566" w:type="dxa"/>
          </w:tcPr>
          <w:p w14:paraId="35C5554E"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6E6665B4" w14:textId="4F80B985" w:rsidR="00EE0C04" w:rsidRPr="000533FD" w:rsidRDefault="00EE0C04" w:rsidP="00EE0C04">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ҚОСЫМША</w:t>
            </w:r>
            <w:r w:rsidR="00330204" w:rsidRPr="000533FD">
              <w:rPr>
                <w:rFonts w:ascii="Times New Roman" w:hAnsi="Times New Roman" w:cs="Times New Roman"/>
                <w:b/>
                <w:bCs/>
                <w:color w:val="000000" w:themeColor="text1"/>
                <w:sz w:val="28"/>
                <w:szCs w:val="28"/>
                <w:lang w:val="kk-KZ"/>
              </w:rPr>
              <w:t xml:space="preserve"> </w:t>
            </w:r>
            <w:r w:rsidRPr="000533FD">
              <w:rPr>
                <w:rFonts w:ascii="Times New Roman" w:hAnsi="Times New Roman" w:cs="Times New Roman"/>
                <w:b/>
                <w:bCs/>
                <w:color w:val="000000" w:themeColor="text1"/>
                <w:sz w:val="28"/>
                <w:szCs w:val="28"/>
                <w:lang w:val="kk-KZ"/>
              </w:rPr>
              <w:t>В</w:t>
            </w:r>
            <w:r w:rsidR="00F033F2" w:rsidRPr="000533FD">
              <w:rPr>
                <w:rFonts w:ascii="Times New Roman" w:hAnsi="Times New Roman" w:cs="Times New Roman"/>
                <w:b/>
                <w:bCs/>
                <w:color w:val="000000" w:themeColor="text1"/>
                <w:sz w:val="28"/>
                <w:szCs w:val="28"/>
                <w:lang w:val="kk-KZ"/>
              </w:rPr>
              <w:t xml:space="preserve"> </w:t>
            </w:r>
            <w:r w:rsidR="00F033F2" w:rsidRPr="000533FD">
              <w:rPr>
                <w:rFonts w:ascii="Times New Roman" w:hAnsi="Times New Roman" w:cs="Times New Roman"/>
                <w:bCs/>
                <w:color w:val="000000" w:themeColor="text1"/>
                <w:sz w:val="28"/>
                <w:szCs w:val="28"/>
                <w:lang w:val="kk-KZ"/>
              </w:rPr>
              <w:t>ҒЗЖ оқу процесіне енгізу АКТ</w:t>
            </w:r>
            <w:r w:rsidR="005D7787" w:rsidRPr="000533FD">
              <w:rPr>
                <w:rFonts w:ascii="Times New Roman" w:hAnsi="Times New Roman" w:cs="Times New Roman"/>
                <w:bCs/>
                <w:color w:val="000000" w:themeColor="text1"/>
                <w:sz w:val="28"/>
                <w:szCs w:val="28"/>
                <w:lang w:val="kk-KZ"/>
              </w:rPr>
              <w:t>і</w:t>
            </w:r>
          </w:p>
        </w:tc>
        <w:tc>
          <w:tcPr>
            <w:tcW w:w="636" w:type="dxa"/>
          </w:tcPr>
          <w:p w14:paraId="69589875" w14:textId="7204754E"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DC719A" w:rsidRPr="000533FD">
              <w:rPr>
                <w:rFonts w:ascii="Times New Roman" w:hAnsi="Times New Roman" w:cs="Times New Roman"/>
                <w:color w:val="000000" w:themeColor="text1"/>
                <w:sz w:val="28"/>
                <w:szCs w:val="28"/>
                <w:lang w:val="kk-KZ"/>
              </w:rPr>
              <w:t>10</w:t>
            </w:r>
          </w:p>
        </w:tc>
      </w:tr>
      <w:tr w:rsidR="00EE0C04" w:rsidRPr="000533FD" w14:paraId="22FF32BD" w14:textId="77777777" w:rsidTr="00EE0C04">
        <w:tc>
          <w:tcPr>
            <w:tcW w:w="566" w:type="dxa"/>
          </w:tcPr>
          <w:p w14:paraId="033F7C8D" w14:textId="77777777" w:rsidR="00EE0C04" w:rsidRPr="000533FD" w:rsidRDefault="00EE0C04" w:rsidP="00EE0C04">
            <w:pPr>
              <w:rPr>
                <w:rFonts w:ascii="Times New Roman" w:hAnsi="Times New Roman" w:cs="Times New Roman"/>
                <w:color w:val="000000" w:themeColor="text1"/>
                <w:sz w:val="28"/>
                <w:szCs w:val="28"/>
                <w:lang w:val="kk-KZ"/>
              </w:rPr>
            </w:pPr>
          </w:p>
        </w:tc>
        <w:tc>
          <w:tcPr>
            <w:tcW w:w="8153" w:type="dxa"/>
          </w:tcPr>
          <w:p w14:paraId="3599E964" w14:textId="4DA28C9A" w:rsidR="00EE0C04" w:rsidRPr="000533FD" w:rsidRDefault="00EE0C04" w:rsidP="00EE0C04">
            <w:pPr>
              <w:rPr>
                <w:rFonts w:ascii="Times New Roman" w:hAnsi="Times New Roman" w:cs="Times New Roman"/>
                <w:b/>
                <w:color w:val="000000" w:themeColor="text1"/>
                <w:sz w:val="28"/>
                <w:szCs w:val="28"/>
                <w:lang w:val="kk-KZ"/>
              </w:rPr>
            </w:pPr>
            <w:r w:rsidRPr="000533FD">
              <w:rPr>
                <w:rFonts w:ascii="Times New Roman" w:hAnsi="Times New Roman" w:cs="Times New Roman"/>
                <w:b/>
                <w:bCs/>
                <w:color w:val="000000" w:themeColor="text1"/>
                <w:sz w:val="28"/>
                <w:szCs w:val="28"/>
                <w:lang w:val="kk-KZ"/>
              </w:rPr>
              <w:t>ҚОСЫМША</w:t>
            </w:r>
            <w:r w:rsidR="00330204" w:rsidRPr="000533FD">
              <w:rPr>
                <w:rFonts w:ascii="Times New Roman" w:hAnsi="Times New Roman" w:cs="Times New Roman"/>
                <w:b/>
                <w:bCs/>
                <w:color w:val="000000" w:themeColor="text1"/>
                <w:sz w:val="28"/>
                <w:szCs w:val="28"/>
                <w:lang w:val="kk-KZ"/>
              </w:rPr>
              <w:t xml:space="preserve"> </w:t>
            </w:r>
            <w:r w:rsidRPr="000533FD">
              <w:rPr>
                <w:rFonts w:ascii="Times New Roman" w:hAnsi="Times New Roman" w:cs="Times New Roman"/>
                <w:b/>
                <w:bCs/>
                <w:color w:val="000000" w:themeColor="text1"/>
                <w:sz w:val="28"/>
                <w:szCs w:val="28"/>
                <w:lang w:val="kk-KZ"/>
              </w:rPr>
              <w:t>Г</w:t>
            </w:r>
            <w:r w:rsidR="00F033F2" w:rsidRPr="000533FD">
              <w:rPr>
                <w:rFonts w:ascii="Times New Roman" w:hAnsi="Times New Roman" w:cs="Times New Roman"/>
                <w:b/>
                <w:bCs/>
                <w:color w:val="000000" w:themeColor="text1"/>
                <w:sz w:val="28"/>
                <w:szCs w:val="28"/>
                <w:lang w:val="kk-KZ"/>
              </w:rPr>
              <w:t xml:space="preserve"> </w:t>
            </w:r>
            <w:r w:rsidR="00F033F2" w:rsidRPr="000533FD">
              <w:rPr>
                <w:rFonts w:ascii="Times New Roman" w:hAnsi="Times New Roman" w:cs="Times New Roman"/>
                <w:bCs/>
                <w:color w:val="000000" w:themeColor="text1"/>
                <w:sz w:val="28"/>
                <w:szCs w:val="28"/>
                <w:lang w:val="kk-KZ"/>
              </w:rPr>
              <w:t>Математикалық модельдеу есептеулері</w:t>
            </w:r>
          </w:p>
        </w:tc>
        <w:tc>
          <w:tcPr>
            <w:tcW w:w="636" w:type="dxa"/>
          </w:tcPr>
          <w:p w14:paraId="6C9B75B3" w14:textId="38CF64CF" w:rsidR="00EE0C04" w:rsidRPr="000533FD" w:rsidRDefault="00EE0C04"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7D7EAF" w:rsidRPr="000533FD">
              <w:rPr>
                <w:rFonts w:ascii="Times New Roman" w:hAnsi="Times New Roman" w:cs="Times New Roman"/>
                <w:color w:val="000000" w:themeColor="text1"/>
                <w:sz w:val="28"/>
                <w:szCs w:val="28"/>
                <w:lang w:val="kk-KZ"/>
              </w:rPr>
              <w:t>1</w:t>
            </w:r>
            <w:r w:rsidR="00DC719A" w:rsidRPr="000533FD">
              <w:rPr>
                <w:rFonts w:ascii="Times New Roman" w:hAnsi="Times New Roman" w:cs="Times New Roman"/>
                <w:color w:val="000000" w:themeColor="text1"/>
                <w:sz w:val="28"/>
                <w:szCs w:val="28"/>
                <w:lang w:val="kk-KZ"/>
              </w:rPr>
              <w:t>1</w:t>
            </w:r>
          </w:p>
        </w:tc>
      </w:tr>
      <w:tr w:rsidR="00424072" w:rsidRPr="000533FD" w14:paraId="49EC9F32" w14:textId="77777777" w:rsidTr="00EE0C04">
        <w:tc>
          <w:tcPr>
            <w:tcW w:w="566" w:type="dxa"/>
          </w:tcPr>
          <w:p w14:paraId="483D69FF" w14:textId="77777777" w:rsidR="00424072" w:rsidRPr="000533FD" w:rsidRDefault="00424072" w:rsidP="00EE0C04">
            <w:pPr>
              <w:rPr>
                <w:rFonts w:ascii="Times New Roman" w:hAnsi="Times New Roman" w:cs="Times New Roman"/>
                <w:color w:val="000000" w:themeColor="text1"/>
                <w:sz w:val="28"/>
                <w:szCs w:val="28"/>
                <w:lang w:val="kk-KZ"/>
              </w:rPr>
            </w:pPr>
          </w:p>
        </w:tc>
        <w:tc>
          <w:tcPr>
            <w:tcW w:w="8153" w:type="dxa"/>
          </w:tcPr>
          <w:p w14:paraId="77183F70" w14:textId="0FF1AF8E" w:rsidR="00424072" w:rsidRPr="000533FD" w:rsidRDefault="00424072" w:rsidP="00EE0C04">
            <w:pPr>
              <w:rPr>
                <w:rFonts w:ascii="Times New Roman" w:hAnsi="Times New Roman" w:cs="Times New Roman"/>
                <w:bCs/>
                <w:color w:val="000000" w:themeColor="text1"/>
                <w:sz w:val="28"/>
                <w:szCs w:val="28"/>
                <w:lang w:val="kk-KZ"/>
              </w:rPr>
            </w:pPr>
            <w:r w:rsidRPr="000533FD">
              <w:rPr>
                <w:rFonts w:ascii="Times New Roman" w:hAnsi="Times New Roman" w:cs="Times New Roman"/>
                <w:b/>
                <w:bCs/>
                <w:color w:val="000000" w:themeColor="text1"/>
                <w:sz w:val="28"/>
                <w:szCs w:val="28"/>
                <w:lang w:val="kk-KZ"/>
              </w:rPr>
              <w:t>ҚОСЫМША Д</w:t>
            </w:r>
            <w:r w:rsidR="00F033F2" w:rsidRPr="000533FD">
              <w:rPr>
                <w:rFonts w:ascii="Times New Roman" w:hAnsi="Times New Roman" w:cs="Times New Roman"/>
                <w:b/>
                <w:bCs/>
                <w:color w:val="000000" w:themeColor="text1"/>
                <w:sz w:val="28"/>
                <w:szCs w:val="28"/>
                <w:lang w:val="kk-KZ"/>
              </w:rPr>
              <w:t xml:space="preserve"> </w:t>
            </w:r>
            <w:r w:rsidR="00F033F2" w:rsidRPr="000533FD">
              <w:rPr>
                <w:rFonts w:ascii="Times New Roman" w:hAnsi="Times New Roman" w:cs="Times New Roman"/>
                <w:bCs/>
                <w:color w:val="000000" w:themeColor="text1"/>
                <w:sz w:val="28"/>
                <w:szCs w:val="28"/>
                <w:lang w:val="kk-KZ"/>
              </w:rPr>
              <w:t>Тәжірибелік-зертханалық сынақ өткізу АКТ</w:t>
            </w:r>
            <w:r w:rsidR="005D7787" w:rsidRPr="000533FD">
              <w:rPr>
                <w:rFonts w:ascii="Times New Roman" w:hAnsi="Times New Roman" w:cs="Times New Roman"/>
                <w:bCs/>
                <w:color w:val="000000" w:themeColor="text1"/>
                <w:sz w:val="28"/>
                <w:szCs w:val="28"/>
                <w:lang w:val="kk-KZ"/>
              </w:rPr>
              <w:t>і</w:t>
            </w:r>
          </w:p>
        </w:tc>
        <w:tc>
          <w:tcPr>
            <w:tcW w:w="636" w:type="dxa"/>
          </w:tcPr>
          <w:p w14:paraId="7846A9CA" w14:textId="05944F9C" w:rsidR="00424072" w:rsidRPr="000533FD" w:rsidRDefault="00424072" w:rsidP="00EE0C04">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DC719A" w:rsidRPr="000533FD">
              <w:rPr>
                <w:rFonts w:ascii="Times New Roman" w:hAnsi="Times New Roman" w:cs="Times New Roman"/>
                <w:color w:val="000000" w:themeColor="text1"/>
                <w:sz w:val="28"/>
                <w:szCs w:val="28"/>
                <w:lang w:val="kk-KZ"/>
              </w:rPr>
              <w:t>14</w:t>
            </w:r>
          </w:p>
        </w:tc>
      </w:tr>
    </w:tbl>
    <w:p w14:paraId="7B1B4043" w14:textId="5F7D3E7A" w:rsidR="00371314" w:rsidRPr="000533FD" w:rsidRDefault="00371314" w:rsidP="00371314">
      <w:pPr>
        <w:jc w:val="center"/>
        <w:rPr>
          <w:rFonts w:ascii="Times New Roman" w:hAnsi="Times New Roman" w:cs="Times New Roman"/>
          <w:b/>
          <w:color w:val="000000" w:themeColor="text1"/>
          <w:sz w:val="28"/>
          <w:szCs w:val="28"/>
          <w:lang w:val="kk-KZ"/>
        </w:rPr>
      </w:pPr>
    </w:p>
    <w:p w14:paraId="62D2BD23" w14:textId="49AEDA5B" w:rsidR="00371314" w:rsidRPr="000533FD" w:rsidRDefault="00371314" w:rsidP="00371314">
      <w:pPr>
        <w:jc w:val="center"/>
        <w:rPr>
          <w:rFonts w:ascii="Times New Roman" w:hAnsi="Times New Roman" w:cs="Times New Roman"/>
          <w:b/>
          <w:color w:val="000000" w:themeColor="text1"/>
          <w:sz w:val="28"/>
          <w:szCs w:val="28"/>
          <w:lang w:val="kk-KZ"/>
        </w:rPr>
      </w:pPr>
    </w:p>
    <w:p w14:paraId="53FBAB73" w14:textId="78ED452C" w:rsidR="00371314" w:rsidRPr="000533FD" w:rsidRDefault="00371314" w:rsidP="00371314">
      <w:pPr>
        <w:jc w:val="center"/>
        <w:rPr>
          <w:rFonts w:ascii="Times New Roman" w:hAnsi="Times New Roman" w:cs="Times New Roman"/>
          <w:b/>
          <w:color w:val="000000" w:themeColor="text1"/>
          <w:sz w:val="28"/>
          <w:szCs w:val="28"/>
          <w:lang w:val="kk-KZ"/>
        </w:rPr>
      </w:pPr>
    </w:p>
    <w:p w14:paraId="4183A67D" w14:textId="7296ECD6" w:rsidR="00371314" w:rsidRPr="000533FD" w:rsidRDefault="00371314" w:rsidP="00371314">
      <w:pPr>
        <w:jc w:val="center"/>
        <w:rPr>
          <w:rFonts w:ascii="Times New Roman" w:hAnsi="Times New Roman" w:cs="Times New Roman"/>
          <w:b/>
          <w:color w:val="000000" w:themeColor="text1"/>
          <w:sz w:val="28"/>
          <w:szCs w:val="28"/>
          <w:lang w:val="kk-KZ"/>
        </w:rPr>
      </w:pPr>
    </w:p>
    <w:p w14:paraId="2308CF5F" w14:textId="24082C48" w:rsidR="00371314" w:rsidRPr="000533FD" w:rsidRDefault="00371314" w:rsidP="00371314">
      <w:pPr>
        <w:jc w:val="center"/>
        <w:rPr>
          <w:rFonts w:ascii="Times New Roman" w:hAnsi="Times New Roman" w:cs="Times New Roman"/>
          <w:b/>
          <w:color w:val="000000" w:themeColor="text1"/>
          <w:sz w:val="28"/>
          <w:szCs w:val="28"/>
          <w:lang w:val="kk-KZ"/>
        </w:rPr>
      </w:pPr>
    </w:p>
    <w:p w14:paraId="6897858B" w14:textId="17EB18F7" w:rsidR="00371314" w:rsidRPr="000533FD" w:rsidRDefault="00371314" w:rsidP="00371314">
      <w:pPr>
        <w:jc w:val="center"/>
        <w:rPr>
          <w:rFonts w:ascii="Times New Roman" w:hAnsi="Times New Roman" w:cs="Times New Roman"/>
          <w:b/>
          <w:color w:val="000000" w:themeColor="text1"/>
          <w:sz w:val="28"/>
          <w:szCs w:val="28"/>
          <w:lang w:val="kk-KZ"/>
        </w:rPr>
      </w:pPr>
    </w:p>
    <w:p w14:paraId="31296BB0" w14:textId="1D14FC02" w:rsidR="00371314" w:rsidRPr="000533FD" w:rsidRDefault="00371314" w:rsidP="00371314">
      <w:pPr>
        <w:jc w:val="center"/>
        <w:rPr>
          <w:rFonts w:ascii="Times New Roman" w:hAnsi="Times New Roman" w:cs="Times New Roman"/>
          <w:b/>
          <w:color w:val="000000" w:themeColor="text1"/>
          <w:sz w:val="28"/>
          <w:szCs w:val="28"/>
          <w:lang w:val="kk-KZ"/>
        </w:rPr>
      </w:pPr>
    </w:p>
    <w:p w14:paraId="49148DA0" w14:textId="348A161B" w:rsidR="00371314" w:rsidRPr="000533FD" w:rsidRDefault="00371314" w:rsidP="00371314">
      <w:pPr>
        <w:jc w:val="center"/>
        <w:rPr>
          <w:rFonts w:ascii="Times New Roman" w:hAnsi="Times New Roman" w:cs="Times New Roman"/>
          <w:b/>
          <w:color w:val="000000" w:themeColor="text1"/>
          <w:sz w:val="28"/>
          <w:szCs w:val="28"/>
          <w:lang w:val="kk-KZ"/>
        </w:rPr>
      </w:pPr>
    </w:p>
    <w:p w14:paraId="307EE1A0" w14:textId="0EA28C79" w:rsidR="00371314" w:rsidRPr="000533FD" w:rsidRDefault="00371314" w:rsidP="00371314">
      <w:pPr>
        <w:jc w:val="center"/>
        <w:rPr>
          <w:rFonts w:ascii="Times New Roman" w:hAnsi="Times New Roman" w:cs="Times New Roman"/>
          <w:b/>
          <w:color w:val="000000" w:themeColor="text1"/>
          <w:sz w:val="28"/>
          <w:szCs w:val="28"/>
          <w:lang w:val="kk-KZ"/>
        </w:rPr>
      </w:pPr>
    </w:p>
    <w:p w14:paraId="0CF3AD2A" w14:textId="7B46E85D" w:rsidR="00371314" w:rsidRPr="000533FD" w:rsidRDefault="00371314" w:rsidP="00371314">
      <w:pPr>
        <w:jc w:val="center"/>
        <w:rPr>
          <w:rFonts w:ascii="Times New Roman" w:hAnsi="Times New Roman" w:cs="Times New Roman"/>
          <w:b/>
          <w:color w:val="000000" w:themeColor="text1"/>
          <w:sz w:val="28"/>
          <w:szCs w:val="28"/>
          <w:lang w:val="kk-KZ"/>
        </w:rPr>
      </w:pPr>
    </w:p>
    <w:p w14:paraId="6A4D3C42" w14:textId="300D8F36" w:rsidR="00371314" w:rsidRPr="000533FD" w:rsidRDefault="00371314" w:rsidP="00371314">
      <w:pPr>
        <w:jc w:val="center"/>
        <w:rPr>
          <w:rFonts w:ascii="Times New Roman" w:hAnsi="Times New Roman" w:cs="Times New Roman"/>
          <w:b/>
          <w:color w:val="000000" w:themeColor="text1"/>
          <w:sz w:val="28"/>
          <w:szCs w:val="28"/>
          <w:lang w:val="kk-KZ"/>
        </w:rPr>
      </w:pPr>
    </w:p>
    <w:p w14:paraId="133BDF4A" w14:textId="7AF1D719" w:rsidR="00371314" w:rsidRPr="000533FD" w:rsidRDefault="00371314" w:rsidP="00371314">
      <w:pPr>
        <w:jc w:val="center"/>
        <w:rPr>
          <w:rFonts w:ascii="Times New Roman" w:hAnsi="Times New Roman" w:cs="Times New Roman"/>
          <w:b/>
          <w:color w:val="000000" w:themeColor="text1"/>
          <w:sz w:val="28"/>
          <w:szCs w:val="28"/>
          <w:lang w:val="kk-KZ"/>
        </w:rPr>
      </w:pPr>
    </w:p>
    <w:p w14:paraId="2AD5C348" w14:textId="65B17BE4" w:rsidR="00371314" w:rsidRPr="000533FD" w:rsidRDefault="00371314" w:rsidP="00371314">
      <w:pPr>
        <w:jc w:val="center"/>
        <w:rPr>
          <w:rFonts w:ascii="Times New Roman" w:hAnsi="Times New Roman" w:cs="Times New Roman"/>
          <w:b/>
          <w:color w:val="000000" w:themeColor="text1"/>
          <w:sz w:val="28"/>
          <w:szCs w:val="28"/>
          <w:lang w:val="kk-KZ"/>
        </w:rPr>
      </w:pPr>
    </w:p>
    <w:p w14:paraId="64EAD8C1" w14:textId="208A58C7" w:rsidR="00371314" w:rsidRPr="000533FD" w:rsidRDefault="00371314" w:rsidP="00371314">
      <w:pPr>
        <w:jc w:val="center"/>
        <w:rPr>
          <w:rFonts w:ascii="Times New Roman" w:hAnsi="Times New Roman" w:cs="Times New Roman"/>
          <w:b/>
          <w:color w:val="000000" w:themeColor="text1"/>
          <w:sz w:val="28"/>
          <w:szCs w:val="28"/>
          <w:lang w:val="kk-KZ"/>
        </w:rPr>
      </w:pPr>
    </w:p>
    <w:p w14:paraId="767C9D03" w14:textId="25A06A50" w:rsidR="00371314" w:rsidRPr="000533FD" w:rsidRDefault="00371314" w:rsidP="00371314">
      <w:pPr>
        <w:jc w:val="center"/>
        <w:rPr>
          <w:rFonts w:ascii="Times New Roman" w:hAnsi="Times New Roman" w:cs="Times New Roman"/>
          <w:b/>
          <w:color w:val="000000" w:themeColor="text1"/>
          <w:sz w:val="28"/>
          <w:szCs w:val="28"/>
          <w:lang w:val="kk-KZ"/>
        </w:rPr>
      </w:pPr>
    </w:p>
    <w:p w14:paraId="161B3A09" w14:textId="7936C1DB" w:rsidR="00371314" w:rsidRPr="000533FD" w:rsidRDefault="00371314" w:rsidP="00371314">
      <w:pPr>
        <w:jc w:val="center"/>
        <w:rPr>
          <w:rFonts w:ascii="Times New Roman" w:hAnsi="Times New Roman" w:cs="Times New Roman"/>
          <w:b/>
          <w:color w:val="000000" w:themeColor="text1"/>
          <w:sz w:val="28"/>
          <w:szCs w:val="28"/>
          <w:lang w:val="kk-KZ"/>
        </w:rPr>
      </w:pPr>
    </w:p>
    <w:p w14:paraId="44B7E9AA" w14:textId="5E8C0961" w:rsidR="00EE45A6" w:rsidRPr="000533FD" w:rsidRDefault="00EE45A6" w:rsidP="00371314">
      <w:pPr>
        <w:jc w:val="center"/>
        <w:rPr>
          <w:rFonts w:ascii="Times New Roman" w:hAnsi="Times New Roman" w:cs="Times New Roman"/>
          <w:b/>
          <w:color w:val="000000" w:themeColor="text1"/>
          <w:sz w:val="28"/>
          <w:szCs w:val="28"/>
          <w:lang w:val="kk-KZ"/>
        </w:rPr>
      </w:pPr>
    </w:p>
    <w:p w14:paraId="3D50BA49" w14:textId="77777777" w:rsidR="00EE45A6" w:rsidRPr="000533FD" w:rsidRDefault="00EE45A6" w:rsidP="00371314">
      <w:pPr>
        <w:jc w:val="center"/>
        <w:rPr>
          <w:rFonts w:ascii="Times New Roman" w:hAnsi="Times New Roman" w:cs="Times New Roman"/>
          <w:b/>
          <w:color w:val="000000" w:themeColor="text1"/>
          <w:sz w:val="28"/>
          <w:szCs w:val="28"/>
          <w:lang w:val="kk-KZ"/>
        </w:rPr>
      </w:pPr>
    </w:p>
    <w:p w14:paraId="3FF67A4B" w14:textId="6DBE5C92" w:rsidR="00371314" w:rsidRPr="000533FD" w:rsidRDefault="00371314" w:rsidP="00371314">
      <w:pPr>
        <w:jc w:val="center"/>
        <w:rPr>
          <w:rFonts w:ascii="Times New Roman" w:hAnsi="Times New Roman" w:cs="Times New Roman"/>
          <w:b/>
          <w:color w:val="000000" w:themeColor="text1"/>
          <w:sz w:val="28"/>
          <w:szCs w:val="28"/>
          <w:lang w:val="kk-KZ"/>
        </w:rPr>
      </w:pPr>
    </w:p>
    <w:p w14:paraId="2FDAC91A" w14:textId="019490D6" w:rsidR="00A24FA2" w:rsidRPr="000533FD" w:rsidRDefault="00A24FA2" w:rsidP="00801928">
      <w:pPr>
        <w:rPr>
          <w:rFonts w:ascii="Times New Roman" w:hAnsi="Times New Roman" w:cs="Times New Roman"/>
          <w:b/>
          <w:color w:val="000000" w:themeColor="text1"/>
          <w:sz w:val="28"/>
          <w:szCs w:val="28"/>
          <w:lang w:val="kk-KZ"/>
        </w:rPr>
      </w:pPr>
    </w:p>
    <w:p w14:paraId="3B850B07" w14:textId="77777777" w:rsidR="00C37BDD" w:rsidRPr="000533FD" w:rsidRDefault="00C37BDD" w:rsidP="00801928">
      <w:pPr>
        <w:rPr>
          <w:rFonts w:ascii="Times New Roman" w:hAnsi="Times New Roman" w:cs="Times New Roman"/>
          <w:b/>
          <w:color w:val="000000" w:themeColor="text1"/>
          <w:sz w:val="28"/>
          <w:szCs w:val="28"/>
          <w:lang w:val="kk-KZ"/>
        </w:rPr>
      </w:pPr>
    </w:p>
    <w:p w14:paraId="5C3EE008" w14:textId="77777777" w:rsidR="00240466" w:rsidRPr="000533FD" w:rsidRDefault="00240466" w:rsidP="00240466">
      <w:pPr>
        <w:pStyle w:val="a7"/>
        <w:spacing w:before="0" w:beforeAutospacing="0" w:after="0" w:afterAutospacing="0"/>
        <w:ind w:firstLine="709"/>
        <w:jc w:val="center"/>
        <w:rPr>
          <w:b/>
          <w:bCs/>
          <w:color w:val="000000" w:themeColor="text1"/>
          <w:sz w:val="28"/>
          <w:szCs w:val="28"/>
          <w:lang w:val="kk-KZ"/>
        </w:rPr>
      </w:pPr>
      <w:r w:rsidRPr="000533FD">
        <w:rPr>
          <w:b/>
          <w:bCs/>
          <w:color w:val="000000" w:themeColor="text1"/>
          <w:sz w:val="28"/>
          <w:szCs w:val="28"/>
          <w:lang w:val="kk-KZ"/>
        </w:rPr>
        <w:lastRenderedPageBreak/>
        <w:t>НОРМАТИВТІК СІЛТЕМЕ</w:t>
      </w:r>
    </w:p>
    <w:p w14:paraId="73256BC5" w14:textId="77777777" w:rsidR="00240466" w:rsidRPr="000533FD" w:rsidRDefault="00240466" w:rsidP="00240466">
      <w:pPr>
        <w:pStyle w:val="a7"/>
        <w:spacing w:before="0" w:beforeAutospacing="0" w:after="0" w:afterAutospacing="0"/>
        <w:ind w:firstLine="709"/>
        <w:jc w:val="center"/>
        <w:rPr>
          <w:b/>
          <w:bCs/>
          <w:color w:val="000000" w:themeColor="text1"/>
          <w:sz w:val="28"/>
          <w:szCs w:val="28"/>
          <w:lang w:val="kk-KZ"/>
        </w:rPr>
      </w:pPr>
    </w:p>
    <w:p w14:paraId="7DA44EBD" w14:textId="50950721" w:rsidR="00240466" w:rsidRPr="000533FD" w:rsidRDefault="00240466" w:rsidP="00240466">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 xml:space="preserve">Диссертациялық жұмыста келесідей стандарттарға сілтемелер </w:t>
      </w:r>
      <w:r w:rsidR="00C64052" w:rsidRPr="000533FD">
        <w:rPr>
          <w:color w:val="000000" w:themeColor="text1"/>
          <w:sz w:val="28"/>
          <w:szCs w:val="28"/>
          <w:lang w:val="kk-KZ"/>
        </w:rPr>
        <w:t>пайдаланылды</w:t>
      </w:r>
      <w:r w:rsidRPr="000533FD">
        <w:rPr>
          <w:color w:val="000000" w:themeColor="text1"/>
          <w:sz w:val="28"/>
          <w:szCs w:val="28"/>
          <w:lang w:val="kk-KZ"/>
        </w:rPr>
        <w:t>:</w:t>
      </w:r>
    </w:p>
    <w:p w14:paraId="236D9156" w14:textId="77777777" w:rsidR="00240466" w:rsidRPr="000533FD" w:rsidRDefault="00240466" w:rsidP="00240466">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 xml:space="preserve">СМЖ ОҚУ П 7. 37-2022. </w:t>
      </w:r>
      <w:proofErr w:type="spellStart"/>
      <w:r w:rsidRPr="000533FD">
        <w:rPr>
          <w:rFonts w:ascii="Times New Roman" w:hAnsi="Times New Roman" w:cs="Times New Roman"/>
          <w:color w:val="000000" w:themeColor="text1"/>
          <w:sz w:val="28"/>
          <w:szCs w:val="28"/>
        </w:rPr>
        <w:t>Докторлық</w:t>
      </w:r>
      <w:proofErr w:type="spellEnd"/>
      <w:r w:rsidRPr="000533FD">
        <w:rPr>
          <w:rFonts w:ascii="Times New Roman" w:hAnsi="Times New Roman" w:cs="Times New Roman"/>
          <w:color w:val="000000" w:themeColor="text1"/>
          <w:sz w:val="28"/>
          <w:szCs w:val="28"/>
        </w:rPr>
        <w:t xml:space="preserve"> диссертация </w:t>
      </w:r>
      <w:proofErr w:type="spellStart"/>
      <w:r w:rsidRPr="000533FD">
        <w:rPr>
          <w:rFonts w:ascii="Times New Roman" w:hAnsi="Times New Roman" w:cs="Times New Roman"/>
          <w:color w:val="000000" w:themeColor="text1"/>
          <w:sz w:val="28"/>
          <w:szCs w:val="28"/>
        </w:rPr>
        <w:t>туралы</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ереже</w:t>
      </w:r>
      <w:proofErr w:type="spellEnd"/>
      <w:r w:rsidRPr="000533FD">
        <w:rPr>
          <w:rFonts w:ascii="Times New Roman" w:hAnsi="Times New Roman" w:cs="Times New Roman"/>
          <w:color w:val="000000" w:themeColor="text1"/>
          <w:sz w:val="28"/>
          <w:szCs w:val="28"/>
        </w:rPr>
        <w:t>.</w:t>
      </w:r>
    </w:p>
    <w:p w14:paraId="3D6D60A4" w14:textId="77777777" w:rsidR="00240466" w:rsidRPr="000533FD" w:rsidRDefault="00240466" w:rsidP="00240466">
      <w:pPr>
        <w:spacing w:after="0"/>
        <w:ind w:firstLine="708"/>
        <w:jc w:val="both"/>
        <w:rPr>
          <w:rFonts w:ascii="Times New Roman" w:hAnsi="Times New Roman" w:cs="Times New Roman"/>
          <w:color w:val="000000" w:themeColor="text1"/>
          <w:sz w:val="28"/>
          <w:szCs w:val="28"/>
        </w:rPr>
      </w:pPr>
      <w:proofErr w:type="spellStart"/>
      <w:r w:rsidRPr="000533FD">
        <w:rPr>
          <w:rFonts w:ascii="Times New Roman" w:hAnsi="Times New Roman" w:cs="Times New Roman"/>
          <w:color w:val="000000" w:themeColor="text1"/>
          <w:sz w:val="28"/>
          <w:szCs w:val="28"/>
        </w:rPr>
        <w:t>МеМСТ</w:t>
      </w:r>
      <w:proofErr w:type="spellEnd"/>
      <w:r w:rsidRPr="000533FD">
        <w:rPr>
          <w:rFonts w:ascii="Times New Roman" w:hAnsi="Times New Roman" w:cs="Times New Roman"/>
          <w:color w:val="000000" w:themeColor="text1"/>
          <w:sz w:val="28"/>
          <w:szCs w:val="28"/>
        </w:rPr>
        <w:t xml:space="preserve"> 6709-72 – </w:t>
      </w:r>
      <w:proofErr w:type="spellStart"/>
      <w:r w:rsidRPr="000533FD">
        <w:rPr>
          <w:rFonts w:ascii="Times New Roman" w:hAnsi="Times New Roman" w:cs="Times New Roman"/>
          <w:color w:val="000000" w:themeColor="text1"/>
          <w:sz w:val="28"/>
          <w:szCs w:val="28"/>
        </w:rPr>
        <w:t>Дистилденген</w:t>
      </w:r>
      <w:proofErr w:type="spellEnd"/>
      <w:r w:rsidRPr="000533FD">
        <w:rPr>
          <w:rFonts w:ascii="Times New Roman" w:hAnsi="Times New Roman" w:cs="Times New Roman"/>
          <w:color w:val="000000" w:themeColor="text1"/>
          <w:sz w:val="28"/>
          <w:szCs w:val="28"/>
        </w:rPr>
        <w:t xml:space="preserve"> су. </w:t>
      </w:r>
      <w:proofErr w:type="spellStart"/>
      <w:r w:rsidRPr="000533FD">
        <w:rPr>
          <w:rFonts w:ascii="Times New Roman" w:hAnsi="Times New Roman" w:cs="Times New Roman"/>
          <w:color w:val="000000" w:themeColor="text1"/>
          <w:sz w:val="28"/>
          <w:szCs w:val="28"/>
        </w:rPr>
        <w:t>Техникалық</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шарттар</w:t>
      </w:r>
      <w:proofErr w:type="spellEnd"/>
      <w:r w:rsidRPr="000533FD">
        <w:rPr>
          <w:rFonts w:ascii="Times New Roman" w:hAnsi="Times New Roman" w:cs="Times New Roman"/>
          <w:color w:val="000000" w:themeColor="text1"/>
          <w:sz w:val="28"/>
          <w:szCs w:val="28"/>
        </w:rPr>
        <w:t>.</w:t>
      </w:r>
    </w:p>
    <w:p w14:paraId="28214999" w14:textId="77777777" w:rsidR="00240466" w:rsidRPr="000533FD" w:rsidRDefault="00240466" w:rsidP="00240466">
      <w:pPr>
        <w:spacing w:after="0"/>
        <w:ind w:firstLine="708"/>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М</w:t>
      </w:r>
      <w:r w:rsidRPr="000533FD">
        <w:rPr>
          <w:rFonts w:ascii="Times New Roman" w:hAnsi="Times New Roman" w:cs="Times New Roman"/>
          <w:color w:val="000000" w:themeColor="text1"/>
          <w:sz w:val="28"/>
          <w:szCs w:val="28"/>
          <w:lang w:val="en-US"/>
        </w:rPr>
        <w:t>e</w:t>
      </w:r>
      <w:r w:rsidRPr="000533FD">
        <w:rPr>
          <w:rFonts w:ascii="Times New Roman" w:hAnsi="Times New Roman" w:cs="Times New Roman"/>
          <w:color w:val="000000" w:themeColor="text1"/>
          <w:sz w:val="28"/>
          <w:szCs w:val="28"/>
        </w:rPr>
        <w:t xml:space="preserve">МСТ 21216.8-93 – </w:t>
      </w:r>
      <w:proofErr w:type="spellStart"/>
      <w:r w:rsidRPr="000533FD">
        <w:rPr>
          <w:rFonts w:ascii="Times New Roman" w:hAnsi="Times New Roman" w:cs="Times New Roman"/>
          <w:color w:val="000000" w:themeColor="text1"/>
          <w:sz w:val="28"/>
          <w:szCs w:val="28"/>
        </w:rPr>
        <w:t>Сазды</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шикізат</w:t>
      </w:r>
      <w:proofErr w:type="spellEnd"/>
      <w:r w:rsidRPr="000533FD">
        <w:rPr>
          <w:rFonts w:ascii="Times New Roman" w:hAnsi="Times New Roman" w:cs="Times New Roman"/>
          <w:color w:val="000000" w:themeColor="text1"/>
          <w:sz w:val="28"/>
          <w:szCs w:val="28"/>
        </w:rPr>
        <w:t xml:space="preserve">. Су </w:t>
      </w:r>
      <w:proofErr w:type="spellStart"/>
      <w:r w:rsidRPr="000533FD">
        <w:rPr>
          <w:rFonts w:ascii="Times New Roman" w:hAnsi="Times New Roman" w:cs="Times New Roman"/>
          <w:color w:val="000000" w:themeColor="text1"/>
          <w:sz w:val="28"/>
          <w:szCs w:val="28"/>
        </w:rPr>
        <w:t>экстрактысындағы</w:t>
      </w:r>
      <w:proofErr w:type="spellEnd"/>
      <w:r w:rsidRPr="000533FD">
        <w:rPr>
          <w:rFonts w:ascii="Times New Roman" w:hAnsi="Times New Roman" w:cs="Times New Roman"/>
          <w:color w:val="000000" w:themeColor="text1"/>
          <w:sz w:val="28"/>
          <w:szCs w:val="28"/>
        </w:rPr>
        <w:t xml:space="preserve"> сульфат-</w:t>
      </w:r>
      <w:proofErr w:type="spellStart"/>
      <w:r w:rsidRPr="000533FD">
        <w:rPr>
          <w:rFonts w:ascii="Times New Roman" w:hAnsi="Times New Roman" w:cs="Times New Roman"/>
          <w:color w:val="000000" w:themeColor="text1"/>
          <w:sz w:val="28"/>
          <w:szCs w:val="28"/>
        </w:rPr>
        <w:t>ионын</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анықтау</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әдісі</w:t>
      </w:r>
      <w:proofErr w:type="spellEnd"/>
      <w:r w:rsidRPr="000533FD">
        <w:rPr>
          <w:rFonts w:ascii="Times New Roman" w:hAnsi="Times New Roman" w:cs="Times New Roman"/>
          <w:color w:val="000000" w:themeColor="text1"/>
          <w:sz w:val="28"/>
          <w:szCs w:val="28"/>
        </w:rPr>
        <w:t>.</w:t>
      </w:r>
    </w:p>
    <w:p w14:paraId="20113A24" w14:textId="77777777" w:rsidR="00240466" w:rsidRPr="000533FD" w:rsidRDefault="00240466" w:rsidP="00240466">
      <w:pPr>
        <w:spacing w:after="0"/>
        <w:ind w:firstLine="708"/>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М</w:t>
      </w:r>
      <w:r w:rsidRPr="000533FD">
        <w:rPr>
          <w:rFonts w:ascii="Times New Roman" w:hAnsi="Times New Roman" w:cs="Times New Roman"/>
          <w:color w:val="000000" w:themeColor="text1"/>
          <w:sz w:val="28"/>
          <w:szCs w:val="28"/>
          <w:lang w:val="kk-KZ"/>
        </w:rPr>
        <w:t>е</w:t>
      </w:r>
      <w:r w:rsidRPr="000533FD">
        <w:rPr>
          <w:rFonts w:ascii="Times New Roman" w:hAnsi="Times New Roman" w:cs="Times New Roman"/>
          <w:color w:val="000000" w:themeColor="text1"/>
          <w:sz w:val="28"/>
          <w:szCs w:val="28"/>
        </w:rPr>
        <w:t xml:space="preserve">МСТ 4245-72 – </w:t>
      </w:r>
      <w:proofErr w:type="spellStart"/>
      <w:r w:rsidRPr="000533FD">
        <w:rPr>
          <w:rFonts w:ascii="Times New Roman" w:hAnsi="Times New Roman" w:cs="Times New Roman"/>
          <w:color w:val="000000" w:themeColor="text1"/>
          <w:sz w:val="28"/>
          <w:szCs w:val="28"/>
        </w:rPr>
        <w:t>Ауыз</w:t>
      </w:r>
      <w:proofErr w:type="spellEnd"/>
      <w:r w:rsidRPr="000533FD">
        <w:rPr>
          <w:rFonts w:ascii="Times New Roman" w:hAnsi="Times New Roman" w:cs="Times New Roman"/>
          <w:color w:val="000000" w:themeColor="text1"/>
          <w:sz w:val="28"/>
          <w:szCs w:val="28"/>
        </w:rPr>
        <w:t xml:space="preserve"> су. </w:t>
      </w:r>
      <w:proofErr w:type="spellStart"/>
      <w:r w:rsidRPr="000533FD">
        <w:rPr>
          <w:rFonts w:ascii="Times New Roman" w:hAnsi="Times New Roman" w:cs="Times New Roman"/>
          <w:color w:val="000000" w:themeColor="text1"/>
          <w:sz w:val="28"/>
          <w:szCs w:val="28"/>
        </w:rPr>
        <w:t>Хлоридтер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мөлшерін</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анықтау</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әдістері</w:t>
      </w:r>
      <w:proofErr w:type="spellEnd"/>
      <w:r w:rsidRPr="000533FD">
        <w:rPr>
          <w:rFonts w:ascii="Times New Roman" w:hAnsi="Times New Roman" w:cs="Times New Roman"/>
          <w:color w:val="000000" w:themeColor="text1"/>
          <w:sz w:val="28"/>
          <w:szCs w:val="28"/>
        </w:rPr>
        <w:t>.</w:t>
      </w:r>
    </w:p>
    <w:p w14:paraId="4FF03C76" w14:textId="77777777" w:rsidR="00240466" w:rsidRPr="000533FD" w:rsidRDefault="00240466" w:rsidP="00240466">
      <w:pPr>
        <w:spacing w:after="0"/>
        <w:ind w:firstLine="708"/>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М</w:t>
      </w:r>
      <w:r w:rsidRPr="000533FD">
        <w:rPr>
          <w:rFonts w:ascii="Times New Roman" w:hAnsi="Times New Roman" w:cs="Times New Roman"/>
          <w:color w:val="000000" w:themeColor="text1"/>
          <w:sz w:val="28"/>
          <w:szCs w:val="28"/>
          <w:lang w:val="kk-KZ"/>
        </w:rPr>
        <w:t>е</w:t>
      </w:r>
      <w:r w:rsidRPr="000533FD">
        <w:rPr>
          <w:rFonts w:ascii="Times New Roman" w:hAnsi="Times New Roman" w:cs="Times New Roman"/>
          <w:color w:val="000000" w:themeColor="text1"/>
          <w:sz w:val="28"/>
          <w:szCs w:val="28"/>
        </w:rPr>
        <w:t xml:space="preserve">МСТ 24104-2001 – </w:t>
      </w:r>
      <w:proofErr w:type="spellStart"/>
      <w:r w:rsidRPr="000533FD">
        <w:rPr>
          <w:rFonts w:ascii="Times New Roman" w:hAnsi="Times New Roman" w:cs="Times New Roman"/>
          <w:color w:val="000000" w:themeColor="text1"/>
          <w:sz w:val="28"/>
          <w:szCs w:val="28"/>
        </w:rPr>
        <w:t>Зертханалық</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таразылар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Жалпы</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техникалық</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талаптар</w:t>
      </w:r>
      <w:proofErr w:type="spellEnd"/>
      <w:r w:rsidRPr="000533FD">
        <w:rPr>
          <w:rFonts w:ascii="Times New Roman" w:hAnsi="Times New Roman" w:cs="Times New Roman"/>
          <w:color w:val="000000" w:themeColor="text1"/>
          <w:sz w:val="28"/>
          <w:szCs w:val="28"/>
        </w:rPr>
        <w:t>.</w:t>
      </w:r>
    </w:p>
    <w:p w14:paraId="4E4C5C59" w14:textId="77777777" w:rsidR="00240466" w:rsidRPr="000533FD" w:rsidRDefault="00240466" w:rsidP="00240466">
      <w:pPr>
        <w:spacing w:after="0"/>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М</w:t>
      </w:r>
      <w:r w:rsidRPr="000533FD">
        <w:rPr>
          <w:rFonts w:ascii="Times New Roman" w:hAnsi="Times New Roman" w:cs="Times New Roman"/>
          <w:color w:val="000000" w:themeColor="text1"/>
          <w:sz w:val="28"/>
          <w:szCs w:val="28"/>
          <w:lang w:val="kk-KZ"/>
        </w:rPr>
        <w:t>е</w:t>
      </w:r>
      <w:r w:rsidRPr="000533FD">
        <w:rPr>
          <w:rFonts w:ascii="Times New Roman" w:hAnsi="Times New Roman" w:cs="Times New Roman"/>
          <w:color w:val="000000" w:themeColor="text1"/>
          <w:sz w:val="28"/>
          <w:szCs w:val="28"/>
        </w:rPr>
        <w:t xml:space="preserve">МСТ 1770-74 – </w:t>
      </w:r>
      <w:proofErr w:type="spellStart"/>
      <w:r w:rsidRPr="000533FD">
        <w:rPr>
          <w:rFonts w:ascii="Times New Roman" w:hAnsi="Times New Roman" w:cs="Times New Roman"/>
          <w:color w:val="000000" w:themeColor="text1"/>
          <w:sz w:val="28"/>
          <w:szCs w:val="28"/>
        </w:rPr>
        <w:t>Зертханалық</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өлшеуіш</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шыны</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ыдыстар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Цилиндрлер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мензуркалар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колбалар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пробиркалар</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Жалпы</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техникалық</w:t>
      </w:r>
      <w:proofErr w:type="spellEnd"/>
      <w:r w:rsidRPr="000533FD">
        <w:rPr>
          <w:rFonts w:ascii="Times New Roman" w:hAnsi="Times New Roman" w:cs="Times New Roman"/>
          <w:color w:val="000000" w:themeColor="text1"/>
          <w:sz w:val="28"/>
          <w:szCs w:val="28"/>
        </w:rPr>
        <w:t xml:space="preserve"> </w:t>
      </w:r>
      <w:proofErr w:type="spellStart"/>
      <w:r w:rsidRPr="000533FD">
        <w:rPr>
          <w:rFonts w:ascii="Times New Roman" w:hAnsi="Times New Roman" w:cs="Times New Roman"/>
          <w:color w:val="000000" w:themeColor="text1"/>
          <w:sz w:val="28"/>
          <w:szCs w:val="28"/>
        </w:rPr>
        <w:t>шарттар</w:t>
      </w:r>
      <w:proofErr w:type="spellEnd"/>
      <w:r w:rsidRPr="000533FD">
        <w:rPr>
          <w:rFonts w:ascii="Times New Roman" w:hAnsi="Times New Roman" w:cs="Times New Roman"/>
          <w:color w:val="000000" w:themeColor="text1"/>
          <w:sz w:val="28"/>
          <w:szCs w:val="28"/>
        </w:rPr>
        <w:t>.</w:t>
      </w:r>
    </w:p>
    <w:p w14:paraId="627FA83C" w14:textId="77777777" w:rsidR="00240466" w:rsidRPr="000533FD" w:rsidRDefault="00240466" w:rsidP="00240466">
      <w:pPr>
        <w:spacing w:after="0"/>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МеМСТ 13685-84-</w:t>
      </w:r>
      <w:r w:rsidRPr="000533FD">
        <w:rPr>
          <w:color w:val="000000" w:themeColor="text1"/>
          <w:lang w:val="kk-KZ"/>
        </w:rPr>
        <w:t xml:space="preserve"> </w:t>
      </w:r>
      <w:r w:rsidRPr="000533FD">
        <w:rPr>
          <w:rFonts w:ascii="Times New Roman" w:hAnsi="Times New Roman" w:cs="Times New Roman"/>
          <w:color w:val="000000" w:themeColor="text1"/>
          <w:sz w:val="28"/>
          <w:szCs w:val="28"/>
          <w:lang w:val="kk-KZ"/>
        </w:rPr>
        <w:t>Ас тұзы. Сынақ әдістері</w:t>
      </w:r>
    </w:p>
    <w:p w14:paraId="5987A447" w14:textId="7325CB7D" w:rsidR="007E2B4B" w:rsidRPr="000533FD" w:rsidRDefault="007E2B4B" w:rsidP="00240466">
      <w:pPr>
        <w:spacing w:after="0"/>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МеМСТ 4568-95 -Калий хлориді. Техникалық шарттар</w:t>
      </w:r>
    </w:p>
    <w:p w14:paraId="1A18B61F" w14:textId="77777777" w:rsidR="007E2B4B" w:rsidRPr="000533FD" w:rsidRDefault="007E2B4B" w:rsidP="00240466">
      <w:pPr>
        <w:spacing w:after="0"/>
        <w:ind w:firstLine="708"/>
        <w:jc w:val="both"/>
        <w:rPr>
          <w:rFonts w:ascii="Times New Roman" w:hAnsi="Times New Roman" w:cs="Times New Roman"/>
          <w:color w:val="000000" w:themeColor="text1"/>
          <w:sz w:val="28"/>
          <w:szCs w:val="28"/>
          <w:lang w:val="kk-KZ"/>
        </w:rPr>
      </w:pPr>
    </w:p>
    <w:p w14:paraId="5665E0D5" w14:textId="77777777" w:rsidR="00240466" w:rsidRPr="000533FD" w:rsidRDefault="00240466" w:rsidP="00240466">
      <w:pPr>
        <w:rPr>
          <w:rFonts w:ascii="Times New Roman" w:eastAsia="Times New Roman" w:hAnsi="Times New Roman" w:cs="Times New Roman"/>
          <w:b/>
          <w:bCs/>
          <w:color w:val="000000" w:themeColor="text1"/>
          <w:sz w:val="28"/>
          <w:szCs w:val="28"/>
          <w:lang w:val="kk-KZ" w:eastAsia="ru-RU"/>
        </w:rPr>
      </w:pPr>
      <w:r w:rsidRPr="000533FD">
        <w:rPr>
          <w:b/>
          <w:bCs/>
          <w:color w:val="000000" w:themeColor="text1"/>
          <w:sz w:val="28"/>
          <w:szCs w:val="28"/>
          <w:lang w:val="kk-KZ"/>
        </w:rPr>
        <w:br w:type="page"/>
      </w:r>
    </w:p>
    <w:p w14:paraId="106B6741" w14:textId="77777777" w:rsidR="00371314" w:rsidRPr="000533FD" w:rsidRDefault="00371314" w:rsidP="00371314">
      <w:pPr>
        <w:pStyle w:val="a7"/>
        <w:tabs>
          <w:tab w:val="left" w:pos="4111"/>
        </w:tabs>
        <w:ind w:firstLine="709"/>
        <w:jc w:val="center"/>
        <w:rPr>
          <w:b/>
          <w:color w:val="000000" w:themeColor="text1"/>
          <w:sz w:val="28"/>
          <w:szCs w:val="28"/>
          <w:lang w:val="kk-KZ"/>
        </w:rPr>
      </w:pPr>
      <w:r w:rsidRPr="000533FD">
        <w:rPr>
          <w:b/>
          <w:color w:val="000000" w:themeColor="text1"/>
          <w:sz w:val="28"/>
          <w:szCs w:val="28"/>
          <w:lang w:val="kk-KZ"/>
        </w:rPr>
        <w:lastRenderedPageBreak/>
        <w:t>АНЫҚТАМАЛАР</w:t>
      </w:r>
    </w:p>
    <w:p w14:paraId="0DC240A1" w14:textId="77777777"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Ангидрит – сульфаттар класының минералы; сусыз кальций сульфаты. Су қосылғанда көлемі шамамен 60% ұлғайып, біртіндеп гипске айналады.</w:t>
      </w:r>
    </w:p>
    <w:p w14:paraId="036609F9" w14:textId="77777777"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Байыту (обогащение) – пайдалы компоненттің концентрациясын арттыру мақсатында бос жынысты барынша мүмкін мөлшерде алып тастау операциясы.</w:t>
      </w:r>
    </w:p>
    <w:p w14:paraId="0364F02C" w14:textId="1FB844ED" w:rsidR="00371314" w:rsidRPr="000533FD" w:rsidRDefault="00240466"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Галит (грекше: ἅλς "тұз") </w:t>
      </w:r>
      <w:r w:rsidR="00365552" w:rsidRPr="000533FD">
        <w:rPr>
          <w:color w:val="000000" w:themeColor="text1"/>
          <w:sz w:val="28"/>
          <w:szCs w:val="28"/>
          <w:lang w:val="kk-KZ"/>
        </w:rPr>
        <w:t xml:space="preserve">– </w:t>
      </w:r>
      <w:r w:rsidRPr="000533FD">
        <w:rPr>
          <w:color w:val="000000" w:themeColor="text1"/>
          <w:sz w:val="28"/>
          <w:szCs w:val="28"/>
          <w:lang w:val="kk-KZ"/>
        </w:rPr>
        <w:t>тас тұзы, хлорид кіші класының минералы, натрий хлоридінің (NaCl) кристалды түрі.</w:t>
      </w:r>
    </w:p>
    <w:p w14:paraId="37AD65E2" w14:textId="77777777"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Глазерит – сусыз сульфаттар тобына жататын минерал, құрамы K</w:t>
      </w:r>
      <w:r w:rsidRPr="000533FD">
        <w:rPr>
          <w:color w:val="000000" w:themeColor="text1"/>
          <w:sz w:val="28"/>
          <w:szCs w:val="28"/>
          <w:vertAlign w:val="subscript"/>
          <w:lang w:val="kk-KZ"/>
        </w:rPr>
        <w:t>2</w:t>
      </w:r>
      <w:r w:rsidRPr="000533FD">
        <w:rPr>
          <w:color w:val="000000" w:themeColor="text1"/>
          <w:sz w:val="28"/>
          <w:szCs w:val="28"/>
          <w:lang w:val="kk-KZ"/>
        </w:rPr>
        <w:t>SO</w:t>
      </w:r>
      <w:r w:rsidRPr="000533FD">
        <w:rPr>
          <w:color w:val="000000" w:themeColor="text1"/>
          <w:sz w:val="28"/>
          <w:szCs w:val="28"/>
          <w:vertAlign w:val="subscript"/>
          <w:lang w:val="kk-KZ"/>
        </w:rPr>
        <w:t>4</w:t>
      </w:r>
      <w:r w:rsidRPr="000533FD">
        <w:rPr>
          <w:color w:val="000000" w:themeColor="text1"/>
          <w:sz w:val="28"/>
          <w:szCs w:val="28"/>
          <w:lang w:val="kk-KZ"/>
        </w:rPr>
        <w:t>·Na</w:t>
      </w:r>
      <w:r w:rsidRPr="000533FD">
        <w:rPr>
          <w:color w:val="000000" w:themeColor="text1"/>
          <w:sz w:val="28"/>
          <w:szCs w:val="28"/>
          <w:vertAlign w:val="subscript"/>
          <w:lang w:val="kk-KZ"/>
        </w:rPr>
        <w:t>2</w:t>
      </w:r>
      <w:r w:rsidRPr="000533FD">
        <w:rPr>
          <w:color w:val="000000" w:themeColor="text1"/>
          <w:sz w:val="28"/>
          <w:szCs w:val="28"/>
          <w:lang w:val="kk-KZ"/>
        </w:rPr>
        <w:t>SO</w:t>
      </w:r>
      <w:r w:rsidRPr="000533FD">
        <w:rPr>
          <w:color w:val="000000" w:themeColor="text1"/>
          <w:sz w:val="28"/>
          <w:szCs w:val="28"/>
          <w:vertAlign w:val="subscript"/>
          <w:lang w:val="kk-KZ"/>
        </w:rPr>
        <w:t>4</w:t>
      </w:r>
      <w:r w:rsidRPr="000533FD">
        <w:rPr>
          <w:color w:val="000000" w:themeColor="text1"/>
          <w:sz w:val="28"/>
          <w:szCs w:val="28"/>
          <w:lang w:val="kk-KZ"/>
        </w:rPr>
        <w:t xml:space="preserve"> (K</w:t>
      </w:r>
      <w:r w:rsidRPr="000533FD">
        <w:rPr>
          <w:color w:val="000000" w:themeColor="text1"/>
          <w:sz w:val="28"/>
          <w:szCs w:val="28"/>
          <w:vertAlign w:val="subscript"/>
          <w:lang w:val="kk-KZ"/>
        </w:rPr>
        <w:t>2</w:t>
      </w:r>
      <w:r w:rsidRPr="000533FD">
        <w:rPr>
          <w:color w:val="000000" w:themeColor="text1"/>
          <w:sz w:val="28"/>
          <w:szCs w:val="28"/>
          <w:lang w:val="kk-KZ"/>
        </w:rPr>
        <w:t>O үлесі басым).</w:t>
      </w:r>
    </w:p>
    <w:p w14:paraId="1FC1BD4C" w14:textId="36F76EF8"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Гипс –</w:t>
      </w:r>
      <w:r w:rsidR="00330204" w:rsidRPr="000533FD">
        <w:rPr>
          <w:color w:val="000000" w:themeColor="text1"/>
          <w:sz w:val="28"/>
          <w:szCs w:val="28"/>
          <w:lang w:val="kk-KZ"/>
        </w:rPr>
        <w:t xml:space="preserve"> </w:t>
      </w:r>
      <w:r w:rsidR="00107EF2" w:rsidRPr="000533FD">
        <w:rPr>
          <w:color w:val="000000" w:themeColor="text1"/>
          <w:sz w:val="28"/>
          <w:szCs w:val="28"/>
          <w:lang w:val="kk-KZ"/>
        </w:rPr>
        <w:t>CaSO</w:t>
      </w:r>
      <w:r w:rsidR="00107EF2" w:rsidRPr="000533FD">
        <w:rPr>
          <w:color w:val="000000" w:themeColor="text1"/>
          <w:sz w:val="28"/>
          <w:szCs w:val="28"/>
          <w:vertAlign w:val="subscript"/>
          <w:lang w:val="kk-KZ"/>
        </w:rPr>
        <w:t>4</w:t>
      </w:r>
      <w:r w:rsidR="00107EF2" w:rsidRPr="000533FD">
        <w:rPr>
          <w:color w:val="000000" w:themeColor="text1"/>
          <w:sz w:val="28"/>
          <w:szCs w:val="28"/>
          <w:lang w:val="kk-KZ"/>
        </w:rPr>
        <w:t>·2H</w:t>
      </w:r>
      <w:r w:rsidR="00107EF2" w:rsidRPr="000533FD">
        <w:rPr>
          <w:color w:val="000000" w:themeColor="text1"/>
          <w:sz w:val="28"/>
          <w:szCs w:val="28"/>
          <w:vertAlign w:val="subscript"/>
          <w:lang w:val="kk-KZ"/>
        </w:rPr>
        <w:t>2</w:t>
      </w:r>
      <w:r w:rsidR="00107EF2" w:rsidRPr="000533FD">
        <w:rPr>
          <w:color w:val="000000" w:themeColor="text1"/>
          <w:sz w:val="28"/>
          <w:szCs w:val="28"/>
          <w:lang w:val="kk-KZ"/>
        </w:rPr>
        <w:t xml:space="preserve">O кальций сульфаты дигидраты, </w:t>
      </w:r>
      <w:r w:rsidRPr="000533FD">
        <w:rPr>
          <w:color w:val="000000" w:themeColor="text1"/>
          <w:sz w:val="28"/>
          <w:szCs w:val="28"/>
          <w:lang w:val="kk-KZ"/>
        </w:rPr>
        <w:t>сульфаттар класына жататын</w:t>
      </w:r>
      <w:r w:rsidR="00107EF2" w:rsidRPr="000533FD">
        <w:rPr>
          <w:color w:val="000000" w:themeColor="text1"/>
          <w:sz w:val="28"/>
          <w:szCs w:val="28"/>
          <w:lang w:val="kk-KZ"/>
        </w:rPr>
        <w:t>, ерігіштігі төмен табиғи</w:t>
      </w:r>
      <w:r w:rsidRPr="000533FD">
        <w:rPr>
          <w:color w:val="000000" w:themeColor="text1"/>
          <w:sz w:val="28"/>
          <w:szCs w:val="28"/>
          <w:lang w:val="kk-KZ"/>
        </w:rPr>
        <w:t xml:space="preserve"> минерал</w:t>
      </w:r>
      <w:r w:rsidR="00107EF2" w:rsidRPr="000533FD">
        <w:rPr>
          <w:color w:val="000000" w:themeColor="text1"/>
          <w:sz w:val="28"/>
          <w:szCs w:val="28"/>
          <w:lang w:val="kk-KZ"/>
        </w:rPr>
        <w:t>.</w:t>
      </w:r>
    </w:p>
    <w:p w14:paraId="32BFE9B6" w14:textId="4BDF3ED0"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Еру</w:t>
      </w:r>
      <w:r w:rsidR="00330204" w:rsidRPr="000533FD">
        <w:rPr>
          <w:color w:val="000000" w:themeColor="text1"/>
          <w:sz w:val="28"/>
          <w:szCs w:val="28"/>
          <w:lang w:val="kk-KZ"/>
        </w:rPr>
        <w:t xml:space="preserve"> </w:t>
      </w:r>
      <w:r w:rsidRPr="000533FD">
        <w:rPr>
          <w:color w:val="000000" w:themeColor="text1"/>
          <w:sz w:val="28"/>
          <w:szCs w:val="28"/>
          <w:lang w:val="kk-KZ"/>
        </w:rPr>
        <w:t>– қатты және сұйық фазалар арасында жүретін физика-химиялық процесс</w:t>
      </w:r>
      <w:r w:rsidR="00240466" w:rsidRPr="000533FD">
        <w:rPr>
          <w:color w:val="000000" w:themeColor="text1"/>
          <w:sz w:val="28"/>
          <w:szCs w:val="28"/>
          <w:lang w:val="kk-KZ"/>
        </w:rPr>
        <w:t>,</w:t>
      </w:r>
      <w:r w:rsidRPr="000533FD">
        <w:rPr>
          <w:color w:val="000000" w:themeColor="text1"/>
          <w:sz w:val="28"/>
          <w:szCs w:val="28"/>
          <w:lang w:val="kk-KZ"/>
        </w:rPr>
        <w:t xml:space="preserve"> қатты заттың ерітіндіге өтуімен сипатталады.</w:t>
      </w:r>
    </w:p>
    <w:p w14:paraId="525E8D5E" w14:textId="351967B6" w:rsidR="00371314" w:rsidRPr="000533FD" w:rsidRDefault="00371314"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 –</w:t>
      </w:r>
      <w:r w:rsidR="00330204" w:rsidRPr="000533FD">
        <w:rPr>
          <w:color w:val="000000" w:themeColor="text1"/>
          <w:sz w:val="28"/>
          <w:szCs w:val="28"/>
          <w:lang w:val="kk-KZ"/>
        </w:rPr>
        <w:t xml:space="preserve"> </w:t>
      </w:r>
      <w:r w:rsidR="00107EF2" w:rsidRPr="000533FD">
        <w:rPr>
          <w:color w:val="000000" w:themeColor="text1"/>
          <w:sz w:val="28"/>
          <w:szCs w:val="28"/>
          <w:lang w:val="kk-KZ"/>
        </w:rPr>
        <w:t>құрамы негізінен (KCl) калий хлоридінен құралған,</w:t>
      </w:r>
      <w:r w:rsidR="00330204" w:rsidRPr="000533FD">
        <w:rPr>
          <w:color w:val="000000" w:themeColor="text1"/>
          <w:sz w:val="28"/>
          <w:szCs w:val="28"/>
          <w:lang w:val="kk-KZ"/>
        </w:rPr>
        <w:t xml:space="preserve"> </w:t>
      </w:r>
      <w:r w:rsidRPr="000533FD">
        <w:rPr>
          <w:color w:val="000000" w:themeColor="text1"/>
          <w:sz w:val="28"/>
          <w:szCs w:val="28"/>
          <w:lang w:val="kk-KZ"/>
        </w:rPr>
        <w:t>галоидтар класына жататын</w:t>
      </w:r>
      <w:r w:rsidR="00107EF2" w:rsidRPr="000533FD">
        <w:rPr>
          <w:color w:val="000000" w:themeColor="text1"/>
          <w:sz w:val="28"/>
          <w:szCs w:val="28"/>
          <w:lang w:val="kk-KZ"/>
        </w:rPr>
        <w:t xml:space="preserve"> табиғи</w:t>
      </w:r>
      <w:r w:rsidRPr="000533FD">
        <w:rPr>
          <w:color w:val="000000" w:themeColor="text1"/>
          <w:sz w:val="28"/>
          <w:szCs w:val="28"/>
          <w:lang w:val="kk-KZ"/>
        </w:rPr>
        <w:t xml:space="preserve"> минерал.</w:t>
      </w:r>
    </w:p>
    <w:p w14:paraId="106230A2" w14:textId="77777777" w:rsidR="00371314" w:rsidRPr="000533FD" w:rsidRDefault="00371314"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 – шөгінді тау жынысы; галит пен сильвиннің (nNaCl·mKCl) алма-кезек қабаттарынан және кейбір қоспалардан (гематит және т.б.) тұрады.</w:t>
      </w:r>
    </w:p>
    <w:p w14:paraId="3FAF7E70" w14:textId="77777777"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Сүзгілеу (фильтрование) – суспензияны әртүрлі құрылысты сүзгілер арқылы қысым айырмасы негізінде сұйық және қатты фазаларға бөлу процесі.</w:t>
      </w:r>
    </w:p>
    <w:p w14:paraId="20FAB55E" w14:textId="616A26B0" w:rsidR="00371314" w:rsidRPr="000533FD" w:rsidRDefault="00371314"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Полигалит – калий, кальций және магнийдің сульфаты, құрамы K</w:t>
      </w:r>
      <w:r w:rsidR="00224CCB" w:rsidRPr="000533FD">
        <w:rPr>
          <w:color w:val="000000" w:themeColor="text1"/>
          <w:sz w:val="28"/>
          <w:szCs w:val="28"/>
          <w:vertAlign w:val="subscript"/>
          <w:lang w:val="kk-KZ"/>
        </w:rPr>
        <w:t>2</w:t>
      </w:r>
      <w:r w:rsidRPr="000533FD">
        <w:rPr>
          <w:color w:val="000000" w:themeColor="text1"/>
          <w:sz w:val="28"/>
          <w:szCs w:val="28"/>
          <w:lang w:val="kk-KZ"/>
        </w:rPr>
        <w:t>SO</w:t>
      </w:r>
      <w:r w:rsidR="00224CCB" w:rsidRPr="000533FD">
        <w:rPr>
          <w:color w:val="000000" w:themeColor="text1"/>
          <w:sz w:val="28"/>
          <w:szCs w:val="28"/>
          <w:vertAlign w:val="subscript"/>
          <w:lang w:val="kk-KZ"/>
        </w:rPr>
        <w:t>4</w:t>
      </w:r>
      <w:r w:rsidRPr="000533FD">
        <w:rPr>
          <w:color w:val="000000" w:themeColor="text1"/>
          <w:sz w:val="28"/>
          <w:szCs w:val="28"/>
          <w:lang w:val="kk-KZ"/>
        </w:rPr>
        <w:t>·MgSO</w:t>
      </w:r>
      <w:r w:rsidR="00224CCB" w:rsidRPr="000533FD">
        <w:rPr>
          <w:color w:val="000000" w:themeColor="text1"/>
          <w:sz w:val="28"/>
          <w:szCs w:val="28"/>
          <w:vertAlign w:val="subscript"/>
          <w:lang w:val="kk-KZ"/>
        </w:rPr>
        <w:t>4</w:t>
      </w:r>
      <w:r w:rsidRPr="000533FD">
        <w:rPr>
          <w:color w:val="000000" w:themeColor="text1"/>
          <w:sz w:val="28"/>
          <w:szCs w:val="28"/>
          <w:lang w:val="kk-KZ"/>
        </w:rPr>
        <w:t>·2CaSO</w:t>
      </w:r>
      <w:r w:rsidR="00224CCB" w:rsidRPr="000533FD">
        <w:rPr>
          <w:color w:val="000000" w:themeColor="text1"/>
          <w:sz w:val="28"/>
          <w:szCs w:val="28"/>
          <w:vertAlign w:val="subscript"/>
          <w:lang w:val="kk-KZ"/>
        </w:rPr>
        <w:t>4</w:t>
      </w:r>
      <w:r w:rsidRPr="000533FD">
        <w:rPr>
          <w:color w:val="000000" w:themeColor="text1"/>
          <w:sz w:val="28"/>
          <w:szCs w:val="28"/>
          <w:lang w:val="kk-KZ"/>
        </w:rPr>
        <w:t>·2H</w:t>
      </w:r>
      <w:r w:rsidR="00224CCB" w:rsidRPr="000533FD">
        <w:rPr>
          <w:color w:val="000000" w:themeColor="text1"/>
          <w:sz w:val="28"/>
          <w:szCs w:val="28"/>
          <w:vertAlign w:val="subscript"/>
          <w:lang w:val="kk-KZ"/>
        </w:rPr>
        <w:t>2</w:t>
      </w:r>
      <w:r w:rsidRPr="000533FD">
        <w:rPr>
          <w:color w:val="000000" w:themeColor="text1"/>
          <w:sz w:val="28"/>
          <w:szCs w:val="28"/>
          <w:lang w:val="kk-KZ"/>
        </w:rPr>
        <w:t>O.</w:t>
      </w:r>
    </w:p>
    <w:p w14:paraId="100A5BB0" w14:textId="1BF9F93D" w:rsidR="00371314" w:rsidRPr="000533FD" w:rsidRDefault="00371314"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Политермиялық кристалдану – ерітіндідегі тұздың температураны төмендету нәтижесінде кристалл түзіп, қатты фазаға өту процесі</w:t>
      </w:r>
      <w:r w:rsidR="00240466" w:rsidRPr="000533FD">
        <w:rPr>
          <w:color w:val="000000" w:themeColor="text1"/>
          <w:sz w:val="28"/>
          <w:szCs w:val="28"/>
          <w:lang w:val="kk-KZ"/>
        </w:rPr>
        <w:t>,</w:t>
      </w:r>
      <w:r w:rsidRPr="000533FD">
        <w:rPr>
          <w:color w:val="000000" w:themeColor="text1"/>
          <w:sz w:val="28"/>
          <w:szCs w:val="28"/>
          <w:lang w:val="kk-KZ"/>
        </w:rPr>
        <w:t xml:space="preserve"> </w:t>
      </w:r>
      <w:r w:rsidR="00107EF2" w:rsidRPr="000533FD">
        <w:rPr>
          <w:color w:val="000000" w:themeColor="text1"/>
          <w:sz w:val="28"/>
          <w:szCs w:val="28"/>
          <w:lang w:val="kk-KZ"/>
        </w:rPr>
        <w:t xml:space="preserve">әр </w:t>
      </w:r>
      <w:r w:rsidRPr="000533FD">
        <w:rPr>
          <w:color w:val="000000" w:themeColor="text1"/>
          <w:sz w:val="28"/>
          <w:szCs w:val="28"/>
          <w:lang w:val="kk-KZ"/>
        </w:rPr>
        <w:t>температурада тұздардың ерігіштігі</w:t>
      </w:r>
      <w:r w:rsidR="00107EF2" w:rsidRPr="000533FD">
        <w:rPr>
          <w:color w:val="000000" w:themeColor="text1"/>
          <w:sz w:val="28"/>
          <w:szCs w:val="28"/>
          <w:lang w:val="kk-KZ"/>
        </w:rPr>
        <w:t xml:space="preserve">нің әр түрлілігіне </w:t>
      </w:r>
      <w:r w:rsidRPr="000533FD">
        <w:rPr>
          <w:color w:val="000000" w:themeColor="text1"/>
          <w:sz w:val="28"/>
          <w:szCs w:val="28"/>
          <w:lang w:val="kk-KZ"/>
        </w:rPr>
        <w:t>негізделген.</w:t>
      </w:r>
    </w:p>
    <w:p w14:paraId="30595449" w14:textId="34901664" w:rsidR="007453C0" w:rsidRPr="000533FD" w:rsidRDefault="007453C0" w:rsidP="007453C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Толық емес шаю</w:t>
      </w:r>
      <w:r w:rsidR="00330204" w:rsidRPr="000533FD">
        <w:rPr>
          <w:color w:val="000000" w:themeColor="text1"/>
          <w:sz w:val="28"/>
          <w:szCs w:val="28"/>
          <w:lang w:val="kk-KZ"/>
        </w:rPr>
        <w:t xml:space="preserve"> </w:t>
      </w:r>
      <w:r w:rsidRPr="000533FD">
        <w:rPr>
          <w:color w:val="000000" w:themeColor="text1"/>
          <w:sz w:val="28"/>
          <w:szCs w:val="28"/>
          <w:lang w:val="kk-KZ"/>
        </w:rPr>
        <w:t xml:space="preserve">– калий рудасын </w:t>
      </w:r>
      <w:r w:rsidR="00107EF2" w:rsidRPr="000533FD">
        <w:rPr>
          <w:color w:val="000000" w:themeColor="text1"/>
          <w:sz w:val="28"/>
          <w:szCs w:val="28"/>
          <w:lang w:val="kk-KZ"/>
        </w:rPr>
        <w:t xml:space="preserve">тұзды </w:t>
      </w:r>
      <w:r w:rsidRPr="000533FD">
        <w:rPr>
          <w:color w:val="000000" w:themeColor="text1"/>
          <w:sz w:val="28"/>
          <w:szCs w:val="28"/>
          <w:lang w:val="kk-KZ"/>
        </w:rPr>
        <w:t>ерітіндімен өңдеу тәсілі, мұнда KCl тек ішінара ериді, ал оның басым бөлігі шлам құрамында қалады.</w:t>
      </w:r>
    </w:p>
    <w:p w14:paraId="786C28B4" w14:textId="6A02DE95" w:rsidR="00371314" w:rsidRPr="000533FD" w:rsidRDefault="00371314" w:rsidP="003713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Шаймалау – қатты материалдың бір немесе бірнеше компонентін көбіне сулы ерітіндіге көшіру процесі.</w:t>
      </w:r>
    </w:p>
    <w:p w14:paraId="54E6791A" w14:textId="77777777" w:rsidR="0085676D" w:rsidRPr="000533FD" w:rsidRDefault="0085676D">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br w:type="page"/>
      </w:r>
    </w:p>
    <w:p w14:paraId="4FDBCBC9" w14:textId="4B63F623" w:rsidR="00D042B5" w:rsidRPr="000533FD" w:rsidRDefault="00D042B5" w:rsidP="004A4F23">
      <w:pPr>
        <w:spacing w:after="0" w:line="240" w:lineRule="auto"/>
        <w:jc w:val="cente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rPr>
        <w:lastRenderedPageBreak/>
        <w:t>БЕЛГІЛЕУЛЕР МЕН ҚЫСҚАРТУЛАР</w:t>
      </w:r>
    </w:p>
    <w:p w14:paraId="3467ED5C" w14:textId="77777777" w:rsidR="004A4F23" w:rsidRPr="000533FD" w:rsidRDefault="004A4F23" w:rsidP="004A4F23">
      <w:pPr>
        <w:spacing w:after="0" w:line="240" w:lineRule="auto"/>
        <w:jc w:val="center"/>
        <w:rPr>
          <w:rFonts w:ascii="Times New Roman" w:hAnsi="Times New Roman" w:cs="Times New Roman"/>
          <w:b/>
          <w:bCs/>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6392"/>
      </w:tblGrid>
      <w:tr w:rsidR="00C31396" w:rsidRPr="000533FD" w14:paraId="017FEE0E" w14:textId="77777777" w:rsidTr="006A1FFE">
        <w:tc>
          <w:tcPr>
            <w:tcW w:w="2953" w:type="dxa"/>
          </w:tcPr>
          <w:p w14:paraId="7B7D9FAA" w14:textId="10269EB7" w:rsidR="00D042B5" w:rsidRPr="000533FD" w:rsidRDefault="00D82AA3">
            <w:pPr>
              <w:rPr>
                <w:rFonts w:ascii="Times New Roman" w:hAnsi="Times New Roman" w:cs="Times New Roman"/>
                <w:bCs/>
                <w:color w:val="000000" w:themeColor="text1"/>
                <w:sz w:val="28"/>
                <w:szCs w:val="28"/>
              </w:rPr>
            </w:pPr>
            <w:r w:rsidRPr="000533FD">
              <w:rPr>
                <w:rFonts w:ascii="Times New Roman" w:hAnsi="Times New Roman" w:cs="Times New Roman"/>
                <w:bCs/>
                <w:color w:val="000000" w:themeColor="text1"/>
                <w:sz w:val="28"/>
                <w:szCs w:val="28"/>
                <w:lang w:val="kk-KZ"/>
              </w:rPr>
              <w:t>АҚ</w:t>
            </w:r>
          </w:p>
        </w:tc>
        <w:tc>
          <w:tcPr>
            <w:tcW w:w="6392" w:type="dxa"/>
          </w:tcPr>
          <w:p w14:paraId="1D6331F3" w14:textId="00A4AD47" w:rsidR="00D042B5" w:rsidRPr="000533FD" w:rsidRDefault="007E2B4B" w:rsidP="008C5811">
            <w:pPr>
              <w:pStyle w:val="a8"/>
              <w:numPr>
                <w:ilvl w:val="0"/>
                <w:numId w:val="14"/>
              </w:num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Ақционерлік қоғам</w:t>
            </w:r>
          </w:p>
        </w:tc>
      </w:tr>
      <w:tr w:rsidR="00C31396" w:rsidRPr="000533FD" w14:paraId="26EF360E" w14:textId="77777777" w:rsidTr="006A1FFE">
        <w:tc>
          <w:tcPr>
            <w:tcW w:w="2953" w:type="dxa"/>
          </w:tcPr>
          <w:p w14:paraId="3C0C89BB" w14:textId="53AE4BA6" w:rsidR="00D82AA3" w:rsidRPr="000533FD" w:rsidRDefault="00D82AA3">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ЖШС</w:t>
            </w:r>
          </w:p>
        </w:tc>
        <w:tc>
          <w:tcPr>
            <w:tcW w:w="6392" w:type="dxa"/>
          </w:tcPr>
          <w:p w14:paraId="480C9CFB" w14:textId="10270F25" w:rsidR="00D82AA3" w:rsidRPr="000533FD" w:rsidRDefault="007E2B4B" w:rsidP="008C5811">
            <w:pPr>
              <w:pStyle w:val="a8"/>
              <w:numPr>
                <w:ilvl w:val="0"/>
                <w:numId w:val="14"/>
              </w:num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Жауапкершілігі шектеулі серіктестік</w:t>
            </w:r>
          </w:p>
        </w:tc>
      </w:tr>
      <w:tr w:rsidR="00C31396" w:rsidRPr="000533FD" w14:paraId="01320396" w14:textId="77777777" w:rsidTr="006A1FFE">
        <w:tc>
          <w:tcPr>
            <w:tcW w:w="2953" w:type="dxa"/>
          </w:tcPr>
          <w:p w14:paraId="158BDB48" w14:textId="2CD16754" w:rsidR="00D82AA3" w:rsidRPr="000533FD" w:rsidRDefault="00D82AA3">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ААҚ</w:t>
            </w:r>
          </w:p>
        </w:tc>
        <w:tc>
          <w:tcPr>
            <w:tcW w:w="6392" w:type="dxa"/>
          </w:tcPr>
          <w:p w14:paraId="31681673" w14:textId="24536304" w:rsidR="00D82AA3" w:rsidRPr="000533FD" w:rsidRDefault="007E2B4B" w:rsidP="008C5811">
            <w:pPr>
              <w:pStyle w:val="a8"/>
              <w:numPr>
                <w:ilvl w:val="0"/>
                <w:numId w:val="14"/>
              </w:num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Ашық акционерлік қоғам</w:t>
            </w:r>
          </w:p>
        </w:tc>
      </w:tr>
      <w:tr w:rsidR="00C31396" w:rsidRPr="000533FD" w14:paraId="6FF7C73A" w14:textId="77777777" w:rsidTr="006A1FFE">
        <w:tc>
          <w:tcPr>
            <w:tcW w:w="2953" w:type="dxa"/>
          </w:tcPr>
          <w:p w14:paraId="73962075" w14:textId="3CD335FC" w:rsidR="00D82AA3" w:rsidRPr="000533FD" w:rsidRDefault="00D82AA3">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ТМД</w:t>
            </w:r>
          </w:p>
        </w:tc>
        <w:tc>
          <w:tcPr>
            <w:tcW w:w="6392" w:type="dxa"/>
          </w:tcPr>
          <w:p w14:paraId="61680E41" w14:textId="750E372F" w:rsidR="00D82AA3" w:rsidRPr="000533FD" w:rsidRDefault="007E2B4B" w:rsidP="008C5811">
            <w:pPr>
              <w:pStyle w:val="a8"/>
              <w:numPr>
                <w:ilvl w:val="0"/>
                <w:numId w:val="14"/>
              </w:num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Тәуелсіз мемлекеттер достастығы</w:t>
            </w:r>
          </w:p>
        </w:tc>
      </w:tr>
      <w:tr w:rsidR="00C31396" w:rsidRPr="000533FD" w14:paraId="67AEB9C3" w14:textId="77777777" w:rsidTr="006A1FFE">
        <w:tc>
          <w:tcPr>
            <w:tcW w:w="2953" w:type="dxa"/>
          </w:tcPr>
          <w:p w14:paraId="02B95A6E" w14:textId="23DF9647" w:rsidR="00D82AA3" w:rsidRPr="000533FD" w:rsidRDefault="00D82AA3">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ЗУМК</w:t>
            </w:r>
          </w:p>
        </w:tc>
        <w:tc>
          <w:tcPr>
            <w:tcW w:w="6392" w:type="dxa"/>
          </w:tcPr>
          <w:p w14:paraId="1BCECD82" w14:textId="23AB5C58" w:rsidR="00D82AA3" w:rsidRPr="000533FD" w:rsidRDefault="008C5811" w:rsidP="008C5811">
            <w:pPr>
              <w:pStyle w:val="a8"/>
              <w:numPr>
                <w:ilvl w:val="0"/>
                <w:numId w:val="14"/>
              </w:num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w:t>
            </w:r>
            <w:r w:rsidR="007E2B4B" w:rsidRPr="000533FD">
              <w:rPr>
                <w:rFonts w:ascii="Times New Roman" w:hAnsi="Times New Roman" w:cs="Times New Roman"/>
                <w:bCs/>
                <w:color w:val="000000" w:themeColor="text1"/>
                <w:sz w:val="28"/>
                <w:szCs w:val="28"/>
                <w:lang w:val="kk-KZ"/>
              </w:rPr>
              <w:t>ЗУМК-Инжиниринг» жауапкершілігі шектеулі серіктестігі</w:t>
            </w:r>
          </w:p>
        </w:tc>
      </w:tr>
      <w:tr w:rsidR="00C31396" w:rsidRPr="000533FD" w14:paraId="18731DF3" w14:textId="77777777" w:rsidTr="006A1FFE">
        <w:tc>
          <w:tcPr>
            <w:tcW w:w="2953" w:type="dxa"/>
          </w:tcPr>
          <w:p w14:paraId="0C574656" w14:textId="1AF5C6B5" w:rsidR="00D82AA3" w:rsidRPr="000533FD" w:rsidRDefault="00D82AA3">
            <w:pP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ГРЭ</w:t>
            </w:r>
          </w:p>
        </w:tc>
        <w:tc>
          <w:tcPr>
            <w:tcW w:w="6392" w:type="dxa"/>
          </w:tcPr>
          <w:p w14:paraId="0B320193" w14:textId="4EDF309D" w:rsidR="00D82AA3" w:rsidRPr="000533FD" w:rsidRDefault="008C5811" w:rsidP="008C5811">
            <w:pPr>
              <w:pStyle w:val="a8"/>
              <w:numPr>
                <w:ilvl w:val="0"/>
                <w:numId w:val="14"/>
              </w:numPr>
              <w:rPr>
                <w:rFonts w:ascii="Times New Roman" w:hAnsi="Times New Roman" w:cs="Times New Roman"/>
                <w:bCs/>
                <w:color w:val="000000" w:themeColor="text1"/>
                <w:sz w:val="28"/>
                <w:szCs w:val="28"/>
              </w:rPr>
            </w:pPr>
            <w:r w:rsidRPr="000533FD">
              <w:rPr>
                <w:rFonts w:ascii="Times New Roman" w:hAnsi="Times New Roman" w:cs="Times New Roman"/>
                <w:bCs/>
                <w:color w:val="000000" w:themeColor="text1"/>
                <w:sz w:val="28"/>
                <w:szCs w:val="28"/>
                <w:lang w:val="kk-KZ"/>
              </w:rPr>
              <w:t>Г</w:t>
            </w:r>
            <w:r w:rsidR="007E2B4B" w:rsidRPr="000533FD">
              <w:rPr>
                <w:rFonts w:ascii="Times New Roman" w:hAnsi="Times New Roman" w:cs="Times New Roman"/>
                <w:bCs/>
                <w:color w:val="000000" w:themeColor="text1"/>
                <w:sz w:val="28"/>
                <w:szCs w:val="28"/>
                <w:lang w:val="kk-KZ"/>
              </w:rPr>
              <w:t>еологиялық барлау экспедициясы</w:t>
            </w:r>
          </w:p>
        </w:tc>
      </w:tr>
      <w:tr w:rsidR="00C31396" w:rsidRPr="000533FD" w14:paraId="02A8F9BD" w14:textId="77777777" w:rsidTr="006A1FFE">
        <w:tc>
          <w:tcPr>
            <w:tcW w:w="2953" w:type="dxa"/>
          </w:tcPr>
          <w:p w14:paraId="10619C80" w14:textId="7B93AA52" w:rsidR="00D82AA3" w:rsidRPr="000533FD" w:rsidRDefault="00D82AA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ВНИИГалургия</w:t>
            </w:r>
          </w:p>
        </w:tc>
        <w:tc>
          <w:tcPr>
            <w:tcW w:w="6392" w:type="dxa"/>
          </w:tcPr>
          <w:p w14:paraId="0BBD927A" w14:textId="46DD8995" w:rsidR="00D82AA3" w:rsidRPr="000533FD" w:rsidRDefault="007E2B4B" w:rsidP="008C5811">
            <w:pPr>
              <w:pStyle w:val="a8"/>
              <w:numPr>
                <w:ilvl w:val="0"/>
                <w:numId w:val="14"/>
              </w:numPr>
              <w:rPr>
                <w:rFonts w:ascii="Times New Roman" w:hAnsi="Times New Roman" w:cs="Times New Roman"/>
                <w:bCs/>
                <w:color w:val="000000" w:themeColor="text1"/>
                <w:sz w:val="28"/>
                <w:szCs w:val="28"/>
              </w:rPr>
            </w:pPr>
            <w:r w:rsidRPr="000533FD">
              <w:rPr>
                <w:rFonts w:ascii="Times New Roman" w:hAnsi="Times New Roman" w:cs="Times New Roman"/>
                <w:bCs/>
                <w:color w:val="000000" w:themeColor="text1"/>
                <w:sz w:val="28"/>
                <w:szCs w:val="28"/>
                <w:lang w:val="kk-KZ"/>
              </w:rPr>
              <w:t>Галургия ғылыми-зерттеу институты</w:t>
            </w:r>
          </w:p>
        </w:tc>
      </w:tr>
      <w:tr w:rsidR="00C31396" w:rsidRPr="000533FD" w14:paraId="6C37F764" w14:textId="77777777" w:rsidTr="006A1FFE">
        <w:tc>
          <w:tcPr>
            <w:tcW w:w="2953" w:type="dxa"/>
          </w:tcPr>
          <w:p w14:paraId="39B1A2BE" w14:textId="37FD5EC4" w:rsidR="00D82AA3" w:rsidRPr="000533FD" w:rsidRDefault="00D82AA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УДӨ</w:t>
            </w:r>
          </w:p>
        </w:tc>
        <w:tc>
          <w:tcPr>
            <w:tcW w:w="6392" w:type="dxa"/>
          </w:tcPr>
          <w:p w14:paraId="6EBD38C6" w14:textId="614BB9BA" w:rsidR="00D82AA3" w:rsidRPr="000533FD" w:rsidRDefault="00D82AA3" w:rsidP="008C5811">
            <w:pPr>
              <w:pStyle w:val="a8"/>
              <w:numPr>
                <w:ilvl w:val="0"/>
                <w:numId w:val="14"/>
              </w:numPr>
              <w:jc w:val="both"/>
              <w:rPr>
                <w:rFonts w:ascii="Times New Roman" w:hAnsi="Times New Roman" w:cs="Times New Roman"/>
                <w:bCs/>
                <w:color w:val="000000" w:themeColor="text1"/>
                <w:sz w:val="28"/>
                <w:szCs w:val="28"/>
              </w:rPr>
            </w:pPr>
            <w:r w:rsidRPr="000533FD">
              <w:rPr>
                <w:rStyle w:val="ezkurwreuab5ozgtqnkl"/>
                <w:rFonts w:ascii="Times New Roman" w:hAnsi="Times New Roman" w:cs="Times New Roman"/>
                <w:bCs/>
                <w:color w:val="000000" w:themeColor="text1"/>
                <w:sz w:val="28"/>
                <w:szCs w:val="28"/>
                <w:lang w:val="kk-KZ"/>
              </w:rPr>
              <w:t>Ультрадыбыстық</w:t>
            </w:r>
            <w:r w:rsidRPr="000533FD">
              <w:rPr>
                <w:rFonts w:ascii="Times New Roman" w:hAnsi="Times New Roman" w:cs="Times New Roman"/>
                <w:bCs/>
                <w:color w:val="000000" w:themeColor="text1"/>
                <w:sz w:val="28"/>
                <w:szCs w:val="28"/>
                <w:lang w:val="kk-KZ"/>
              </w:rPr>
              <w:t xml:space="preserve"> </w:t>
            </w:r>
            <w:r w:rsidRPr="000533FD">
              <w:rPr>
                <w:rStyle w:val="ezkurwreuab5ozgtqnkl"/>
                <w:rFonts w:ascii="Times New Roman" w:hAnsi="Times New Roman" w:cs="Times New Roman"/>
                <w:bCs/>
                <w:color w:val="000000" w:themeColor="text1"/>
                <w:sz w:val="28"/>
                <w:szCs w:val="28"/>
                <w:lang w:val="kk-KZ"/>
              </w:rPr>
              <w:t>өңдеу</w:t>
            </w:r>
          </w:p>
        </w:tc>
      </w:tr>
      <w:tr w:rsidR="00C31396" w:rsidRPr="000533FD" w14:paraId="6CBCA261" w14:textId="77777777" w:rsidTr="006A1FFE">
        <w:tc>
          <w:tcPr>
            <w:tcW w:w="2953" w:type="dxa"/>
          </w:tcPr>
          <w:p w14:paraId="27BA98FF" w14:textId="1BAE48FE" w:rsidR="007E2B4B" w:rsidRPr="000533FD" w:rsidRDefault="007E2B4B"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ӨБ</w:t>
            </w:r>
          </w:p>
        </w:tc>
        <w:tc>
          <w:tcPr>
            <w:tcW w:w="6392" w:type="dxa"/>
          </w:tcPr>
          <w:p w14:paraId="3C8C4840" w14:textId="53E6E0A3" w:rsidR="007E2B4B"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Өндірісітік бірлестік</w:t>
            </w:r>
          </w:p>
        </w:tc>
      </w:tr>
      <w:tr w:rsidR="00C31396" w:rsidRPr="000533FD" w14:paraId="0B06606F" w14:textId="77777777" w:rsidTr="006A1FFE">
        <w:tc>
          <w:tcPr>
            <w:tcW w:w="2953" w:type="dxa"/>
          </w:tcPr>
          <w:p w14:paraId="6CF289EF" w14:textId="2ED0B802" w:rsidR="00B42C43" w:rsidRPr="000533FD" w:rsidRDefault="00B42C4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ИҚ-спектроскопия</w:t>
            </w:r>
          </w:p>
        </w:tc>
        <w:tc>
          <w:tcPr>
            <w:tcW w:w="6392" w:type="dxa"/>
          </w:tcPr>
          <w:p w14:paraId="2FA293A1" w14:textId="47F6705B" w:rsidR="00B42C43" w:rsidRPr="000533FD" w:rsidRDefault="00B42C43"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Инфра қызыл спектроскопия</w:t>
            </w:r>
          </w:p>
        </w:tc>
      </w:tr>
      <w:tr w:rsidR="00C31396" w:rsidRPr="000533FD" w14:paraId="7F082640" w14:textId="77777777" w:rsidTr="006A1FFE">
        <w:tc>
          <w:tcPr>
            <w:tcW w:w="2953" w:type="dxa"/>
          </w:tcPr>
          <w:p w14:paraId="2613F564" w14:textId="76B06C6B" w:rsidR="00B42C43" w:rsidRPr="000533FD" w:rsidRDefault="00B42C4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ӘТШ</w:t>
            </w:r>
          </w:p>
        </w:tc>
        <w:tc>
          <w:tcPr>
            <w:tcW w:w="6392" w:type="dxa"/>
          </w:tcPr>
          <w:p w14:paraId="66B9C003" w14:textId="3839D998" w:rsidR="00B42C43" w:rsidRPr="000533FD" w:rsidRDefault="00B42C43"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әлсіретілген толық шағылысу</w:t>
            </w:r>
          </w:p>
        </w:tc>
      </w:tr>
      <w:tr w:rsidR="00C31396" w:rsidRPr="000533FD" w14:paraId="02486B64" w14:textId="77777777" w:rsidTr="006A1FFE">
        <w:tc>
          <w:tcPr>
            <w:tcW w:w="2953" w:type="dxa"/>
          </w:tcPr>
          <w:p w14:paraId="2A79CD41" w14:textId="0C43117F" w:rsidR="00B42C43" w:rsidRPr="000533FD" w:rsidRDefault="00B42C4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ДТА</w:t>
            </w:r>
          </w:p>
        </w:tc>
        <w:tc>
          <w:tcPr>
            <w:tcW w:w="6392" w:type="dxa"/>
          </w:tcPr>
          <w:p w14:paraId="1DC3F987" w14:textId="654C685C" w:rsidR="00B42C43" w:rsidRPr="000533FD" w:rsidRDefault="008F0617" w:rsidP="008C5811">
            <w:pPr>
              <w:pStyle w:val="a8"/>
              <w:numPr>
                <w:ilvl w:val="0"/>
                <w:numId w:val="14"/>
              </w:numPr>
              <w:jc w:val="both"/>
              <w:rPr>
                <w:rFonts w:ascii="Times New Roman" w:hAnsi="Times New Roman" w:cs="Times New Roman"/>
                <w:bCs/>
                <w:color w:val="000000" w:themeColor="text1"/>
                <w:sz w:val="28"/>
                <w:szCs w:val="28"/>
                <w:lang w:val="kk-KZ"/>
              </w:rPr>
            </w:pPr>
            <w:proofErr w:type="spellStart"/>
            <w:r w:rsidRPr="000533FD">
              <w:rPr>
                <w:rFonts w:ascii="Times New Roman" w:hAnsi="Times New Roman" w:cs="Times New Roman"/>
                <w:bCs/>
                <w:color w:val="000000" w:themeColor="text1"/>
                <w:sz w:val="28"/>
                <w:szCs w:val="28"/>
              </w:rPr>
              <w:t>дифференциалды-термиялық</w:t>
            </w:r>
            <w:proofErr w:type="spellEnd"/>
            <w:r w:rsidRPr="000533FD">
              <w:rPr>
                <w:rFonts w:ascii="Times New Roman" w:hAnsi="Times New Roman" w:cs="Times New Roman"/>
                <w:bCs/>
                <w:color w:val="000000" w:themeColor="text1"/>
                <w:sz w:val="28"/>
                <w:szCs w:val="28"/>
              </w:rPr>
              <w:t xml:space="preserve"> </w:t>
            </w:r>
            <w:proofErr w:type="spellStart"/>
            <w:r w:rsidRPr="000533FD">
              <w:rPr>
                <w:rFonts w:ascii="Times New Roman" w:hAnsi="Times New Roman" w:cs="Times New Roman"/>
                <w:bCs/>
                <w:color w:val="000000" w:themeColor="text1"/>
                <w:sz w:val="28"/>
                <w:szCs w:val="28"/>
              </w:rPr>
              <w:t>талдауы</w:t>
            </w:r>
            <w:proofErr w:type="spellEnd"/>
          </w:p>
        </w:tc>
      </w:tr>
      <w:tr w:rsidR="00C31396" w:rsidRPr="000533FD" w14:paraId="78BB27E3" w14:textId="77777777" w:rsidTr="006A1FFE">
        <w:tc>
          <w:tcPr>
            <w:tcW w:w="2953" w:type="dxa"/>
          </w:tcPr>
          <w:p w14:paraId="69C0E81A" w14:textId="3EF61FB5" w:rsidR="00B42C43" w:rsidRPr="000533FD" w:rsidRDefault="00B42C4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С:Қ</w:t>
            </w:r>
          </w:p>
        </w:tc>
        <w:tc>
          <w:tcPr>
            <w:tcW w:w="6392" w:type="dxa"/>
          </w:tcPr>
          <w:p w14:paraId="28950A5C" w14:textId="0C2B21EC" w:rsidR="00B42C43" w:rsidRPr="000533FD" w:rsidRDefault="008C5811"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Сұйық: қатты</w:t>
            </w:r>
          </w:p>
        </w:tc>
      </w:tr>
      <w:tr w:rsidR="00C31396" w:rsidRPr="000533FD" w14:paraId="2BFAA95F" w14:textId="77777777" w:rsidTr="006A1FFE">
        <w:tc>
          <w:tcPr>
            <w:tcW w:w="2953" w:type="dxa"/>
          </w:tcPr>
          <w:p w14:paraId="17202647" w14:textId="4A407428" w:rsidR="00B42C43" w:rsidRPr="000533FD" w:rsidRDefault="00B42C43"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РЭМ</w:t>
            </w:r>
          </w:p>
        </w:tc>
        <w:tc>
          <w:tcPr>
            <w:tcW w:w="6392" w:type="dxa"/>
          </w:tcPr>
          <w:p w14:paraId="4769414B" w14:textId="1BD577E0" w:rsidR="00B42C43" w:rsidRPr="000533FD" w:rsidRDefault="008F0617"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Расторлы электронды микроскоп</w:t>
            </w:r>
          </w:p>
        </w:tc>
      </w:tr>
      <w:tr w:rsidR="00C31396" w:rsidRPr="000533FD" w14:paraId="25AE7DE7" w14:textId="77777777" w:rsidTr="006A1FFE">
        <w:tc>
          <w:tcPr>
            <w:tcW w:w="2953" w:type="dxa"/>
          </w:tcPr>
          <w:p w14:paraId="60CFCF98" w14:textId="3220BEF7" w:rsidR="008F0617" w:rsidRPr="000533FD" w:rsidRDefault="008F0617"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РФА</w:t>
            </w:r>
          </w:p>
        </w:tc>
        <w:tc>
          <w:tcPr>
            <w:tcW w:w="6392" w:type="dxa"/>
          </w:tcPr>
          <w:p w14:paraId="1F5BF40E" w14:textId="66DE525F" w:rsidR="008F0617" w:rsidRPr="000533FD" w:rsidRDefault="008C5811"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Рентгенофазалық талдау</w:t>
            </w:r>
          </w:p>
        </w:tc>
      </w:tr>
      <w:tr w:rsidR="00C31396" w:rsidRPr="000533FD" w14:paraId="2DDA2F8D" w14:textId="77777777" w:rsidTr="006A1FFE">
        <w:tc>
          <w:tcPr>
            <w:tcW w:w="2953" w:type="dxa"/>
          </w:tcPr>
          <w:p w14:paraId="5FB34B3D" w14:textId="5F9D8CB0" w:rsidR="006E7A76" w:rsidRPr="000533FD" w:rsidRDefault="00CC29D1" w:rsidP="00D82AA3">
            <w:pPr>
              <w:jc w:val="both"/>
              <w:rPr>
                <w:rFonts w:ascii="Times New Roman" w:hAnsi="Times New Roman" w:cs="Times New Roman"/>
                <w:bCs/>
                <w:color w:val="000000" w:themeColor="text1"/>
                <w:sz w:val="28"/>
                <w:szCs w:val="28"/>
                <w:lang w:val="kk-KZ"/>
              </w:rPr>
            </w:pPr>
            <w:r w:rsidRPr="000533FD">
              <w:rPr>
                <w:rFonts w:ascii="Times New Roman" w:eastAsia="Times New Roman" w:hAnsi="Times New Roman" w:cs="Times New Roman"/>
                <w:bCs/>
                <w:color w:val="000000" w:themeColor="text1"/>
                <w:sz w:val="28"/>
                <w:szCs w:val="20"/>
                <w:lang w:eastAsia="ru-RU"/>
              </w:rPr>
              <w:t>г/см³</w:t>
            </w:r>
          </w:p>
        </w:tc>
        <w:tc>
          <w:tcPr>
            <w:tcW w:w="6392" w:type="dxa"/>
          </w:tcPr>
          <w:p w14:paraId="7C5A4371" w14:textId="5250236E" w:rsidR="006E7A76"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Грамм/ текше сантиметр </w:t>
            </w:r>
          </w:p>
        </w:tc>
      </w:tr>
      <w:tr w:rsidR="00C31396" w:rsidRPr="000533FD" w14:paraId="2C2B8A88" w14:textId="77777777" w:rsidTr="006A1FFE">
        <w:tc>
          <w:tcPr>
            <w:tcW w:w="2953" w:type="dxa"/>
          </w:tcPr>
          <w:p w14:paraId="4E93756E" w14:textId="7C79CB39" w:rsidR="006E7A76" w:rsidRPr="000533FD" w:rsidRDefault="00CC29D1" w:rsidP="007E2B4B">
            <w:pPr>
              <w:jc w:val="both"/>
              <w:rPr>
                <w:rFonts w:ascii="Times New Roman" w:hAnsi="Times New Roman" w:cs="Times New Roman"/>
                <w:bCs/>
                <w:color w:val="000000" w:themeColor="text1"/>
                <w:sz w:val="28"/>
                <w:szCs w:val="28"/>
                <w:lang w:val="kk-KZ"/>
              </w:rPr>
            </w:pPr>
            <w:r w:rsidRPr="000533FD">
              <w:rPr>
                <w:rFonts w:ascii="Times New Roman" w:eastAsia="Times New Roman" w:hAnsi="Times New Roman" w:cs="Times New Roman"/>
                <w:bCs/>
                <w:color w:val="000000" w:themeColor="text1"/>
                <w:sz w:val="28"/>
                <w:szCs w:val="28"/>
                <w:lang w:eastAsia="ru-RU"/>
              </w:rPr>
              <w:t>см</w:t>
            </w:r>
            <w:r w:rsidRPr="000533FD">
              <w:rPr>
                <w:rFonts w:ascii="Times New Roman" w:eastAsia="Times New Roman" w:hAnsi="Times New Roman" w:cs="Times New Roman"/>
                <w:bCs/>
                <w:color w:val="000000" w:themeColor="text1"/>
                <w:sz w:val="28"/>
                <w:szCs w:val="28"/>
                <w:vertAlign w:val="superscript"/>
                <w:lang w:eastAsia="ru-RU"/>
              </w:rPr>
              <w:t>3</w:t>
            </w:r>
          </w:p>
        </w:tc>
        <w:tc>
          <w:tcPr>
            <w:tcW w:w="6392" w:type="dxa"/>
          </w:tcPr>
          <w:p w14:paraId="0A0CE7F6" w14:textId="214F4383" w:rsidR="006E7A76"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текше сентиметр</w:t>
            </w:r>
          </w:p>
        </w:tc>
      </w:tr>
      <w:tr w:rsidR="00C31396" w:rsidRPr="000533FD" w14:paraId="349743A3" w14:textId="77777777" w:rsidTr="006A1FFE">
        <w:tc>
          <w:tcPr>
            <w:tcW w:w="2953" w:type="dxa"/>
          </w:tcPr>
          <w:p w14:paraId="4319D7A5" w14:textId="5B5A06F9" w:rsidR="006E7A76" w:rsidRPr="000533FD" w:rsidRDefault="00CC29D1" w:rsidP="00D82AA3">
            <w:pPr>
              <w:jc w:val="both"/>
              <w:rPr>
                <w:rFonts w:ascii="Times New Roman" w:hAnsi="Times New Roman" w:cs="Times New Roman"/>
                <w:bCs/>
                <w:color w:val="000000" w:themeColor="text1"/>
                <w:sz w:val="28"/>
                <w:szCs w:val="28"/>
                <w:lang w:val="kk-KZ"/>
              </w:rPr>
            </w:pPr>
            <w:r w:rsidRPr="000533FD">
              <w:rPr>
                <w:rFonts w:ascii="Times New Roman" w:eastAsia="Times New Roman" w:hAnsi="Times New Roman" w:cs="Times New Roman"/>
                <w:bCs/>
                <w:color w:val="000000" w:themeColor="text1"/>
                <w:sz w:val="28"/>
                <w:szCs w:val="28"/>
                <w:lang w:eastAsia="ru-RU"/>
              </w:rPr>
              <w:t>г</w:t>
            </w:r>
          </w:p>
        </w:tc>
        <w:tc>
          <w:tcPr>
            <w:tcW w:w="6392" w:type="dxa"/>
          </w:tcPr>
          <w:p w14:paraId="51729A53" w14:textId="382061B4" w:rsidR="006E7A76"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грамм</w:t>
            </w:r>
          </w:p>
        </w:tc>
      </w:tr>
      <w:tr w:rsidR="00C31396" w:rsidRPr="000533FD" w14:paraId="23AB75A3" w14:textId="77777777" w:rsidTr="006A1FFE">
        <w:tc>
          <w:tcPr>
            <w:tcW w:w="2953" w:type="dxa"/>
          </w:tcPr>
          <w:p w14:paraId="653CCE8F" w14:textId="13ABEF5B" w:rsidR="006E7A76" w:rsidRPr="000533FD" w:rsidRDefault="007E2B4B"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см</w:t>
            </w:r>
          </w:p>
        </w:tc>
        <w:tc>
          <w:tcPr>
            <w:tcW w:w="6392" w:type="dxa"/>
          </w:tcPr>
          <w:p w14:paraId="68CD365D" w14:textId="4FC94A90" w:rsidR="006E7A76"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сантиметр</w:t>
            </w:r>
          </w:p>
        </w:tc>
      </w:tr>
      <w:tr w:rsidR="00C31396" w:rsidRPr="000533FD" w14:paraId="68210684" w14:textId="77777777" w:rsidTr="006A1FFE">
        <w:tc>
          <w:tcPr>
            <w:tcW w:w="2953" w:type="dxa"/>
          </w:tcPr>
          <w:p w14:paraId="0BE16DC9" w14:textId="1E69572F" w:rsidR="007E2B4B" w:rsidRPr="000533FD" w:rsidRDefault="007E2B4B"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м</w:t>
            </w:r>
          </w:p>
        </w:tc>
        <w:tc>
          <w:tcPr>
            <w:tcW w:w="6392" w:type="dxa"/>
          </w:tcPr>
          <w:p w14:paraId="623D638D" w14:textId="6757BAFD" w:rsidR="007E2B4B" w:rsidRPr="000533FD" w:rsidRDefault="007E2B4B"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метр</w:t>
            </w:r>
          </w:p>
        </w:tc>
      </w:tr>
      <w:tr w:rsidR="00C31396" w:rsidRPr="000533FD" w14:paraId="2C51142E" w14:textId="77777777" w:rsidTr="006A1FFE">
        <w:tc>
          <w:tcPr>
            <w:tcW w:w="2953" w:type="dxa"/>
          </w:tcPr>
          <w:p w14:paraId="672F2F55" w14:textId="3D7FE64D" w:rsidR="008C5811" w:rsidRPr="000533FD" w:rsidRDefault="008C5811" w:rsidP="00D82AA3">
            <w:pPr>
              <w:jc w:val="both"/>
              <w:rPr>
                <w:rFonts w:ascii="Times New Roman" w:hAnsi="Times New Roman" w:cs="Times New Roman"/>
                <w:bCs/>
                <w:color w:val="000000" w:themeColor="text1"/>
                <w:sz w:val="28"/>
                <w:szCs w:val="28"/>
                <w:lang w:val="kk-KZ"/>
              </w:rPr>
            </w:pPr>
            <w:r w:rsidRPr="000533FD">
              <w:rPr>
                <w:rFonts w:ascii="Times New Roman" w:hAnsi="Times New Roman" w:cs="Times New Roman"/>
                <w:color w:val="000000" w:themeColor="text1"/>
                <w:sz w:val="28"/>
                <w:szCs w:val="28"/>
                <w:lang w:val="kk-KZ"/>
              </w:rPr>
              <w:t>мл/(м²·с)</w:t>
            </w:r>
          </w:p>
        </w:tc>
        <w:tc>
          <w:tcPr>
            <w:tcW w:w="6392" w:type="dxa"/>
          </w:tcPr>
          <w:p w14:paraId="1837B615" w14:textId="4412EFB4" w:rsidR="008C5811" w:rsidRPr="000533FD" w:rsidRDefault="008C5811"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миллилитр/шаршы метр секунд</w:t>
            </w:r>
          </w:p>
        </w:tc>
      </w:tr>
      <w:tr w:rsidR="00C31396" w:rsidRPr="000533FD" w14:paraId="37A43DF7" w14:textId="77777777" w:rsidTr="006A1FFE">
        <w:tc>
          <w:tcPr>
            <w:tcW w:w="2953" w:type="dxa"/>
          </w:tcPr>
          <w:p w14:paraId="38FB55D0" w14:textId="058D5888" w:rsidR="008C5811" w:rsidRPr="000533FD" w:rsidRDefault="008C5811" w:rsidP="00D82AA3">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г/(м²·с)</w:t>
            </w:r>
          </w:p>
        </w:tc>
        <w:tc>
          <w:tcPr>
            <w:tcW w:w="6392" w:type="dxa"/>
          </w:tcPr>
          <w:p w14:paraId="1D17DDCA" w14:textId="14EE6428" w:rsidR="008C5811" w:rsidRPr="000533FD" w:rsidRDefault="008C5811" w:rsidP="008C5811">
            <w:pPr>
              <w:pStyle w:val="a8"/>
              <w:numPr>
                <w:ilvl w:val="0"/>
                <w:numId w:val="14"/>
              </w:numPr>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грамм/шаршы метр секунд</w:t>
            </w:r>
          </w:p>
        </w:tc>
      </w:tr>
    </w:tbl>
    <w:p w14:paraId="6CF150BB" w14:textId="77777777" w:rsidR="00D042B5" w:rsidRPr="000533FD" w:rsidRDefault="00D042B5">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br w:type="page"/>
      </w:r>
    </w:p>
    <w:p w14:paraId="13BF6F3F" w14:textId="5A774969" w:rsidR="00371314" w:rsidRPr="000533FD" w:rsidRDefault="00371314" w:rsidP="00490A5A">
      <w:pPr>
        <w:spacing w:after="0" w:line="240" w:lineRule="auto"/>
        <w:ind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КІРІСПЕ</w:t>
      </w:r>
    </w:p>
    <w:p w14:paraId="2D4835A9" w14:textId="77777777" w:rsidR="00490A5A" w:rsidRPr="000533FD" w:rsidRDefault="00490A5A" w:rsidP="00490A5A">
      <w:pPr>
        <w:spacing w:after="0" w:line="240" w:lineRule="auto"/>
        <w:ind w:firstLine="709"/>
        <w:jc w:val="center"/>
        <w:rPr>
          <w:rFonts w:ascii="Times New Roman" w:hAnsi="Times New Roman" w:cs="Times New Roman"/>
          <w:b/>
          <w:color w:val="000000" w:themeColor="text1"/>
          <w:sz w:val="28"/>
          <w:szCs w:val="28"/>
          <w:lang w:val="kk-KZ"/>
        </w:rPr>
      </w:pPr>
    </w:p>
    <w:p w14:paraId="03C20931" w14:textId="3E1C4B3A" w:rsidR="00371314" w:rsidRPr="000533FD" w:rsidRDefault="00ED0D2C"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Тақырыптың </w:t>
      </w:r>
      <w:r w:rsidR="00371314" w:rsidRPr="000533FD">
        <w:rPr>
          <w:rFonts w:ascii="Times New Roman" w:hAnsi="Times New Roman" w:cs="Times New Roman"/>
          <w:b/>
          <w:color w:val="000000" w:themeColor="text1"/>
          <w:sz w:val="28"/>
          <w:szCs w:val="28"/>
          <w:lang w:val="kk-KZ"/>
        </w:rPr>
        <w:t>өзектілігі.</w:t>
      </w:r>
      <w:r w:rsidRPr="000533FD">
        <w:rPr>
          <w:rFonts w:ascii="Times New Roman" w:hAnsi="Times New Roman" w:cs="Times New Roman"/>
          <w:b/>
          <w:color w:val="000000" w:themeColor="text1"/>
          <w:sz w:val="28"/>
          <w:szCs w:val="28"/>
          <w:lang w:val="kk-KZ"/>
        </w:rPr>
        <w:t xml:space="preserve"> </w:t>
      </w:r>
      <w:r w:rsidR="00371314" w:rsidRPr="000533FD">
        <w:rPr>
          <w:rFonts w:ascii="Times New Roman" w:hAnsi="Times New Roman" w:cs="Times New Roman"/>
          <w:color w:val="000000" w:themeColor="text1"/>
          <w:sz w:val="28"/>
          <w:szCs w:val="28"/>
          <w:lang w:val="kk-KZ"/>
        </w:rPr>
        <w:t>Қазақстан Республикасында натрий тұздарына деген жоғары сұраныс пен қазіргі экономикалық жағдайда отандық минералды-шикізат базасын тиімді пайдалану қажеттілігі табиғи қолжетімді хлоридті тұздардан хлоридтер, сульфаттар, фосфаттар, сода күлі, күйдіргіш сода және өзге де бейорганикалық өнімдерді өндіруге арналған</w:t>
      </w:r>
      <w:r w:rsidR="00330204" w:rsidRPr="000533FD">
        <w:rPr>
          <w:rFonts w:ascii="Times New Roman" w:hAnsi="Times New Roman" w:cs="Times New Roman"/>
          <w:color w:val="000000" w:themeColor="text1"/>
          <w:sz w:val="28"/>
          <w:szCs w:val="28"/>
          <w:lang w:val="kk-KZ"/>
        </w:rPr>
        <w:t xml:space="preserve"> </w:t>
      </w:r>
      <w:r w:rsidR="00371314" w:rsidRPr="000533FD">
        <w:rPr>
          <w:rFonts w:ascii="Times New Roman" w:hAnsi="Times New Roman" w:cs="Times New Roman"/>
          <w:color w:val="000000" w:themeColor="text1"/>
          <w:sz w:val="28"/>
          <w:szCs w:val="28"/>
          <w:lang w:val="kk-KZ"/>
        </w:rPr>
        <w:t>тиімді технологияларды әзірлеу өзекті мәселеге айналып отыр.</w:t>
      </w:r>
    </w:p>
    <w:p w14:paraId="45E75AB1" w14:textId="77777777"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Республика аумағында құрамында әртүрлі қоспалары бар натрий хлоридіне бай табиғи тұздардың мол қоры анықталған. Атап айтқанда, бұл – Атырау облысындағы Индер, Сатимола, Жамбыл облысындағы Ащыкөл және Түркістан облысының Созақ ауданындағы кен орындары. Алайда қазіргі уақытқа дейін Қазақстанда мұндай құрамдас шикізатты терең өңдеуге арналған технологиялардың болмауына байланысты бұл ресурстар өнеркәсіптік тұрғыда пайдаланылмаған.</w:t>
      </w:r>
    </w:p>
    <w:p w14:paraId="578F137D" w14:textId="427ABE6F"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Соңғы онжылдықтарда әртүрлі компаниялар Сатимола кенінің коммерциялық дамуының орындылығын зерттеді. Бастапқы зерттеулер калий қорларын бағалауға және оларды өндіру мен өңдеу технологияларын жасауға бағытталған. 201</w:t>
      </w:r>
      <w:r w:rsidR="008A2413" w:rsidRPr="000533FD">
        <w:rPr>
          <w:rFonts w:ascii="Times New Roman" w:hAnsi="Times New Roman" w:cs="Times New Roman"/>
          <w:color w:val="000000" w:themeColor="text1"/>
          <w:sz w:val="28"/>
          <w:szCs w:val="28"/>
          <w:lang w:val="kk-KZ"/>
        </w:rPr>
        <w:t>2</w:t>
      </w:r>
      <w:r w:rsidRPr="000533FD">
        <w:rPr>
          <w:rFonts w:ascii="Times New Roman" w:hAnsi="Times New Roman" w:cs="Times New Roman"/>
          <w:color w:val="000000" w:themeColor="text1"/>
          <w:sz w:val="28"/>
          <w:szCs w:val="28"/>
          <w:lang w:val="kk-KZ"/>
        </w:rPr>
        <w:t xml:space="preserve"> жылы Қазақстан Республикасының Мемлекеттік резервтер комитетімен қорларды бағалау есебі бекітілді</w:t>
      </w:r>
      <w:r w:rsidR="00330204" w:rsidRPr="000533FD">
        <w:rPr>
          <w:rFonts w:ascii="Times New Roman" w:hAnsi="Times New Roman" w:cs="Times New Roman"/>
          <w:color w:val="000000" w:themeColor="text1"/>
          <w:sz w:val="28"/>
          <w:szCs w:val="28"/>
          <w:lang w:val="kk-KZ"/>
        </w:rPr>
        <w:t xml:space="preserve"> [</w:t>
      </w:r>
      <w:r w:rsidR="0080116D" w:rsidRPr="000533FD">
        <w:rPr>
          <w:rFonts w:ascii="Times New Roman" w:hAnsi="Times New Roman" w:cs="Times New Roman"/>
          <w:color w:val="000000" w:themeColor="text1"/>
          <w:sz w:val="28"/>
          <w:szCs w:val="28"/>
          <w:lang w:val="kk-KZ"/>
        </w:rPr>
        <w:t>1].</w:t>
      </w:r>
      <w:r w:rsidRPr="000533FD">
        <w:rPr>
          <w:rFonts w:ascii="Times New Roman" w:hAnsi="Times New Roman" w:cs="Times New Roman"/>
          <w:color w:val="000000" w:themeColor="text1"/>
          <w:sz w:val="28"/>
          <w:szCs w:val="28"/>
          <w:lang w:val="kk-KZ"/>
        </w:rPr>
        <w:t xml:space="preserve"> Бүгінгі таңда калий кен орны Қазақстанның және басқа елдердің ауыл шаруашылығы үшін калий тыңайтқыштарының келешек</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қоры болып саналады.</w:t>
      </w:r>
    </w:p>
    <w:p w14:paraId="26EB7E6D" w14:textId="75A8AE7A"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 химия өнеркәсібінде кеңінен қолданылады. Бұл аталған өнімнің өндіріс көлемін ұлғайту қажеттігін айқындайды. Химия өнеркәсібінде натрий хлоридіне сұраныстың артуы оның қосалқы салаларында – хлор, сода және басқа өнімдерді өндіруде – негізгі шикізат ретінде қолданылуымен байланысты. Бұл ретте натрий хлориді кристалды өнім немесе галит тұзының ерітіндісі түрінде қолданылады.</w:t>
      </w:r>
    </w:p>
    <w:p w14:paraId="335DD12C" w14:textId="15797822"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Сонымен қатар, энергетика, мұнай-газ, жеңіл өнеркәсіп, мал шаруашылығы және экономиканың басқа да секторларында натрий хлоридіне деген сұраныс үнемі өсіп келеді. Бұл жағдай өнімнің сапасына, химиялық тазалығына және фракциялық құрамына қойылатын талаптардың артуына алып келуде. Соның нәтижесінде, ас тұзын өндіру технологиясын жетілдіру және осы саладағы жаңа ғылыми-техникалық міндеттерді шешу қажеттілігі туындайды.</w:t>
      </w:r>
    </w:p>
    <w:p w14:paraId="312E59F4" w14:textId="5C5231A7"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Ас тұзы халық шаруашылығының әртүрлі салаларында кеңінен қолданылады. Әсіресе, химия өнеркәсібінде натрий мен хлор элементтерін және олардың маңызды бейорганикалық қосылыстарын алу үшін негізгі шикізат болып табылады. Бұған қоса, натрий хлориді консервілеу технологияларында және тағам дайындауда тұрмыстық мақсатта да пайдаланылады. Саудада ұсынылатын өнім – бұл нақты түйіршіктегі кристалды құрылымға ие, негізінен натрий хлоридінен тұратын зат.</w:t>
      </w:r>
    </w:p>
    <w:p w14:paraId="5A3DBEBB" w14:textId="186C624C"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Қазақстанның калий кендері ел үшін елеулі стратегиялық әлеуетті білдіреді. Мәселен, перспективалы кен орындарының бірі Батыс Қазақстан облысындағы Сатимола тұз кені болып табылады, онда калий хлориді </w:t>
      </w:r>
      <w:r w:rsidRPr="000533FD">
        <w:rPr>
          <w:rFonts w:ascii="Times New Roman" w:hAnsi="Times New Roman" w:cs="Times New Roman"/>
          <w:color w:val="000000" w:themeColor="text1"/>
          <w:sz w:val="28"/>
          <w:szCs w:val="28"/>
          <w:lang w:val="kk-KZ"/>
        </w:rPr>
        <w:lastRenderedPageBreak/>
        <w:t>концентратын 95%-ға дейін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өңдеу жоспарлануда. Ақтөбе облысында бірнеше өнеркәсіптік көкжиегі бар Жилян кен орны орналасқан, бұл кешенді қайта өңдеу үшін мүмкіндіктер ашад</w:t>
      </w:r>
      <w:r w:rsidR="0080116D" w:rsidRPr="000533FD">
        <w:rPr>
          <w:rFonts w:ascii="Times New Roman" w:hAnsi="Times New Roman" w:cs="Times New Roman"/>
          <w:color w:val="000000" w:themeColor="text1"/>
          <w:sz w:val="28"/>
          <w:szCs w:val="28"/>
          <w:lang w:val="kk-KZ"/>
        </w:rPr>
        <w:t>ы</w:t>
      </w:r>
      <w:r w:rsidRPr="000533FD">
        <w:rPr>
          <w:rFonts w:ascii="Times New Roman" w:hAnsi="Times New Roman" w:cs="Times New Roman"/>
          <w:color w:val="000000" w:themeColor="text1"/>
          <w:sz w:val="28"/>
          <w:szCs w:val="28"/>
          <w:lang w:val="kk-KZ"/>
        </w:rPr>
        <w:t>. Сондай-ақ, құрамында калий бар қорлар ретінде Челкар мен Индер тұзды кендері ерекшеленеді. Қазақстан қуаттылығы жылына 94 мың тоннаға дейін КСl Сатимола базасында калий тыңайтқыштарын өндіретін зауыт салу жоспарын жариялады, бұл импортқа тәуелділікті азайтуға мүмкіндік береді</w:t>
      </w:r>
      <w:r w:rsidR="00BA7955" w:rsidRPr="000533FD">
        <w:rPr>
          <w:rFonts w:ascii="Times New Roman" w:hAnsi="Times New Roman" w:cs="Times New Roman"/>
          <w:color w:val="000000" w:themeColor="text1"/>
          <w:sz w:val="28"/>
          <w:szCs w:val="28"/>
          <w:lang w:val="kk-KZ"/>
        </w:rPr>
        <w:t>.</w:t>
      </w:r>
    </w:p>
    <w:p w14:paraId="0DCAE4A7" w14:textId="377928BA" w:rsidR="00371314" w:rsidRPr="000533FD" w:rsidRDefault="00371314" w:rsidP="0016201F">
      <w:pPr>
        <w:spacing w:after="0" w:line="240" w:lineRule="auto"/>
        <w:ind w:firstLine="709"/>
        <w:jc w:val="both"/>
        <w:rPr>
          <w:rFonts w:ascii="Times New Roman" w:hAnsi="Times New Roman" w:cs="Times New Roman"/>
          <w:strike/>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Қазақстанда калий кендерін өңдеудің өзектілігі ішкі және сыртқы факторлармен анықталады. Біріншіден, ауыл шаруашылығын дамыту өнімділік пен азық-түлік қауіпсіздігін арттыру үшін минералды тыңайтқыштармен тұрақты қамтамасыз етуді талап етеді. Екіншіден, заманауи қайта өңдеу технологиялары калий тыңайтқыштарын өндіруге ғана емес, сонымен бірге экономикалық тиімділікті арттыратын және экологиялық жүктемені төмендететін ілеспе элементтерді алуға мүмкіндік береді</w:t>
      </w:r>
      <w:r w:rsidR="00BA7955"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Калий тұздарына әлемдік сұраныстың өсуі жағдайында Қазақстан өз кен орындарын аграрлық даму көшбасшысы </w:t>
      </w:r>
      <w:r w:rsidR="00A24FA2" w:rsidRPr="000533FD">
        <w:rPr>
          <w:rFonts w:ascii="Times New Roman" w:hAnsi="Times New Roman" w:cs="Times New Roman"/>
          <w:color w:val="000000" w:themeColor="text1"/>
          <w:sz w:val="28"/>
          <w:szCs w:val="28"/>
          <w:lang w:val="kk-KZ"/>
        </w:rPr>
        <w:t xml:space="preserve">болуға </w:t>
      </w:r>
      <w:r w:rsidRPr="000533FD">
        <w:rPr>
          <w:rFonts w:ascii="Times New Roman" w:hAnsi="Times New Roman" w:cs="Times New Roman"/>
          <w:color w:val="000000" w:themeColor="text1"/>
          <w:sz w:val="28"/>
          <w:szCs w:val="28"/>
          <w:lang w:val="kk-KZ"/>
        </w:rPr>
        <w:t xml:space="preserve">және </w:t>
      </w:r>
      <w:r w:rsidR="00A24FA2" w:rsidRPr="000533FD">
        <w:rPr>
          <w:rFonts w:ascii="Times New Roman" w:hAnsi="Times New Roman" w:cs="Times New Roman"/>
          <w:color w:val="000000" w:themeColor="text1"/>
          <w:sz w:val="28"/>
          <w:szCs w:val="28"/>
          <w:lang w:val="kk-KZ"/>
        </w:rPr>
        <w:t>тұзды экспортқа</w:t>
      </w:r>
      <w:r w:rsidRPr="000533FD">
        <w:rPr>
          <w:rFonts w:ascii="Times New Roman" w:hAnsi="Times New Roman" w:cs="Times New Roman"/>
          <w:color w:val="000000" w:themeColor="text1"/>
          <w:sz w:val="28"/>
          <w:szCs w:val="28"/>
          <w:lang w:val="kk-KZ"/>
        </w:rPr>
        <w:t xml:space="preserve"> </w:t>
      </w:r>
      <w:r w:rsidR="00A24FA2" w:rsidRPr="000533FD">
        <w:rPr>
          <w:rFonts w:ascii="Times New Roman" w:hAnsi="Times New Roman" w:cs="Times New Roman"/>
          <w:color w:val="000000" w:themeColor="text1"/>
          <w:sz w:val="28"/>
          <w:szCs w:val="28"/>
          <w:lang w:val="kk-KZ"/>
        </w:rPr>
        <w:t>шығаруға</w:t>
      </w:r>
      <w:r w:rsidR="00330204" w:rsidRPr="000533FD">
        <w:rPr>
          <w:rFonts w:ascii="Times New Roman" w:hAnsi="Times New Roman" w:cs="Times New Roman"/>
          <w:color w:val="000000" w:themeColor="text1"/>
          <w:sz w:val="28"/>
          <w:szCs w:val="28"/>
          <w:lang w:val="kk-KZ"/>
        </w:rPr>
        <w:t xml:space="preserve"> </w:t>
      </w:r>
      <w:r w:rsidR="00A24FA2" w:rsidRPr="000533FD">
        <w:rPr>
          <w:rFonts w:ascii="Times New Roman" w:hAnsi="Times New Roman" w:cs="Times New Roman"/>
          <w:color w:val="000000" w:themeColor="text1"/>
          <w:sz w:val="28"/>
          <w:szCs w:val="28"/>
          <w:lang w:val="kk-KZ"/>
        </w:rPr>
        <w:t>мүмкіндігі бар.</w:t>
      </w:r>
    </w:p>
    <w:p w14:paraId="5A376E4F" w14:textId="318B0F74" w:rsidR="0052627F" w:rsidRPr="000533FD" w:rsidRDefault="00330204" w:rsidP="0016201F">
      <w:pPr>
        <w:spacing w:after="0" w:line="240" w:lineRule="auto"/>
        <w:jc w:val="both"/>
        <w:rPr>
          <w:rFonts w:ascii="Times New Roman" w:hAnsi="Times New Roman" w:cs="Times New Roman"/>
          <w:iCs/>
          <w:color w:val="000000" w:themeColor="text1"/>
          <w:sz w:val="28"/>
          <w:szCs w:val="28"/>
          <w:lang w:val="kk-KZ"/>
        </w:rPr>
      </w:pPr>
      <w:r w:rsidRPr="000533FD">
        <w:rPr>
          <w:rFonts w:ascii="Times New Roman" w:hAnsi="Times New Roman" w:cs="Times New Roman"/>
          <w:b/>
          <w:iCs/>
          <w:color w:val="000000" w:themeColor="text1"/>
          <w:sz w:val="28"/>
          <w:szCs w:val="28"/>
          <w:lang w:val="kk-KZ"/>
        </w:rPr>
        <w:t xml:space="preserve"> </w:t>
      </w:r>
      <w:r w:rsidR="0052627F" w:rsidRPr="000533FD">
        <w:rPr>
          <w:rFonts w:ascii="Times New Roman" w:hAnsi="Times New Roman" w:cs="Times New Roman"/>
          <w:iCs/>
          <w:color w:val="000000" w:themeColor="text1"/>
          <w:sz w:val="28"/>
          <w:szCs w:val="28"/>
          <w:lang w:val="kk-KZ"/>
        </w:rPr>
        <w:t xml:space="preserve">Қазіргі уақытта Қазақстанның табиғи натрий және калий тұздарын өңдеу технологиясын жетілдіру және </w:t>
      </w:r>
      <w:r w:rsidR="00AF3285" w:rsidRPr="000533FD">
        <w:rPr>
          <w:rFonts w:ascii="Times New Roman" w:hAnsi="Times New Roman" w:cs="Times New Roman"/>
          <w:iCs/>
          <w:color w:val="000000" w:themeColor="text1"/>
          <w:sz w:val="28"/>
          <w:szCs w:val="28"/>
          <w:lang w:val="kk-KZ"/>
        </w:rPr>
        <w:t xml:space="preserve">тұздарды </w:t>
      </w:r>
      <w:r w:rsidR="005A1B46" w:rsidRPr="000533FD">
        <w:rPr>
          <w:rFonts w:ascii="Times New Roman" w:hAnsi="Times New Roman" w:cs="Times New Roman"/>
          <w:iCs/>
          <w:color w:val="000000" w:themeColor="text1"/>
          <w:sz w:val="28"/>
          <w:szCs w:val="28"/>
          <w:lang w:val="kk-KZ"/>
        </w:rPr>
        <w:t xml:space="preserve">қоспа заттардан </w:t>
      </w:r>
      <w:r w:rsidR="0052627F" w:rsidRPr="000533FD">
        <w:rPr>
          <w:rFonts w:ascii="Times New Roman" w:hAnsi="Times New Roman" w:cs="Times New Roman"/>
          <w:iCs/>
          <w:color w:val="000000" w:themeColor="text1"/>
          <w:sz w:val="28"/>
          <w:szCs w:val="28"/>
          <w:lang w:val="kk-KZ"/>
        </w:rPr>
        <w:t>таза</w:t>
      </w:r>
      <w:r w:rsidR="005A1B46" w:rsidRPr="000533FD">
        <w:rPr>
          <w:rFonts w:ascii="Times New Roman" w:hAnsi="Times New Roman" w:cs="Times New Roman"/>
          <w:iCs/>
          <w:color w:val="000000" w:themeColor="text1"/>
          <w:sz w:val="28"/>
          <w:szCs w:val="28"/>
          <w:lang w:val="kk-KZ"/>
        </w:rPr>
        <w:t>лап</w:t>
      </w:r>
      <w:r w:rsidR="0052627F" w:rsidRPr="000533FD">
        <w:rPr>
          <w:rFonts w:ascii="Times New Roman" w:hAnsi="Times New Roman" w:cs="Times New Roman"/>
          <w:iCs/>
          <w:color w:val="000000" w:themeColor="text1"/>
          <w:sz w:val="28"/>
          <w:szCs w:val="28"/>
          <w:lang w:val="kk-KZ"/>
        </w:rPr>
        <w:t xml:space="preserve"> сапалы натрий</w:t>
      </w:r>
      <w:r w:rsidRPr="000533FD">
        <w:rPr>
          <w:rFonts w:ascii="Times New Roman" w:hAnsi="Times New Roman" w:cs="Times New Roman"/>
          <w:iCs/>
          <w:color w:val="000000" w:themeColor="text1"/>
          <w:sz w:val="28"/>
          <w:szCs w:val="28"/>
          <w:lang w:val="kk-KZ"/>
        </w:rPr>
        <w:t xml:space="preserve"> </w:t>
      </w:r>
      <w:r w:rsidR="0052627F" w:rsidRPr="000533FD">
        <w:rPr>
          <w:rFonts w:ascii="Times New Roman" w:hAnsi="Times New Roman" w:cs="Times New Roman"/>
          <w:iCs/>
          <w:color w:val="000000" w:themeColor="text1"/>
          <w:sz w:val="28"/>
          <w:szCs w:val="28"/>
          <w:lang w:val="kk-KZ"/>
        </w:rPr>
        <w:t>хлориді тұзын алу өзекті мәселенің бірі болып саналады.</w:t>
      </w:r>
    </w:p>
    <w:p w14:paraId="43F9D4DC" w14:textId="4B862650" w:rsidR="001E49B4" w:rsidRPr="000533FD" w:rsidRDefault="001E49B4" w:rsidP="0016201F">
      <w:pPr>
        <w:spacing w:after="0" w:line="240" w:lineRule="auto"/>
        <w:ind w:firstLine="709"/>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Зерттеудің мақсаты мен міндеттері</w:t>
      </w:r>
    </w:p>
    <w:p w14:paraId="175FB56E" w14:textId="0683D18A"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color w:val="000000" w:themeColor="text1"/>
          <w:sz w:val="28"/>
          <w:szCs w:val="28"/>
          <w:lang w:val="kk-KZ"/>
        </w:rPr>
        <w:t>Зерттеу мақсаты</w:t>
      </w:r>
      <w:r w:rsidR="001E49B4" w:rsidRPr="000533FD">
        <w:rPr>
          <w:rFonts w:ascii="Times New Roman" w:hAnsi="Times New Roman" w:cs="Times New Roman"/>
          <w:b/>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Қазақстандағы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натрий және калий тұз</w:t>
      </w:r>
      <w:r w:rsidR="00D042B5" w:rsidRPr="000533FD">
        <w:rPr>
          <w:rFonts w:ascii="Times New Roman" w:hAnsi="Times New Roman" w:cs="Times New Roman"/>
          <w:color w:val="000000" w:themeColor="text1"/>
          <w:sz w:val="28"/>
          <w:szCs w:val="28"/>
          <w:lang w:val="kk-KZ"/>
        </w:rPr>
        <w:t>д</w:t>
      </w:r>
      <w:r w:rsidRPr="000533FD">
        <w:rPr>
          <w:rFonts w:ascii="Times New Roman" w:hAnsi="Times New Roman" w:cs="Times New Roman"/>
          <w:color w:val="000000" w:themeColor="text1"/>
          <w:sz w:val="28"/>
          <w:szCs w:val="28"/>
          <w:lang w:val="kk-KZ"/>
        </w:rPr>
        <w:t>арын</w:t>
      </w:r>
      <w:r w:rsidR="00330204" w:rsidRPr="000533FD">
        <w:rPr>
          <w:rFonts w:ascii="Times New Roman" w:hAnsi="Times New Roman" w:cs="Times New Roman"/>
          <w:color w:val="000000" w:themeColor="text1"/>
          <w:sz w:val="28"/>
          <w:szCs w:val="28"/>
          <w:lang w:val="kk-KZ"/>
        </w:rPr>
        <w:t xml:space="preserve"> </w:t>
      </w:r>
      <w:r w:rsidR="00F2089B" w:rsidRPr="000533FD">
        <w:rPr>
          <w:rFonts w:ascii="Times New Roman" w:hAnsi="Times New Roman" w:cs="Times New Roman"/>
          <w:iCs/>
          <w:color w:val="000000" w:themeColor="text1"/>
          <w:sz w:val="28"/>
          <w:szCs w:val="28"/>
          <w:lang w:val="kk-KZ"/>
        </w:rPr>
        <w:t>өңдеу технологиясын жетілдіру</w:t>
      </w:r>
      <w:r w:rsidRPr="000533FD">
        <w:rPr>
          <w:rFonts w:ascii="Times New Roman" w:hAnsi="Times New Roman" w:cs="Times New Roman"/>
          <w:color w:val="000000" w:themeColor="text1"/>
          <w:sz w:val="28"/>
          <w:szCs w:val="28"/>
          <w:lang w:val="kk-KZ"/>
        </w:rPr>
        <w:t>, жоғары сапалы өнімдер</w:t>
      </w:r>
      <w:r w:rsidR="00D042B5" w:rsidRPr="000533FD">
        <w:rPr>
          <w:rFonts w:ascii="Times New Roman" w:hAnsi="Times New Roman" w:cs="Times New Roman"/>
          <w:color w:val="000000" w:themeColor="text1"/>
          <w:sz w:val="28"/>
          <w:szCs w:val="28"/>
          <w:lang w:val="kk-KZ"/>
        </w:rPr>
        <w:t>ді</w:t>
      </w:r>
      <w:r w:rsidRPr="000533FD">
        <w:rPr>
          <w:rFonts w:ascii="Times New Roman" w:hAnsi="Times New Roman" w:cs="Times New Roman"/>
          <w:color w:val="000000" w:themeColor="text1"/>
          <w:sz w:val="28"/>
          <w:szCs w:val="28"/>
          <w:lang w:val="kk-KZ"/>
        </w:rPr>
        <w:t xml:space="preserve"> – натрий хлоридін, калий хлоридін алу арқылы Сатимола және Ба</w:t>
      </w:r>
      <w:r w:rsidR="00D042B5" w:rsidRPr="000533FD">
        <w:rPr>
          <w:rFonts w:ascii="Times New Roman" w:hAnsi="Times New Roman" w:cs="Times New Roman"/>
          <w:color w:val="000000" w:themeColor="text1"/>
          <w:sz w:val="28"/>
          <w:szCs w:val="28"/>
          <w:lang w:val="kk-KZ"/>
        </w:rPr>
        <w:t>х</w:t>
      </w:r>
      <w:r w:rsidR="00F2089B" w:rsidRPr="000533FD">
        <w:rPr>
          <w:rFonts w:ascii="Times New Roman" w:hAnsi="Times New Roman" w:cs="Times New Roman"/>
          <w:color w:val="000000" w:themeColor="text1"/>
          <w:sz w:val="28"/>
          <w:szCs w:val="28"/>
          <w:lang w:val="kk-KZ"/>
        </w:rPr>
        <w:t>ыт-</w:t>
      </w:r>
      <w:r w:rsidRPr="000533FD">
        <w:rPr>
          <w:rFonts w:ascii="Times New Roman" w:hAnsi="Times New Roman" w:cs="Times New Roman"/>
          <w:color w:val="000000" w:themeColor="text1"/>
          <w:sz w:val="28"/>
          <w:szCs w:val="28"/>
          <w:lang w:val="kk-KZ"/>
        </w:rPr>
        <w:t>таңы кен орнындағы тұздарды қоспа заттардан тазалаудың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оңтайлы технологиялық сызбасын </w:t>
      </w:r>
      <w:r w:rsidR="001A05A0" w:rsidRPr="000533FD">
        <w:rPr>
          <w:rFonts w:ascii="Times New Roman" w:hAnsi="Times New Roman" w:cs="Times New Roman"/>
          <w:color w:val="000000" w:themeColor="text1"/>
          <w:sz w:val="28"/>
          <w:szCs w:val="28"/>
          <w:lang w:val="kk-KZ"/>
        </w:rPr>
        <w:t>жасап ұсыну</w:t>
      </w:r>
      <w:r w:rsidRPr="000533FD">
        <w:rPr>
          <w:rFonts w:ascii="Times New Roman" w:hAnsi="Times New Roman" w:cs="Times New Roman"/>
          <w:color w:val="000000" w:themeColor="text1"/>
          <w:sz w:val="28"/>
          <w:szCs w:val="28"/>
          <w:lang w:val="kk-KZ"/>
        </w:rPr>
        <w:t>.</w:t>
      </w:r>
      <w:r w:rsidR="005F5121" w:rsidRPr="000533FD">
        <w:rPr>
          <w:rFonts w:ascii="Times New Roman" w:hAnsi="Times New Roman" w:cs="Times New Roman"/>
          <w:color w:val="000000" w:themeColor="text1"/>
          <w:sz w:val="28"/>
          <w:szCs w:val="28"/>
          <w:lang w:val="kk-KZ"/>
        </w:rPr>
        <w:t xml:space="preserve"> </w:t>
      </w:r>
      <w:r w:rsidR="001E49B4" w:rsidRPr="000533FD">
        <w:rPr>
          <w:rFonts w:ascii="Times New Roman" w:hAnsi="Times New Roman" w:cs="Times New Roman"/>
          <w:color w:val="000000" w:themeColor="text1"/>
          <w:sz w:val="28"/>
          <w:szCs w:val="28"/>
          <w:lang w:val="kk-KZ"/>
        </w:rPr>
        <w:t xml:space="preserve">Осы мақсатқа жету үшін келесі </w:t>
      </w:r>
      <w:r w:rsidR="001E49B4" w:rsidRPr="000533FD">
        <w:rPr>
          <w:rFonts w:ascii="Times New Roman" w:hAnsi="Times New Roman" w:cs="Times New Roman"/>
          <w:b/>
          <w:bCs/>
          <w:color w:val="000000" w:themeColor="text1"/>
          <w:sz w:val="28"/>
          <w:szCs w:val="28"/>
          <w:lang w:val="kk-KZ"/>
        </w:rPr>
        <w:t xml:space="preserve">міндеттер </w:t>
      </w:r>
      <w:r w:rsidR="001E49B4" w:rsidRPr="000533FD">
        <w:rPr>
          <w:rFonts w:ascii="Times New Roman" w:hAnsi="Times New Roman" w:cs="Times New Roman"/>
          <w:color w:val="000000" w:themeColor="text1"/>
          <w:sz w:val="28"/>
          <w:szCs w:val="28"/>
          <w:lang w:val="kk-KZ"/>
        </w:rPr>
        <w:t>қойылды:</w:t>
      </w:r>
    </w:p>
    <w:p w14:paraId="578629B6" w14:textId="190CC412"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Қазақстан</w:t>
      </w:r>
      <w:r w:rsidR="00107EF2" w:rsidRPr="000533FD">
        <w:rPr>
          <w:rFonts w:ascii="Times New Roman" w:hAnsi="Times New Roman" w:cs="Times New Roman"/>
          <w:color w:val="000000" w:themeColor="text1"/>
          <w:sz w:val="28"/>
          <w:szCs w:val="28"/>
          <w:lang w:val="kk-KZ"/>
        </w:rPr>
        <w:t xml:space="preserve"> республикасындағы табиғи</w:t>
      </w:r>
      <w:r w:rsidRPr="000533FD">
        <w:rPr>
          <w:rFonts w:ascii="Times New Roman" w:hAnsi="Times New Roman" w:cs="Times New Roman"/>
          <w:color w:val="000000" w:themeColor="text1"/>
          <w:sz w:val="28"/>
          <w:szCs w:val="28"/>
          <w:lang w:val="kk-KZ"/>
        </w:rPr>
        <w:t xml:space="preserve"> натрий және калий тұз</w:t>
      </w:r>
      <w:r w:rsidR="00D042B5" w:rsidRPr="000533FD">
        <w:rPr>
          <w:rFonts w:ascii="Times New Roman" w:hAnsi="Times New Roman" w:cs="Times New Roman"/>
          <w:color w:val="000000" w:themeColor="text1"/>
          <w:sz w:val="28"/>
          <w:szCs w:val="28"/>
          <w:lang w:val="kk-KZ"/>
        </w:rPr>
        <w:t>д</w:t>
      </w:r>
      <w:r w:rsidRPr="000533FD">
        <w:rPr>
          <w:rFonts w:ascii="Times New Roman" w:hAnsi="Times New Roman" w:cs="Times New Roman"/>
          <w:color w:val="000000" w:themeColor="text1"/>
          <w:sz w:val="28"/>
          <w:szCs w:val="28"/>
          <w:lang w:val="kk-KZ"/>
        </w:rPr>
        <w:t>арының химиялық, минералогиялық құрамын</w:t>
      </w:r>
      <w:r w:rsidR="001A05A0" w:rsidRPr="000533FD">
        <w:rPr>
          <w:rFonts w:ascii="Times New Roman" w:hAnsi="Times New Roman" w:cs="Times New Roman"/>
          <w:color w:val="000000" w:themeColor="text1"/>
          <w:sz w:val="28"/>
          <w:szCs w:val="28"/>
          <w:lang w:val="kk-KZ"/>
        </w:rPr>
        <w:t xml:space="preserve"> зерттеу және зиянды қоспаларды</w:t>
      </w:r>
      <w:r w:rsidRPr="000533FD">
        <w:rPr>
          <w:rFonts w:ascii="Times New Roman" w:hAnsi="Times New Roman" w:cs="Times New Roman"/>
          <w:color w:val="000000" w:themeColor="text1"/>
          <w:sz w:val="28"/>
          <w:szCs w:val="28"/>
          <w:lang w:val="kk-KZ"/>
        </w:rPr>
        <w:t xml:space="preserve"> анықтау;</w:t>
      </w:r>
    </w:p>
    <w:p w14:paraId="50FB1644" w14:textId="475FB4E3"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KCl-NaCl-H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жүйесінде 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w:t>
      </w:r>
      <w:r w:rsidR="00D042B5" w:rsidRPr="000533FD">
        <w:rPr>
          <w:rFonts w:ascii="Times New Roman" w:hAnsi="Times New Roman" w:cs="Times New Roman"/>
          <w:color w:val="000000" w:themeColor="text1"/>
          <w:sz w:val="28"/>
          <w:szCs w:val="28"/>
          <w:lang w:val="kk-KZ"/>
        </w:rPr>
        <w:t xml:space="preserve"> температурадағы </w:t>
      </w:r>
      <w:r w:rsidR="00AF3285" w:rsidRPr="000533FD">
        <w:rPr>
          <w:rFonts w:ascii="Times New Roman" w:hAnsi="Times New Roman" w:cs="Times New Roman"/>
          <w:color w:val="000000" w:themeColor="text1"/>
          <w:sz w:val="28"/>
          <w:szCs w:val="28"/>
          <w:lang w:val="kk-KZ"/>
        </w:rPr>
        <w:t>сильвинит минералының</w:t>
      </w:r>
      <w:r w:rsidRPr="000533FD">
        <w:rPr>
          <w:rFonts w:ascii="Times New Roman" w:hAnsi="Times New Roman" w:cs="Times New Roman"/>
          <w:color w:val="000000" w:themeColor="text1"/>
          <w:sz w:val="28"/>
          <w:szCs w:val="28"/>
          <w:lang w:val="kk-KZ"/>
        </w:rPr>
        <w:t xml:space="preserve"> ерігіштігін және ерітінділерден калий және натрий хлоридін бөліп</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алу процесін зерттеу;</w:t>
      </w:r>
    </w:p>
    <w:p w14:paraId="4B91FECD" w14:textId="494C484E"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табиғи натрий хлоридін және сильвинит кенін өңдегеннен кейінгі үйінді</w:t>
      </w:r>
      <w:r w:rsidR="00BB7859" w:rsidRPr="000533FD">
        <w:rPr>
          <w:rFonts w:ascii="Times New Roman" w:hAnsi="Times New Roman" w:cs="Times New Roman"/>
          <w:color w:val="000000" w:themeColor="text1"/>
          <w:sz w:val="28"/>
          <w:szCs w:val="28"/>
          <w:lang w:val="kk-KZ"/>
        </w:rPr>
        <w:t xml:space="preserve"> </w:t>
      </w:r>
      <w:r w:rsidR="00AF3285" w:rsidRPr="000533FD">
        <w:rPr>
          <w:rFonts w:ascii="Times New Roman" w:hAnsi="Times New Roman" w:cs="Times New Roman"/>
          <w:color w:val="000000" w:themeColor="text1"/>
          <w:sz w:val="28"/>
          <w:szCs w:val="28"/>
          <w:lang w:val="kk-KZ"/>
        </w:rPr>
        <w:t>қалдықты</w:t>
      </w:r>
      <w:r w:rsidRPr="000533FD">
        <w:rPr>
          <w:rFonts w:ascii="Times New Roman" w:hAnsi="Times New Roman" w:cs="Times New Roman"/>
          <w:color w:val="000000" w:themeColor="text1"/>
          <w:sz w:val="28"/>
          <w:szCs w:val="28"/>
          <w:lang w:val="kk-KZ"/>
        </w:rPr>
        <w:t xml:space="preserve"> (NaCl)</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қоспалардан тазартудың тиімді технологиялқ параметрлерін анықтау;</w:t>
      </w:r>
    </w:p>
    <w:p w14:paraId="3AE8DEFB" w14:textId="2E359222"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табиғи натрий хлоридін және сильвинит кенін өңдегеннен кейінгі үйінді</w:t>
      </w:r>
      <w:r w:rsidR="009A05A4" w:rsidRPr="000533FD">
        <w:rPr>
          <w:rFonts w:ascii="Times New Roman" w:hAnsi="Times New Roman" w:cs="Times New Roman"/>
          <w:color w:val="000000" w:themeColor="text1"/>
          <w:sz w:val="28"/>
          <w:szCs w:val="28"/>
          <w:lang w:val="kk-KZ"/>
        </w:rPr>
        <w:t xml:space="preserve"> қалдықты</w:t>
      </w:r>
      <w:r w:rsidRPr="000533FD">
        <w:rPr>
          <w:rFonts w:ascii="Times New Roman" w:hAnsi="Times New Roman" w:cs="Times New Roman"/>
          <w:color w:val="000000" w:themeColor="text1"/>
          <w:sz w:val="28"/>
          <w:szCs w:val="28"/>
          <w:lang w:val="kk-KZ"/>
        </w:rPr>
        <w:t xml:space="preserve"> (NaCl)</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қоспалардан тазартудың тиімді технологиясын </w:t>
      </w:r>
      <w:r w:rsidR="001A05A0" w:rsidRPr="000533FD">
        <w:rPr>
          <w:rFonts w:ascii="Times New Roman" w:hAnsi="Times New Roman" w:cs="Times New Roman"/>
          <w:color w:val="000000" w:themeColor="text1"/>
          <w:sz w:val="28"/>
          <w:szCs w:val="28"/>
          <w:lang w:val="kk-KZ"/>
        </w:rPr>
        <w:t>жасау</w:t>
      </w:r>
      <w:r w:rsidRPr="000533FD">
        <w:rPr>
          <w:rFonts w:ascii="Times New Roman" w:hAnsi="Times New Roman" w:cs="Times New Roman"/>
          <w:color w:val="000000" w:themeColor="text1"/>
          <w:sz w:val="28"/>
          <w:szCs w:val="28"/>
          <w:lang w:val="kk-KZ"/>
        </w:rPr>
        <w:t>.</w:t>
      </w:r>
    </w:p>
    <w:p w14:paraId="154575EB" w14:textId="62A6E067" w:rsidR="00D042B5"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color w:val="000000" w:themeColor="text1"/>
          <w:sz w:val="28"/>
          <w:szCs w:val="28"/>
          <w:lang w:val="kk-KZ"/>
        </w:rPr>
        <w:t>Зерттеу нысан</w:t>
      </w:r>
      <w:r w:rsidR="00D042B5" w:rsidRPr="000533FD">
        <w:rPr>
          <w:rFonts w:ascii="Times New Roman" w:hAnsi="Times New Roman" w:cs="Times New Roman"/>
          <w:b/>
          <w:color w:val="000000" w:themeColor="text1"/>
          <w:sz w:val="28"/>
          <w:szCs w:val="28"/>
          <w:lang w:val="kk-KZ"/>
        </w:rPr>
        <w:t>дары.</w:t>
      </w:r>
      <w:r w:rsidRPr="000533FD">
        <w:rPr>
          <w:rFonts w:ascii="Times New Roman" w:hAnsi="Times New Roman" w:cs="Times New Roman"/>
          <w:color w:val="000000" w:themeColor="text1"/>
          <w:sz w:val="28"/>
          <w:szCs w:val="28"/>
          <w:lang w:val="kk-KZ"/>
        </w:rPr>
        <w:t xml:space="preserve"> </w:t>
      </w:r>
      <w:r w:rsidR="001037A9" w:rsidRPr="000533FD">
        <w:rPr>
          <w:rFonts w:ascii="Times New Roman" w:hAnsi="Times New Roman" w:cs="Times New Roman"/>
          <w:color w:val="000000" w:themeColor="text1"/>
          <w:sz w:val="28"/>
          <w:szCs w:val="28"/>
          <w:lang w:val="kk-KZ"/>
        </w:rPr>
        <w:t>Бахыт</w:t>
      </w:r>
      <w:r w:rsidRPr="000533FD">
        <w:rPr>
          <w:rFonts w:ascii="Times New Roman" w:hAnsi="Times New Roman" w:cs="Times New Roman"/>
          <w:color w:val="000000" w:themeColor="text1"/>
          <w:sz w:val="28"/>
          <w:szCs w:val="28"/>
          <w:lang w:val="kk-KZ"/>
        </w:rPr>
        <w:t>-таңы</w:t>
      </w:r>
      <w:r w:rsidR="004A4F23"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кен орнының табиғи натрий</w:t>
      </w:r>
      <w:r w:rsidR="00AF3285" w:rsidRPr="000533FD">
        <w:rPr>
          <w:rFonts w:ascii="Times New Roman" w:hAnsi="Times New Roman" w:cs="Times New Roman"/>
          <w:color w:val="000000" w:themeColor="text1"/>
          <w:sz w:val="28"/>
          <w:szCs w:val="28"/>
          <w:lang w:val="kk-KZ"/>
        </w:rPr>
        <w:t>лі</w:t>
      </w:r>
      <w:r w:rsidRPr="000533FD">
        <w:rPr>
          <w:rFonts w:ascii="Times New Roman" w:hAnsi="Times New Roman" w:cs="Times New Roman"/>
          <w:color w:val="000000" w:themeColor="text1"/>
          <w:sz w:val="28"/>
          <w:szCs w:val="28"/>
          <w:lang w:val="kk-KZ"/>
        </w:rPr>
        <w:t xml:space="preserve"> </w:t>
      </w:r>
      <w:r w:rsidR="00AF3285" w:rsidRPr="000533FD">
        <w:rPr>
          <w:rFonts w:ascii="Times New Roman" w:hAnsi="Times New Roman" w:cs="Times New Roman"/>
          <w:color w:val="000000" w:themeColor="text1"/>
          <w:sz w:val="28"/>
          <w:szCs w:val="28"/>
          <w:lang w:val="kk-KZ"/>
        </w:rPr>
        <w:t xml:space="preserve">тұзы </w:t>
      </w:r>
      <w:r w:rsidRPr="000533FD">
        <w:rPr>
          <w:rFonts w:ascii="Times New Roman" w:hAnsi="Times New Roman" w:cs="Times New Roman"/>
          <w:color w:val="000000" w:themeColor="text1"/>
          <w:sz w:val="28"/>
          <w:szCs w:val="28"/>
          <w:lang w:val="kk-KZ"/>
        </w:rPr>
        <w:t xml:space="preserve">және Сатимола кен орнының калий </w:t>
      </w:r>
      <w:r w:rsidR="00AF3285" w:rsidRPr="000533FD">
        <w:rPr>
          <w:rFonts w:ascii="Times New Roman" w:hAnsi="Times New Roman" w:cs="Times New Roman"/>
          <w:color w:val="000000" w:themeColor="text1"/>
          <w:sz w:val="28"/>
          <w:szCs w:val="28"/>
          <w:lang w:val="kk-KZ"/>
        </w:rPr>
        <w:t>құрамды тұзы</w:t>
      </w:r>
      <w:r w:rsidRPr="000533FD">
        <w:rPr>
          <w:rFonts w:ascii="Times New Roman" w:hAnsi="Times New Roman" w:cs="Times New Roman"/>
          <w:color w:val="000000" w:themeColor="text1"/>
          <w:sz w:val="28"/>
          <w:szCs w:val="28"/>
          <w:lang w:val="kk-KZ"/>
        </w:rPr>
        <w:t>.</w:t>
      </w:r>
      <w:r w:rsidR="00D042B5" w:rsidRPr="000533FD">
        <w:rPr>
          <w:rFonts w:ascii="Times New Roman" w:hAnsi="Times New Roman" w:cs="Times New Roman"/>
          <w:color w:val="000000" w:themeColor="text1"/>
          <w:sz w:val="28"/>
          <w:szCs w:val="28"/>
          <w:lang w:val="kk-KZ"/>
        </w:rPr>
        <w:t xml:space="preserve"> </w:t>
      </w:r>
    </w:p>
    <w:p w14:paraId="675FF7D9" w14:textId="3C808B79" w:rsidR="00371314" w:rsidRPr="000533FD" w:rsidRDefault="001E49B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bCs/>
          <w:color w:val="000000" w:themeColor="text1"/>
          <w:sz w:val="28"/>
          <w:szCs w:val="28"/>
          <w:lang w:val="kk-KZ"/>
        </w:rPr>
        <w:t>Зерттеу әдістері</w:t>
      </w:r>
      <w:r w:rsidRPr="000533FD">
        <w:rPr>
          <w:rFonts w:ascii="Times New Roman" w:hAnsi="Times New Roman" w:cs="Times New Roman"/>
          <w:color w:val="000000" w:themeColor="text1"/>
          <w:sz w:val="28"/>
          <w:szCs w:val="28"/>
          <w:lang w:val="kk-KZ"/>
        </w:rPr>
        <w:t xml:space="preserve">. </w:t>
      </w:r>
      <w:r w:rsidR="00371314" w:rsidRPr="000533FD">
        <w:rPr>
          <w:rFonts w:ascii="Times New Roman" w:hAnsi="Times New Roman" w:cs="Times New Roman"/>
          <w:color w:val="000000" w:themeColor="text1"/>
          <w:sz w:val="28"/>
          <w:szCs w:val="28"/>
          <w:lang w:val="kk-KZ"/>
        </w:rPr>
        <w:t xml:space="preserve">Зерттеуде қойылған негізгі міндеттерді орындау үшін химиялық және </w:t>
      </w:r>
      <w:r w:rsidR="00D042B5" w:rsidRPr="000533FD">
        <w:rPr>
          <w:rFonts w:ascii="Times New Roman" w:hAnsi="Times New Roman" w:cs="Times New Roman"/>
          <w:color w:val="000000" w:themeColor="text1"/>
          <w:sz w:val="28"/>
          <w:szCs w:val="28"/>
          <w:lang w:val="kk-KZ"/>
        </w:rPr>
        <w:t>аспаптық</w:t>
      </w:r>
      <w:r w:rsidR="00371314" w:rsidRPr="000533FD">
        <w:rPr>
          <w:rFonts w:ascii="Times New Roman" w:hAnsi="Times New Roman" w:cs="Times New Roman"/>
          <w:color w:val="000000" w:themeColor="text1"/>
          <w:sz w:val="28"/>
          <w:szCs w:val="28"/>
          <w:lang w:val="kk-KZ"/>
        </w:rPr>
        <w:t xml:space="preserve"> зерттеу мен талдау әдістері қолданылды. Калий кенін аналық</w:t>
      </w:r>
      <w:r w:rsidR="00330204" w:rsidRPr="000533FD">
        <w:rPr>
          <w:rFonts w:ascii="Times New Roman" w:hAnsi="Times New Roman" w:cs="Times New Roman"/>
          <w:color w:val="000000" w:themeColor="text1"/>
          <w:sz w:val="28"/>
          <w:szCs w:val="28"/>
          <w:lang w:val="kk-KZ"/>
        </w:rPr>
        <w:t xml:space="preserve"> </w:t>
      </w:r>
      <w:r w:rsidR="00371314" w:rsidRPr="000533FD">
        <w:rPr>
          <w:rFonts w:ascii="Times New Roman" w:hAnsi="Times New Roman" w:cs="Times New Roman"/>
          <w:color w:val="000000" w:themeColor="text1"/>
          <w:sz w:val="28"/>
          <w:szCs w:val="28"/>
          <w:lang w:val="kk-KZ"/>
        </w:rPr>
        <w:t xml:space="preserve">ерітіндісімен еріту арқылы натрий тұзын </w:t>
      </w:r>
      <w:r w:rsidR="00D042B5" w:rsidRPr="000533FD">
        <w:rPr>
          <w:rFonts w:ascii="Times New Roman" w:hAnsi="Times New Roman" w:cs="Times New Roman"/>
          <w:color w:val="000000" w:themeColor="text1"/>
          <w:sz w:val="28"/>
          <w:szCs w:val="28"/>
          <w:lang w:val="kk-KZ"/>
        </w:rPr>
        <w:t>бөліп алудың</w:t>
      </w:r>
      <w:r w:rsidR="00371314" w:rsidRPr="000533FD">
        <w:rPr>
          <w:rFonts w:ascii="Times New Roman" w:hAnsi="Times New Roman" w:cs="Times New Roman"/>
          <w:color w:val="000000" w:themeColor="text1"/>
          <w:sz w:val="28"/>
          <w:szCs w:val="28"/>
          <w:lang w:val="kk-KZ"/>
        </w:rPr>
        <w:t xml:space="preserve"> зерттеулері жүргізілді. Зерттеліп отырған жүйелердегі калий мен натрий мөлшері «Квант-2» атомды-абсорбциялық спектрометрі және ПФА-378 жалын-фотометриялық анализаторы арқылы анықталды. Шикізат пен өнімдердің талдауы спектралдық микроскопиялық, рентгенографиялық, дифференциалды-термиялық және ИҚ-</w:t>
      </w:r>
      <w:r w:rsidR="00371314" w:rsidRPr="000533FD">
        <w:rPr>
          <w:rFonts w:ascii="Times New Roman" w:hAnsi="Times New Roman" w:cs="Times New Roman"/>
          <w:color w:val="000000" w:themeColor="text1"/>
          <w:sz w:val="28"/>
          <w:szCs w:val="28"/>
          <w:lang w:val="kk-KZ"/>
        </w:rPr>
        <w:lastRenderedPageBreak/>
        <w:t>спектроскопиялық әдістермен жүргізілді. Қатты фазалардың сынамаларына жартылай сандық рентгенографиялық талдау Bruker компаниясының D8 Advance аспабында жүргізілді, ал алынған дифрактограммалардың деректерін өңдеу және жазықаралық арақашықтықтарды есептеу Э</w:t>
      </w:r>
      <w:r w:rsidR="00D042B5" w:rsidRPr="000533FD">
        <w:rPr>
          <w:rFonts w:ascii="Times New Roman" w:hAnsi="Times New Roman" w:cs="Times New Roman"/>
          <w:color w:val="000000" w:themeColor="text1"/>
          <w:sz w:val="28"/>
          <w:szCs w:val="28"/>
          <w:lang w:val="kk-KZ"/>
        </w:rPr>
        <w:t>Е</w:t>
      </w:r>
      <w:r w:rsidR="00371314" w:rsidRPr="000533FD">
        <w:rPr>
          <w:rFonts w:ascii="Times New Roman" w:hAnsi="Times New Roman" w:cs="Times New Roman"/>
          <w:color w:val="000000" w:themeColor="text1"/>
          <w:sz w:val="28"/>
          <w:szCs w:val="28"/>
          <w:lang w:val="kk-KZ"/>
        </w:rPr>
        <w:t>М бағдарламалық қамтамасыздандыруы арқылы жүзеге асырылды. Ерімейтін қалдықтың седиментациялық талдауы ФСК-6 фотоседиментометрінің көмегімен орындалды. Эксперименттік деректердің математикалық модельдеуі</w:t>
      </w:r>
      <w:r w:rsidR="00330204" w:rsidRPr="000533FD">
        <w:rPr>
          <w:rFonts w:ascii="Times New Roman" w:hAnsi="Times New Roman" w:cs="Times New Roman"/>
          <w:color w:val="000000" w:themeColor="text1"/>
          <w:sz w:val="28"/>
          <w:szCs w:val="28"/>
          <w:lang w:val="kk-KZ"/>
        </w:rPr>
        <w:t xml:space="preserve"> </w:t>
      </w:r>
      <w:r w:rsidR="00371314" w:rsidRPr="000533FD">
        <w:rPr>
          <w:rFonts w:ascii="Times New Roman" w:hAnsi="Times New Roman" w:cs="Times New Roman"/>
          <w:color w:val="000000" w:themeColor="text1"/>
          <w:sz w:val="28"/>
          <w:szCs w:val="28"/>
          <w:lang w:val="kk-KZ"/>
        </w:rPr>
        <w:t>Excell бағдарламасында жүргізілді, ал регрессия коэффициенттерінің маңыздылығы Фишер критери</w:t>
      </w:r>
      <w:r w:rsidR="00AF49BD" w:rsidRPr="000533FD">
        <w:rPr>
          <w:rFonts w:ascii="Times New Roman" w:hAnsi="Times New Roman" w:cs="Times New Roman"/>
          <w:color w:val="000000" w:themeColor="text1"/>
          <w:sz w:val="28"/>
          <w:szCs w:val="28"/>
          <w:lang w:val="kk-KZ"/>
        </w:rPr>
        <w:t>я</w:t>
      </w:r>
      <w:r w:rsidR="00371314" w:rsidRPr="000533FD">
        <w:rPr>
          <w:rFonts w:ascii="Times New Roman" w:hAnsi="Times New Roman" w:cs="Times New Roman"/>
          <w:color w:val="000000" w:themeColor="text1"/>
          <w:sz w:val="28"/>
          <w:szCs w:val="28"/>
          <w:lang w:val="kk-KZ"/>
        </w:rPr>
        <w:t>сымен есептеу арқылы анықталды.</w:t>
      </w:r>
    </w:p>
    <w:p w14:paraId="1B8EAEBA" w14:textId="77777777" w:rsidR="00AD0A89" w:rsidRPr="000533FD" w:rsidRDefault="00AD0A89" w:rsidP="0016201F">
      <w:pPr>
        <w:spacing w:after="0" w:line="240" w:lineRule="auto"/>
        <w:ind w:firstLineChars="235" w:firstLine="661"/>
        <w:jc w:val="both"/>
        <w:rPr>
          <w:rFonts w:ascii="Times New Roman" w:hAnsi="Times New Roman" w:cs="Times New Roman"/>
          <w:b/>
          <w:sz w:val="28"/>
          <w:szCs w:val="28"/>
          <w:lang w:val="kk-KZ"/>
        </w:rPr>
      </w:pPr>
      <w:r w:rsidRPr="000533FD">
        <w:rPr>
          <w:rFonts w:ascii="Times New Roman" w:hAnsi="Times New Roman" w:cs="Times New Roman"/>
          <w:b/>
          <w:sz w:val="28"/>
          <w:szCs w:val="28"/>
          <w:lang w:val="kk-KZ"/>
        </w:rPr>
        <w:t xml:space="preserve">Қорғауға шығарылатын негізгі ережелер </w:t>
      </w:r>
    </w:p>
    <w:p w14:paraId="4BD1D52F" w14:textId="689CD8EF"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00E9375B"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Сатимола және Бахыт-таңы кен орындарының силвинит және галит кенінің химиялық және минералогиялық құрамы;</w:t>
      </w:r>
    </w:p>
    <w:p w14:paraId="4BEC4E14" w14:textId="643B4641"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00E9375B"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натрий хлоридін кальций және магнийден тазалау бойынша тәжірибелік мәліметтерді математикалық өңдеу, регрессия теңдеулерінің маңызды коэффициенттерін анықтау;</w:t>
      </w:r>
    </w:p>
    <w:p w14:paraId="437C4595" w14:textId="2894544E"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lang w:val="kk-KZ"/>
        </w:rPr>
        <w:t>Сатимола сильвинит тұзының еріту процесінің параметрлерін анықтау;</w:t>
      </w:r>
    </w:p>
    <w:p w14:paraId="118649B0" w14:textId="1E2811BC"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Бахыт-таңы галит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тұзындағы кальций және магний тұздарының, натрий және барий карбонаты, натрий фосфатымен әрекеттесуінің Гиббс энергиясын есептеу;</w:t>
      </w:r>
    </w:p>
    <w:p w14:paraId="67C58F45" w14:textId="57DAE14A"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00E9375B"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Бахыт-таңы галит тұзын тазалудың және Сатимола сильвинит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кенін өңдеудің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жетілдірілген технологиясы.</w:t>
      </w:r>
    </w:p>
    <w:p w14:paraId="21163BF6" w14:textId="7D145D51" w:rsidR="00AD0A89" w:rsidRPr="000533FD" w:rsidRDefault="00AD0A89" w:rsidP="0016201F">
      <w:pPr>
        <w:spacing w:after="0" w:line="240" w:lineRule="auto"/>
        <w:ind w:firstLine="709"/>
        <w:jc w:val="both"/>
        <w:rPr>
          <w:rFonts w:ascii="Times New Roman" w:hAnsi="Times New Roman" w:cs="Times New Roman"/>
          <w:sz w:val="28"/>
          <w:szCs w:val="28"/>
          <w:lang w:val="kk-KZ"/>
        </w:rPr>
      </w:pPr>
      <w:r w:rsidRPr="000533FD">
        <w:rPr>
          <w:rFonts w:ascii="Times New Roman" w:hAnsi="Times New Roman" w:cs="Times New Roman"/>
          <w:sz w:val="28"/>
          <w:szCs w:val="28"/>
          <w:lang w:val="kk-KZ"/>
        </w:rPr>
        <w:t>-</w:t>
      </w:r>
      <w:r w:rsidR="009956F4" w:rsidRPr="000533FD">
        <w:rPr>
          <w:rFonts w:ascii="Times New Roman" w:hAnsi="Times New Roman" w:cs="Times New Roman"/>
          <w:sz w:val="28"/>
          <w:szCs w:val="28"/>
          <w:lang w:val="kk-KZ"/>
        </w:rPr>
        <w:t xml:space="preserve"> </w:t>
      </w:r>
      <w:r w:rsidRPr="000533FD">
        <w:rPr>
          <w:rFonts w:ascii="Times New Roman" w:hAnsi="Times New Roman" w:cs="Times New Roman"/>
          <w:sz w:val="28"/>
          <w:szCs w:val="28"/>
          <w:lang w:val="kk-KZ"/>
        </w:rPr>
        <w:t>Сатимола сильвинит</w:t>
      </w:r>
      <w:r w:rsidR="00330204" w:rsidRPr="000533FD">
        <w:rPr>
          <w:rFonts w:ascii="Times New Roman" w:hAnsi="Times New Roman" w:cs="Times New Roman"/>
          <w:sz w:val="28"/>
          <w:szCs w:val="28"/>
          <w:lang w:val="kk-KZ"/>
        </w:rPr>
        <w:t xml:space="preserve"> </w:t>
      </w:r>
      <w:r w:rsidRPr="000533FD">
        <w:rPr>
          <w:rFonts w:ascii="Times New Roman" w:hAnsi="Times New Roman" w:cs="Times New Roman"/>
          <w:sz w:val="28"/>
          <w:szCs w:val="28"/>
          <w:lang w:val="kk-KZ"/>
        </w:rPr>
        <w:t>кенін өңдеудің</w:t>
      </w:r>
      <w:r w:rsidR="00330204" w:rsidRPr="000533FD">
        <w:rPr>
          <w:rFonts w:ascii="Times New Roman" w:hAnsi="Times New Roman" w:cs="Times New Roman"/>
          <w:sz w:val="28"/>
          <w:szCs w:val="28"/>
          <w:lang w:val="kk-KZ"/>
        </w:rPr>
        <w:t xml:space="preserve"> </w:t>
      </w:r>
      <w:r w:rsidRPr="000533FD">
        <w:rPr>
          <w:rFonts w:ascii="Times New Roman" w:hAnsi="Times New Roman" w:cs="Times New Roman"/>
          <w:sz w:val="28"/>
          <w:szCs w:val="28"/>
          <w:lang w:val="kk-KZ"/>
        </w:rPr>
        <w:t>жетілдірілген технологиясы.</w:t>
      </w:r>
    </w:p>
    <w:p w14:paraId="6D070370" w14:textId="77777777" w:rsidR="00AD0A89" w:rsidRPr="000533FD" w:rsidRDefault="00AD0A89" w:rsidP="0016201F">
      <w:pPr>
        <w:spacing w:after="0" w:line="240" w:lineRule="auto"/>
        <w:ind w:firstLineChars="235" w:firstLine="658"/>
        <w:jc w:val="both"/>
        <w:rPr>
          <w:rFonts w:ascii="Times New Roman" w:hAnsi="Times New Roman" w:cs="Times New Roman"/>
          <w:b/>
          <w:sz w:val="28"/>
          <w:szCs w:val="28"/>
          <w:lang w:val="kk-KZ"/>
        </w:rPr>
      </w:pPr>
      <w:r w:rsidRPr="000533FD">
        <w:rPr>
          <w:rFonts w:ascii="Times New Roman" w:hAnsi="Times New Roman" w:cs="Times New Roman"/>
          <w:sz w:val="28"/>
          <w:szCs w:val="28"/>
          <w:lang w:val="kk-KZ"/>
        </w:rPr>
        <w:tab/>
      </w:r>
      <w:r w:rsidRPr="000533FD">
        <w:rPr>
          <w:rFonts w:ascii="Times New Roman" w:hAnsi="Times New Roman" w:cs="Times New Roman"/>
          <w:b/>
          <w:sz w:val="28"/>
          <w:szCs w:val="28"/>
          <w:lang w:val="kk-KZ"/>
        </w:rPr>
        <w:t>Зерттеудің негізгі нәтижелері</w:t>
      </w:r>
    </w:p>
    <w:p w14:paraId="60475197" w14:textId="7E4AB0E3" w:rsidR="00A12814" w:rsidRPr="000533FD" w:rsidRDefault="00A12814" w:rsidP="00A128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-Бахыт- таңы кен орының натрий хлориді тұзының химиялық және минералогиялық құрамы жан-жақты талданды. Нәтижесінде оның негізгі құрамдас бөлігі галит (NaCI), ал қоспа ретінде кальций және магний хлоридтері мен сульфаттар (СаСl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MgCl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CaSO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кездесетіні анықталды. Сатимола кен орнының табиғи калий минералының басым бөлігі 60,45-62,11% галит және 33,6-35,5% сильвинді құрайтынын көрсетті. Қосалқы минералдар ретінде 0,82-1,61% дейін ангидрит, кизерит және полигалит, сондай-ақ 0,31–0,38% мөлшерде ерімейтін қалдықтардың бар екендігі анықталды.</w:t>
      </w:r>
    </w:p>
    <w:p w14:paraId="2B11EB98" w14:textId="1270F6D8" w:rsidR="00A12814" w:rsidRPr="000533FD" w:rsidRDefault="00A12814" w:rsidP="00A128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 фосфатты әдіспен тазалау процесінің кинетикасы зерттеліп, оның жалған бірінші ретті модельге (R</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=0,94-1,00) сәйкес келетіні дәлелденді.  Кальций және магний иондары үшін анықталған активтену энергиялары сәйкесінше 92 және 18 кДж/моль болып, процестің диффузиялық сипатта жүретінін көрсетті. Процестің оңтайлы шарттары ретінде температура 20-25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және араластыру уақыты 30 минут ұсынылды.</w:t>
      </w:r>
    </w:p>
    <w:p w14:paraId="6987E29C" w14:textId="77777777" w:rsidR="00A12814" w:rsidRPr="000533FD" w:rsidRDefault="00A12814" w:rsidP="00A128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NaCl-KCl-H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жүйесінің заңдылықтары негізінде құрамында 65,7% NaCl және 34,3% KCl бар 1000кг сильвинитті 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температурада еріту үшін 968,3 кг су қажет екені есептелінді. Бұл жағдайда калий хлоридінің 97,4-97,6%  ерітіндіге өтеді, ал салқындату нәтижесінде 235,76кг KCl кристалл күйінде бөлініп шығатыны, натрий хлоридінің қатты фазада қалатыны есептелінді.</w:t>
      </w:r>
    </w:p>
    <w:p w14:paraId="1D0D63F3" w14:textId="77777777" w:rsidR="00A12814" w:rsidRPr="000533FD" w:rsidRDefault="00A12814" w:rsidP="00A128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-Тазалау процесі барысында кальций иондарының мөлшері 0,76%-дан 0,0066%-ға дейін, ал магний иондары 0,18%-дан 0,0015%-ға дейін төмендейтіні </w:t>
      </w:r>
      <w:r w:rsidRPr="000533FD">
        <w:rPr>
          <w:rFonts w:ascii="Times New Roman" w:hAnsi="Times New Roman" w:cs="Times New Roman"/>
          <w:color w:val="000000" w:themeColor="text1"/>
          <w:sz w:val="28"/>
          <w:szCs w:val="28"/>
          <w:lang w:val="kk-KZ"/>
        </w:rPr>
        <w:lastRenderedPageBreak/>
        <w:t xml:space="preserve">анықталды, бұл жалпы тазалау дәрежесінің 99,2%-ға жететінін көрсетеді. Натрий фосфатын стехиометриялық мөлшерден 95% пайдалану және өңдеу уақытын 30 минутқа дейін  шектеу технологиялық процесті оңтайландырып, жоғары тазалықтағы өнім алуға мүмкіндік беретіні анықталынды. </w:t>
      </w:r>
    </w:p>
    <w:p w14:paraId="0ADDE945" w14:textId="77777777" w:rsidR="00A12814" w:rsidRPr="000533FD" w:rsidRDefault="00A12814" w:rsidP="00A128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-Буландыру және центрифугалау кезеңдерін алып тастауға негізделген тұзды тазалаудың жетілдірілген технологиялық сызбасы ұсынылды. Ұсынылған тәсіл процесті айтарлықтай жеңілдетіп қана қоймай, алынатын өнімнің тазалаық дәрежесін 99,2%-ға дейін арттыруға мүмкіндік беретіні тәжірибелік түрде расталды. </w:t>
      </w:r>
    </w:p>
    <w:p w14:paraId="1C33C440" w14:textId="550062DF" w:rsidR="00AD0A89" w:rsidRPr="000533FD" w:rsidRDefault="00AD0A89" w:rsidP="00A12814">
      <w:pPr>
        <w:spacing w:after="0" w:line="240" w:lineRule="auto"/>
        <w:ind w:firstLine="709"/>
        <w:jc w:val="both"/>
        <w:rPr>
          <w:rFonts w:ascii="Times New Roman" w:hAnsi="Times New Roman" w:cs="Times New Roman"/>
          <w:b/>
          <w:sz w:val="28"/>
          <w:szCs w:val="28"/>
          <w:lang w:val="kk-KZ"/>
        </w:rPr>
      </w:pPr>
      <w:r w:rsidRPr="000533FD">
        <w:rPr>
          <w:rFonts w:ascii="Times New Roman" w:hAnsi="Times New Roman" w:cs="Times New Roman"/>
          <w:b/>
          <w:sz w:val="28"/>
          <w:szCs w:val="28"/>
          <w:lang w:val="kk-KZ"/>
        </w:rPr>
        <w:t>Алынған нәтижелердің жаңашылдығы мен маңыздылығының негіздемесі</w:t>
      </w:r>
      <w:bookmarkStart w:id="3" w:name="_Hlk215478315"/>
      <w:r w:rsidR="005D7787" w:rsidRPr="000533FD">
        <w:rPr>
          <w:rFonts w:ascii="Times New Roman" w:hAnsi="Times New Roman" w:cs="Times New Roman"/>
          <w:b/>
          <w:sz w:val="28"/>
          <w:szCs w:val="28"/>
          <w:lang w:val="kk-KZ"/>
        </w:rPr>
        <w:t xml:space="preserve">. </w:t>
      </w:r>
      <w:r w:rsidRPr="000533FD">
        <w:rPr>
          <w:rFonts w:ascii="Times New Roman" w:hAnsi="Times New Roman" w:cs="Times New Roman"/>
          <w:sz w:val="28"/>
          <w:szCs w:val="28"/>
          <w:lang w:val="kk-KZ"/>
        </w:rPr>
        <w:t>Жоғары сапалы және экологиялық қауіпсіз химиялық өнім алу мақсатында Бахыт-таңы және Сатимола (Қазақстан) кен орындарының натрий және калий тұздарынан алынатын натрий хлоридін өңдеудің физика-химиялық негіздеріне зерттеулер жүргізілді.</w:t>
      </w:r>
    </w:p>
    <w:p w14:paraId="08FC81E0" w14:textId="64DFEE55"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Бахыт-таңы және Сатимола табиғи тұзды кен орнының химиялық және минералогиялық құрамы анықталды. Бақыт таңы тұзы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құрамында галит басым және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кальций мен магний сульфаттары мен хлориді бар, ал Сатимола тұзында ангидрит, кизерит, полигалит және ерімейтін қалдықтардың аз мөлшерде болатыны анықталды.</w:t>
      </w:r>
      <w:r w:rsidR="00330204" w:rsidRPr="000533FD">
        <w:rPr>
          <w:rFonts w:ascii="Times New Roman" w:hAnsi="Times New Roman" w:cs="Times New Roman"/>
          <w:color w:val="000000" w:themeColor="text1"/>
          <w:sz w:val="28"/>
          <w:szCs w:val="28"/>
          <w:lang w:val="kk-KZ"/>
        </w:rPr>
        <w:t xml:space="preserve"> </w:t>
      </w:r>
    </w:p>
    <w:p w14:paraId="5A0F31CF" w14:textId="594554BF"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галит минералын қоспа компоненттерінен тазарту процесінің кинетикалық заңдылықтары анықталды. Аррениус теңдеуі бойынша процесс жылдамдығының температураға тәуелділігін талдау негізінде зерттелетін температура интервалында процесс диффузиялық аймақта жүретіні көрсетілді, бұл процестің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жылдамдығы масса алмасу сатысымен шектелетінін көрсетеді.</w:t>
      </w:r>
    </w:p>
    <w:p w14:paraId="13F6BE53" w14:textId="14CB9D85" w:rsidR="00AD0A89" w:rsidRPr="000533FD" w:rsidRDefault="00AD0A89" w:rsidP="0016201F">
      <w:pPr>
        <w:spacing w:after="0" w:line="240" w:lineRule="auto"/>
        <w:ind w:firstLine="709"/>
        <w:jc w:val="both"/>
        <w:rPr>
          <w:rFonts w:ascii="Times New Roman" w:hAnsi="Times New Roman" w:cs="Times New Roman"/>
          <w:sz w:val="28"/>
          <w:szCs w:val="28"/>
          <w:lang w:val="kk-KZ"/>
        </w:rPr>
      </w:pP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sz w:val="28"/>
          <w:szCs w:val="28"/>
          <w:lang w:val="kk-KZ"/>
        </w:rPr>
        <w:t>қоспаларды тұндыру кезінде жүретін реакциялар үшін Гиббс еркін энергиясының мәндеріне негізделген термодинамикалық деректерді талдау нәтижесінде, берілген температуралық жағдайларда бұл реакциялардың термодинамикалық тұрғыдан мүмкін екені және кешенді тұздар</w:t>
      </w:r>
      <w:r w:rsidR="00330204" w:rsidRPr="000533FD">
        <w:rPr>
          <w:rFonts w:ascii="Times New Roman" w:hAnsi="Times New Roman" w:cs="Times New Roman"/>
          <w:sz w:val="28"/>
          <w:szCs w:val="28"/>
          <w:lang w:val="kk-KZ"/>
        </w:rPr>
        <w:t xml:space="preserve"> </w:t>
      </w:r>
      <w:bookmarkStart w:id="4" w:name="_Hlk220498049"/>
      <w:r w:rsidRPr="000533FD">
        <w:rPr>
          <w:rFonts w:ascii="Times New Roman" w:hAnsi="Times New Roman" w:cs="Times New Roman"/>
          <w:sz w:val="28"/>
          <w:szCs w:val="28"/>
          <w:lang w:val="kk-KZ"/>
        </w:rPr>
        <w:t>CaCO</w:t>
      </w:r>
      <w:r w:rsidRPr="000533FD">
        <w:rPr>
          <w:rFonts w:ascii="Times New Roman" w:hAnsi="Times New Roman" w:cs="Times New Roman"/>
          <w:sz w:val="28"/>
          <w:szCs w:val="28"/>
          <w:vertAlign w:val="subscript"/>
          <w:lang w:val="kk-KZ"/>
        </w:rPr>
        <w:t>3</w:t>
      </w:r>
      <w:r w:rsidRPr="000533FD">
        <w:rPr>
          <w:rFonts w:ascii="Times New Roman" w:hAnsi="Times New Roman" w:cs="Times New Roman"/>
          <w:sz w:val="28"/>
          <w:szCs w:val="28"/>
          <w:lang w:val="kk-KZ"/>
        </w:rPr>
        <w:t>·MgCO</w:t>
      </w:r>
      <w:r w:rsidRPr="000533FD">
        <w:rPr>
          <w:rFonts w:ascii="Times New Roman" w:hAnsi="Times New Roman" w:cs="Times New Roman"/>
          <w:sz w:val="28"/>
          <w:szCs w:val="28"/>
          <w:vertAlign w:val="subscript"/>
          <w:lang w:val="kk-KZ"/>
        </w:rPr>
        <w:t>3</w:t>
      </w:r>
      <w:r w:rsidRPr="000533FD">
        <w:rPr>
          <w:rFonts w:ascii="Times New Roman" w:hAnsi="Times New Roman" w:cs="Times New Roman"/>
          <w:sz w:val="28"/>
          <w:szCs w:val="28"/>
          <w:lang w:val="kk-KZ"/>
        </w:rPr>
        <w:t>, Mg(OH)</w:t>
      </w:r>
      <w:r w:rsidRPr="000533FD">
        <w:rPr>
          <w:rFonts w:ascii="Times New Roman" w:hAnsi="Times New Roman" w:cs="Times New Roman"/>
          <w:sz w:val="28"/>
          <w:szCs w:val="28"/>
          <w:vertAlign w:val="subscript"/>
          <w:lang w:val="kk-KZ"/>
        </w:rPr>
        <w:t>2</w:t>
      </w:r>
      <w:r w:rsidRPr="000533FD">
        <w:rPr>
          <w:rFonts w:ascii="Times New Roman" w:hAnsi="Times New Roman" w:cs="Times New Roman"/>
          <w:sz w:val="28"/>
          <w:szCs w:val="28"/>
          <w:lang w:val="kk-KZ"/>
        </w:rPr>
        <w:t>, CaSO</w:t>
      </w:r>
      <w:r w:rsidRPr="000533FD">
        <w:rPr>
          <w:rFonts w:ascii="Times New Roman" w:hAnsi="Times New Roman" w:cs="Times New Roman"/>
          <w:sz w:val="28"/>
          <w:szCs w:val="28"/>
          <w:vertAlign w:val="subscript"/>
          <w:lang w:val="kk-KZ"/>
        </w:rPr>
        <w:t>4</w:t>
      </w:r>
      <w:r w:rsidRPr="000533FD">
        <w:rPr>
          <w:rFonts w:ascii="Times New Roman" w:hAnsi="Times New Roman" w:cs="Times New Roman"/>
          <w:sz w:val="28"/>
          <w:szCs w:val="28"/>
          <w:lang w:val="kk-KZ"/>
        </w:rPr>
        <w:t>, CaCO</w:t>
      </w:r>
      <w:r w:rsidRPr="000533FD">
        <w:rPr>
          <w:rFonts w:ascii="Times New Roman" w:hAnsi="Times New Roman" w:cs="Times New Roman"/>
          <w:sz w:val="28"/>
          <w:szCs w:val="28"/>
          <w:vertAlign w:val="subscript"/>
          <w:lang w:val="kk-KZ"/>
        </w:rPr>
        <w:t>3</w:t>
      </w:r>
      <w:r w:rsidRPr="000533FD">
        <w:rPr>
          <w:rFonts w:ascii="Times New Roman" w:hAnsi="Times New Roman" w:cs="Times New Roman"/>
          <w:sz w:val="28"/>
          <w:szCs w:val="28"/>
          <w:lang w:val="kk-KZ"/>
        </w:rPr>
        <w:t>, Ca</w:t>
      </w:r>
      <w:r w:rsidRPr="000533FD">
        <w:rPr>
          <w:rFonts w:ascii="Times New Roman" w:hAnsi="Times New Roman" w:cs="Times New Roman"/>
          <w:sz w:val="28"/>
          <w:szCs w:val="28"/>
          <w:vertAlign w:val="subscript"/>
          <w:lang w:val="kk-KZ"/>
        </w:rPr>
        <w:t>3</w:t>
      </w:r>
      <w:r w:rsidRPr="000533FD">
        <w:rPr>
          <w:rFonts w:ascii="Times New Roman" w:hAnsi="Times New Roman" w:cs="Times New Roman"/>
          <w:sz w:val="28"/>
          <w:szCs w:val="28"/>
          <w:lang w:val="kk-KZ"/>
        </w:rPr>
        <w:t>(PO</w:t>
      </w:r>
      <w:r w:rsidRPr="000533FD">
        <w:rPr>
          <w:rFonts w:ascii="Times New Roman" w:hAnsi="Times New Roman" w:cs="Times New Roman"/>
          <w:sz w:val="28"/>
          <w:szCs w:val="28"/>
          <w:vertAlign w:val="subscript"/>
          <w:lang w:val="kk-KZ"/>
        </w:rPr>
        <w:t>4</w:t>
      </w:r>
      <w:r w:rsidRPr="000533FD">
        <w:rPr>
          <w:rFonts w:ascii="Times New Roman" w:hAnsi="Times New Roman" w:cs="Times New Roman"/>
          <w:sz w:val="28"/>
          <w:szCs w:val="28"/>
          <w:lang w:val="kk-KZ"/>
        </w:rPr>
        <w:t>)</w:t>
      </w:r>
      <w:r w:rsidRPr="000533FD">
        <w:rPr>
          <w:rFonts w:ascii="Times New Roman" w:hAnsi="Times New Roman" w:cs="Times New Roman"/>
          <w:sz w:val="28"/>
          <w:szCs w:val="28"/>
          <w:vertAlign w:val="subscript"/>
          <w:lang w:val="kk-KZ"/>
        </w:rPr>
        <w:t>2</w:t>
      </w:r>
      <w:r w:rsidRPr="000533FD">
        <w:rPr>
          <w:rFonts w:ascii="Times New Roman" w:hAnsi="Times New Roman" w:cs="Times New Roman"/>
          <w:sz w:val="28"/>
          <w:szCs w:val="28"/>
          <w:lang w:val="kk-KZ"/>
        </w:rPr>
        <w:t>, Mg</w:t>
      </w:r>
      <w:r w:rsidRPr="000533FD">
        <w:rPr>
          <w:rFonts w:ascii="Times New Roman" w:hAnsi="Times New Roman" w:cs="Times New Roman"/>
          <w:sz w:val="28"/>
          <w:szCs w:val="28"/>
          <w:vertAlign w:val="subscript"/>
          <w:lang w:val="kk-KZ"/>
        </w:rPr>
        <w:t>3</w:t>
      </w:r>
      <w:r w:rsidRPr="000533FD">
        <w:rPr>
          <w:rFonts w:ascii="Times New Roman" w:hAnsi="Times New Roman" w:cs="Times New Roman"/>
          <w:sz w:val="28"/>
          <w:szCs w:val="28"/>
          <w:lang w:val="kk-KZ"/>
        </w:rPr>
        <w:t>(PO</w:t>
      </w:r>
      <w:r w:rsidRPr="000533FD">
        <w:rPr>
          <w:rFonts w:ascii="Times New Roman" w:hAnsi="Times New Roman" w:cs="Times New Roman"/>
          <w:sz w:val="28"/>
          <w:szCs w:val="28"/>
          <w:vertAlign w:val="subscript"/>
          <w:lang w:val="kk-KZ"/>
        </w:rPr>
        <w:t>4</w:t>
      </w:r>
      <w:r w:rsidRPr="000533FD">
        <w:rPr>
          <w:rFonts w:ascii="Times New Roman" w:hAnsi="Times New Roman" w:cs="Times New Roman"/>
          <w:sz w:val="28"/>
          <w:szCs w:val="28"/>
          <w:lang w:val="kk-KZ"/>
        </w:rPr>
        <w:t>)</w:t>
      </w:r>
      <w:r w:rsidRPr="000533FD">
        <w:rPr>
          <w:rFonts w:ascii="Times New Roman" w:hAnsi="Times New Roman" w:cs="Times New Roman"/>
          <w:sz w:val="28"/>
          <w:szCs w:val="28"/>
          <w:vertAlign w:val="subscript"/>
          <w:lang w:val="kk-KZ"/>
        </w:rPr>
        <w:t>2</w:t>
      </w:r>
      <w:r w:rsidRPr="000533FD">
        <w:rPr>
          <w:rFonts w:ascii="Times New Roman" w:hAnsi="Times New Roman" w:cs="Times New Roman"/>
          <w:sz w:val="28"/>
          <w:szCs w:val="28"/>
          <w:lang w:val="kk-KZ"/>
        </w:rPr>
        <w:t xml:space="preserve"> және BaSO</w:t>
      </w:r>
      <w:r w:rsidRPr="000533FD">
        <w:rPr>
          <w:rFonts w:ascii="Times New Roman" w:hAnsi="Times New Roman" w:cs="Times New Roman"/>
          <w:sz w:val="28"/>
          <w:szCs w:val="28"/>
          <w:vertAlign w:val="subscript"/>
          <w:lang w:val="kk-KZ"/>
        </w:rPr>
        <w:t>4</w:t>
      </w:r>
      <w:r w:rsidRPr="000533FD">
        <w:rPr>
          <w:rFonts w:ascii="Times New Roman" w:hAnsi="Times New Roman" w:cs="Times New Roman"/>
          <w:sz w:val="28"/>
          <w:szCs w:val="28"/>
          <w:lang w:val="kk-KZ"/>
        </w:rPr>
        <w:t xml:space="preserve"> </w:t>
      </w:r>
      <w:bookmarkEnd w:id="4"/>
      <w:r w:rsidRPr="000533FD">
        <w:rPr>
          <w:rFonts w:ascii="Times New Roman" w:hAnsi="Times New Roman" w:cs="Times New Roman"/>
          <w:sz w:val="28"/>
          <w:szCs w:val="28"/>
          <w:lang w:val="kk-KZ"/>
        </w:rPr>
        <w:t>қосылыстарының түзілуімен қатар жүретіні көрсетілді. Бұл қосылыстар галит құрылымынан қоспа компоненттерін селективті түрде жоюды қамтамасыз етеді, сондай-ақ реакция нәтижесінде кешенді тұздардың толық түзілетіндігі дәлелденді.</w:t>
      </w:r>
    </w:p>
    <w:p w14:paraId="7BF02DBF" w14:textId="6329BB68"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sz w:val="28"/>
          <w:szCs w:val="28"/>
          <w:lang w:val="kk-KZ"/>
        </w:rPr>
        <w:t>- алғаш рет натрий хлоридін қоспалардан тазалаудың жетілдірілген технологиясы ұсынылды. Жетілдірілген технологиялның дәстүрлі технологиядан айырмашылығы</w:t>
      </w:r>
      <w:r w:rsidR="00330204" w:rsidRPr="000533FD">
        <w:rPr>
          <w:rFonts w:ascii="Times New Roman" w:hAnsi="Times New Roman" w:cs="Times New Roman"/>
          <w:sz w:val="28"/>
          <w:szCs w:val="28"/>
          <w:lang w:val="kk-KZ"/>
        </w:rPr>
        <w:t xml:space="preserve"> </w:t>
      </w:r>
      <w:r w:rsidRPr="000533FD">
        <w:rPr>
          <w:rFonts w:ascii="Times New Roman" w:hAnsi="Times New Roman" w:cs="Times New Roman"/>
          <w:sz w:val="28"/>
          <w:szCs w:val="28"/>
          <w:lang w:val="kk-KZ"/>
        </w:rPr>
        <w:t xml:space="preserve">С:Қ 3:1 қатынаста механикалық қоспалардан тазартылып, натрий хлоридінің қаныққан ерітіндісіне тазалау үшін ерімейтін фосфаттарды толық тұндыруға қажетті стехиометриялық мөлшердің </w:t>
      </w:r>
      <w:r w:rsidRPr="000533FD">
        <w:rPr>
          <w:rStyle w:val="af7"/>
          <w:rFonts w:ascii="Times New Roman" w:hAnsi="Times New Roman" w:cs="Times New Roman"/>
          <w:b w:val="0"/>
          <w:sz w:val="28"/>
          <w:szCs w:val="28"/>
          <w:lang w:val="kk-KZ"/>
        </w:rPr>
        <w:t>95%</w:t>
      </w:r>
      <w:r w:rsidRPr="000533FD">
        <w:rPr>
          <w:rFonts w:ascii="Times New Roman" w:hAnsi="Times New Roman" w:cs="Times New Roman"/>
          <w:b/>
          <w:sz w:val="28"/>
          <w:szCs w:val="28"/>
          <w:lang w:val="kk-KZ"/>
        </w:rPr>
        <w:t xml:space="preserve"> </w:t>
      </w:r>
      <w:r w:rsidRPr="000533FD">
        <w:rPr>
          <w:rFonts w:ascii="Times New Roman" w:hAnsi="Times New Roman" w:cs="Times New Roman"/>
          <w:sz w:val="28"/>
          <w:szCs w:val="28"/>
          <w:lang w:val="kk-KZ"/>
        </w:rPr>
        <w:t>көлемінде натрий фосфаты қосылады</w:t>
      </w:r>
      <w:r w:rsidRPr="000533FD">
        <w:rPr>
          <w:lang w:val="kk-KZ"/>
        </w:rPr>
        <w:t xml:space="preserve">, </w:t>
      </w:r>
      <w:r w:rsidRPr="000533FD">
        <w:rPr>
          <w:rFonts w:ascii="Times New Roman" w:hAnsi="Times New Roman" w:cs="Times New Roman"/>
          <w:sz w:val="28"/>
          <w:szCs w:val="28"/>
          <w:lang w:val="kk-KZ"/>
        </w:rPr>
        <w:t>сонымен қатар буландыру және центрифугалау процестері қысқартылады.</w:t>
      </w:r>
      <w:r w:rsidR="00330204" w:rsidRPr="000533FD">
        <w:rPr>
          <w:lang w:val="kk-KZ"/>
        </w:rPr>
        <w:t xml:space="preserve"> </w:t>
      </w:r>
      <w:r w:rsidRPr="000533FD">
        <w:rPr>
          <w:rFonts w:ascii="Times New Roman" w:hAnsi="Times New Roman" w:cs="Times New Roman"/>
          <w:color w:val="000000" w:themeColor="text1"/>
          <w:sz w:val="28"/>
          <w:szCs w:val="28"/>
          <w:lang w:val="kk-KZ"/>
        </w:rPr>
        <w:t>Натрий тұзын кальциймен ластанудан 99,2%, магнийден 99,2% тазарту дәрежесіне қол жеткізуге болатыны анықталды. Араластыру температурасы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және реагенттің әрекеттесу ұзақтығы 30 минут болған жағдайда кешенді тұздардың тұнбаға түсетіндігі анықталды. Әзірленген әдістеме бойынша өнертабысқа патент (№37341, 30.05.2025) алынды;</w:t>
      </w:r>
    </w:p>
    <w:p w14:paraId="4817F00C" w14:textId="77777777"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 натрий хлоридін кальций және магний қоспаларынан тазалау процесі үшін бөлшектік факторлық эксперимент негізінде модель ұсынылды. Ұсынылған модель технологиялық параметрлердің жиынтығына байланысты тазалау дәрежесін сипаттауға ғана емес, оны болжауға мүмкіндік береді, бұл процестің оңтайлы жағдайларын ғылыми негізде таңдауды қамтамасыз етеді. Регрессия теңдеулерінің коэффициенттері бөлшектік факторлық эксперимент деректерін математикалық өңдеу нәтижесінде анықталды. Модельдердің адекваттылығы F</w:t>
      </w:r>
      <w:r w:rsidRPr="000533FD">
        <w:rPr>
          <w:rFonts w:ascii="Times New Roman" w:hAnsi="Times New Roman" w:cs="Times New Roman"/>
          <w:color w:val="000000" w:themeColor="text1"/>
          <w:sz w:val="28"/>
          <w:szCs w:val="28"/>
          <w:vertAlign w:val="subscript"/>
          <w:lang w:val="kk-KZ"/>
        </w:rPr>
        <w:t>кесте</w:t>
      </w:r>
      <w:r w:rsidRPr="000533FD">
        <w:rPr>
          <w:rFonts w:ascii="Times New Roman" w:hAnsi="Times New Roman" w:cs="Times New Roman"/>
          <w:color w:val="000000" w:themeColor="text1"/>
          <w:sz w:val="28"/>
          <w:szCs w:val="28"/>
          <w:lang w:val="kk-KZ"/>
        </w:rPr>
        <w:t xml:space="preserve"> &gt; F</w:t>
      </w:r>
      <w:r w:rsidRPr="000533FD">
        <w:rPr>
          <w:rFonts w:ascii="Times New Roman" w:hAnsi="Times New Roman" w:cs="Times New Roman"/>
          <w:color w:val="000000" w:themeColor="text1"/>
          <w:sz w:val="28"/>
          <w:szCs w:val="28"/>
          <w:vertAlign w:val="subscript"/>
          <w:lang w:val="kk-KZ"/>
        </w:rPr>
        <w:t>есептеу</w:t>
      </w:r>
      <w:r w:rsidRPr="000533FD">
        <w:rPr>
          <w:rFonts w:ascii="Times New Roman" w:hAnsi="Times New Roman" w:cs="Times New Roman"/>
          <w:color w:val="000000" w:themeColor="text1"/>
          <w:sz w:val="28"/>
          <w:szCs w:val="28"/>
          <w:lang w:val="kk-KZ"/>
        </w:rPr>
        <w:t xml:space="preserve"> шартының орындалуымен (кальций үшін 5,1 &gt; 4,5 және магний үшін 5,1 &gt; 4,1) расталды, бұл әзірленген регрессия теңдеулерінің статистикалық маңыздылығын және болжамдық жарамдылығын дәлелдейді. </w:t>
      </w:r>
    </w:p>
    <w:p w14:paraId="5960D958" w14:textId="50F4464A"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bCs/>
          <w:color w:val="000000" w:themeColor="text1"/>
          <w:sz w:val="28"/>
          <w:szCs w:val="28"/>
          <w:lang w:val="kk-KZ"/>
        </w:rPr>
        <w:t xml:space="preserve"> алғаш рет </w:t>
      </w:r>
      <w:r w:rsidRPr="000533FD">
        <w:rPr>
          <w:rFonts w:ascii="Times New Roman" w:hAnsi="Times New Roman" w:cs="Times New Roman"/>
          <w:iCs/>
          <w:color w:val="000000" w:themeColor="text1"/>
          <w:sz w:val="28"/>
          <w:szCs w:val="28"/>
          <w:lang w:val="kk-KZ"/>
        </w:rPr>
        <w:t>Сатимола кенорыны</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сильвинитінің құрамына байланысты 25</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С және 100</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С NaCl</w:t>
      </w:r>
      <w:r w:rsidR="00E9375B" w:rsidRPr="000533FD">
        <w:rPr>
          <w:rFonts w:ascii="Times New Roman" w:hAnsi="Times New Roman" w:cs="Times New Roman"/>
          <w:iCs/>
          <w:color w:val="000000" w:themeColor="text1"/>
          <w:sz w:val="28"/>
          <w:szCs w:val="28"/>
          <w:lang w:val="kk-KZ"/>
        </w:rPr>
        <w:t>-</w:t>
      </w:r>
      <w:r w:rsidRPr="000533FD">
        <w:rPr>
          <w:rFonts w:ascii="Times New Roman" w:hAnsi="Times New Roman" w:cs="Times New Roman"/>
          <w:iCs/>
          <w:color w:val="000000" w:themeColor="text1"/>
          <w:sz w:val="28"/>
          <w:szCs w:val="28"/>
          <w:lang w:val="kk-KZ"/>
        </w:rPr>
        <w:t>KCl-H</w:t>
      </w:r>
      <w:r w:rsidRPr="000533FD">
        <w:rPr>
          <w:rFonts w:ascii="Times New Roman" w:hAnsi="Times New Roman" w:cs="Times New Roman"/>
          <w:iCs/>
          <w:color w:val="000000" w:themeColor="text1"/>
          <w:sz w:val="28"/>
          <w:szCs w:val="28"/>
          <w:vertAlign w:val="subscript"/>
          <w:lang w:val="kk-KZ"/>
        </w:rPr>
        <w:t>2</w:t>
      </w:r>
      <w:r w:rsidRPr="000533FD">
        <w:rPr>
          <w:rFonts w:ascii="Times New Roman" w:hAnsi="Times New Roman" w:cs="Times New Roman"/>
          <w:iCs/>
          <w:color w:val="000000" w:themeColor="text1"/>
          <w:sz w:val="28"/>
          <w:szCs w:val="28"/>
          <w:lang w:val="kk-KZ"/>
        </w:rPr>
        <w:t>O ерігіштік жүйесінің диаграммасын пайдаланып, ерітуге қажетті су мөлшері мен тұнбаға түсетін КСI</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теориялық шығымы есептелінді және өңдеудің тиімді технологиялық параметрлері анықталды: еріту температурасы 100</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С, кристалдану температурасы 25</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С, ерітінді мен тұздың қатынасы 1:1; уақыт 120минут</w:t>
      </w:r>
      <w:r w:rsidRPr="000533FD">
        <w:rPr>
          <w:rFonts w:ascii="Times New Roman" w:hAnsi="Times New Roman" w:cs="Times New Roman"/>
          <w:color w:val="000000" w:themeColor="text1"/>
          <w:sz w:val="28"/>
          <w:szCs w:val="28"/>
          <w:lang w:val="kk-KZ"/>
        </w:rPr>
        <w:t xml:space="preserve">. </w:t>
      </w:r>
    </w:p>
    <w:p w14:paraId="3DEB293F" w14:textId="370D340D" w:rsidR="0012623A" w:rsidRPr="000533FD" w:rsidRDefault="00AD0A89" w:rsidP="0016201F">
      <w:pPr>
        <w:spacing w:after="0" w:line="240" w:lineRule="auto"/>
        <w:ind w:firstLine="708"/>
        <w:jc w:val="both"/>
        <w:rPr>
          <w:rFonts w:ascii="Times New Roman" w:eastAsiaTheme="minorEastAsia"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00330204" w:rsidRPr="000533FD">
        <w:rPr>
          <w:rFonts w:ascii="Times New Roman" w:eastAsiaTheme="minorEastAsia" w:hAnsi="Times New Roman" w:cs="Times New Roman"/>
          <w:color w:val="000000" w:themeColor="text1"/>
          <w:sz w:val="28"/>
          <w:szCs w:val="28"/>
          <w:lang w:val="kk-KZ"/>
        </w:rPr>
        <w:t xml:space="preserve"> </w:t>
      </w:r>
      <w:r w:rsidR="0012623A" w:rsidRPr="000533FD">
        <w:rPr>
          <w:rFonts w:ascii="Times New Roman" w:eastAsiaTheme="minorEastAsia" w:hAnsi="Times New Roman" w:cs="Times New Roman"/>
          <w:color w:val="000000" w:themeColor="text1"/>
          <w:sz w:val="28"/>
          <w:szCs w:val="28"/>
          <w:lang w:val="kk-KZ"/>
        </w:rPr>
        <w:t>алғаш рет табиғи натрий және калий тұздарын өңдеу технологиясын жетілдіру мақсатында Сатимола кен орынының сильвинит кенінен қалған үйінді қалдықты (натрий хлориді) қоспалардан тазартудың оңтайлы параметрлері анықталды және натрий тұзын натрий фосфатымен өзара әрекеттестіру бойынша жаңа деректер алынды. Үйінді қалдықты калий хлоридінен тазарту NaCl</w:t>
      </w:r>
      <w:r w:rsidR="00E9375B" w:rsidRPr="000533FD">
        <w:rPr>
          <w:rFonts w:ascii="Times New Roman" w:eastAsiaTheme="minorEastAsia" w:hAnsi="Times New Roman" w:cs="Times New Roman"/>
          <w:color w:val="000000" w:themeColor="text1"/>
          <w:sz w:val="28"/>
          <w:szCs w:val="28"/>
          <w:lang w:val="kk-KZ"/>
        </w:rPr>
        <w:t>-</w:t>
      </w:r>
      <w:r w:rsidR="0012623A" w:rsidRPr="000533FD">
        <w:rPr>
          <w:rFonts w:ascii="Times New Roman" w:eastAsiaTheme="minorEastAsia" w:hAnsi="Times New Roman" w:cs="Times New Roman"/>
          <w:color w:val="000000" w:themeColor="text1"/>
          <w:sz w:val="28"/>
          <w:szCs w:val="28"/>
          <w:lang w:val="kk-KZ"/>
        </w:rPr>
        <w:t>KCl-H</w:t>
      </w:r>
      <w:r w:rsidR="0012623A" w:rsidRPr="000533FD">
        <w:rPr>
          <w:rFonts w:ascii="Times New Roman" w:eastAsiaTheme="minorEastAsia" w:hAnsi="Times New Roman" w:cs="Times New Roman"/>
          <w:color w:val="000000" w:themeColor="text1"/>
          <w:sz w:val="28"/>
          <w:szCs w:val="28"/>
          <w:vertAlign w:val="subscript"/>
          <w:lang w:val="kk-KZ"/>
        </w:rPr>
        <w:t>2</w:t>
      </w:r>
      <w:r w:rsidR="0012623A" w:rsidRPr="000533FD">
        <w:rPr>
          <w:rFonts w:ascii="Times New Roman" w:eastAsiaTheme="minorEastAsia" w:hAnsi="Times New Roman" w:cs="Times New Roman"/>
          <w:color w:val="000000" w:themeColor="text1"/>
          <w:sz w:val="28"/>
          <w:szCs w:val="28"/>
          <w:lang w:val="kk-KZ"/>
        </w:rPr>
        <w:t>O ерігіштік жүйесімен есептелініп калий хлориді бөлу анықталды. Үйінді қалдықты</w:t>
      </w:r>
      <w:r w:rsidR="00330204" w:rsidRPr="000533FD">
        <w:rPr>
          <w:rFonts w:ascii="Times New Roman" w:eastAsiaTheme="minorEastAsia" w:hAnsi="Times New Roman" w:cs="Times New Roman"/>
          <w:color w:val="000000" w:themeColor="text1"/>
          <w:sz w:val="28"/>
          <w:szCs w:val="28"/>
          <w:lang w:val="kk-KZ"/>
        </w:rPr>
        <w:t xml:space="preserve"> </w:t>
      </w:r>
      <w:r w:rsidR="0012623A" w:rsidRPr="000533FD">
        <w:rPr>
          <w:rFonts w:ascii="Times New Roman" w:eastAsiaTheme="minorEastAsia" w:hAnsi="Times New Roman" w:cs="Times New Roman"/>
          <w:color w:val="000000" w:themeColor="text1"/>
          <w:sz w:val="28"/>
          <w:szCs w:val="28"/>
          <w:lang w:val="kk-KZ"/>
        </w:rPr>
        <w:t>фосфат әдісімен тазалау және NaCl</w:t>
      </w:r>
      <w:r w:rsidR="00E9375B" w:rsidRPr="000533FD">
        <w:rPr>
          <w:rFonts w:ascii="Times New Roman" w:eastAsiaTheme="minorEastAsia" w:hAnsi="Times New Roman" w:cs="Times New Roman"/>
          <w:color w:val="000000" w:themeColor="text1"/>
          <w:sz w:val="28"/>
          <w:szCs w:val="28"/>
          <w:lang w:val="kk-KZ"/>
        </w:rPr>
        <w:t>-</w:t>
      </w:r>
      <w:r w:rsidR="0012623A" w:rsidRPr="000533FD">
        <w:rPr>
          <w:rFonts w:ascii="Times New Roman" w:eastAsiaTheme="minorEastAsia" w:hAnsi="Times New Roman" w:cs="Times New Roman"/>
          <w:color w:val="000000" w:themeColor="text1"/>
          <w:sz w:val="28"/>
          <w:szCs w:val="28"/>
          <w:lang w:val="kk-KZ"/>
        </w:rPr>
        <w:t>KCl-H</w:t>
      </w:r>
      <w:r w:rsidR="0012623A" w:rsidRPr="000533FD">
        <w:rPr>
          <w:rFonts w:ascii="Times New Roman" w:eastAsiaTheme="minorEastAsia" w:hAnsi="Times New Roman" w:cs="Times New Roman"/>
          <w:color w:val="000000" w:themeColor="text1"/>
          <w:sz w:val="28"/>
          <w:szCs w:val="28"/>
          <w:vertAlign w:val="subscript"/>
          <w:lang w:val="kk-KZ"/>
        </w:rPr>
        <w:t>2</w:t>
      </w:r>
      <w:r w:rsidR="0012623A" w:rsidRPr="000533FD">
        <w:rPr>
          <w:rFonts w:ascii="Times New Roman" w:eastAsiaTheme="minorEastAsia" w:hAnsi="Times New Roman" w:cs="Times New Roman"/>
          <w:color w:val="000000" w:themeColor="text1"/>
          <w:sz w:val="28"/>
          <w:szCs w:val="28"/>
          <w:lang w:val="kk-KZ"/>
        </w:rPr>
        <w:t>O жүйесінде калийді еріту арқылы бөлу технологиясы әзірленді, нәтижесінде кальцийден тазарту 99%, магнийден тазарту дәрежесі 98% көрсетті. Ұсынылған әдіс натрий хлоридінің құрамын жоғары тазалық деңгейіне (Ca</w:t>
      </w:r>
      <w:r w:rsidR="00BC4E7F" w:rsidRPr="000533FD">
        <w:rPr>
          <w:rFonts w:ascii="Times New Roman" w:eastAsiaTheme="minorEastAsia" w:hAnsi="Times New Roman" w:cs="Times New Roman"/>
          <w:color w:val="000000" w:themeColor="text1"/>
          <w:sz w:val="28"/>
          <w:szCs w:val="28"/>
          <w:vertAlign w:val="superscript"/>
          <w:lang w:val="kk-KZ"/>
        </w:rPr>
        <w:t>2+</w:t>
      </w:r>
      <w:r w:rsidR="0012623A" w:rsidRPr="000533FD">
        <w:rPr>
          <w:rFonts w:ascii="Times New Roman" w:eastAsiaTheme="minorEastAsia" w:hAnsi="Times New Roman" w:cs="Times New Roman"/>
          <w:color w:val="000000" w:themeColor="text1"/>
          <w:sz w:val="28"/>
          <w:szCs w:val="28"/>
          <w:lang w:val="kk-KZ"/>
        </w:rPr>
        <w:t xml:space="preserve"> және Mg</w:t>
      </w:r>
      <w:r w:rsidR="00BC4E7F" w:rsidRPr="000533FD">
        <w:rPr>
          <w:rFonts w:ascii="Times New Roman" w:eastAsiaTheme="minorEastAsia" w:hAnsi="Times New Roman" w:cs="Times New Roman"/>
          <w:color w:val="000000" w:themeColor="text1"/>
          <w:sz w:val="28"/>
          <w:szCs w:val="28"/>
          <w:vertAlign w:val="superscript"/>
          <w:lang w:val="kk-KZ"/>
        </w:rPr>
        <w:t>2+</w:t>
      </w:r>
      <w:r w:rsidR="0012623A" w:rsidRPr="000533FD">
        <w:rPr>
          <w:rFonts w:ascii="Times New Roman" w:eastAsiaTheme="minorEastAsia" w:hAnsi="Times New Roman" w:cs="Times New Roman"/>
          <w:color w:val="000000" w:themeColor="text1"/>
          <w:sz w:val="28"/>
          <w:szCs w:val="28"/>
          <w:lang w:val="kk-KZ"/>
        </w:rPr>
        <w:t xml:space="preserve"> ≤ 0,1 %) жеткізуге мүмкіндік береді және калий хлоридін тиімді түрде ерітіндіге бөледі. Алынған мәліметтер табиғи натрий және калий тұздарын өңдеудің технологиялық схемасын жетілдіруге мүмкіндік берді.</w:t>
      </w:r>
    </w:p>
    <w:p w14:paraId="679AC153" w14:textId="45F27EC9" w:rsidR="00AD0A89" w:rsidRPr="000533FD" w:rsidRDefault="00AD0A89" w:rsidP="0016201F">
      <w:pPr>
        <w:spacing w:after="0" w:line="240" w:lineRule="auto"/>
        <w:ind w:firstLine="708"/>
        <w:jc w:val="both"/>
        <w:rPr>
          <w:rFonts w:ascii="Times New Roman" w:hAnsi="Times New Roman" w:cs="Times New Roman"/>
          <w:b/>
          <w:color w:val="000000" w:themeColor="text1"/>
          <w:sz w:val="28"/>
          <w:szCs w:val="28"/>
          <w:lang w:val="kk-KZ"/>
        </w:rPr>
      </w:pPr>
      <w:r w:rsidRPr="000533FD">
        <w:rPr>
          <w:rFonts w:ascii="Times New Roman" w:hAnsi="Times New Roman" w:cs="Times New Roman"/>
          <w:b/>
          <w:bCs/>
          <w:color w:val="000000" w:themeColor="text1"/>
          <w:sz w:val="28"/>
          <w:szCs w:val="28"/>
          <w:lang w:val="kk-KZ"/>
        </w:rPr>
        <w:t>Жұмыстың теориялық және практикалық маңызы</w:t>
      </w:r>
      <w:r w:rsidR="00330204" w:rsidRPr="000533FD">
        <w:rPr>
          <w:rFonts w:ascii="Times New Roman" w:hAnsi="Times New Roman" w:cs="Times New Roman"/>
          <w:b/>
          <w:bCs/>
          <w:color w:val="000000" w:themeColor="text1"/>
          <w:sz w:val="28"/>
          <w:szCs w:val="28"/>
          <w:lang w:val="kk-KZ"/>
        </w:rPr>
        <w:t xml:space="preserve"> </w:t>
      </w:r>
      <w:r w:rsidRPr="000533FD">
        <w:rPr>
          <w:rFonts w:ascii="Times New Roman" w:hAnsi="Times New Roman" w:cs="Times New Roman"/>
          <w:b/>
          <w:bCs/>
          <w:color w:val="000000" w:themeColor="text1"/>
          <w:sz w:val="28"/>
          <w:szCs w:val="28"/>
          <w:lang w:val="kk-KZ"/>
        </w:rPr>
        <w:t>практикалық маңызы</w:t>
      </w:r>
      <w:r w:rsidRPr="000533FD">
        <w:rPr>
          <w:rFonts w:ascii="Times New Roman" w:hAnsi="Times New Roman" w:cs="Times New Roman"/>
          <w:b/>
          <w:color w:val="000000" w:themeColor="text1"/>
          <w:sz w:val="28"/>
          <w:szCs w:val="28"/>
          <w:lang w:val="kk-KZ"/>
        </w:rPr>
        <w:t>:</w:t>
      </w:r>
    </w:p>
    <w:p w14:paraId="36F76B30" w14:textId="3594542D"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Диссертацияның теориялық маңыздылығы табиғи натрий мен калий тұздарын кальций мен магний қоспаларынан тазарту процестері туралы физика-химиялық идеяларды дамыту және тереңдету болып табылады. Жұмыста Ca</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xml:space="preserve"> және Mg</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xml:space="preserve"> иондарының натрий фосфатымен өзара әрекеттесуі туралы термодинамикалық мәліметтер алынды, қиын еритін кальций мен магний фосфаттарын түзетін реакциялардың бағыты мен механизмі негізделді, сонымен қатар температура мен концентрация факторларының тазарту процестерінің тиімділігіне әсер ету заңдылықтары анықталды. Әзірленген регрессиялық модельдер және NaCl</w:t>
      </w:r>
      <w:r w:rsidR="00E9375B"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KCl</w:t>
      </w:r>
      <w:r w:rsidR="00E9375B"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жүйесіндегі фазалық тепе-теңдікті талдау нәтижелері тұзды минералды шикізатты өңдеу процестерін модельдеудің, болжаудың және оңтайландырудың теориялық негіздерін кеңейтеді.</w:t>
      </w:r>
    </w:p>
    <w:p w14:paraId="4CD7E8B4" w14:textId="77777777"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Зерттеудің практикалық маңыздылығы:</w:t>
      </w:r>
    </w:p>
    <w:p w14:paraId="12071A2F" w14:textId="3CDDE3FF"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bookmarkStart w:id="5" w:name="_Hlk215480936"/>
      <w:r w:rsidRPr="000533FD">
        <w:rPr>
          <w:rFonts w:ascii="Times New Roman" w:hAnsi="Times New Roman" w:cs="Times New Roman"/>
          <w:color w:val="000000" w:themeColor="text1"/>
          <w:sz w:val="28"/>
          <w:szCs w:val="28"/>
          <w:lang w:val="kk-KZ"/>
        </w:rPr>
        <w:lastRenderedPageBreak/>
        <w:t>-зерттеу нәтижелері негізінде Бахыт-таңы кен орындарының галит тұзын тазалаудың технологиясы әзірленді. Әзірленген технология</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тағам, фармацевтика саласында пайдаланылатын тұзды алуға бағытталған. Натрий тұзын натрий фосфатымен тазалаудың оңтайлы режимі анықталды, бұл натрий хлоридінің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толық тазалануын қамтамасыз етеді. Сондай-ақ натрий тұзын механикалық қоспалардан шаймалау үдерісі нақтыланды.</w:t>
      </w:r>
    </w:p>
    <w:p w14:paraId="358439EB" w14:textId="4F5844B1"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-калий және натрий тұздарын өндірудің жетілдірілген технологиялық сызбасы әзірленіп, шикізат бойынша шығын коэффициенттері анықталды. Ұсынылып отырған технологияға «Натрий хлоридін тазалау әдісі» тақырыбында өнертабысқа патент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(№37341, 30.05.2025) алынды.</w:t>
      </w:r>
    </w:p>
    <w:p w14:paraId="2CAEB2BB" w14:textId="02F37CD3" w:rsidR="00AD0A89" w:rsidRPr="000533FD" w:rsidRDefault="00AD0A89"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Дайындалған технологияның артықшылығы технологиялық үдерісті айтарлықтай жеңілдетеді. Натрий хлоридін суға еритін қоспалардан тазарту дәрежесінің артуы, сондай-ақ буландыру және центрифугалау сатыларын алып тастау арқылы технологиялық үдерістің жеңілдетілуі болып табылады. Зерттеп ұсынылған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технология калий және натрий тұздарын өндіретін отандық өндірісті құру жобасына негіз бола алады, ал мұндай өндіріс қазіргі таңда Қазақстанда жоқтың қасы.</w:t>
      </w:r>
    </w:p>
    <w:bookmarkEnd w:id="3"/>
    <w:bookmarkEnd w:id="5"/>
    <w:p w14:paraId="450B78EA" w14:textId="77777777" w:rsidR="00AD0A89" w:rsidRPr="000533FD" w:rsidRDefault="00AD0A89" w:rsidP="0016201F">
      <w:pPr>
        <w:spacing w:after="0" w:line="240" w:lineRule="auto"/>
        <w:ind w:firstLineChars="252" w:firstLine="708"/>
        <w:jc w:val="both"/>
        <w:rPr>
          <w:rFonts w:ascii="Times New Roman" w:hAnsi="Times New Roman" w:cs="Times New Roman"/>
          <w:b/>
          <w:sz w:val="28"/>
          <w:szCs w:val="28"/>
          <w:lang w:val="kk-KZ"/>
        </w:rPr>
      </w:pPr>
      <w:r w:rsidRPr="000533FD">
        <w:rPr>
          <w:rFonts w:ascii="Times New Roman" w:hAnsi="Times New Roman" w:cs="Times New Roman"/>
          <w:b/>
          <w:sz w:val="28"/>
          <w:szCs w:val="28"/>
          <w:lang w:val="kk-KZ"/>
        </w:rPr>
        <w:t>Ғылымды дамытудың бағыттарына немесе мемлекеттік бағдарламаларға сәйкестігі</w:t>
      </w:r>
    </w:p>
    <w:p w14:paraId="642A7FB3" w14:textId="77777777" w:rsidR="00AD0A89" w:rsidRPr="000533FD" w:rsidRDefault="00AD0A89" w:rsidP="0016201F">
      <w:pPr>
        <w:spacing w:after="0" w:line="240" w:lineRule="auto"/>
        <w:ind w:firstLine="709"/>
        <w:jc w:val="both"/>
        <w:rPr>
          <w:rFonts w:ascii="Times New Roman" w:hAnsi="Times New Roman" w:cs="Times New Roman"/>
          <w:sz w:val="28"/>
          <w:szCs w:val="28"/>
          <w:lang w:val="kk-KZ"/>
        </w:rPr>
      </w:pPr>
      <w:r w:rsidRPr="000533FD">
        <w:rPr>
          <w:rFonts w:ascii="Times New Roman" w:hAnsi="Times New Roman" w:cs="Times New Roman"/>
          <w:sz w:val="28"/>
          <w:szCs w:val="28"/>
          <w:lang w:val="kk-KZ"/>
        </w:rPr>
        <w:t>Жұмыс М. Әуезов атындағы Оңтүстік Қазақстан университетінің «Бейорганикалық заттардың химиялық технологиясы» кафедрасының 2016–2020 жылдарға арналған мемлекеттік бюджеттік ғылыми-зерттеу жұмыстары жоспарына сәйкес Б-16-02-03 тақырыбы бойынша «Табиғи руда-минералдық ресурстар мен өнеркәсіптің түрлі салаларындағы техногендік қалдықтардан бейорганикалық қосылыстар синтезінің өнімдерін алу және шикізатты байытудың баламалы-инновациялық технологияларын әзірлеу бойынша зерттеулер» шеңберінде орындалды.</w:t>
      </w:r>
    </w:p>
    <w:p w14:paraId="4D71D5EF" w14:textId="5DEFECF8" w:rsidR="00AD0A89" w:rsidRPr="000533FD" w:rsidRDefault="00AD0A89" w:rsidP="0016201F">
      <w:pPr>
        <w:spacing w:after="0" w:line="240" w:lineRule="auto"/>
        <w:ind w:firstLine="709"/>
        <w:jc w:val="both"/>
        <w:rPr>
          <w:rFonts w:ascii="Times New Roman" w:hAnsi="Times New Roman" w:cs="Times New Roman"/>
          <w:sz w:val="28"/>
          <w:szCs w:val="28"/>
          <w:lang w:val="kk-KZ"/>
        </w:rPr>
      </w:pPr>
      <w:r w:rsidRPr="000533FD">
        <w:rPr>
          <w:rFonts w:ascii="Times New Roman" w:hAnsi="Times New Roman" w:cs="Times New Roman"/>
          <w:sz w:val="28"/>
          <w:szCs w:val="28"/>
          <w:lang w:val="kk-KZ"/>
        </w:rPr>
        <w:t>Сонымен қатар, жұмыс 2021</w:t>
      </w:r>
      <w:r w:rsidR="00330204" w:rsidRPr="000533FD">
        <w:rPr>
          <w:rFonts w:ascii="Times New Roman" w:hAnsi="Times New Roman" w:cs="Times New Roman"/>
          <w:sz w:val="28"/>
          <w:szCs w:val="28"/>
          <w:lang w:val="kk-KZ"/>
        </w:rPr>
        <w:t>-</w:t>
      </w:r>
      <w:r w:rsidRPr="000533FD">
        <w:rPr>
          <w:rFonts w:ascii="Times New Roman" w:hAnsi="Times New Roman" w:cs="Times New Roman"/>
          <w:sz w:val="28"/>
          <w:szCs w:val="28"/>
          <w:lang w:val="kk-KZ"/>
        </w:rPr>
        <w:t>2025 жылдарға арналған Б-21-03-02 тақырыбы бойынша «Минералдық шикізат пен техногендік қалдықтар негізінде бейорганикалық өнімдер, экологиялық тұрғыдан қауіпсіз тыңайтқыштар мен өсімдіктің өсуін реттегіштердің жаңа перспективалық технологияларын әзірлеу және дәстүрлі технологияларды жетілдіру» ғылыми жобасы аясында жүргізілді.</w:t>
      </w:r>
    </w:p>
    <w:p w14:paraId="23291ED9" w14:textId="77777777" w:rsidR="00AD0A89" w:rsidRPr="000533FD" w:rsidRDefault="00AD0A89" w:rsidP="0016201F">
      <w:pPr>
        <w:spacing w:after="0" w:line="240" w:lineRule="auto"/>
        <w:ind w:firstLine="709"/>
        <w:jc w:val="both"/>
        <w:rPr>
          <w:rFonts w:ascii="Times New Roman" w:hAnsi="Times New Roman" w:cs="Times New Roman"/>
          <w:sz w:val="28"/>
          <w:szCs w:val="28"/>
          <w:lang w:val="kk-KZ"/>
        </w:rPr>
      </w:pPr>
      <w:r w:rsidRPr="000533FD">
        <w:rPr>
          <w:rFonts w:ascii="Times New Roman" w:hAnsi="Times New Roman" w:cs="Times New Roman"/>
          <w:sz w:val="28"/>
          <w:szCs w:val="28"/>
          <w:lang w:val="kk-KZ"/>
        </w:rPr>
        <w:t>Диссертациялық зерттеудің жекелеген бөлімдері М.Әуезов атындағы ОҚУ жас ғалымдарының ғылыми зерттеулерін гранттық қаржыландыру бағдарламасы шеңберінде іске асырылатын "Жас ғалым" ЮКУ2024-005 гранттық жобасының қаржылық қолдауымен орындалды.</w:t>
      </w:r>
    </w:p>
    <w:p w14:paraId="26EC9F98" w14:textId="77777777" w:rsidR="0060495D" w:rsidRPr="000533FD" w:rsidRDefault="0060495D"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bCs/>
          <w:color w:val="000000" w:themeColor="text1"/>
          <w:sz w:val="28"/>
          <w:szCs w:val="28"/>
          <w:lang w:val="kk-KZ"/>
        </w:rPr>
        <w:t>Докторанттың әрбір басылымды дайындауға қосқан жеке үлесі</w:t>
      </w:r>
      <w:r w:rsidR="00371314" w:rsidRPr="000533FD">
        <w:rPr>
          <w:rFonts w:ascii="Times New Roman" w:hAnsi="Times New Roman" w:cs="Times New Roman"/>
          <w:color w:val="000000" w:themeColor="text1"/>
          <w:sz w:val="28"/>
          <w:szCs w:val="28"/>
          <w:lang w:val="kk-KZ"/>
        </w:rPr>
        <w:t xml:space="preserve">. </w:t>
      </w:r>
    </w:p>
    <w:p w14:paraId="1199E936" w14:textId="72043831" w:rsidR="00371314" w:rsidRPr="000533FD" w:rsidRDefault="00371314" w:rsidP="0016201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Алынған жаңа ғылыми деректердің сенімділігі табиғи тұздың құрамындағы, оның өңделген өнімдері мен дайын өнімдеріндегі калий, натрий, магний және кальций компоненттерінің мөлшерінің өлшемдерінің жалпы стандарт бойынша есептеу арқылы, сондай-ақ аспаптық зерттеу және талдау әдістерін және зерттеулерге заманауи аналитикалық жабдықты қолдану арқылы қамтамасыз етіледі.</w:t>
      </w:r>
    </w:p>
    <w:p w14:paraId="7905113A" w14:textId="37544A26" w:rsidR="008A3FB6" w:rsidRPr="000533FD" w:rsidRDefault="008A3FB6" w:rsidP="0016201F">
      <w:pPr>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lastRenderedPageBreak/>
        <w:t>Ғылыми материалдарды дайындауға және жариялауға авторлық үлес диссертацияда ашылған және тиісті жарияланымдармен расталған.</w:t>
      </w:r>
    </w:p>
    <w:p w14:paraId="1065E65F" w14:textId="194A717D" w:rsidR="00800B24" w:rsidRPr="000533FD" w:rsidRDefault="00800B24" w:rsidP="0016201F">
      <w:pPr>
        <w:spacing w:after="0" w:line="240" w:lineRule="auto"/>
        <w:ind w:firstLineChars="235" w:firstLine="661"/>
        <w:jc w:val="both"/>
        <w:rPr>
          <w:rFonts w:ascii="Times New Roman" w:eastAsia="Arial" w:hAnsi="Times New Roman" w:cs="Times New Roman"/>
          <w:color w:val="000000" w:themeColor="text1"/>
          <w:sz w:val="28"/>
          <w:szCs w:val="28"/>
          <w:lang w:val="kk-KZ"/>
        </w:rPr>
      </w:pPr>
      <w:r w:rsidRPr="000533FD">
        <w:rPr>
          <w:rFonts w:ascii="Times New Roman" w:eastAsia="SimSun" w:hAnsi="Times New Roman" w:cs="Times New Roman"/>
          <w:b/>
          <w:bCs/>
          <w:color w:val="000000" w:themeColor="text1"/>
          <w:sz w:val="28"/>
          <w:szCs w:val="28"/>
          <w:lang w:val="kk-KZ"/>
        </w:rPr>
        <w:t>Автордың үлесі</w:t>
      </w:r>
      <w:r w:rsidRPr="000533FD">
        <w:rPr>
          <w:rFonts w:ascii="Times New Roman" w:eastAsia="SimSun" w:hAnsi="Times New Roman" w:cs="Times New Roman"/>
          <w:color w:val="000000" w:themeColor="text1"/>
          <w:sz w:val="28"/>
          <w:szCs w:val="28"/>
          <w:lang w:val="kk-KZ"/>
        </w:rPr>
        <w:t xml:space="preserve"> </w:t>
      </w:r>
      <w:r w:rsidRPr="000533FD">
        <w:rPr>
          <w:rFonts w:ascii="Times New Roman" w:eastAsia="Arial" w:hAnsi="Times New Roman" w:cs="Times New Roman"/>
          <w:color w:val="000000" w:themeColor="text1"/>
          <w:sz w:val="28"/>
          <w:szCs w:val="28"/>
          <w:lang w:val="kk-KZ"/>
        </w:rPr>
        <w:t>Диссертациялық жұмыс шеңберіндегі зерттеулердің нәтижелері бойынша 9 ғылыми еңбек жарияланды, оның ішінде</w:t>
      </w:r>
      <w:r w:rsidR="00330204" w:rsidRPr="000533FD">
        <w:rPr>
          <w:rFonts w:ascii="Times New Roman" w:eastAsia="Arial" w:hAnsi="Times New Roman" w:cs="Times New Roman"/>
          <w:color w:val="000000" w:themeColor="text1"/>
          <w:sz w:val="28"/>
          <w:szCs w:val="28"/>
          <w:lang w:val="kk-KZ"/>
        </w:rPr>
        <w:t xml:space="preserve"> </w:t>
      </w:r>
      <w:r w:rsidRPr="000533FD">
        <w:rPr>
          <w:rFonts w:ascii="Times New Roman" w:eastAsia="Arial" w:hAnsi="Times New Roman" w:cs="Times New Roman"/>
          <w:color w:val="000000" w:themeColor="text1"/>
          <w:sz w:val="28"/>
          <w:szCs w:val="28"/>
          <w:lang w:val="kk-KZ"/>
        </w:rPr>
        <w:t xml:space="preserve">ҚР патенті, уәкілетті орган ұсынған ғылыми басылымдардағы 3 мақала (ҚР ҒЖБМ </w:t>
      </w:r>
      <w:r w:rsidRPr="000533FD">
        <w:rPr>
          <w:rFonts w:ascii="Times New Roman" w:eastAsia="Arial" w:hAnsi="Times New Roman"/>
          <w:color w:val="000000" w:themeColor="text1"/>
          <w:sz w:val="28"/>
          <w:szCs w:val="28"/>
          <w:lang w:val="kk-KZ"/>
        </w:rPr>
        <w:t>ҒЖБССҚЕК</w:t>
      </w:r>
      <w:r w:rsidRPr="000533FD">
        <w:rPr>
          <w:rFonts w:ascii="Times New Roman" w:eastAsia="Arial" w:hAnsi="Times New Roman" w:cs="Times New Roman"/>
          <w:color w:val="000000" w:themeColor="text1"/>
          <w:sz w:val="28"/>
          <w:szCs w:val="28"/>
          <w:lang w:val="kk-KZ"/>
        </w:rPr>
        <w:t xml:space="preserve">), </w:t>
      </w:r>
      <w:r w:rsidRPr="000533FD">
        <w:rPr>
          <w:rFonts w:ascii="Times New Roman" w:eastAsia="SimSun" w:hAnsi="Times New Roman" w:cs="Times New Roman"/>
          <w:color w:val="000000" w:themeColor="text1"/>
          <w:sz w:val="28"/>
          <w:szCs w:val="28"/>
          <w:lang w:val="kk-KZ"/>
        </w:rPr>
        <w:t xml:space="preserve">Scopus/Web of Science дерекқорына кіретін халықаралық рецензияланатын ғылыми журналдарда </w:t>
      </w:r>
      <w:r w:rsidRPr="000533FD">
        <w:rPr>
          <w:rFonts w:ascii="Times New Roman" w:eastAsia="Arial" w:hAnsi="Times New Roman" w:cs="Times New Roman"/>
          <w:color w:val="000000" w:themeColor="text1"/>
          <w:sz w:val="28"/>
          <w:szCs w:val="28"/>
          <w:lang w:val="kk-KZ"/>
        </w:rPr>
        <w:t>1 мақала, сондай-ақ халықаралық ғылыми конференциялар жинақтарында 4 жарияланым, оның ішінде 2 мақала шетелде жарияланды. Зерттеу нәтижелері бойынша Қазақстанның табиғи натрий және калий тұздарын өңдеутехнологиясын жетілдіру бойынша тәжірибелік-зертханалық сынақ өткізу акт (24.11.2025 ж. №</w:t>
      </w:r>
      <w:r w:rsidR="00404B74" w:rsidRPr="000533FD">
        <w:rPr>
          <w:rFonts w:ascii="Times New Roman" w:eastAsia="Arial" w:hAnsi="Times New Roman" w:cs="Times New Roman"/>
          <w:color w:val="000000" w:themeColor="text1"/>
          <w:sz w:val="28"/>
          <w:szCs w:val="28"/>
          <w:lang w:val="kk-KZ"/>
        </w:rPr>
        <w:t>24</w:t>
      </w:r>
      <w:r w:rsidRPr="000533FD">
        <w:rPr>
          <w:rFonts w:ascii="Times New Roman" w:eastAsia="Arial" w:hAnsi="Times New Roman" w:cs="Times New Roman"/>
          <w:color w:val="000000" w:themeColor="text1"/>
          <w:sz w:val="28"/>
          <w:szCs w:val="28"/>
          <w:lang w:val="kk-KZ"/>
        </w:rPr>
        <w:t>) алынды. Жұмыс нәтижелері оқу процесіне енгізілді: 22.0</w:t>
      </w:r>
      <w:r w:rsidR="00404B74" w:rsidRPr="000533FD">
        <w:rPr>
          <w:rFonts w:ascii="Times New Roman" w:eastAsia="Arial" w:hAnsi="Times New Roman" w:cs="Times New Roman"/>
          <w:color w:val="000000" w:themeColor="text1"/>
          <w:sz w:val="28"/>
          <w:szCs w:val="28"/>
          <w:lang w:val="kk-KZ"/>
        </w:rPr>
        <w:t>9</w:t>
      </w:r>
      <w:r w:rsidRPr="000533FD">
        <w:rPr>
          <w:rFonts w:ascii="Times New Roman" w:eastAsia="Arial" w:hAnsi="Times New Roman" w:cs="Times New Roman"/>
          <w:color w:val="000000" w:themeColor="text1"/>
          <w:sz w:val="28"/>
          <w:szCs w:val="28"/>
          <w:lang w:val="kk-KZ"/>
        </w:rPr>
        <w:t>.2025 ж. №</w:t>
      </w:r>
      <w:r w:rsidR="00404B74" w:rsidRPr="000533FD">
        <w:rPr>
          <w:rFonts w:ascii="Times New Roman" w:eastAsia="Arial" w:hAnsi="Times New Roman" w:cs="Times New Roman"/>
          <w:color w:val="000000" w:themeColor="text1"/>
          <w:sz w:val="28"/>
          <w:szCs w:val="28"/>
          <w:lang w:val="kk-KZ"/>
        </w:rPr>
        <w:t>252</w:t>
      </w:r>
      <w:r w:rsidRPr="000533FD">
        <w:rPr>
          <w:rFonts w:ascii="Times New Roman" w:eastAsia="Arial" w:hAnsi="Times New Roman" w:cs="Times New Roman"/>
          <w:color w:val="000000" w:themeColor="text1"/>
          <w:sz w:val="28"/>
          <w:szCs w:val="28"/>
          <w:lang w:val="kk-KZ"/>
        </w:rPr>
        <w:t>.</w:t>
      </w:r>
    </w:p>
    <w:p w14:paraId="30437EF6" w14:textId="77777777" w:rsidR="00800B24" w:rsidRPr="000533FD" w:rsidRDefault="00800B24" w:rsidP="0016201F">
      <w:pPr>
        <w:spacing w:after="0" w:line="240" w:lineRule="auto"/>
        <w:ind w:firstLineChars="235" w:firstLine="658"/>
        <w:jc w:val="both"/>
        <w:rPr>
          <w:rFonts w:ascii="Times New Roman" w:eastAsia="Arial" w:hAnsi="Times New Roman" w:cs="Times New Roman"/>
          <w:color w:val="000000" w:themeColor="text1"/>
          <w:sz w:val="28"/>
          <w:szCs w:val="28"/>
          <w:lang w:val="kk-KZ"/>
        </w:rPr>
      </w:pPr>
      <w:r w:rsidRPr="000533FD">
        <w:rPr>
          <w:rFonts w:ascii="Times New Roman" w:eastAsia="Arial" w:hAnsi="Times New Roman" w:cs="Times New Roman"/>
          <w:color w:val="000000" w:themeColor="text1"/>
          <w:sz w:val="28"/>
          <w:szCs w:val="28"/>
          <w:lang w:val="kk-KZ"/>
        </w:rPr>
        <w:t>Автордың ғылыми материалдарды дайындау және жариялау ісіне қосқан үлесі диссертацияда ашып көрсетілген және тиісті жарияланымдармен расталған.</w:t>
      </w:r>
    </w:p>
    <w:p w14:paraId="286A82E7" w14:textId="77777777" w:rsidR="00800B24" w:rsidRPr="000533FD" w:rsidRDefault="00800B24" w:rsidP="0016201F">
      <w:pP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1. </w:t>
      </w:r>
      <w:r w:rsidRPr="000533FD">
        <w:rPr>
          <w:rFonts w:ascii="Times New Roman" w:hAnsi="Times New Roman" w:cs="Times New Roman"/>
          <w:iCs/>
          <w:color w:val="000000" w:themeColor="text1"/>
          <w:sz w:val="28"/>
          <w:szCs w:val="28"/>
          <w:lang w:val="kk-KZ"/>
        </w:rPr>
        <w:t>The Open Chemical Engineering Journal</w:t>
      </w:r>
      <w:r w:rsidRPr="000533FD">
        <w:rPr>
          <w:rFonts w:ascii="Times New Roman" w:hAnsi="Times New Roman" w:cs="Times New Roman"/>
          <w:color w:val="000000" w:themeColor="text1"/>
          <w:sz w:val="28"/>
          <w:szCs w:val="28"/>
          <w:lang w:val="kk-KZ"/>
        </w:rPr>
        <w:t xml:space="preserve"> журналындағы «</w:t>
      </w:r>
      <w:r w:rsidRPr="000533FD">
        <w:rPr>
          <w:rFonts w:ascii="Times New Roman" w:hAnsi="Times New Roman" w:cs="Times New Roman"/>
          <w:iCs/>
          <w:color w:val="000000" w:themeColor="text1"/>
          <w:sz w:val="28"/>
          <w:szCs w:val="28"/>
          <w:lang w:val="kk-KZ"/>
        </w:rPr>
        <w:t>The development of a technology for the purification of sodium chloride by removing impurities using the phosphate method</w:t>
      </w:r>
      <w:r w:rsidRPr="000533FD">
        <w:rPr>
          <w:rFonts w:ascii="Times New Roman" w:hAnsi="Times New Roman" w:cs="Times New Roman"/>
          <w:color w:val="000000" w:themeColor="text1"/>
          <w:sz w:val="28"/>
          <w:szCs w:val="28"/>
          <w:lang w:val="kk-KZ"/>
        </w:rPr>
        <w:t>» мақаласында натрий хлоридін фосфатты әдіспен тазартып, жетілдірілген технологиялық сызба дайындау жайында мәліметтер келтірілген .</w:t>
      </w:r>
    </w:p>
    <w:p w14:paraId="192CA21A" w14:textId="5A9EFEEC" w:rsidR="00800B24" w:rsidRPr="000533FD" w:rsidRDefault="00800B24" w:rsidP="00800B24">
      <w:pP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 ҚР ҰҒА Хабаршысы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журналындағы «</w:t>
      </w:r>
      <w:r w:rsidRPr="000533FD">
        <w:rPr>
          <w:rFonts w:ascii="Times New Roman" w:hAnsi="Times New Roman" w:cs="Times New Roman"/>
          <w:iCs/>
          <w:color w:val="000000" w:themeColor="text1"/>
          <w:sz w:val="28"/>
          <w:szCs w:val="28"/>
          <w:lang w:val="kk-KZ"/>
        </w:rPr>
        <w:t>Purification Of Technical Sodium Chloride From The Tasty Tuz Deposit Of The Republic Of Kazakhstan</w:t>
      </w:r>
      <w:r w:rsidRPr="000533FD">
        <w:rPr>
          <w:rFonts w:ascii="Times New Roman" w:hAnsi="Times New Roman" w:cs="Times New Roman"/>
          <w:color w:val="000000" w:themeColor="text1"/>
          <w:sz w:val="28"/>
          <w:szCs w:val="28"/>
          <w:lang w:val="kk-KZ"/>
        </w:rPr>
        <w:t>» мақаласында натрий хлориді кенін кенін барий карбонаты арқылы тазалау және пооцес барысындағы оңтайлы патараметрлерді анықтау жөнінде мәліметтер келтірілген.</w:t>
      </w:r>
    </w:p>
    <w:p w14:paraId="60536C2D" w14:textId="77777777" w:rsidR="00800B24" w:rsidRPr="000533FD" w:rsidRDefault="00800B24" w:rsidP="00800B24">
      <w:pP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 «</w:t>
      </w:r>
      <w:r w:rsidRPr="000533FD">
        <w:rPr>
          <w:rFonts w:ascii="Times New Roman" w:hAnsi="Times New Roman" w:cs="Times New Roman"/>
          <w:iCs/>
          <w:color w:val="000000" w:themeColor="text1"/>
          <w:sz w:val="28"/>
          <w:szCs w:val="28"/>
          <w:lang w:val="kk-KZ"/>
        </w:rPr>
        <w:t>Kompleksnoe Ispolzovanie Mineralnogo Syra</w:t>
      </w:r>
      <w:r w:rsidRPr="000533FD">
        <w:rPr>
          <w:rFonts w:ascii="Times New Roman" w:hAnsi="Times New Roman" w:cs="Times New Roman"/>
          <w:color w:val="000000" w:themeColor="text1"/>
          <w:sz w:val="28"/>
          <w:szCs w:val="28"/>
          <w:lang w:val="kk-KZ"/>
        </w:rPr>
        <w:t>» журналындағы «</w:t>
      </w:r>
      <w:r w:rsidRPr="000533FD">
        <w:rPr>
          <w:rFonts w:ascii="Times New Roman" w:hAnsi="Times New Roman" w:cs="Times New Roman"/>
          <w:iCs/>
          <w:color w:val="000000" w:themeColor="text1"/>
          <w:sz w:val="28"/>
          <w:szCs w:val="28"/>
          <w:lang w:val="kk-KZ"/>
        </w:rPr>
        <w:t>Methods for purifying table salt from the Bakhyt-Тany deposit</w:t>
      </w:r>
      <w:r w:rsidRPr="000533FD">
        <w:rPr>
          <w:rFonts w:ascii="Times New Roman" w:hAnsi="Times New Roman" w:cs="Times New Roman"/>
          <w:color w:val="000000" w:themeColor="text1"/>
          <w:sz w:val="28"/>
          <w:szCs w:val="28"/>
          <w:lang w:val="kk-KZ"/>
        </w:rPr>
        <w:t xml:space="preserve">» </w:t>
      </w:r>
      <w:r w:rsidRPr="000533FD">
        <w:rPr>
          <w:rFonts w:ascii="Times New Roman" w:eastAsia="Arial" w:hAnsi="Times New Roman" w:cs="Times New Roman"/>
          <w:color w:val="000000" w:themeColor="text1"/>
          <w:sz w:val="28"/>
          <w:szCs w:val="28"/>
          <w:lang w:val="kk-KZ"/>
        </w:rPr>
        <w:t>мақаласында әдеби шолуды дайындау, галит минералының физико-химиялық талдау нәтижелері және натрий хлоридін әкті, әкті-содалы, фосфатты әдістермен тазалау процесіндегі тұздың магний және кальций иондарынан тазалану дәрежелерін салыстыру туралы мәліметтер келтірілген.</w:t>
      </w:r>
    </w:p>
    <w:p w14:paraId="37AD5A17" w14:textId="76A93E07" w:rsidR="00800B24" w:rsidRPr="000533FD" w:rsidRDefault="00800B24" w:rsidP="00800B24">
      <w:pPr>
        <w:shd w:val="clear" w:color="auto" w:fill="FFFFFF"/>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 «</w:t>
      </w:r>
      <w:r w:rsidRPr="000533FD">
        <w:rPr>
          <w:rFonts w:ascii="Times New Roman" w:hAnsi="Times New Roman" w:cs="Times New Roman"/>
          <w:iCs/>
          <w:color w:val="000000" w:themeColor="text1"/>
          <w:sz w:val="28"/>
          <w:szCs w:val="28"/>
          <w:lang w:val="kk-KZ"/>
        </w:rPr>
        <w:t>Kompleksnoe Ispolzovanie Mineralnogo Syra</w:t>
      </w:r>
      <w:r w:rsidRPr="000533FD">
        <w:rPr>
          <w:rFonts w:ascii="Times New Roman" w:hAnsi="Times New Roman" w:cs="Times New Roman"/>
          <w:color w:val="000000" w:themeColor="text1"/>
          <w:sz w:val="28"/>
          <w:szCs w:val="28"/>
          <w:lang w:val="kk-KZ"/>
        </w:rPr>
        <w:t xml:space="preserve">» </w:t>
      </w:r>
      <w:r w:rsidRPr="000533FD">
        <w:rPr>
          <w:rFonts w:ascii="Times New Roman" w:eastAsia="Arial" w:hAnsi="Times New Roman" w:cs="Times New Roman"/>
          <w:color w:val="000000" w:themeColor="text1"/>
          <w:sz w:val="28"/>
          <w:szCs w:val="28"/>
          <w:lang w:val="kk-KZ"/>
        </w:rPr>
        <w:t>журналындағы</w:t>
      </w:r>
      <w:r w:rsidRPr="000533FD">
        <w:rPr>
          <w:rFonts w:ascii="Times New Roman" w:hAnsi="Times New Roman" w:cs="Times New Roman"/>
          <w:color w:val="000000" w:themeColor="text1"/>
          <w:sz w:val="28"/>
          <w:szCs w:val="28"/>
          <w:lang w:val="kk-KZ"/>
        </w:rPr>
        <w:t xml:space="preserve"> «Potash Ore Processing: Technology Research and Physicochemical Properties» </w:t>
      </w:r>
      <w:r w:rsidRPr="000533FD">
        <w:rPr>
          <w:rFonts w:ascii="Times New Roman" w:eastAsia="Arial" w:hAnsi="Times New Roman" w:cs="Times New Roman"/>
          <w:color w:val="000000" w:themeColor="text1"/>
          <w:sz w:val="28"/>
          <w:szCs w:val="28"/>
          <w:lang w:val="kk-KZ"/>
        </w:rPr>
        <w:t>Сатимола кенінен алынған сильвинит кенінің физико-химилық талдау нәтижелері және кенді кенді галургиялық тазалау процесі, нәтижелері туралы мәліметтер келтірілген</w:t>
      </w:r>
      <w:r w:rsidRPr="000533FD">
        <w:rPr>
          <w:rFonts w:ascii="Times New Roman" w:hAnsi="Times New Roman" w:cs="Times New Roman"/>
          <w:color w:val="000000" w:themeColor="text1"/>
          <w:sz w:val="28"/>
          <w:szCs w:val="28"/>
          <w:lang w:val="kk-KZ"/>
        </w:rPr>
        <w:t>.</w:t>
      </w:r>
    </w:p>
    <w:p w14:paraId="33FAFE57" w14:textId="09316B70" w:rsidR="00371314" w:rsidRPr="000533FD" w:rsidRDefault="00371314" w:rsidP="003713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color w:val="000000" w:themeColor="text1"/>
          <w:sz w:val="28"/>
          <w:szCs w:val="28"/>
          <w:lang w:val="kk-KZ"/>
        </w:rPr>
        <w:t>Диссертация тақырыбы бойынша жарияланымдар.</w:t>
      </w:r>
      <w:r w:rsidRPr="000533FD">
        <w:rPr>
          <w:rFonts w:ascii="Times New Roman" w:hAnsi="Times New Roman" w:cs="Times New Roman"/>
          <w:color w:val="000000" w:themeColor="text1"/>
          <w:sz w:val="28"/>
          <w:szCs w:val="28"/>
          <w:lang w:val="kk-KZ"/>
        </w:rPr>
        <w:t xml:space="preserve"> </w:t>
      </w:r>
      <w:bookmarkStart w:id="6" w:name="_Hlk215481061"/>
      <w:r w:rsidRPr="000533FD">
        <w:rPr>
          <w:rFonts w:ascii="Times New Roman" w:hAnsi="Times New Roman" w:cs="Times New Roman"/>
          <w:color w:val="000000" w:themeColor="text1"/>
          <w:sz w:val="28"/>
          <w:szCs w:val="28"/>
          <w:lang w:val="kk-KZ"/>
        </w:rPr>
        <w:t xml:space="preserve">Диссертация тақырыбы бойынша 9 мақала жарияланды, оның 3 </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Қазақстан Республикасы Білім және ғылым министрлігінің Білім және ғылым саласындағы бақылау комитеті ұсынған журналдарда; 1 </w:t>
      </w:r>
      <w:r w:rsidR="0033020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Scopus халықаралық деректер базасына кіретін журналда; Халықаралық ғылыми-практикалық конференциялардың еңбектерінде; 1 өнертабысқа патент алынды</w:t>
      </w:r>
      <w:bookmarkEnd w:id="6"/>
      <w:r w:rsidR="00330204" w:rsidRPr="000533FD">
        <w:rPr>
          <w:rFonts w:ascii="Times New Roman" w:hAnsi="Times New Roman" w:cs="Times New Roman"/>
          <w:color w:val="000000" w:themeColor="text1"/>
          <w:sz w:val="28"/>
          <w:szCs w:val="28"/>
          <w:lang w:val="kk-KZ"/>
        </w:rPr>
        <w:t xml:space="preserve">. </w:t>
      </w:r>
    </w:p>
    <w:p w14:paraId="3EFC1643" w14:textId="36CA8E70" w:rsidR="00371314" w:rsidRPr="000533FD" w:rsidRDefault="00371314" w:rsidP="003713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
          <w:bCs/>
          <w:color w:val="000000" w:themeColor="text1"/>
          <w:sz w:val="28"/>
          <w:szCs w:val="28"/>
          <w:lang w:val="kk-KZ"/>
        </w:rPr>
        <w:t>Диссертацияның құрылымы мен көлемі</w:t>
      </w:r>
      <w:r w:rsidRPr="000533FD">
        <w:rPr>
          <w:rFonts w:ascii="Times New Roman" w:hAnsi="Times New Roman" w:cs="Times New Roman"/>
          <w:color w:val="000000" w:themeColor="text1"/>
          <w:sz w:val="28"/>
          <w:szCs w:val="28"/>
          <w:lang w:val="kk-KZ"/>
        </w:rPr>
        <w:t xml:space="preserve">. Жұмыс </w:t>
      </w:r>
      <w:r w:rsidR="0092705A" w:rsidRPr="000533FD">
        <w:rPr>
          <w:rFonts w:ascii="Times New Roman" w:hAnsi="Times New Roman" w:cs="Times New Roman"/>
          <w:color w:val="000000" w:themeColor="text1"/>
          <w:sz w:val="28"/>
          <w:szCs w:val="28"/>
          <w:lang w:val="kk-KZ"/>
        </w:rPr>
        <w:t>1</w:t>
      </w:r>
      <w:r w:rsidR="003613D6" w:rsidRPr="000533FD">
        <w:rPr>
          <w:rFonts w:ascii="Times New Roman" w:hAnsi="Times New Roman" w:cs="Times New Roman"/>
          <w:color w:val="000000" w:themeColor="text1"/>
          <w:sz w:val="28"/>
          <w:szCs w:val="28"/>
          <w:lang w:val="kk-KZ"/>
        </w:rPr>
        <w:t>1</w:t>
      </w:r>
      <w:r w:rsidR="007D7EAF" w:rsidRPr="000533FD">
        <w:rPr>
          <w:rFonts w:ascii="Times New Roman" w:hAnsi="Times New Roman" w:cs="Times New Roman"/>
          <w:color w:val="000000" w:themeColor="text1"/>
          <w:sz w:val="28"/>
          <w:szCs w:val="28"/>
          <w:lang w:val="kk-KZ"/>
        </w:rPr>
        <w:t>6</w:t>
      </w:r>
      <w:r w:rsidRPr="000533FD">
        <w:rPr>
          <w:rFonts w:ascii="Times New Roman" w:hAnsi="Times New Roman" w:cs="Times New Roman"/>
          <w:color w:val="000000" w:themeColor="text1"/>
          <w:sz w:val="28"/>
          <w:szCs w:val="28"/>
          <w:lang w:val="kk-KZ"/>
        </w:rPr>
        <w:t xml:space="preserve"> беттен, кіріспеден, 5 бөлімнен, қорытындыдан және қосымшалардан тұрады. Диссертацияда </w:t>
      </w:r>
      <w:r w:rsidR="00133149" w:rsidRPr="000533FD">
        <w:rPr>
          <w:rFonts w:ascii="Times New Roman" w:hAnsi="Times New Roman" w:cs="Times New Roman"/>
          <w:color w:val="000000" w:themeColor="text1"/>
          <w:sz w:val="28"/>
          <w:szCs w:val="28"/>
          <w:lang w:val="kk-KZ"/>
        </w:rPr>
        <w:t>45</w:t>
      </w:r>
      <w:r w:rsidRPr="000533FD">
        <w:rPr>
          <w:rFonts w:ascii="Times New Roman" w:hAnsi="Times New Roman" w:cs="Times New Roman"/>
          <w:color w:val="000000" w:themeColor="text1"/>
          <w:sz w:val="28"/>
          <w:szCs w:val="28"/>
          <w:lang w:val="kk-KZ"/>
        </w:rPr>
        <w:t xml:space="preserve"> сурет, </w:t>
      </w:r>
      <w:r w:rsidR="00133149" w:rsidRPr="000533FD">
        <w:rPr>
          <w:rFonts w:ascii="Times New Roman" w:hAnsi="Times New Roman" w:cs="Times New Roman"/>
          <w:color w:val="000000" w:themeColor="text1"/>
          <w:sz w:val="28"/>
          <w:szCs w:val="28"/>
          <w:lang w:val="kk-KZ"/>
        </w:rPr>
        <w:t>3</w:t>
      </w:r>
      <w:r w:rsidR="004D5D50" w:rsidRPr="000533FD">
        <w:rPr>
          <w:rFonts w:ascii="Times New Roman" w:hAnsi="Times New Roman" w:cs="Times New Roman"/>
          <w:color w:val="000000" w:themeColor="text1"/>
          <w:sz w:val="28"/>
          <w:szCs w:val="28"/>
          <w:lang w:val="kk-KZ"/>
        </w:rPr>
        <w:t>5</w:t>
      </w:r>
      <w:r w:rsidRPr="000533FD">
        <w:rPr>
          <w:rFonts w:ascii="Times New Roman" w:hAnsi="Times New Roman" w:cs="Times New Roman"/>
          <w:color w:val="000000" w:themeColor="text1"/>
          <w:sz w:val="28"/>
          <w:szCs w:val="28"/>
          <w:lang w:val="kk-KZ"/>
        </w:rPr>
        <w:t xml:space="preserve"> кесте және </w:t>
      </w:r>
      <w:r w:rsidR="00E36EA0" w:rsidRPr="000533FD">
        <w:rPr>
          <w:rFonts w:ascii="Times New Roman" w:hAnsi="Times New Roman" w:cs="Times New Roman"/>
          <w:color w:val="000000" w:themeColor="text1"/>
          <w:sz w:val="28"/>
          <w:szCs w:val="28"/>
          <w:lang w:val="kk-KZ"/>
        </w:rPr>
        <w:t>1</w:t>
      </w:r>
      <w:r w:rsidR="007D05B4" w:rsidRPr="000533FD">
        <w:rPr>
          <w:rFonts w:ascii="Times New Roman" w:hAnsi="Times New Roman" w:cs="Times New Roman"/>
          <w:color w:val="000000" w:themeColor="text1"/>
          <w:sz w:val="28"/>
          <w:szCs w:val="28"/>
          <w:lang w:val="kk-KZ"/>
        </w:rPr>
        <w:t>22</w:t>
      </w:r>
      <w:r w:rsidRPr="000533FD">
        <w:rPr>
          <w:rFonts w:ascii="Times New Roman" w:hAnsi="Times New Roman" w:cs="Times New Roman"/>
          <w:color w:val="000000" w:themeColor="text1"/>
          <w:sz w:val="28"/>
          <w:szCs w:val="28"/>
          <w:lang w:val="kk-KZ"/>
        </w:rPr>
        <w:t xml:space="preserve"> әдебиеттер тізімі бар.</w:t>
      </w:r>
    </w:p>
    <w:p w14:paraId="5714E5E4" w14:textId="77777777" w:rsidR="00330204" w:rsidRPr="000533FD" w:rsidRDefault="00330204">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br w:type="page"/>
      </w:r>
    </w:p>
    <w:p w14:paraId="056C3CDF" w14:textId="697F6364" w:rsidR="006311CD" w:rsidRPr="000533FD" w:rsidRDefault="006311CD" w:rsidP="006311CD">
      <w:pPr>
        <w:spacing w:after="0" w:line="240" w:lineRule="auto"/>
        <w:ind w:firstLine="709"/>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1 АНАЛИТИКАЛЫҚ ШОЛУ</w:t>
      </w:r>
    </w:p>
    <w:p w14:paraId="2467E2D9" w14:textId="77777777" w:rsidR="006311CD" w:rsidRPr="000533FD" w:rsidRDefault="006311CD" w:rsidP="006311CD">
      <w:pPr>
        <w:spacing w:after="0" w:line="240" w:lineRule="auto"/>
        <w:ind w:firstLine="709"/>
        <w:rPr>
          <w:rFonts w:ascii="Times New Roman" w:hAnsi="Times New Roman" w:cs="Times New Roman"/>
          <w:b/>
          <w:color w:val="000000" w:themeColor="text1"/>
          <w:sz w:val="28"/>
          <w:szCs w:val="28"/>
          <w:lang w:val="kk-KZ"/>
        </w:rPr>
      </w:pPr>
    </w:p>
    <w:p w14:paraId="40765C46" w14:textId="77777777" w:rsidR="006311CD" w:rsidRPr="000533FD" w:rsidRDefault="006311CD" w:rsidP="006311CD">
      <w:pPr>
        <w:pStyle w:val="a8"/>
        <w:numPr>
          <w:ilvl w:val="1"/>
          <w:numId w:val="1"/>
        </w:numPr>
        <w:spacing w:after="0" w:line="240" w:lineRule="auto"/>
        <w:ind w:left="0" w:firstLine="709"/>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Қазақстанның натрий және калий кен орындарының табиғи тұзды минералдарының сипаттамасы </w:t>
      </w:r>
    </w:p>
    <w:p w14:paraId="17BEC12C" w14:textId="3EB8F1EA" w:rsidR="006311CD" w:rsidRPr="000533FD" w:rsidRDefault="006311CD" w:rsidP="006311CD">
      <w:pPr>
        <w:tabs>
          <w:tab w:val="left" w:pos="1185"/>
        </w:tabs>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Қазақстандағы тұз өндірісі дамыған және жоғары технологиялы сала болып табылады. Жылдық натрий натрий хлоридін</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өндіру көлемі</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2 миллион тоннадан асады, бұл өндірілетін тұз көлемі</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ашық карьерлі</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кен орындарымен қамтамасыз етіледі</w:t>
      </w:r>
      <w:r w:rsidR="00330204" w:rsidRPr="000533FD">
        <w:rPr>
          <w:rFonts w:ascii="Times New Roman" w:hAnsi="Times New Roman" w:cs="Times New Roman"/>
          <w:bCs/>
          <w:color w:val="000000" w:themeColor="text1"/>
          <w:sz w:val="28"/>
          <w:szCs w:val="28"/>
          <w:lang w:val="kk-KZ"/>
        </w:rPr>
        <w:t xml:space="preserve"> </w:t>
      </w:r>
      <w:r w:rsidR="00330204" w:rsidRPr="000533FD">
        <w:rPr>
          <w:rFonts w:ascii="Times New Roman" w:hAnsi="Times New Roman"/>
          <w:color w:val="000000" w:themeColor="text1"/>
          <w:sz w:val="28"/>
          <w:szCs w:val="28"/>
          <w:lang w:val="kk-KZ"/>
        </w:rPr>
        <w:t>[</w:t>
      </w:r>
      <w:r w:rsidR="00076F88" w:rsidRPr="000533FD">
        <w:rPr>
          <w:rFonts w:ascii="Times New Roman" w:hAnsi="Times New Roman"/>
          <w:color w:val="000000" w:themeColor="text1"/>
          <w:sz w:val="28"/>
          <w:szCs w:val="28"/>
          <w:lang w:val="kk-KZ"/>
        </w:rPr>
        <w:t>2-5]</w:t>
      </w:r>
      <w:r w:rsidRPr="000533FD">
        <w:rPr>
          <w:rFonts w:ascii="Times New Roman" w:hAnsi="Times New Roman" w:cs="Times New Roman"/>
          <w:bCs/>
          <w:color w:val="000000" w:themeColor="text1"/>
          <w:sz w:val="28"/>
          <w:szCs w:val="28"/>
          <w:lang w:val="kk-KZ"/>
        </w:rPr>
        <w:t>. Тұз тұрақты ресурстық базаға ие болу маңыздылығын көрсететін барлық салалар үшін негізгі өнім болып табылады</w:t>
      </w:r>
      <w:r w:rsidRPr="000533FD">
        <w:rPr>
          <w:rFonts w:ascii="Times New Roman" w:hAnsi="Times New Roman"/>
          <w:color w:val="000000" w:themeColor="text1"/>
          <w:sz w:val="28"/>
          <w:szCs w:val="28"/>
          <w:lang w:val="kk-KZ"/>
        </w:rPr>
        <w:t>.</w:t>
      </w:r>
      <w:r w:rsidR="00330204" w:rsidRPr="000533FD">
        <w:rPr>
          <w:rFonts w:ascii="Times New Roman" w:hAnsi="Times New Roman"/>
          <w:color w:val="000000" w:themeColor="text1"/>
          <w:sz w:val="28"/>
          <w:szCs w:val="28"/>
          <w:lang w:val="kk-KZ"/>
        </w:rPr>
        <w:t xml:space="preserve"> </w:t>
      </w:r>
    </w:p>
    <w:p w14:paraId="0C05835D" w14:textId="34EA84BA" w:rsidR="006311CD" w:rsidRPr="000533FD" w:rsidRDefault="006311CD" w:rsidP="006311CD">
      <w:pPr>
        <w:pStyle w:val="aa"/>
        <w:ind w:firstLine="709"/>
        <w:jc w:val="both"/>
        <w:rPr>
          <w:rFonts w:ascii="Times New Roman" w:hAnsi="Times New Roman"/>
          <w:color w:val="000000" w:themeColor="text1"/>
          <w:sz w:val="28"/>
          <w:szCs w:val="28"/>
          <w:shd w:val="clear" w:color="auto" w:fill="FFFFFF"/>
          <w:lang w:val="kk-KZ"/>
        </w:rPr>
      </w:pPr>
      <w:r w:rsidRPr="000533FD">
        <w:rPr>
          <w:rFonts w:ascii="Times New Roman" w:hAnsi="Times New Roman"/>
          <w:color w:val="000000" w:themeColor="text1"/>
          <w:sz w:val="28"/>
          <w:szCs w:val="28"/>
          <w:lang w:val="kk-KZ"/>
        </w:rPr>
        <w:t>Калий мен натрий тұздары медицинада, ауыл шаруашылығында, тұрмыста, өндірісте кеңінен қолданылады. Өндірістің қай саласында болсын натрий және калий тұздарына сұраныс жоғары болып табылады</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6,7]. Сұраныстың жоғарылығына қарамастан Қазақстанда калий минералдарын өңдейтін өндіріс жоқтың қасы.</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Ал, натрий тұздарының негізгі қоры Арал тенізі маңында орналасқан. «Аралтұз» АҚ 1925 жылдан бастап Қазақстандағы ас және техникалық тұздың ірі өндірушісі болып табылады</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8,9].</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shd w:val="clear" w:color="auto" w:fill="FFFFFF"/>
          <w:lang w:val="kk-KZ"/>
        </w:rPr>
        <w:t>"Каустик" АҚ</w:t>
      </w:r>
      <w:r w:rsidR="00330204" w:rsidRPr="000533FD">
        <w:rPr>
          <w:rFonts w:ascii="Times New Roman" w:hAnsi="Times New Roman"/>
          <w:color w:val="000000" w:themeColor="text1"/>
          <w:sz w:val="28"/>
          <w:szCs w:val="28"/>
          <w:shd w:val="clear" w:color="auto" w:fill="FFFFFF"/>
          <w:lang w:val="kk-KZ"/>
        </w:rPr>
        <w:t xml:space="preserve"> </w:t>
      </w:r>
      <w:r w:rsidR="00330204" w:rsidRPr="000533FD">
        <w:rPr>
          <w:rFonts w:ascii="Times New Roman" w:hAnsi="Times New Roman"/>
          <w:color w:val="000000" w:themeColor="text1"/>
          <w:sz w:val="28"/>
          <w:szCs w:val="28"/>
          <w:lang w:val="kk-KZ"/>
        </w:rPr>
        <w:t>[</w:t>
      </w:r>
      <w:r w:rsidR="00AD0A89" w:rsidRPr="000533FD">
        <w:rPr>
          <w:rFonts w:ascii="Times New Roman" w:hAnsi="Times New Roman"/>
          <w:color w:val="000000" w:themeColor="text1"/>
          <w:sz w:val="28"/>
          <w:szCs w:val="28"/>
          <w:lang w:val="kk-KZ"/>
        </w:rPr>
        <w:t>10]</w:t>
      </w:r>
      <w:r w:rsidRPr="000533FD">
        <w:rPr>
          <w:rFonts w:ascii="Times New Roman" w:hAnsi="Times New Roman"/>
          <w:color w:val="000000" w:themeColor="text1"/>
          <w:sz w:val="28"/>
          <w:szCs w:val="28"/>
          <w:shd w:val="clear" w:color="auto" w:fill="FFFFFF"/>
          <w:lang w:val="kk-KZ"/>
        </w:rPr>
        <w:t xml:space="preserve"> Қазақстан Республикасының аумағында каустикалық сода, хлор, тұз қышқылы және натрий гипохлоритінің жалғыз өндірушісі.</w:t>
      </w:r>
    </w:p>
    <w:p w14:paraId="4A8D3A1C" w14:textId="694E27A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Қазақстандағы ірі тұз өндіруші кәсіпорындардың шығарылатын өнім ассортименті, тұздың сапасы, өндіру технологиясы, өндірудің максималды көлемі мен орналасуы бойынша өзіндік ерекшеліктері бар. Қазіргі уақытта 4 негізгі тұз зауыты мен тұз өңдеуші жұмыс істейді. Олар </w:t>
      </w:r>
      <w:r w:rsidRPr="000533FD">
        <w:rPr>
          <w:rFonts w:ascii="Times New Roman" w:hAnsi="Times New Roman" w:cs="Times New Roman"/>
          <w:color w:val="000000" w:themeColor="text1"/>
          <w:sz w:val="28"/>
          <w:szCs w:val="28"/>
          <w:lang w:val="kk-KZ"/>
        </w:rPr>
        <w:t>«Павлодартұз» ЖШС</w:t>
      </w:r>
      <w:r w:rsidR="00330204" w:rsidRPr="000533FD">
        <w:rPr>
          <w:rFonts w:ascii="Times New Roman" w:hAnsi="Times New Roman"/>
          <w:color w:val="000000" w:themeColor="text1"/>
          <w:sz w:val="28"/>
          <w:szCs w:val="28"/>
          <w:lang w:val="kk-KZ"/>
        </w:rPr>
        <w:t xml:space="preserve"> [</w:t>
      </w:r>
      <w:r w:rsidR="00AD0A89" w:rsidRPr="000533FD">
        <w:rPr>
          <w:rFonts w:ascii="Times New Roman" w:hAnsi="Times New Roman"/>
          <w:color w:val="000000" w:themeColor="text1"/>
          <w:sz w:val="28"/>
          <w:szCs w:val="28"/>
          <w:lang w:val="kk-KZ"/>
        </w:rPr>
        <w:t>11]</w:t>
      </w:r>
      <w:r w:rsidRPr="000533FD">
        <w:rPr>
          <w:rFonts w:ascii="Times New Roman" w:hAnsi="Times New Roman" w:cs="Times New Roman"/>
          <w:color w:val="000000" w:themeColor="text1"/>
          <w:sz w:val="28"/>
          <w:szCs w:val="28"/>
          <w:lang w:val="kk-KZ"/>
        </w:rPr>
        <w:t>, «Аралтұз» АҚ</w:t>
      </w:r>
      <w:r w:rsidR="00330204" w:rsidRPr="000533FD">
        <w:rPr>
          <w:rFonts w:ascii="Times New Roman" w:hAnsi="Times New Roman" w:cs="Times New Roman"/>
          <w:color w:val="000000" w:themeColor="text1"/>
          <w:sz w:val="28"/>
          <w:szCs w:val="28"/>
          <w:lang w:val="kk-KZ"/>
        </w:rPr>
        <w:t xml:space="preserve"> </w:t>
      </w:r>
      <w:r w:rsidR="00330204" w:rsidRPr="000533FD">
        <w:rPr>
          <w:rFonts w:ascii="Times New Roman" w:hAnsi="Times New Roman"/>
          <w:color w:val="000000" w:themeColor="text1"/>
          <w:sz w:val="28"/>
          <w:szCs w:val="28"/>
          <w:lang w:val="kk-KZ"/>
        </w:rPr>
        <w:t>[</w:t>
      </w:r>
      <w:r w:rsidR="00076F88" w:rsidRPr="000533FD">
        <w:rPr>
          <w:rFonts w:ascii="Times New Roman" w:hAnsi="Times New Roman"/>
          <w:color w:val="000000" w:themeColor="text1"/>
          <w:sz w:val="28"/>
          <w:szCs w:val="28"/>
          <w:lang w:val="kk-KZ"/>
        </w:rPr>
        <w:t>12]</w:t>
      </w:r>
      <w:r w:rsidRPr="000533FD">
        <w:rPr>
          <w:rFonts w:ascii="Times New Roman" w:hAnsi="Times New Roman" w:cs="Times New Roman"/>
          <w:color w:val="000000" w:themeColor="text1"/>
          <w:sz w:val="28"/>
          <w:szCs w:val="28"/>
          <w:lang w:val="kk-KZ"/>
        </w:rPr>
        <w:t>, «INDER TUZ COMPANY» ЖШС</w:t>
      </w:r>
      <w:r w:rsidR="00330204" w:rsidRPr="000533FD">
        <w:rPr>
          <w:rFonts w:ascii="Times New Roman" w:hAnsi="Times New Roman" w:cs="Times New Roman"/>
          <w:color w:val="000000" w:themeColor="text1"/>
          <w:sz w:val="28"/>
          <w:szCs w:val="28"/>
          <w:lang w:val="kk-KZ"/>
        </w:rPr>
        <w:t xml:space="preserve"> </w:t>
      </w:r>
      <w:r w:rsidR="00330204" w:rsidRPr="000533FD">
        <w:rPr>
          <w:rFonts w:ascii="Times New Roman" w:hAnsi="Times New Roman"/>
          <w:color w:val="000000" w:themeColor="text1"/>
          <w:sz w:val="28"/>
          <w:szCs w:val="28"/>
          <w:lang w:val="kk-KZ"/>
        </w:rPr>
        <w:t>[</w:t>
      </w:r>
      <w:r w:rsidR="00076F88" w:rsidRPr="000533FD">
        <w:rPr>
          <w:rFonts w:ascii="Times New Roman" w:hAnsi="Times New Roman"/>
          <w:color w:val="000000" w:themeColor="text1"/>
          <w:sz w:val="28"/>
          <w:szCs w:val="28"/>
          <w:lang w:val="kk-KZ"/>
        </w:rPr>
        <w:t>13]</w:t>
      </w:r>
      <w:r w:rsidRPr="000533FD">
        <w:rPr>
          <w:rFonts w:ascii="Times New Roman" w:hAnsi="Times New Roman" w:cs="Times New Roman"/>
          <w:color w:val="000000" w:themeColor="text1"/>
          <w:sz w:val="28"/>
          <w:szCs w:val="28"/>
          <w:lang w:val="kk-KZ"/>
        </w:rPr>
        <w:t>, BSK-SOL - «БСК»</w:t>
      </w:r>
      <w:r w:rsidR="00330204" w:rsidRPr="000533FD">
        <w:rPr>
          <w:rFonts w:ascii="Times New Roman" w:hAnsi="Times New Roman" w:cs="Times New Roman"/>
          <w:color w:val="000000" w:themeColor="text1"/>
          <w:sz w:val="28"/>
          <w:szCs w:val="28"/>
          <w:lang w:val="kk-KZ"/>
        </w:rPr>
        <w:t xml:space="preserve"> </w:t>
      </w:r>
      <w:r w:rsidR="00330204" w:rsidRPr="000533FD">
        <w:rPr>
          <w:rFonts w:ascii="Times New Roman" w:hAnsi="Times New Roman"/>
          <w:color w:val="000000" w:themeColor="text1"/>
          <w:sz w:val="28"/>
          <w:szCs w:val="28"/>
          <w:lang w:val="kk-KZ"/>
        </w:rPr>
        <w:t>[</w:t>
      </w:r>
      <w:r w:rsidR="00AD0A89" w:rsidRPr="000533FD">
        <w:rPr>
          <w:rFonts w:ascii="Times New Roman" w:hAnsi="Times New Roman"/>
          <w:color w:val="000000" w:themeColor="text1"/>
          <w:sz w:val="28"/>
          <w:szCs w:val="28"/>
          <w:lang w:val="kk-KZ"/>
        </w:rPr>
        <w:t>14]</w:t>
      </w:r>
      <w:r w:rsidRPr="000533FD">
        <w:rPr>
          <w:rFonts w:ascii="Times New Roman" w:hAnsi="Times New Roman" w:cs="Times New Roman"/>
          <w:color w:val="000000" w:themeColor="text1"/>
          <w:sz w:val="28"/>
          <w:szCs w:val="28"/>
          <w:lang w:val="kk-KZ"/>
        </w:rPr>
        <w:t xml:space="preserve"> ЖШС</w:t>
      </w:r>
      <w:r w:rsidRPr="000533FD">
        <w:rPr>
          <w:rFonts w:ascii="Times New Roman" w:hAnsi="Times New Roman"/>
          <w:color w:val="000000" w:themeColor="text1"/>
          <w:sz w:val="28"/>
          <w:szCs w:val="28"/>
          <w:shd w:val="clear" w:color="auto" w:fill="FFFFFF"/>
          <w:lang w:val="kk-KZ"/>
        </w:rPr>
        <w:t>.</w:t>
      </w:r>
    </w:p>
    <w:p w14:paraId="0D2AEEB4" w14:textId="2771E892" w:rsidR="006311CD" w:rsidRPr="000533FD" w:rsidRDefault="006311CD" w:rsidP="00AD0A89">
      <w:pPr>
        <w:tabs>
          <w:tab w:val="left" w:pos="1185"/>
        </w:tabs>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Қазақстанда теңіз тұзы, тас тұзы және буланған тұз сияқты әртүрлі тұздар өндіріледі. Сондай-ақ, елде тас тұз, ұнтақталған тұз, нитрит тұзы, йодталған тұз және жол төсеміне арналған өнеркәсіптік тұз өндіріледі</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15,16].</w:t>
      </w:r>
      <w:r w:rsidR="00AD0A89"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olor w:val="000000" w:themeColor="text1"/>
          <w:sz w:val="28"/>
          <w:szCs w:val="28"/>
          <w:lang w:val="kk-KZ"/>
        </w:rPr>
        <w:t>Қазақстанда тұз өндіру – күрделі көп сатылы процесс. Ол сұйық немесе қатты күйдегі натрий хлориді тұзын</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өңдеуге</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негізделген. Тұз өндірісінде 4 экстракция әдісі қолданылады және нәтижесінде тұздың 4 түрі ажыратылады</w:t>
      </w:r>
      <w:r w:rsidR="00330204" w:rsidRPr="000533FD">
        <w:rPr>
          <w:rFonts w:ascii="Times New Roman" w:hAnsi="Times New Roman"/>
          <w:color w:val="000000" w:themeColor="text1"/>
          <w:sz w:val="28"/>
          <w:szCs w:val="28"/>
          <w:lang w:val="kk-KZ"/>
        </w:rPr>
        <w:t xml:space="preserve"> [</w:t>
      </w:r>
      <w:r w:rsidR="00076F88" w:rsidRPr="000533FD">
        <w:rPr>
          <w:rFonts w:ascii="Times New Roman" w:hAnsi="Times New Roman"/>
          <w:color w:val="000000" w:themeColor="text1"/>
          <w:sz w:val="28"/>
          <w:szCs w:val="28"/>
          <w:lang w:val="kk-KZ"/>
        </w:rPr>
        <w:t>17]</w:t>
      </w:r>
      <w:r w:rsidRPr="000533FD">
        <w:rPr>
          <w:rFonts w:ascii="Times New Roman" w:hAnsi="Times New Roman"/>
          <w:color w:val="000000" w:themeColor="text1"/>
          <w:sz w:val="28"/>
          <w:szCs w:val="28"/>
          <w:lang w:val="kk-KZ"/>
        </w:rPr>
        <w:t>: өздігінен түзілген, теңіздік, буланған, тасты</w:t>
      </w:r>
      <w:r w:rsidR="00076F88"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lang w:val="kk-KZ"/>
        </w:rPr>
        <w:t xml:space="preserve"> </w:t>
      </w:r>
    </w:p>
    <w:p w14:paraId="43141681" w14:textId="3CF5A559" w:rsidR="006311CD" w:rsidRPr="000533FD" w:rsidRDefault="006311CD" w:rsidP="006311CD">
      <w:pPr>
        <w:pStyle w:val="aa"/>
        <w:ind w:firstLine="709"/>
        <w:jc w:val="both"/>
        <w:rPr>
          <w:rFonts w:ascii="Times New Roman" w:hAnsi="Times New Roman"/>
          <w:color w:val="000000" w:themeColor="text1"/>
          <w:sz w:val="28"/>
          <w:szCs w:val="28"/>
          <w:lang w:val="kk-KZ"/>
        </w:rPr>
      </w:pPr>
      <w:r w:rsidRPr="000533FD">
        <w:rPr>
          <w:rStyle w:val="ypks7kbdpwfgdykd3qb9"/>
          <w:rFonts w:ascii="Times New Roman" w:eastAsiaTheme="majorEastAsia" w:hAnsi="Times New Roman"/>
          <w:color w:val="000000" w:themeColor="text1"/>
          <w:sz w:val="28"/>
          <w:szCs w:val="28"/>
          <w:lang w:val="kk-KZ"/>
        </w:rPr>
        <w:t>Қазіргі</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уақытта</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тұзды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өндіру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әдістері</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шикізаттың</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шығу</w:t>
      </w:r>
      <w:r w:rsidRPr="000533FD">
        <w:rPr>
          <w:rFonts w:ascii="Times New Roman" w:hAnsi="Times New Roman"/>
          <w:color w:val="000000" w:themeColor="text1"/>
          <w:sz w:val="28"/>
          <w:szCs w:val="28"/>
          <w:lang w:val="kk-KZ"/>
        </w:rPr>
        <w:t xml:space="preserve"> тегіне </w:t>
      </w:r>
      <w:r w:rsidRPr="000533FD">
        <w:rPr>
          <w:rStyle w:val="ypks7kbdpwfgdykd3qb9"/>
          <w:rFonts w:ascii="Times New Roman" w:eastAsiaTheme="majorEastAsia" w:hAnsi="Times New Roman"/>
          <w:color w:val="000000" w:themeColor="text1"/>
          <w:sz w:val="28"/>
          <w:szCs w:val="28"/>
          <w:lang w:val="kk-KZ"/>
        </w:rPr>
        <w:t>және</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оның</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қалыптасу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жағдайларына</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байланысты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жіктеледі.</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Әлемдік</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тәжірибеде</w:t>
      </w:r>
      <w:r w:rsidRPr="000533FD">
        <w:rPr>
          <w:rFonts w:ascii="Times New Roman" w:hAnsi="Times New Roman"/>
          <w:color w:val="000000" w:themeColor="text1"/>
          <w:sz w:val="28"/>
          <w:szCs w:val="28"/>
          <w:lang w:val="kk-KZ"/>
        </w:rPr>
        <w:t xml:space="preserve"> ең </w:t>
      </w:r>
      <w:r w:rsidRPr="000533FD">
        <w:rPr>
          <w:rStyle w:val="ypks7kbdpwfgdykd3qb9"/>
          <w:rFonts w:ascii="Times New Roman" w:eastAsiaTheme="majorEastAsia" w:hAnsi="Times New Roman"/>
          <w:color w:val="000000" w:themeColor="text1"/>
          <w:sz w:val="28"/>
          <w:szCs w:val="28"/>
          <w:lang w:val="kk-KZ"/>
        </w:rPr>
        <w:t>көп</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таралған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әдіс</w:t>
      </w:r>
      <w:r w:rsidRPr="000533FD">
        <w:rPr>
          <w:rFonts w:ascii="Times New Roman" w:hAnsi="Times New Roman"/>
          <w:color w:val="000000" w:themeColor="text1"/>
          <w:sz w:val="28"/>
          <w:szCs w:val="28"/>
          <w:lang w:val="kk-KZ"/>
        </w:rPr>
        <w:t>-</w:t>
      </w:r>
      <w:r w:rsidRPr="000533FD">
        <w:rPr>
          <w:rStyle w:val="ypks7kbdpwfgdykd3qb9"/>
          <w:rFonts w:ascii="Times New Roman" w:eastAsiaTheme="majorEastAsia" w:hAnsi="Times New Roman"/>
          <w:color w:val="000000" w:themeColor="text1"/>
          <w:sz w:val="28"/>
          <w:szCs w:val="28"/>
          <w:lang w:val="kk-KZ"/>
        </w:rPr>
        <w:t>теңіз</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суын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немесе</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тұзды</w:t>
      </w:r>
      <w:r w:rsidRPr="000533FD">
        <w:rPr>
          <w:rFonts w:ascii="Times New Roman" w:hAnsi="Times New Roman"/>
          <w:color w:val="000000" w:themeColor="text1"/>
          <w:sz w:val="28"/>
          <w:szCs w:val="28"/>
          <w:lang w:val="kk-KZ"/>
        </w:rPr>
        <w:t xml:space="preserve"> ерітінділерді </w:t>
      </w:r>
      <w:r w:rsidRPr="000533FD">
        <w:rPr>
          <w:rStyle w:val="ypks7kbdpwfgdykd3qb9"/>
          <w:rFonts w:ascii="Times New Roman" w:eastAsiaTheme="majorEastAsia" w:hAnsi="Times New Roman"/>
          <w:color w:val="000000" w:themeColor="text1"/>
          <w:sz w:val="28"/>
          <w:szCs w:val="28"/>
          <w:lang w:val="kk-KZ"/>
        </w:rPr>
        <w:t>буландыру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арқылы</w:t>
      </w:r>
      <w:r w:rsidRPr="000533FD">
        <w:rPr>
          <w:rFonts w:ascii="Times New Roman" w:hAnsi="Times New Roman"/>
          <w:color w:val="000000" w:themeColor="text1"/>
          <w:sz w:val="28"/>
          <w:szCs w:val="28"/>
          <w:lang w:val="kk-KZ"/>
        </w:rPr>
        <w:t xml:space="preserve"> ас </w:t>
      </w:r>
      <w:r w:rsidRPr="000533FD">
        <w:rPr>
          <w:rStyle w:val="ypks7kbdpwfgdykd3qb9"/>
          <w:rFonts w:ascii="Times New Roman" w:eastAsiaTheme="majorEastAsia" w:hAnsi="Times New Roman"/>
          <w:color w:val="000000" w:themeColor="text1"/>
          <w:sz w:val="28"/>
          <w:szCs w:val="28"/>
          <w:lang w:val="kk-KZ"/>
        </w:rPr>
        <w:t>тұзын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алу.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Жер</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асты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тұз</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кен</w:t>
      </w:r>
      <w:r w:rsidRPr="000533FD">
        <w:rPr>
          <w:rFonts w:ascii="Times New Roman" w:hAnsi="Times New Roman"/>
          <w:color w:val="000000" w:themeColor="text1"/>
          <w:sz w:val="28"/>
          <w:szCs w:val="28"/>
          <w:lang w:val="kk-KZ"/>
        </w:rPr>
        <w:t xml:space="preserve"> орындарынан </w:t>
      </w:r>
      <w:r w:rsidRPr="000533FD">
        <w:rPr>
          <w:rStyle w:val="ypks7kbdpwfgdykd3qb9"/>
          <w:rFonts w:ascii="Times New Roman" w:eastAsiaTheme="majorEastAsia" w:hAnsi="Times New Roman"/>
          <w:color w:val="000000" w:themeColor="text1"/>
          <w:sz w:val="28"/>
          <w:szCs w:val="28"/>
          <w:lang w:val="kk-KZ"/>
        </w:rPr>
        <w:t>тас</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тұзын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өндіру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екінші</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орында.</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Сонымен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қатар,</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тұзды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көлдер</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мен</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тұйық</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су</w:t>
      </w:r>
      <w:r w:rsidRPr="000533FD">
        <w:rPr>
          <w:rFonts w:ascii="Times New Roman" w:hAnsi="Times New Roman"/>
          <w:color w:val="000000" w:themeColor="text1"/>
          <w:sz w:val="28"/>
          <w:szCs w:val="28"/>
          <w:lang w:val="kk-KZ"/>
        </w:rPr>
        <w:t xml:space="preserve"> объектілеріндегі </w:t>
      </w:r>
      <w:r w:rsidRPr="000533FD">
        <w:rPr>
          <w:rStyle w:val="ypks7kbdpwfgdykd3qb9"/>
          <w:rFonts w:ascii="Times New Roman" w:eastAsiaTheme="majorEastAsia" w:hAnsi="Times New Roman"/>
          <w:color w:val="000000" w:themeColor="text1"/>
          <w:sz w:val="28"/>
          <w:szCs w:val="28"/>
          <w:lang w:val="kk-KZ"/>
        </w:rPr>
        <w:t>судың</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табиғи</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булануы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нәтижесінде</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пайда</w:t>
      </w:r>
      <w:r w:rsidRPr="000533FD">
        <w:rPr>
          <w:rFonts w:ascii="Times New Roman" w:hAnsi="Times New Roman"/>
          <w:color w:val="000000" w:themeColor="text1"/>
          <w:sz w:val="28"/>
          <w:szCs w:val="28"/>
          <w:lang w:val="kk-KZ"/>
        </w:rPr>
        <w:t xml:space="preserve"> болатын </w:t>
      </w:r>
      <w:r w:rsidRPr="000533FD">
        <w:rPr>
          <w:rStyle w:val="ypks7kbdpwfgdykd3qb9"/>
          <w:rFonts w:ascii="Times New Roman" w:eastAsiaTheme="majorEastAsia" w:hAnsi="Times New Roman"/>
          <w:color w:val="000000" w:themeColor="text1"/>
          <w:sz w:val="28"/>
          <w:szCs w:val="28"/>
          <w:lang w:val="kk-KZ"/>
        </w:rPr>
        <w:t>тұзды</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алу</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әдісі</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өнеркәсіптік</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маңызға</w:t>
      </w:r>
      <w:r w:rsidRPr="000533FD">
        <w:rPr>
          <w:rFonts w:ascii="Times New Roman" w:hAnsi="Times New Roman"/>
          <w:color w:val="000000" w:themeColor="text1"/>
          <w:sz w:val="28"/>
          <w:szCs w:val="28"/>
          <w:lang w:val="kk-KZ"/>
        </w:rPr>
        <w:t xml:space="preserve"> </w:t>
      </w:r>
      <w:r w:rsidRPr="000533FD">
        <w:rPr>
          <w:rStyle w:val="ypks7kbdpwfgdykd3qb9"/>
          <w:rFonts w:ascii="Times New Roman" w:eastAsiaTheme="majorEastAsia" w:hAnsi="Times New Roman"/>
          <w:color w:val="000000" w:themeColor="text1"/>
          <w:sz w:val="28"/>
          <w:szCs w:val="28"/>
          <w:lang w:val="kk-KZ"/>
        </w:rPr>
        <w:t>ие</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18]. Қазақстанда тұз өндірісі көшбасшылары</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«Аралтұз» және «Павлодартұз»</w:t>
      </w:r>
      <w:r w:rsidR="00330204" w:rsidRPr="000533FD">
        <w:rPr>
          <w:rFonts w:ascii="Times New Roman" w:hAnsi="Times New Roman"/>
          <w:color w:val="000000" w:themeColor="text1"/>
          <w:sz w:val="28"/>
          <w:szCs w:val="28"/>
          <w:lang w:val="kk-KZ"/>
        </w:rPr>
        <w:t xml:space="preserve"> [</w:t>
      </w:r>
      <w:r w:rsidR="00076F88" w:rsidRPr="000533FD">
        <w:rPr>
          <w:rFonts w:ascii="Times New Roman" w:hAnsi="Times New Roman"/>
          <w:color w:val="000000" w:themeColor="text1"/>
          <w:sz w:val="28"/>
          <w:szCs w:val="28"/>
          <w:lang w:val="kk-KZ"/>
        </w:rPr>
        <w:t xml:space="preserve">19,20] </w:t>
      </w:r>
      <w:r w:rsidRPr="000533FD">
        <w:rPr>
          <w:rFonts w:ascii="Times New Roman" w:hAnsi="Times New Roman"/>
          <w:color w:val="000000" w:themeColor="text1"/>
          <w:sz w:val="28"/>
          <w:szCs w:val="28"/>
          <w:lang w:val="kk-KZ"/>
        </w:rPr>
        <w:t>компаниялары</w:t>
      </w:r>
      <w:r w:rsidR="00076F88"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lang w:val="kk-KZ"/>
        </w:rPr>
        <w:t xml:space="preserve"> </w:t>
      </w:r>
    </w:p>
    <w:p w14:paraId="24A19339" w14:textId="2B4F10AC"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Натрийдің ең негізгі, табиғатта кең таралған тұздары натрий хлориді мен натрий сульфаты. Натрий хлориді табиғатта галит минералы (тас тұзы) түрінде, сондай-ақ табиғи су қоймаларының суларында еріген түрінде кездеседі. Олардың кейбіреулерінде ерітінді өте қаныққан болғандықтан</w:t>
      </w:r>
      <w:r w:rsidR="00330204" w:rsidRPr="000533FD">
        <w:rPr>
          <w:rFonts w:ascii="Times New Roman" w:hAnsi="Times New Roman" w:cs="Times New Roman"/>
          <w:color w:val="000000" w:themeColor="text1"/>
          <w:sz w:val="28"/>
          <w:szCs w:val="28"/>
          <w:lang w:val="kk-KZ"/>
        </w:rPr>
        <w:t xml:space="preserve"> [</w:t>
      </w:r>
      <w:r w:rsidR="00076F88" w:rsidRPr="000533FD">
        <w:rPr>
          <w:rFonts w:ascii="Times New Roman" w:hAnsi="Times New Roman" w:cs="Times New Roman"/>
          <w:color w:val="000000" w:themeColor="text1"/>
          <w:sz w:val="28"/>
          <w:szCs w:val="28"/>
          <w:lang w:val="kk-KZ"/>
        </w:rPr>
        <w:t>20]</w:t>
      </w:r>
      <w:r w:rsidRPr="000533FD">
        <w:rPr>
          <w:rFonts w:ascii="Times New Roman" w:hAnsi="Times New Roman" w:cs="Times New Roman"/>
          <w:color w:val="000000" w:themeColor="text1"/>
          <w:sz w:val="28"/>
          <w:szCs w:val="28"/>
          <w:lang w:val="kk-KZ"/>
        </w:rPr>
        <w:t xml:space="preserve">, рапа түрінде түзіледі. </w:t>
      </w:r>
    </w:p>
    <w:p w14:paraId="6599A87A" w14:textId="17A4B46B"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Қазақстанда белгілі тұзды көлдердің саны 2500 бірліктен асады. Еркін экологиялық аймақтар кеңесінің мәліметтері бойынша, Қызылорда қаласы Арал көліндегі натрий сульфатының қоры 10 млн. тоннаны құрайды. Натрий сульфатының баланстық қорларынан басқа, Қазақстан Республикасында игеру көзделмеген кен орындары</w:t>
      </w:r>
      <w:r w:rsidR="00330204" w:rsidRPr="000533FD">
        <w:rPr>
          <w:rFonts w:ascii="Times New Roman" w:hAnsi="Times New Roman" w:cs="Times New Roman"/>
          <w:color w:val="000000" w:themeColor="text1"/>
          <w:sz w:val="28"/>
          <w:szCs w:val="28"/>
          <w:lang w:val="kk-KZ"/>
        </w:rPr>
        <w:t xml:space="preserve"> [</w:t>
      </w:r>
      <w:r w:rsidR="00076F88" w:rsidRPr="000533FD">
        <w:rPr>
          <w:rFonts w:ascii="Times New Roman" w:hAnsi="Times New Roman" w:cs="Times New Roman"/>
          <w:color w:val="000000" w:themeColor="text1"/>
          <w:sz w:val="28"/>
          <w:szCs w:val="28"/>
          <w:lang w:val="kk-KZ"/>
        </w:rPr>
        <w:t>21]</w:t>
      </w:r>
      <w:r w:rsidRPr="000533FD">
        <w:rPr>
          <w:rFonts w:ascii="Times New Roman" w:hAnsi="Times New Roman" w:cs="Times New Roman"/>
          <w:color w:val="000000" w:themeColor="text1"/>
          <w:sz w:val="28"/>
          <w:szCs w:val="28"/>
          <w:lang w:val="kk-KZ"/>
        </w:rPr>
        <w:t>, яғни баланстан тыс қорлар бар.</w:t>
      </w:r>
    </w:p>
    <w:p w14:paraId="52E1480E"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Оңтүстік Қазақстан натрий минералдары кендеріне өте бай аумақтардың бірі болып табылады. Натрийдің өндірісте және тұрмыста қолданылатын негізгі тұздары натрий хлориді мен натрий сульфаты. </w:t>
      </w:r>
    </w:p>
    <w:p w14:paraId="279624F8" w14:textId="2FF22D9F"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Қазақстанда Арал теңізінің тұзды шөгінділерінде табылған натрий сульфатының (мирабилит, тенардит, астраханит) қорлары бар: Жақсықылыш пен Құлынды кен орындары. Жақсықылыш кен орнының құрамында натрий сульфаты негізгі шикізат көздерінің бірі болып табылады</w:t>
      </w:r>
      <w:r w:rsidR="00330204" w:rsidRPr="000533FD">
        <w:rPr>
          <w:rFonts w:ascii="Times New Roman" w:hAnsi="Times New Roman" w:cs="Times New Roman"/>
          <w:color w:val="000000" w:themeColor="text1"/>
          <w:sz w:val="28"/>
          <w:szCs w:val="28"/>
          <w:lang w:val="kk-KZ"/>
        </w:rPr>
        <w:t xml:space="preserve"> [</w:t>
      </w:r>
      <w:r w:rsidR="00076F88" w:rsidRPr="000533FD">
        <w:rPr>
          <w:rFonts w:ascii="Times New Roman" w:hAnsi="Times New Roman" w:cs="Times New Roman"/>
          <w:color w:val="000000" w:themeColor="text1"/>
          <w:sz w:val="28"/>
          <w:szCs w:val="28"/>
          <w:lang w:val="kk-KZ"/>
        </w:rPr>
        <w:t>22]</w:t>
      </w:r>
      <w:r w:rsidRPr="000533FD">
        <w:rPr>
          <w:rFonts w:ascii="Times New Roman" w:hAnsi="Times New Roman" w:cs="Times New Roman"/>
          <w:color w:val="000000" w:themeColor="text1"/>
          <w:sz w:val="28"/>
          <w:szCs w:val="28"/>
          <w:lang w:val="kk-KZ"/>
        </w:rPr>
        <w:t>, оның құрамында қоспалар аз болады</w:t>
      </w:r>
      <w:r w:rsidR="00076F88"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4614F671" w14:textId="077F6968"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Жамбыл облысы өңірі үшін өнеркәсіптік маңызы бар Сарысу өңіріндегі тұз кен орындарының бай қоры жинақталған. Болжам бойынша, қор 45 миллион тонна деңгейінде ауытқиды, тек жақын маңдағы кен орындарының бірі – Майдекенкөлде ғана олардың 10 миллион тоннаға жуығы бар. Оның техникалық сипаттамаларына келетін болсақ, мамандардың айтуынша, тамақ өнімдерінде де, техникалық тұзда да суда ерімейтін қалдықтын, калий, магний, сульфат иондарының көлемдік мөлшері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рұқсат етілген нормалардан төмен. Ал құрамындағы негізгі компонент – натрий хлоридінің мөлшері 98,6% құрайды.</w:t>
      </w:r>
    </w:p>
    <w:p w14:paraId="2D3F174E" w14:textId="3453330C"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Жамбыл облысының аумағында 22 тұз кен орны бар. Олар бір-бірінен едәуір қашықтықта орналасқан және оңтүстіктегі Майлы Қаратау жотасының тау етегіндегі жазығынан солтүстігінде Шу өзенінің аңғарына дейінгі ұлан-ғайыр аумақта орналасқан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23].</w:t>
      </w:r>
    </w:p>
    <w:p w14:paraId="686DE566"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Оның ішінде «Айдын», «Юңкикөл», «Тұзкөл» көлі және «Майдегенкөл» төрт учаскесінде барлау жұмыстары жүргізілген.</w:t>
      </w:r>
    </w:p>
    <w:p w14:paraId="5B0660A1"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Айдын учаскесі Жамбыл облысының Сарысу ауданында, Байқадам елді мекенінен солтүстік-батысқа қарай 30 км жерде орналасқан және Қойбағар, Естекен және Көкалегел көлдерімен ұсынылған.</w:t>
      </w:r>
    </w:p>
    <w:p w14:paraId="1EB5F3E1"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«Қойбағар» көлінде тұз шөгінділері екі қабаттан тұрады. Жігінің қалыңдығы 1-ден 3,4 м-ге дейінгі үстіңгі қабатта негізінен минералды галит, кендегі тұз қалыңдығы 0,3-тен 2 м-ге дейінгі төменгі қабатта келесі минералдар бар: галит, тенардит, астраханит, глауберит, эспомит және гипс. </w:t>
      </w:r>
    </w:p>
    <w:p w14:paraId="4559CE16" w14:textId="729941F2"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«Юнкикөл» учаскесі Жамбыл облысының солтүстік-батысында Сарысу ауданында, «Үлкен Қамқалыдан» батысқа бағытта 22 км арақашықтықтағы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жерде Ұланбел-Жұсалы тас жолында орналасқан және бір-бірінен бөлінген үш көлден тұрады. </w:t>
      </w:r>
    </w:p>
    <w:p w14:paraId="2144098C"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«Тұзкөл» көлі Жамбыл облысы Сарысу ауданында, елді мекеннен солтүстік-батысқа қарай 26 км жерде орналасқан. Ақкөл көлінің орталық бөлігінен батысқа қарай 6 км жерде. Тұзкөл көлінің тұзды кен орындары да екі қабаттан тұрады. Жоғарғы қабаттың қалыңдығы 5-тен 10 см-ге дейін және негізінен галит (NaCl), төменгі қабаттың қалыңдығы 0,4-тен 2,4 м-ге дейін жетеді және келесі минералдардан тұрады: тенардит (Na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xml:space="preserve">), миробилит </w:t>
      </w:r>
      <w:r w:rsidRPr="000533FD">
        <w:rPr>
          <w:rFonts w:ascii="Times New Roman" w:hAnsi="Times New Roman" w:cs="Times New Roman"/>
          <w:color w:val="000000" w:themeColor="text1"/>
          <w:sz w:val="28"/>
          <w:szCs w:val="28"/>
          <w:lang w:val="kk-KZ"/>
        </w:rPr>
        <w:lastRenderedPageBreak/>
        <w:t>(Na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10H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астраханит (Na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MgSO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4H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глауберит (Na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CaSO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және гипс (CaSO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2H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w:t>
      </w:r>
    </w:p>
    <w:p w14:paraId="4A2EF462" w14:textId="77777777"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«Майдегенкөл» көлі Жамбыл облысы, Сарысу ауданында орналасқан және Шу өзенінің сол жағалауында, Тараз қаласынан солтүстік-батысқа қарай 225 км жерде орналасқан. Тараз – Ұланбел – Жусалы тас жолы бар. Болжам бойынша, Майдегенкөл кен орнындағы тұз кен орындарының қоры шамамен 10 миллион тоннаны құрайды.</w:t>
      </w:r>
    </w:p>
    <w:p w14:paraId="06623A1B" w14:textId="51849D3B" w:rsidR="006311CD" w:rsidRPr="000533FD" w:rsidRDefault="006311CD" w:rsidP="006311CD">
      <w:pPr>
        <w:tabs>
          <w:tab w:val="left" w:pos="1185"/>
        </w:tabs>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Юңкикөл кен орындарының, Тұзкөл және Қойбағар көлдерінің тұздары екі қабаттан тұрады. Қалыңдығы 0,1-ден 1,7 м-ге дейінгі қабаттың жоғарғы қабаты галиттен (NaCl), қалыңдығы 0,1-ден 2,5 м-ге дейінгі қабаттың төменгі қабаты сульфатты қосылыстардан тұрады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24-2</w:t>
      </w:r>
      <w:r w:rsidR="0066091E" w:rsidRPr="000533FD">
        <w:rPr>
          <w:rFonts w:ascii="Times New Roman" w:hAnsi="Times New Roman" w:cs="Times New Roman"/>
          <w:color w:val="000000" w:themeColor="text1"/>
          <w:sz w:val="28"/>
          <w:szCs w:val="28"/>
          <w:lang w:val="kk-KZ"/>
        </w:rPr>
        <w:t>5</w:t>
      </w:r>
      <w:r w:rsidRPr="000533FD">
        <w:rPr>
          <w:rFonts w:ascii="Times New Roman" w:hAnsi="Times New Roman" w:cs="Times New Roman"/>
          <w:color w:val="000000" w:themeColor="text1"/>
          <w:sz w:val="28"/>
          <w:szCs w:val="28"/>
          <w:lang w:val="kk-KZ"/>
        </w:rPr>
        <w:t>].</w:t>
      </w:r>
    </w:p>
    <w:p w14:paraId="015BE3DF" w14:textId="56A330F5" w:rsidR="006311CD" w:rsidRPr="000533FD" w:rsidRDefault="006311CD" w:rsidP="006311CD">
      <w:pPr>
        <w:spacing w:after="0" w:line="240" w:lineRule="auto"/>
        <w:ind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Сонымен қатар, Түркістан обылысы Созақ ауданында Бахыт-таңы кен орны бар</w:t>
      </w:r>
      <w:r w:rsidR="00330204" w:rsidRPr="000533FD">
        <w:rPr>
          <w:rFonts w:ascii="Times New Roman" w:hAnsi="Times New Roman" w:cs="Times New Roman"/>
          <w:color w:val="000000" w:themeColor="text1"/>
          <w:sz w:val="28"/>
          <w:szCs w:val="28"/>
          <w:lang w:val="kk-KZ"/>
        </w:rPr>
        <w:t>.</w:t>
      </w:r>
      <w:r w:rsidR="00B258E0" w:rsidRPr="000533FD">
        <w:rPr>
          <w:rFonts w:ascii="Times New Roman" w:hAnsi="Times New Roman" w:cs="Times New Roman"/>
          <w:color w:val="000000" w:themeColor="text1"/>
          <w:sz w:val="28"/>
          <w:szCs w:val="28"/>
          <w:lang w:val="kk-KZ"/>
        </w:rPr>
        <w:t xml:space="preserve"> Кейбір деректерде «Тасты тұз» деп те атайды.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Бұл кен орнының ерекшелігі минерал құрамында тазалығы жоғары галит минералының болуында. Элементтік құрамынан көріп тұрғандай тұз құрамында сульфат, магний, кальций иондарының мөлшері аз, және кен жер бетіне жақын орналасқандықтан, кенді өндіру жұмыстарына да оң әсерін тигізеді.</w:t>
      </w:r>
    </w:p>
    <w:p w14:paraId="3D418F1E" w14:textId="628F4AF7" w:rsidR="006311CD" w:rsidRPr="000533FD" w:rsidRDefault="006311CD" w:rsidP="006311CD">
      <w:pPr>
        <w:spacing w:after="0" w:line="240" w:lineRule="auto"/>
        <w:ind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Бахыт-таңы көлі Тасты елді мекенінен солтүстікке қарай 15 км қашықтықта орналасқан (</w:t>
      </w:r>
      <w:r w:rsidRPr="000533FD">
        <w:rPr>
          <w:rFonts w:ascii="Times New Roman" w:hAnsi="Times New Roman"/>
          <w:color w:val="000000" w:themeColor="text1"/>
          <w:sz w:val="28"/>
          <w:szCs w:val="28"/>
          <w:lang w:val="kk-KZ"/>
        </w:rPr>
        <w:t>1.1 сурет</w:t>
      </w:r>
      <w:r w:rsidRPr="000533FD">
        <w:rPr>
          <w:rFonts w:ascii="Times New Roman" w:hAnsi="Times New Roman" w:cs="Times New Roman"/>
          <w:color w:val="000000" w:themeColor="text1"/>
          <w:sz w:val="28"/>
          <w:szCs w:val="28"/>
          <w:lang w:val="kk-KZ"/>
        </w:rPr>
        <w:t xml:space="preserve">). </w:t>
      </w:r>
    </w:p>
    <w:p w14:paraId="2E3BDB12" w14:textId="77777777" w:rsidR="00A9014B" w:rsidRPr="000533FD" w:rsidRDefault="00A9014B" w:rsidP="006311CD">
      <w:pPr>
        <w:spacing w:after="0" w:line="240" w:lineRule="auto"/>
        <w:ind w:firstLine="709"/>
        <w:contextualSpacing/>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5400"/>
        <w:gridCol w:w="4217"/>
      </w:tblGrid>
      <w:tr w:rsidR="006311CD" w:rsidRPr="000533FD" w14:paraId="40A6FA05" w14:textId="77777777" w:rsidTr="002172E6">
        <w:tc>
          <w:tcPr>
            <w:tcW w:w="5252" w:type="dxa"/>
            <w:tcBorders>
              <w:top w:val="nil"/>
              <w:left w:val="nil"/>
              <w:bottom w:val="nil"/>
              <w:right w:val="nil"/>
            </w:tcBorders>
          </w:tcPr>
          <w:p w14:paraId="171C5914" w14:textId="77777777" w:rsidR="006311CD" w:rsidRPr="000533FD" w:rsidRDefault="006311CD" w:rsidP="002172E6">
            <w:pPr>
              <w:jc w:val="both"/>
              <w:rPr>
                <w:rFonts w:ascii="Times New Roman" w:hAnsi="Times New Roman"/>
                <w:color w:val="000000" w:themeColor="text1"/>
                <w:sz w:val="28"/>
                <w:szCs w:val="28"/>
              </w:rPr>
            </w:pPr>
            <w:r w:rsidRPr="000533FD">
              <w:rPr>
                <w:rFonts w:ascii="Times New Roman" w:hAnsi="Times New Roman"/>
                <w:b/>
                <w:noProof/>
                <w:color w:val="000000" w:themeColor="text1"/>
                <w:sz w:val="28"/>
                <w:szCs w:val="28"/>
                <w:lang w:eastAsia="ru-RU"/>
              </w:rPr>
              <w:drawing>
                <wp:inline distT="0" distB="0" distL="0" distR="0" wp14:anchorId="360D39B8" wp14:editId="346C1792">
                  <wp:extent cx="3291840" cy="2392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1840" cy="2392680"/>
                          </a:xfrm>
                          <a:prstGeom prst="rect">
                            <a:avLst/>
                          </a:prstGeom>
                          <a:noFill/>
                          <a:ln>
                            <a:noFill/>
                          </a:ln>
                        </pic:spPr>
                      </pic:pic>
                    </a:graphicData>
                  </a:graphic>
                </wp:inline>
              </w:drawing>
            </w:r>
          </w:p>
        </w:tc>
        <w:tc>
          <w:tcPr>
            <w:tcW w:w="4093" w:type="dxa"/>
            <w:tcBorders>
              <w:top w:val="nil"/>
              <w:left w:val="nil"/>
              <w:bottom w:val="nil"/>
              <w:right w:val="nil"/>
            </w:tcBorders>
          </w:tcPr>
          <w:p w14:paraId="359217C7" w14:textId="77777777" w:rsidR="006311CD" w:rsidRPr="000533FD" w:rsidRDefault="006311CD" w:rsidP="002172E6">
            <w:pPr>
              <w:ind w:left="-955"/>
              <w:jc w:val="both"/>
              <w:rPr>
                <w:rFonts w:ascii="Times New Roman" w:hAnsi="Times New Roman"/>
                <w:b/>
                <w:bCs/>
                <w:color w:val="000000" w:themeColor="text1"/>
                <w:sz w:val="28"/>
                <w:szCs w:val="28"/>
                <w:lang w:val="kk-KZ"/>
              </w:rPr>
            </w:pPr>
            <w:r w:rsidRPr="000533FD">
              <w:rPr>
                <w:rFonts w:ascii="Times New Roman" w:hAnsi="Times New Roman"/>
                <w:b/>
                <w:noProof/>
                <w:color w:val="000000" w:themeColor="text1"/>
                <w:sz w:val="28"/>
                <w:szCs w:val="28"/>
                <w:lang w:eastAsia="ru-RU"/>
              </w:rPr>
              <w:drawing>
                <wp:inline distT="0" distB="0" distL="0" distR="0" wp14:anchorId="31D0F9B5" wp14:editId="39085B0A">
                  <wp:extent cx="3147060" cy="2385060"/>
                  <wp:effectExtent l="0" t="0" r="0" b="0"/>
                  <wp:docPr id="2" name="Рисунок 1" descr="Изображение выглядит как карта, снимок экрана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карта, снимок экрана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l="2950" t="5188" r="3737" b="4697"/>
                          <a:stretch>
                            <a:fillRect/>
                          </a:stretch>
                        </pic:blipFill>
                        <pic:spPr bwMode="auto">
                          <a:xfrm>
                            <a:off x="0" y="0"/>
                            <a:ext cx="3147060" cy="2385060"/>
                          </a:xfrm>
                          <a:prstGeom prst="rect">
                            <a:avLst/>
                          </a:prstGeom>
                          <a:noFill/>
                          <a:ln>
                            <a:noFill/>
                          </a:ln>
                        </pic:spPr>
                      </pic:pic>
                    </a:graphicData>
                  </a:graphic>
                </wp:inline>
              </w:drawing>
            </w:r>
          </w:p>
        </w:tc>
      </w:tr>
      <w:tr w:rsidR="006311CD" w:rsidRPr="000533FD" w14:paraId="0378DDB5" w14:textId="77777777" w:rsidTr="002172E6">
        <w:tc>
          <w:tcPr>
            <w:tcW w:w="9345" w:type="dxa"/>
            <w:gridSpan w:val="2"/>
            <w:tcBorders>
              <w:top w:val="nil"/>
              <w:left w:val="nil"/>
              <w:bottom w:val="nil"/>
              <w:right w:val="nil"/>
            </w:tcBorders>
          </w:tcPr>
          <w:p w14:paraId="60D26BA7" w14:textId="023283EF" w:rsidR="006311CD" w:rsidRPr="000533FD" w:rsidRDefault="009C6BC5" w:rsidP="002172E6">
            <w:pPr>
              <w:jc w:val="center"/>
              <w:rPr>
                <w:rFonts w:ascii="Times New Roman" w:hAnsi="Times New Roman"/>
                <w:b/>
                <w:bCs/>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6311CD" w:rsidRPr="000533FD">
              <w:rPr>
                <w:rFonts w:ascii="Times New Roman" w:hAnsi="Times New Roman"/>
                <w:color w:val="000000" w:themeColor="text1"/>
                <w:sz w:val="28"/>
                <w:szCs w:val="28"/>
                <w:lang w:val="kk-KZ"/>
              </w:rPr>
              <w:t xml:space="preserve">1.1 </w:t>
            </w:r>
            <w:r w:rsidR="00330204" w:rsidRPr="000533FD">
              <w:rPr>
                <w:rFonts w:ascii="Times New Roman" w:hAnsi="Times New Roman"/>
                <w:color w:val="000000" w:themeColor="text1"/>
                <w:sz w:val="28"/>
                <w:szCs w:val="28"/>
                <w:lang w:val="kk-KZ"/>
              </w:rPr>
              <w:t>–</w:t>
            </w:r>
            <w:r w:rsidR="006311CD" w:rsidRPr="000533FD">
              <w:rPr>
                <w:rFonts w:ascii="Times New Roman" w:hAnsi="Times New Roman"/>
                <w:color w:val="000000" w:themeColor="text1"/>
                <w:sz w:val="28"/>
                <w:szCs w:val="28"/>
                <w:lang w:val="kk-KZ"/>
              </w:rPr>
              <w:t xml:space="preserve"> Бахыт-таңы (Тасты тұз) көлінің орналасқан жері</w:t>
            </w:r>
          </w:p>
        </w:tc>
      </w:tr>
    </w:tbl>
    <w:p w14:paraId="4EDE1BC8" w14:textId="77777777" w:rsidR="006311CD" w:rsidRPr="000533FD" w:rsidRDefault="006311CD" w:rsidP="006311CD">
      <w:pPr>
        <w:rPr>
          <w:color w:val="000000" w:themeColor="text1"/>
        </w:rPr>
      </w:pPr>
    </w:p>
    <w:p w14:paraId="39DC95E2" w14:textId="4D9A1B98" w:rsidR="006311CD" w:rsidRPr="000533FD" w:rsidRDefault="006311CD" w:rsidP="006311CD">
      <w:pPr>
        <w:spacing w:after="0" w:line="240" w:lineRule="auto"/>
        <w:ind w:firstLine="709"/>
        <w:jc w:val="both"/>
        <w:rPr>
          <w:color w:val="000000" w:themeColor="text1"/>
          <w:lang w:val="kk-KZ"/>
        </w:rPr>
      </w:pPr>
      <w:r w:rsidRPr="000533FD">
        <w:rPr>
          <w:rFonts w:ascii="Times New Roman" w:hAnsi="Times New Roman" w:cs="Times New Roman"/>
          <w:color w:val="000000" w:themeColor="text1"/>
          <w:sz w:val="28"/>
          <w:szCs w:val="28"/>
          <w:lang w:val="kk-KZ"/>
        </w:rPr>
        <w:t>Бахыт-таңы көлі өздігінен дамыған құрлықтық құрғақ көл.</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Құрамы бойынша ол NaC</w:t>
      </w:r>
      <w:r w:rsidR="00DC6591"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 xml:space="preserve"> болып, басқа тұздар аз мөлшерде болады. Көл бетінің ауданы 1,87 км</w:t>
      </w:r>
      <w:r w:rsidRPr="000533FD">
        <w:rPr>
          <w:rFonts w:ascii="Times New Roman" w:hAnsi="Times New Roman" w:cs="Times New Roman"/>
          <w:color w:val="000000" w:themeColor="text1"/>
          <w:sz w:val="28"/>
          <w:szCs w:val="28"/>
          <w:vertAlign w:val="superscript"/>
          <w:lang w:val="kk-KZ"/>
        </w:rPr>
        <w:t>2</w:t>
      </w:r>
      <w:r w:rsidR="00330204" w:rsidRPr="000533FD">
        <w:rPr>
          <w:rFonts w:ascii="Times New Roman" w:hAnsi="Times New Roman" w:cs="Times New Roman"/>
          <w:color w:val="000000" w:themeColor="text1"/>
          <w:sz w:val="28"/>
          <w:szCs w:val="28"/>
          <w:vertAlign w:val="superscript"/>
          <w:lang w:val="kk-KZ"/>
        </w:rPr>
        <w:t xml:space="preserve"> </w:t>
      </w:r>
      <w:r w:rsidR="00330204" w:rsidRPr="000533FD">
        <w:rPr>
          <w:rFonts w:ascii="Times New Roman" w:hAnsi="Times New Roman" w:cs="Times New Roman"/>
          <w:color w:val="000000" w:themeColor="text1"/>
          <w:sz w:val="28"/>
          <w:szCs w:val="28"/>
          <w:lang w:val="kk-KZ"/>
        </w:rPr>
        <w:t>[</w:t>
      </w:r>
      <w:r w:rsidR="00076F88" w:rsidRPr="000533FD">
        <w:rPr>
          <w:rFonts w:ascii="Times New Roman" w:hAnsi="Times New Roman" w:cs="Times New Roman"/>
          <w:color w:val="000000" w:themeColor="text1"/>
          <w:sz w:val="28"/>
          <w:szCs w:val="28"/>
          <w:lang w:val="kk-KZ"/>
        </w:rPr>
        <w:t>2</w:t>
      </w:r>
      <w:r w:rsidR="0066091E" w:rsidRPr="000533FD">
        <w:rPr>
          <w:rFonts w:ascii="Times New Roman" w:hAnsi="Times New Roman" w:cs="Times New Roman"/>
          <w:color w:val="000000" w:themeColor="text1"/>
          <w:sz w:val="28"/>
          <w:szCs w:val="28"/>
          <w:lang w:val="kk-KZ"/>
        </w:rPr>
        <w:t>6</w:t>
      </w:r>
      <w:r w:rsidR="00076F88"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Беті біркелкі тегіс, өңдеу іздері бар. Жағалауларға жақын жерде сұйық лай шығатын жарықтар пайда болады, бетінде биіктігі 5-8 см-ге дейін ойықтар түзеді. Жаңа тұздардың пайда болуының қуаты негізінен 3-тен 15 см-ге дейін, ал бұрыннан келе жатқан тұздар қалыңдығы 11-ден 47 см-ге дейін, кейбір аудандары үшін орташа 0,2-0,25 м құрайды. Тұз қабатының кен орнындағы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орташа қалыңдығы 1,26 м - 0,93 м</w:t>
      </w:r>
      <w:r w:rsidR="00076F88" w:rsidRPr="000533FD">
        <w:rPr>
          <w:rFonts w:ascii="Times New Roman" w:hAnsi="Times New Roman" w:cs="Times New Roman"/>
          <w:color w:val="000000" w:themeColor="text1"/>
          <w:sz w:val="28"/>
          <w:szCs w:val="28"/>
          <w:lang w:val="kk-KZ"/>
        </w:rPr>
        <w:t>.</w:t>
      </w:r>
    </w:p>
    <w:p w14:paraId="5B68FF89" w14:textId="3F5B1A6D"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Калий тұздары қазіргі нарықтағы экономикалық</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маңызды және жоғары сұранысқа ие шикізат көзі болып табылады. Калий тұздарын өңдеудің негізгі өнімі калий тыңайтқыштары. ХХ-ғасырдың ортасынан бастап әлем халқының тұрақты өсуі азық-түлік өнімдеріне деген сұраныстың өсуіне алып келді. Қазіргі жағдайда азық-түлік өндірісін тыңайтқыштарды енгізу арқылы интенсификациялау бүкіл әлемде ауыл шаруашылығының алғы шарттарының бірі болып табылады. Нәтижесінде ХХI-ғасырдың басында калий тыңайтқыштарына деген сұраныс күрт өсті. 1970 жылдардан бері алғаш рет жұмыс істеп тұрған өндіріс орындарын кеңейту жобалары жүзеге асырыла бастады, сонымен қатар жаңа кен орындарын зерттеу, жаңа кәсіпорындарды жобалау және салу басталды. Батыс Еуропаның, Канаданың, Ресейдің және Белоруссияның белгілі калий бассейндерінен басқа, қазіргі уақытта Орталық және Оңтүстік-Шығыс Азияда, Оңтүстік Америкада, Батыс және Шығыс Африкада калий тұздарының жаңа кен орындары, сондай-ақ бұрын игерілмеген эвпорит Солтүстік Америка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кен орындары барланған. Дүние жүзіндегі калий тұздарының жалпы қоры 40 млрд т.</w:t>
      </w:r>
      <w:r w:rsidRPr="000533FD">
        <w:rPr>
          <w:color w:val="000000" w:themeColor="text1"/>
          <w:lang w:val="kk-KZ"/>
        </w:rPr>
        <w:t xml:space="preserve"> </w:t>
      </w:r>
      <w:r w:rsidRPr="000533FD">
        <w:rPr>
          <w:rFonts w:ascii="Times New Roman" w:hAnsi="Times New Roman" w:cs="Times New Roman"/>
          <w:color w:val="000000" w:themeColor="text1"/>
          <w:sz w:val="28"/>
          <w:szCs w:val="28"/>
          <w:lang w:val="kk-KZ"/>
        </w:rPr>
        <w:t>Калийдің негізгі өндірушілері бойынша Канада, Ресей, Беларусь және Германия болып табылады (1.2-сурет)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w:t>
      </w:r>
      <w:r w:rsidR="0066091E" w:rsidRPr="000533FD">
        <w:rPr>
          <w:rFonts w:ascii="Times New Roman" w:hAnsi="Times New Roman" w:cs="Times New Roman"/>
          <w:color w:val="000000" w:themeColor="text1"/>
          <w:sz w:val="28"/>
          <w:szCs w:val="28"/>
          <w:lang w:val="kk-KZ"/>
        </w:rPr>
        <w:t>7-</w:t>
      </w:r>
      <w:r w:rsidRPr="000533FD">
        <w:rPr>
          <w:rFonts w:ascii="Times New Roman" w:hAnsi="Times New Roman" w:cs="Times New Roman"/>
          <w:color w:val="000000" w:themeColor="text1"/>
          <w:sz w:val="28"/>
          <w:szCs w:val="28"/>
          <w:lang w:val="kk-KZ"/>
        </w:rPr>
        <w:t>29].</w:t>
      </w:r>
    </w:p>
    <w:p w14:paraId="66200BA6"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p>
    <w:p w14:paraId="766BDA2F" w14:textId="77777777" w:rsidR="006311CD" w:rsidRPr="000533FD" w:rsidRDefault="006311CD" w:rsidP="00330204">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109950A6" wp14:editId="64B7A4C1">
            <wp:extent cx="5543550" cy="3114675"/>
            <wp:effectExtent l="0" t="0" r="0" b="0"/>
            <wp:docPr id="37101167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9E3915" w14:textId="7887982E" w:rsidR="006311CD" w:rsidRPr="000533FD" w:rsidRDefault="009C6BC5" w:rsidP="00330204">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6311CD" w:rsidRPr="000533FD">
        <w:rPr>
          <w:rFonts w:ascii="Times New Roman" w:hAnsi="Times New Roman" w:cs="Times New Roman"/>
          <w:color w:val="000000" w:themeColor="text1"/>
          <w:sz w:val="28"/>
          <w:szCs w:val="28"/>
          <w:lang w:val="kk-KZ"/>
        </w:rPr>
        <w:t>1.2 - Калий өндіру көлемін елдер бойынша бөлу, %</w:t>
      </w:r>
    </w:p>
    <w:p w14:paraId="2B00A5C9" w14:textId="77777777" w:rsidR="006311CD" w:rsidRPr="000533FD" w:rsidRDefault="006311CD" w:rsidP="006311CD">
      <w:pPr>
        <w:spacing w:after="0" w:line="240" w:lineRule="auto"/>
        <w:ind w:firstLine="709"/>
        <w:jc w:val="center"/>
        <w:rPr>
          <w:rFonts w:ascii="Times New Roman" w:hAnsi="Times New Roman" w:cs="Times New Roman"/>
          <w:color w:val="000000" w:themeColor="text1"/>
          <w:sz w:val="28"/>
          <w:szCs w:val="28"/>
          <w:lang w:val="kk-KZ"/>
        </w:rPr>
      </w:pPr>
    </w:p>
    <w:p w14:paraId="52E4CA9D" w14:textId="64D09BE6"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Дегенмен, кез келген өндірісті интенсификациялау ол орналасқан аймақтардың табиғи ортасын сақтау және дамыту және техногендік әсерді барынша азайту принципіне қайшы келеді. Калий өнеркәсібі – тау-кен және химия өндірісін біріктіретін күрделі шаруашылық саласы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30].</w:t>
      </w:r>
    </w:p>
    <w:p w14:paraId="2E3DC486" w14:textId="17785AEE"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Калий өте кең таралған химиялық элементтерге жатады. Жер қыртысындағы құрамы бойынша (шамамен 2%) оттегі, кремний, алюминий, темір, кальций және натрийден кейін екінші орында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31,32]. Калий көптеген тау жыныстарын, дала шпаттарын, граниттерді, лейциттерді, гнейстерді, қатты қазбалы тұзды шөгінділерді, сондай-ақ теңіз және континенттік шыққан тұзды </w:t>
      </w:r>
      <w:r w:rsidRPr="000533FD">
        <w:rPr>
          <w:rFonts w:ascii="Times New Roman" w:hAnsi="Times New Roman" w:cs="Times New Roman"/>
          <w:color w:val="000000" w:themeColor="text1"/>
          <w:sz w:val="28"/>
          <w:szCs w:val="28"/>
          <w:lang w:val="kk-KZ"/>
        </w:rPr>
        <w:lastRenderedPageBreak/>
        <w:t>суларды құрайтын алюмосиликаттардың құрамына кіреді. Құрамында калий бар негізгі, ең көп таралған минералдар мыналар: сильвин КС1, карналлит КС</w:t>
      </w:r>
      <w:r w:rsidR="00B75B5D"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‧MgCl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‧6Н</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О, лангбейнит K</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‧2MgSО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каинит КС</w:t>
      </w:r>
      <w:r w:rsidR="00B75B5D" w:rsidRPr="000533FD">
        <w:rPr>
          <w:rFonts w:ascii="Times New Roman" w:hAnsi="Times New Roman" w:cs="Times New Roman"/>
          <w:color w:val="000000" w:themeColor="text1"/>
          <w:sz w:val="28"/>
          <w:szCs w:val="28"/>
          <w:lang w:val="kk-KZ"/>
        </w:rPr>
        <w:t>l</w:t>
      </w:r>
      <w:r w:rsidR="008A7BD9"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MgSО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‧3Н</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О, шенит K</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‧MgSО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‧6Н</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О, глазерит K</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000D65C0" w:rsidRPr="000533FD">
        <w:rPr>
          <w:rFonts w:ascii="Times New Roman" w:hAnsi="Times New Roman" w:cs="Times New Roman"/>
          <w:color w:val="000000" w:themeColor="text1"/>
          <w:sz w:val="28"/>
          <w:szCs w:val="28"/>
          <w:lang w:val="kk-KZ"/>
        </w:rPr>
        <w:t>х</w:t>
      </w:r>
      <w:r w:rsidRPr="000533FD">
        <w:rPr>
          <w:rFonts w:ascii="Times New Roman" w:hAnsi="Times New Roman" w:cs="Times New Roman"/>
          <w:color w:val="000000" w:themeColor="text1"/>
          <w:sz w:val="28"/>
          <w:szCs w:val="28"/>
          <w:lang w:val="kk-KZ"/>
        </w:rPr>
        <w:t>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полигалит K</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‧MgSО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‧2CaSО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‧2H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О, алунит K</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‧A1</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‧4A1(ОH)</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 Құрамында калий бар алюмосиликаттарға мыналар жатады:</w:t>
      </w:r>
      <w:r w:rsidRPr="000533FD">
        <w:rPr>
          <w:rFonts w:ascii="Times New Roman" w:hAnsi="Times New Roman" w:cs="Times New Roman"/>
          <w:color w:val="000000" w:themeColor="text1"/>
          <w:sz w:val="28"/>
          <w:szCs w:val="28"/>
        </w:rPr>
        <w:t xml:space="preserve"> К</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А1</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Pr="000533FD">
        <w:rPr>
          <w:rFonts w:ascii="Times New Roman" w:hAnsi="Times New Roman" w:cs="Times New Roman"/>
          <w:color w:val="000000" w:themeColor="text1"/>
          <w:sz w:val="28"/>
          <w:szCs w:val="28"/>
          <w:vertAlign w:val="subscript"/>
        </w:rPr>
        <w:t>3</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6SiО</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 мусковит К</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3А1</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Pr="000533FD">
        <w:rPr>
          <w:rFonts w:ascii="Times New Roman" w:hAnsi="Times New Roman" w:cs="Times New Roman"/>
          <w:color w:val="000000" w:themeColor="text1"/>
          <w:sz w:val="28"/>
          <w:szCs w:val="28"/>
          <w:vertAlign w:val="subscript"/>
        </w:rPr>
        <w:t>3</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4SiО</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2Н</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 нефелин (</w:t>
      </w:r>
      <w:proofErr w:type="spellStart"/>
      <w:r w:rsidRPr="000533FD">
        <w:rPr>
          <w:rFonts w:ascii="Times New Roman" w:hAnsi="Times New Roman" w:cs="Times New Roman"/>
          <w:color w:val="000000" w:themeColor="text1"/>
          <w:sz w:val="28"/>
          <w:szCs w:val="28"/>
        </w:rPr>
        <w:t>К,Na</w:t>
      </w:r>
      <w:proofErr w:type="spellEnd"/>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А</w:t>
      </w:r>
      <w:r w:rsidR="00B75B5D" w:rsidRPr="000533FD">
        <w:rPr>
          <w:rFonts w:ascii="Times New Roman" w:hAnsi="Times New Roman" w:cs="Times New Roman"/>
          <w:color w:val="000000" w:themeColor="text1"/>
          <w:sz w:val="28"/>
          <w:szCs w:val="28"/>
          <w:lang w:val="en-US"/>
        </w:rPr>
        <w:t>l</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Pr="000533FD">
        <w:rPr>
          <w:rFonts w:ascii="Times New Roman" w:hAnsi="Times New Roman" w:cs="Times New Roman"/>
          <w:color w:val="000000" w:themeColor="text1"/>
          <w:sz w:val="28"/>
          <w:szCs w:val="28"/>
          <w:vertAlign w:val="subscript"/>
        </w:rPr>
        <w:t>3</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2SiО</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 xml:space="preserve">, лейцит </w:t>
      </w:r>
      <w:r w:rsidR="00B75B5D" w:rsidRPr="000533FD">
        <w:rPr>
          <w:rFonts w:ascii="Times New Roman" w:hAnsi="Times New Roman" w:cs="Times New Roman"/>
          <w:color w:val="000000" w:themeColor="text1"/>
          <w:sz w:val="28"/>
          <w:szCs w:val="28"/>
        </w:rPr>
        <w:t xml:space="preserve"> </w:t>
      </w:r>
      <w:r w:rsidR="00B75B5D" w:rsidRPr="000533FD">
        <w:rPr>
          <w:rFonts w:ascii="Times New Roman" w:hAnsi="Times New Roman" w:cs="Times New Roman"/>
          <w:color w:val="000000" w:themeColor="text1"/>
          <w:sz w:val="28"/>
          <w:szCs w:val="28"/>
          <w:lang w:val="en-US"/>
        </w:rPr>
        <w:t>K</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А1</w:t>
      </w:r>
      <w:r w:rsidRPr="000533FD">
        <w:rPr>
          <w:rFonts w:ascii="Times New Roman" w:hAnsi="Times New Roman" w:cs="Times New Roman"/>
          <w:color w:val="000000" w:themeColor="text1"/>
          <w:sz w:val="28"/>
          <w:szCs w:val="28"/>
          <w:vertAlign w:val="subscript"/>
        </w:rPr>
        <w:t>2</w:t>
      </w:r>
      <w:r w:rsidRPr="000533FD">
        <w:rPr>
          <w:rFonts w:ascii="Times New Roman" w:hAnsi="Times New Roman" w:cs="Times New Roman"/>
          <w:color w:val="000000" w:themeColor="text1"/>
          <w:sz w:val="28"/>
          <w:szCs w:val="28"/>
        </w:rPr>
        <w:t>О</w:t>
      </w:r>
      <w:r w:rsidRPr="000533FD">
        <w:rPr>
          <w:rFonts w:ascii="Times New Roman" w:hAnsi="Times New Roman" w:cs="Times New Roman"/>
          <w:color w:val="000000" w:themeColor="text1"/>
          <w:sz w:val="28"/>
          <w:szCs w:val="28"/>
          <w:vertAlign w:val="subscript"/>
        </w:rPr>
        <w:t>3</w:t>
      </w:r>
      <w:r w:rsidR="00330204"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rPr>
        <w:t>4SiО</w:t>
      </w:r>
      <w:r w:rsidRPr="000533FD">
        <w:rPr>
          <w:rFonts w:ascii="Times New Roman" w:hAnsi="Times New Roman" w:cs="Times New Roman"/>
          <w:color w:val="000000" w:themeColor="text1"/>
          <w:sz w:val="28"/>
          <w:szCs w:val="28"/>
          <w:vertAlign w:val="subscript"/>
        </w:rPr>
        <w:t>2</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 xml:space="preserve">33,34]. </w:t>
      </w:r>
    </w:p>
    <w:p w14:paraId="12A91A34"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Қазіргі кезде калий қосылыстарының негізгі көздері еритін калий тұздары: сильвинит, карналлит, лангбейнит, кайнит және т.б.</w:t>
      </w:r>
    </w:p>
    <w:p w14:paraId="7C5F0857" w14:textId="613CDB3C"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Қазақстанда калий тұздарының негiзгi барланған қоры мен болжамдық ресурсы Солтүстiк Каспий маңында жəне Ақтөбедегі Орал тауы маңында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орналасқан. Солтүстік Капий маңында ненізінен калийдің хлорлы тұздары, ал</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Орал таулары мағында сульфатты тұздары кездеседі. Солтүстiк Каспий маңында балансқа алынғаны калий қостотығының 8 млн тоннасы ғана, болжамдық ресурсы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500 млн т. шамасында (Индер, Шалқар, Сатымола жəне т.б.). Ақтөбедегі Орал тауы маңында баланстық қордың жиынтық көлемi 100 млн т. шамасында (Жылан кенорны). Бұл кенорынның рудасы комплекстi сульфат-калий тыңайтқыштарын алуға жарамды. Калий тұздары кенорындарының болжамдық ресурсы 300 млн т. шамасында. 1980-шi жылдары калий тұздарының болжамдық ресурсы Батыс Қазақстан бойынша 1 млрд тоннаны құрады, соның iшiнде сульфат (полигалит) типтi тұздар үлесiне 217 млн т. тиесілі деп есептелді</w:t>
      </w:r>
      <w:r w:rsidR="008776B6" w:rsidRPr="000533FD">
        <w:rPr>
          <w:rFonts w:ascii="Times New Roman" w:hAnsi="Times New Roman" w:cs="Times New Roman"/>
          <w:color w:val="000000" w:themeColor="text1"/>
          <w:sz w:val="28"/>
          <w:szCs w:val="28"/>
          <w:lang w:val="kk-KZ"/>
        </w:rPr>
        <w:t xml:space="preserve"> [35]</w:t>
      </w:r>
      <w:r w:rsidRPr="000533FD">
        <w:rPr>
          <w:rFonts w:ascii="Times New Roman" w:hAnsi="Times New Roman" w:cs="Times New Roman"/>
          <w:color w:val="000000" w:themeColor="text1"/>
          <w:sz w:val="28"/>
          <w:szCs w:val="28"/>
          <w:lang w:val="kk-KZ"/>
        </w:rPr>
        <w:t>.</w:t>
      </w:r>
    </w:p>
    <w:p w14:paraId="64CFEE6F" w14:textId="20F0343C"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Қазақстанда қазба (тас) тұз жəне тұзды көлдердiң көптеген кенорындары анықталған. Тастұздың мол қоры Каспий маңы тұз күмбездерiнiң ядролары мен Шу-Сарысу ойпаты күмбез құрылымдарында орналасқан. Тастұздың ең iрi Индер (Белая Ростошь) кен орны Индер тұз күмбезiнiң дөңесiне орналасқан. Мұндағы тастұздың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барланған қоры 709 млн т., оның iшiнде өнеркəсiптiк категориялар бойынша барланғаны – 40 млн т шамасында кенорын игеруге даярланған. Барланған Тоғайбаймешiт кенорнындағы тастұз бен астұздың қоры 70,5 млн т. құрайды. Индер ауданында iрi көлдiк Индер кенорны орналасқан, астұздың қоры 1,5 млрд тоннадай, оның өнеркəсiптiк категориялар бойынша барланғаны – 647 млн т. аталған кен орны 1993 жылдан бері пайдаланылуда. Каспий маңындағы басқа көлдiк астұз кенорындары – Кiшкенетұз, Балғасынтұз, Оймашатұз, Қорғантұз, сондай-ақ масштабы бойынша консервацияланған ұсақ кенорындар бар. Солтүстiк жəне Оңтүстiк Қазақстанда тұзтұнба астұздың барланған кенорындардағы қоры (млн т): Үлкен Қалқаман – 14,8 млн т.; Маралды – 29,3 млн т.; Жақсы Қылыш – жалпы 15 млн т. Оның ішінде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натрий хлориді 70 млн т. жəне натрий сульфаты 80 млн т</w:t>
      </w:r>
      <w:r w:rsidR="00330204" w:rsidRPr="000533FD">
        <w:rPr>
          <w:rFonts w:ascii="Times New Roman" w:hAnsi="Times New Roman" w:cs="Times New Roman"/>
          <w:color w:val="000000" w:themeColor="text1"/>
          <w:sz w:val="28"/>
          <w:szCs w:val="28"/>
          <w:lang w:val="kk-KZ"/>
        </w:rPr>
        <w:t xml:space="preserve"> [</w:t>
      </w:r>
      <w:r w:rsidR="00D33600" w:rsidRPr="000533FD">
        <w:rPr>
          <w:rFonts w:ascii="Times New Roman" w:hAnsi="Times New Roman" w:cs="Times New Roman"/>
          <w:color w:val="000000" w:themeColor="text1"/>
          <w:sz w:val="28"/>
          <w:szCs w:val="28"/>
          <w:lang w:val="kk-KZ"/>
        </w:rPr>
        <w:t>3</w:t>
      </w:r>
      <w:r w:rsidR="008776B6" w:rsidRPr="000533FD">
        <w:rPr>
          <w:rFonts w:ascii="Times New Roman" w:hAnsi="Times New Roman" w:cs="Times New Roman"/>
          <w:color w:val="000000" w:themeColor="text1"/>
          <w:sz w:val="28"/>
          <w:szCs w:val="28"/>
          <w:lang w:val="kk-KZ"/>
        </w:rPr>
        <w:t>6</w:t>
      </w:r>
      <w:r w:rsidR="00D33600" w:rsidRPr="000533FD">
        <w:rPr>
          <w:rFonts w:ascii="Times New Roman" w:hAnsi="Times New Roman" w:cs="Times New Roman"/>
          <w:color w:val="000000" w:themeColor="text1"/>
          <w:sz w:val="28"/>
          <w:szCs w:val="28"/>
          <w:lang w:val="kk-KZ"/>
        </w:rPr>
        <w:t>-37</w:t>
      </w:r>
      <w:r w:rsidRPr="000533FD">
        <w:rPr>
          <w:rFonts w:ascii="Times New Roman" w:hAnsi="Times New Roman" w:cs="Times New Roman"/>
          <w:color w:val="000000" w:themeColor="text1"/>
          <w:sz w:val="28"/>
          <w:szCs w:val="28"/>
          <w:lang w:val="kk-KZ"/>
        </w:rPr>
        <w:t>].</w:t>
      </w:r>
    </w:p>
    <w:p w14:paraId="17FB09D8"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Калий тұздары Қазақстанның байытылмаған және өңделмеген минералдық байлығы және ең маңызды өнімдердің бірі болып табылады. Қазақстанда калий өнеркәсібінің шикізат базасы өткен ғасырдың 50-60 жылдары зерттеле бастаған. </w:t>
      </w:r>
    </w:p>
    <w:p w14:paraId="14B55E11"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Калий тұздарының қорының болуы және калий тыңайтқыштарының қажеттілігі де кенді өңдеу қажеттілігін анықтайды. Калий өнеркәсібінің минералдық-шикізаттық базасын дамыту стратегиясы барланған қорларды </w:t>
      </w:r>
      <w:r w:rsidRPr="000533FD">
        <w:rPr>
          <w:rFonts w:ascii="Times New Roman" w:hAnsi="Times New Roman" w:cs="Times New Roman"/>
          <w:color w:val="000000" w:themeColor="text1"/>
          <w:sz w:val="28"/>
          <w:szCs w:val="28"/>
          <w:lang w:val="kk-KZ"/>
        </w:rPr>
        <w:lastRenderedPageBreak/>
        <w:t>ұлғайту ғана емес, сонымен қатар калий тұздарын өндіру мен өңдеудің жаңа технологияларын енгізу болып табылады.</w:t>
      </w:r>
    </w:p>
    <w:p w14:paraId="0CE6674E"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Сондықтан калий тұздарын өңдеудің ресурс үнемдейтін технологияларын жасау өте өзекті міндет болып табылады. Тау-кен байыту кешенінің тиімділігін арттыру минералдық шикізатты өңдеудің техникасы мен технологиясының даму деңгейімен ғана емес, сонымен қатар білікті еңбек ресурстарын дайындау дәрежесімен де анықталады.</w:t>
      </w:r>
    </w:p>
    <w:p w14:paraId="7E15C67E" w14:textId="666EE462"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Қазақстан экономикасының натрий тұздарына деген жоғары сұранысы және қазіргі экономикалық жағдайда өзінің шикізат кен орындарын пайдалану қажеттілігі хлоридтер, сульфаттар, фосфаттар, кальцийленген сода мен каустикалық сода және басқа да өнімдерді жергілікті табиғи хлорид тұздарынан өндірудің сенімді технологиясын әзірлеу өзекті болып табылады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38,39]. </w:t>
      </w:r>
    </w:p>
    <w:p w14:paraId="246CC197" w14:textId="3083B1D8"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Сатимола</w:t>
      </w:r>
      <w:r w:rsidRPr="000533FD">
        <w:rPr>
          <w:rFonts w:ascii="Times New Roman" w:hAnsi="Times New Roman" w:cs="Times New Roman"/>
          <w:color w:val="000000" w:themeColor="text1"/>
          <w:sz w:val="28"/>
          <w:szCs w:val="28"/>
          <w:lang w:val="kk-KZ"/>
        </w:rPr>
        <w:t xml:space="preserve"> кен орны Батыс Қазақстан облысының Ақжайық ауданында Жайық өзенінен бірнеше ондаған шақырым жерде орналасқан. Ол</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Базаршолан ауылы, кен орнынан батысқа қарай 37 км жерде. 1960 жылдары ашылған бұл кенорының құрамында калий және бор тұздары бар. Калий хлориді тыңайтқыш ретінде кеңінен қолданылады.</w:t>
      </w:r>
    </w:p>
    <w:p w14:paraId="7B4B9465" w14:textId="75BC1CF9"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2010 жылы «Белгорхимпром» ААҚ технологиялық зертханасы «ЗУМК-Инжиниринг» жауапкершілігі шектеулі серіктестігімен (Ресей) бірлесе отырып, Сатимола кен орнының калий рудасының байлығын зерттеп, одан калий тыңайтқыштарын өндірудің технологиясы әзірленуде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40].</w:t>
      </w:r>
    </w:p>
    <w:p w14:paraId="1D88DF07" w14:textId="42E269B3"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Сатимола кен орынынан алынған үлгілер бойынша ондағы калий мөлшері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орташа, жоғары және басымдылықпен өндіруге жоспарланған кендерді сипаттайды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41]</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Үлгілердің тұз және минералды құрамы 1.1, 1.2 кестеде көрсетілген.</w:t>
      </w:r>
    </w:p>
    <w:p w14:paraId="2FD6B87B" w14:textId="7DDEAA57" w:rsidR="00801928" w:rsidRPr="000533FD" w:rsidRDefault="00801928" w:rsidP="00801928">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Сатимола құрылымының галогендік шөгінділерінің минералогиясын зерттеу кезінде тұз қабатының минералдарына және бораттардың элювиалды шөгінділеріне назар аудару қажет. </w:t>
      </w:r>
    </w:p>
    <w:p w14:paraId="26E0DE98" w14:textId="77777777" w:rsidR="006311CD" w:rsidRPr="000533FD" w:rsidRDefault="006311CD" w:rsidP="008D2807">
      <w:pPr>
        <w:spacing w:after="0" w:line="240" w:lineRule="auto"/>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4531"/>
        <w:gridCol w:w="4814"/>
      </w:tblGrid>
      <w:tr w:rsidR="006311CD" w:rsidRPr="000533FD" w14:paraId="67BF3D50" w14:textId="77777777" w:rsidTr="008D2807">
        <w:tc>
          <w:tcPr>
            <w:tcW w:w="4531" w:type="dxa"/>
          </w:tcPr>
          <w:p w14:paraId="1BC838E6" w14:textId="77777777" w:rsidR="006311CD" w:rsidRPr="000533FD" w:rsidRDefault="006311CD" w:rsidP="002172E6">
            <w:pPr>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74385FA5" wp14:editId="5B4E7835">
                  <wp:extent cx="2651760" cy="2427768"/>
                  <wp:effectExtent l="0" t="0" r="0" b="0"/>
                  <wp:docPr id="224921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21873" name=""/>
                          <pic:cNvPicPr/>
                        </pic:nvPicPr>
                        <pic:blipFill rotWithShape="1">
                          <a:blip r:embed="rId11"/>
                          <a:srcRect b="8237"/>
                          <a:stretch/>
                        </pic:blipFill>
                        <pic:spPr bwMode="auto">
                          <a:xfrm>
                            <a:off x="0" y="0"/>
                            <a:ext cx="2682578" cy="2455983"/>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6B3B9490" w14:textId="77777777" w:rsidR="006311CD" w:rsidRPr="000533FD" w:rsidRDefault="006311CD" w:rsidP="002172E6">
            <w:pPr>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4E6FC14B" wp14:editId="2A8DDA68">
                  <wp:extent cx="2484120" cy="2454894"/>
                  <wp:effectExtent l="0" t="0" r="0" b="3175"/>
                  <wp:docPr id="12880967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96708" name=""/>
                          <pic:cNvPicPr/>
                        </pic:nvPicPr>
                        <pic:blipFill rotWithShape="1">
                          <a:blip r:embed="rId12"/>
                          <a:srcRect r="18415"/>
                          <a:stretch/>
                        </pic:blipFill>
                        <pic:spPr bwMode="auto">
                          <a:xfrm>
                            <a:off x="0" y="0"/>
                            <a:ext cx="2484120" cy="2454894"/>
                          </a:xfrm>
                          <a:prstGeom prst="rect">
                            <a:avLst/>
                          </a:prstGeom>
                          <a:ln>
                            <a:noFill/>
                          </a:ln>
                          <a:extLst>
                            <a:ext uri="{53640926-AAD7-44D8-BBD7-CCE9431645EC}">
                              <a14:shadowObscured xmlns:a14="http://schemas.microsoft.com/office/drawing/2010/main"/>
                            </a:ext>
                          </a:extLst>
                        </pic:spPr>
                      </pic:pic>
                    </a:graphicData>
                  </a:graphic>
                </wp:inline>
              </w:drawing>
            </w:r>
          </w:p>
        </w:tc>
      </w:tr>
      <w:tr w:rsidR="006311CD" w:rsidRPr="000533FD" w14:paraId="500E5A34" w14:textId="77777777" w:rsidTr="008D2807">
        <w:tc>
          <w:tcPr>
            <w:tcW w:w="9345" w:type="dxa"/>
            <w:gridSpan w:val="2"/>
          </w:tcPr>
          <w:p w14:paraId="2EA02092" w14:textId="06E81D1D" w:rsidR="006311CD" w:rsidRPr="000533FD" w:rsidRDefault="009C6BC5" w:rsidP="002172E6">
            <w:pPr>
              <w:ind w:firstLine="709"/>
              <w:jc w:val="center"/>
              <w:rPr>
                <w:rFonts w:ascii="Times New Roman" w:hAnsi="Times New Roman" w:cs="Times New Roman"/>
                <w:noProof/>
                <w:color w:val="000000" w:themeColor="text1"/>
                <w:sz w:val="28"/>
                <w:szCs w:val="28"/>
              </w:rPr>
            </w:pPr>
            <w:r w:rsidRPr="000533FD">
              <w:rPr>
                <w:rFonts w:ascii="Times New Roman" w:hAnsi="Times New Roman"/>
                <w:color w:val="000000" w:themeColor="text1"/>
                <w:sz w:val="28"/>
                <w:szCs w:val="28"/>
                <w:lang w:val="kk-KZ"/>
              </w:rPr>
              <w:t xml:space="preserve">Сурет </w:t>
            </w:r>
            <w:r w:rsidR="006311CD" w:rsidRPr="000533FD">
              <w:rPr>
                <w:rFonts w:ascii="Times New Roman" w:hAnsi="Times New Roman" w:cs="Times New Roman"/>
                <w:color w:val="000000" w:themeColor="text1"/>
                <w:sz w:val="28"/>
                <w:szCs w:val="28"/>
                <w:lang w:val="kk-KZ"/>
              </w:rPr>
              <w:t xml:space="preserve">1.3 </w:t>
            </w:r>
            <w:r w:rsidR="006311CD" w:rsidRPr="000533FD">
              <w:rPr>
                <w:rFonts w:ascii="Times New Roman" w:hAnsi="Times New Roman" w:cs="Times New Roman"/>
                <w:color w:val="000000" w:themeColor="text1"/>
                <w:sz w:val="28"/>
                <w:szCs w:val="28"/>
              </w:rPr>
              <w:t xml:space="preserve">- </w:t>
            </w:r>
            <w:proofErr w:type="spellStart"/>
            <w:r w:rsidR="006311CD" w:rsidRPr="000533FD">
              <w:rPr>
                <w:rFonts w:ascii="Times New Roman" w:hAnsi="Times New Roman" w:cs="Times New Roman"/>
                <w:color w:val="000000" w:themeColor="text1"/>
                <w:sz w:val="28"/>
                <w:szCs w:val="28"/>
              </w:rPr>
              <w:t>Сатимола</w:t>
            </w:r>
            <w:proofErr w:type="spellEnd"/>
            <w:r w:rsidR="006311CD" w:rsidRPr="000533FD">
              <w:rPr>
                <w:rFonts w:ascii="Times New Roman" w:hAnsi="Times New Roman" w:cs="Times New Roman"/>
                <w:color w:val="000000" w:themeColor="text1"/>
                <w:sz w:val="28"/>
                <w:szCs w:val="28"/>
              </w:rPr>
              <w:t xml:space="preserve"> </w:t>
            </w:r>
            <w:proofErr w:type="spellStart"/>
            <w:r w:rsidR="006311CD" w:rsidRPr="000533FD">
              <w:rPr>
                <w:rFonts w:ascii="Times New Roman" w:hAnsi="Times New Roman" w:cs="Times New Roman"/>
                <w:color w:val="000000" w:themeColor="text1"/>
                <w:sz w:val="28"/>
                <w:szCs w:val="28"/>
              </w:rPr>
              <w:t>кен</w:t>
            </w:r>
            <w:proofErr w:type="spellEnd"/>
            <w:r w:rsidR="006311CD" w:rsidRPr="000533FD">
              <w:rPr>
                <w:rFonts w:ascii="Times New Roman" w:hAnsi="Times New Roman" w:cs="Times New Roman"/>
                <w:color w:val="000000" w:themeColor="text1"/>
                <w:sz w:val="28"/>
                <w:szCs w:val="28"/>
              </w:rPr>
              <w:t xml:space="preserve"> </w:t>
            </w:r>
            <w:proofErr w:type="spellStart"/>
            <w:r w:rsidR="006311CD" w:rsidRPr="000533FD">
              <w:rPr>
                <w:rFonts w:ascii="Times New Roman" w:hAnsi="Times New Roman" w:cs="Times New Roman"/>
                <w:color w:val="000000" w:themeColor="text1"/>
                <w:sz w:val="28"/>
                <w:szCs w:val="28"/>
              </w:rPr>
              <w:t>орнының</w:t>
            </w:r>
            <w:proofErr w:type="spellEnd"/>
            <w:r w:rsidR="006311CD" w:rsidRPr="000533FD">
              <w:rPr>
                <w:rFonts w:ascii="Times New Roman" w:hAnsi="Times New Roman" w:cs="Times New Roman"/>
                <w:color w:val="000000" w:themeColor="text1"/>
                <w:sz w:val="28"/>
                <w:szCs w:val="28"/>
              </w:rPr>
              <w:t xml:space="preserve"> </w:t>
            </w:r>
            <w:proofErr w:type="spellStart"/>
            <w:r w:rsidR="006311CD" w:rsidRPr="000533FD">
              <w:rPr>
                <w:rFonts w:ascii="Times New Roman" w:hAnsi="Times New Roman" w:cs="Times New Roman"/>
                <w:color w:val="000000" w:themeColor="text1"/>
                <w:sz w:val="28"/>
                <w:szCs w:val="28"/>
              </w:rPr>
              <w:t>спутниктік</w:t>
            </w:r>
            <w:proofErr w:type="spellEnd"/>
            <w:r w:rsidR="006311CD" w:rsidRPr="000533FD">
              <w:rPr>
                <w:rFonts w:ascii="Times New Roman" w:hAnsi="Times New Roman" w:cs="Times New Roman"/>
                <w:color w:val="000000" w:themeColor="text1"/>
                <w:sz w:val="28"/>
                <w:szCs w:val="28"/>
              </w:rPr>
              <w:t xml:space="preserve"> </w:t>
            </w:r>
            <w:proofErr w:type="spellStart"/>
            <w:r w:rsidR="006311CD" w:rsidRPr="000533FD">
              <w:rPr>
                <w:rFonts w:ascii="Times New Roman" w:hAnsi="Times New Roman" w:cs="Times New Roman"/>
                <w:color w:val="000000" w:themeColor="text1"/>
                <w:sz w:val="28"/>
                <w:szCs w:val="28"/>
              </w:rPr>
              <w:t>суреті</w:t>
            </w:r>
            <w:proofErr w:type="spellEnd"/>
          </w:p>
        </w:tc>
      </w:tr>
    </w:tbl>
    <w:p w14:paraId="0FDC406D" w14:textId="49500640" w:rsidR="008D2807" w:rsidRPr="000533FD" w:rsidRDefault="008D2807" w:rsidP="008D2807">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Сатимола құрылымының тұзды қабаттарында балшықты материалдың болуымен, олардың сандық арақатынасының көптеген вариацияларымен және текстуралық ерекшеліктерінің күрделілігімен галогендер, сульфаттар, бораттар және карбонаттар кластарына жататын 30-дан астам минералдар [42] бар екендігі анықталған.</w:t>
      </w:r>
    </w:p>
    <w:p w14:paraId="1E0C8E62" w14:textId="77777777" w:rsidR="00A9014B" w:rsidRPr="000533FD" w:rsidRDefault="00A9014B" w:rsidP="008D2807">
      <w:pPr>
        <w:spacing w:after="0" w:line="240" w:lineRule="auto"/>
        <w:ind w:firstLine="709"/>
        <w:jc w:val="both"/>
        <w:rPr>
          <w:rFonts w:ascii="Times New Roman" w:hAnsi="Times New Roman" w:cs="Times New Roman"/>
          <w:color w:val="000000" w:themeColor="text1"/>
          <w:sz w:val="28"/>
          <w:szCs w:val="28"/>
          <w:lang w:val="kk-KZ"/>
        </w:rPr>
      </w:pPr>
    </w:p>
    <w:p w14:paraId="51A75C93" w14:textId="0FA04CD3" w:rsidR="006311CD" w:rsidRPr="000533FD" w:rsidRDefault="006311CD" w:rsidP="001B2A60">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1.1- </w:t>
      </w:r>
      <w:proofErr w:type="spellStart"/>
      <w:r w:rsidRPr="000533FD">
        <w:rPr>
          <w:rFonts w:ascii="Times New Roman" w:hAnsi="Times New Roman" w:cs="Times New Roman"/>
          <w:color w:val="000000" w:themeColor="text1"/>
          <w:sz w:val="28"/>
          <w:szCs w:val="28"/>
        </w:rPr>
        <w:t>Сатимола</w:t>
      </w:r>
      <w:proofErr w:type="spellEnd"/>
      <w:r w:rsidRPr="000533FD">
        <w:rPr>
          <w:rFonts w:ascii="Times New Roman" w:hAnsi="Times New Roman" w:cs="Times New Roman"/>
          <w:color w:val="000000" w:themeColor="text1"/>
          <w:sz w:val="28"/>
          <w:szCs w:val="28"/>
        </w:rPr>
        <w:t xml:space="preserve"> к</w:t>
      </w:r>
      <w:r w:rsidRPr="000533FD">
        <w:rPr>
          <w:rFonts w:ascii="Times New Roman" w:hAnsi="Times New Roman" w:cs="Times New Roman"/>
          <w:color w:val="000000" w:themeColor="text1"/>
          <w:sz w:val="28"/>
          <w:szCs w:val="28"/>
          <w:lang w:val="kk-KZ"/>
        </w:rPr>
        <w:t>енорны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тұзының құрамы</w:t>
      </w:r>
    </w:p>
    <w:p w14:paraId="13AFE91C" w14:textId="77777777" w:rsidR="008D2807" w:rsidRPr="000533FD" w:rsidRDefault="008D2807" w:rsidP="008D2807">
      <w:pPr>
        <w:spacing w:after="0" w:line="240" w:lineRule="auto"/>
        <w:ind w:firstLine="709"/>
        <w:jc w:val="both"/>
        <w:rPr>
          <w:rFonts w:ascii="Times New Roman" w:hAnsi="Times New Roman" w:cs="Times New Roman"/>
          <w:color w:val="000000" w:themeColor="text1"/>
          <w:sz w:val="24"/>
          <w:szCs w:val="24"/>
          <w:lang w:val="kk-KZ"/>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064"/>
        <w:gridCol w:w="1248"/>
        <w:gridCol w:w="1501"/>
        <w:gridCol w:w="1616"/>
        <w:gridCol w:w="1478"/>
        <w:gridCol w:w="1793"/>
      </w:tblGrid>
      <w:tr w:rsidR="006311CD" w:rsidRPr="000533FD" w14:paraId="6B957511" w14:textId="77777777" w:rsidTr="002172E6">
        <w:trPr>
          <w:trHeight w:val="222"/>
        </w:trPr>
        <w:tc>
          <w:tcPr>
            <w:tcW w:w="769" w:type="dxa"/>
            <w:vMerge w:val="restart"/>
          </w:tcPr>
          <w:p w14:paraId="1C974B85"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w:t>
            </w:r>
          </w:p>
        </w:tc>
        <w:tc>
          <w:tcPr>
            <w:tcW w:w="8700" w:type="dxa"/>
            <w:gridSpan w:val="6"/>
          </w:tcPr>
          <w:p w14:paraId="7338F82B" w14:textId="77777777" w:rsidR="006311CD" w:rsidRPr="000533FD" w:rsidRDefault="006311CD" w:rsidP="00330204">
            <w:pPr>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lang w:val="kk-KZ"/>
              </w:rPr>
              <w:t>Массалық үлес,%</w:t>
            </w:r>
          </w:p>
        </w:tc>
      </w:tr>
      <w:tr w:rsidR="006311CD" w:rsidRPr="000533FD" w14:paraId="6F6AEE20" w14:textId="77777777" w:rsidTr="002172E6">
        <w:trPr>
          <w:trHeight w:val="113"/>
        </w:trPr>
        <w:tc>
          <w:tcPr>
            <w:tcW w:w="769" w:type="dxa"/>
            <w:vMerge/>
          </w:tcPr>
          <w:p w14:paraId="5FB8F94C" w14:textId="77777777" w:rsidR="006311CD" w:rsidRPr="000533FD" w:rsidRDefault="006311CD" w:rsidP="00330204">
            <w:pPr>
              <w:jc w:val="both"/>
              <w:rPr>
                <w:rFonts w:ascii="Times New Roman" w:hAnsi="Times New Roman" w:cs="Times New Roman"/>
                <w:color w:val="000000" w:themeColor="text1"/>
                <w:sz w:val="24"/>
                <w:szCs w:val="24"/>
              </w:rPr>
            </w:pPr>
          </w:p>
        </w:tc>
        <w:tc>
          <w:tcPr>
            <w:tcW w:w="1064" w:type="dxa"/>
          </w:tcPr>
          <w:p w14:paraId="5640B6A5"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KCl </w:t>
            </w:r>
          </w:p>
        </w:tc>
        <w:tc>
          <w:tcPr>
            <w:tcW w:w="1248" w:type="dxa"/>
          </w:tcPr>
          <w:p w14:paraId="0BABB036"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NaCl</w:t>
            </w:r>
          </w:p>
        </w:tc>
        <w:tc>
          <w:tcPr>
            <w:tcW w:w="1501" w:type="dxa"/>
          </w:tcPr>
          <w:p w14:paraId="5493BA0B"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CaSO</w:t>
            </w:r>
            <w:r w:rsidRPr="000533FD">
              <w:rPr>
                <w:rFonts w:ascii="Times New Roman" w:hAnsi="Times New Roman" w:cs="Times New Roman"/>
                <w:color w:val="000000" w:themeColor="text1"/>
                <w:sz w:val="24"/>
                <w:szCs w:val="24"/>
                <w:vertAlign w:val="subscript"/>
                <w:lang w:val="en-US"/>
              </w:rPr>
              <w:t>4</w:t>
            </w:r>
          </w:p>
        </w:tc>
        <w:tc>
          <w:tcPr>
            <w:tcW w:w="1616" w:type="dxa"/>
          </w:tcPr>
          <w:p w14:paraId="42551B34"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MgSO</w:t>
            </w:r>
            <w:r w:rsidRPr="000533FD">
              <w:rPr>
                <w:rFonts w:ascii="Times New Roman" w:hAnsi="Times New Roman" w:cs="Times New Roman"/>
                <w:color w:val="000000" w:themeColor="text1"/>
                <w:sz w:val="24"/>
                <w:szCs w:val="24"/>
                <w:vertAlign w:val="subscript"/>
                <w:lang w:val="en-US"/>
              </w:rPr>
              <w:t>4</w:t>
            </w:r>
          </w:p>
        </w:tc>
        <w:tc>
          <w:tcPr>
            <w:tcW w:w="1478" w:type="dxa"/>
          </w:tcPr>
          <w:p w14:paraId="5601603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K</w:t>
            </w:r>
            <w:r w:rsidRPr="000533FD">
              <w:rPr>
                <w:rFonts w:ascii="Times New Roman" w:hAnsi="Times New Roman" w:cs="Times New Roman"/>
                <w:color w:val="000000" w:themeColor="text1"/>
                <w:sz w:val="24"/>
                <w:szCs w:val="24"/>
                <w:vertAlign w:val="subscript"/>
                <w:lang w:val="en-US"/>
              </w:rPr>
              <w:t>2</w:t>
            </w:r>
            <w:r w:rsidRPr="000533FD">
              <w:rPr>
                <w:rFonts w:ascii="Times New Roman" w:hAnsi="Times New Roman" w:cs="Times New Roman"/>
                <w:color w:val="000000" w:themeColor="text1"/>
                <w:sz w:val="24"/>
                <w:szCs w:val="24"/>
                <w:lang w:val="en-US"/>
              </w:rPr>
              <w:t>SO</w:t>
            </w:r>
            <w:r w:rsidRPr="000533FD">
              <w:rPr>
                <w:rFonts w:ascii="Times New Roman" w:hAnsi="Times New Roman" w:cs="Times New Roman"/>
                <w:color w:val="000000" w:themeColor="text1"/>
                <w:sz w:val="24"/>
                <w:szCs w:val="24"/>
                <w:vertAlign w:val="subscript"/>
                <w:lang w:val="en-US"/>
              </w:rPr>
              <w:t>4</w:t>
            </w:r>
          </w:p>
        </w:tc>
        <w:tc>
          <w:tcPr>
            <w:tcW w:w="1793" w:type="dxa"/>
          </w:tcPr>
          <w:p w14:paraId="0DD6403C" w14:textId="77777777" w:rsidR="006311CD" w:rsidRPr="000533FD" w:rsidRDefault="006311CD" w:rsidP="00330204">
            <w:pPr>
              <w:jc w:val="both"/>
              <w:rPr>
                <w:rFonts w:ascii="Times New Roman" w:hAnsi="Times New Roman" w:cs="Times New Roman"/>
                <w:color w:val="000000" w:themeColor="text1"/>
                <w:sz w:val="24"/>
                <w:szCs w:val="24"/>
                <w:lang w:val="en-US"/>
              </w:rPr>
            </w:pPr>
            <w:r w:rsidRPr="000533FD">
              <w:rPr>
                <w:rFonts w:ascii="Times New Roman" w:hAnsi="Times New Roman" w:cs="Times New Roman"/>
                <w:color w:val="000000" w:themeColor="text1"/>
                <w:sz w:val="24"/>
                <w:szCs w:val="24"/>
                <w:lang w:val="kk-KZ"/>
              </w:rPr>
              <w:t>Е.қ</w:t>
            </w:r>
          </w:p>
        </w:tc>
      </w:tr>
      <w:tr w:rsidR="006311CD" w:rsidRPr="000533FD" w14:paraId="605E20D8" w14:textId="77777777" w:rsidTr="002172E6">
        <w:trPr>
          <w:trHeight w:val="365"/>
        </w:trPr>
        <w:tc>
          <w:tcPr>
            <w:tcW w:w="769" w:type="dxa"/>
          </w:tcPr>
          <w:p w14:paraId="743E2188"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1</w:t>
            </w:r>
          </w:p>
        </w:tc>
        <w:tc>
          <w:tcPr>
            <w:tcW w:w="1064" w:type="dxa"/>
          </w:tcPr>
          <w:p w14:paraId="0E994B6E"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27,2 </w:t>
            </w:r>
          </w:p>
        </w:tc>
        <w:tc>
          <w:tcPr>
            <w:tcW w:w="1248" w:type="dxa"/>
          </w:tcPr>
          <w:p w14:paraId="29EF7987"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65,1</w:t>
            </w:r>
          </w:p>
        </w:tc>
        <w:tc>
          <w:tcPr>
            <w:tcW w:w="1501" w:type="dxa"/>
          </w:tcPr>
          <w:p w14:paraId="6315FD38"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4</w:t>
            </w:r>
            <w:r w:rsidRPr="000533FD">
              <w:rPr>
                <w:rFonts w:ascii="Times New Roman" w:hAnsi="Times New Roman" w:cs="Times New Roman"/>
                <w:color w:val="000000" w:themeColor="text1"/>
                <w:sz w:val="24"/>
                <w:szCs w:val="24"/>
              </w:rPr>
              <w:t>,44</w:t>
            </w:r>
          </w:p>
        </w:tc>
        <w:tc>
          <w:tcPr>
            <w:tcW w:w="1616" w:type="dxa"/>
          </w:tcPr>
          <w:p w14:paraId="5DA02AA1"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1,44</w:t>
            </w:r>
          </w:p>
        </w:tc>
        <w:tc>
          <w:tcPr>
            <w:tcW w:w="1478" w:type="dxa"/>
          </w:tcPr>
          <w:p w14:paraId="649041CC"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1,13</w:t>
            </w:r>
          </w:p>
        </w:tc>
        <w:tc>
          <w:tcPr>
            <w:tcW w:w="1793" w:type="dxa"/>
          </w:tcPr>
          <w:p w14:paraId="0D390AC0"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0,48</w:t>
            </w:r>
          </w:p>
        </w:tc>
      </w:tr>
      <w:tr w:rsidR="006311CD" w:rsidRPr="000533FD" w14:paraId="109426D1" w14:textId="77777777" w:rsidTr="002172E6">
        <w:trPr>
          <w:trHeight w:val="365"/>
        </w:trPr>
        <w:tc>
          <w:tcPr>
            <w:tcW w:w="769" w:type="dxa"/>
          </w:tcPr>
          <w:p w14:paraId="161EE80C"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2</w:t>
            </w:r>
          </w:p>
        </w:tc>
        <w:tc>
          <w:tcPr>
            <w:tcW w:w="1064" w:type="dxa"/>
          </w:tcPr>
          <w:p w14:paraId="3AB8C537"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42,8 </w:t>
            </w:r>
          </w:p>
        </w:tc>
        <w:tc>
          <w:tcPr>
            <w:tcW w:w="1248" w:type="dxa"/>
          </w:tcPr>
          <w:p w14:paraId="5D7292F0"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52,44</w:t>
            </w:r>
          </w:p>
        </w:tc>
        <w:tc>
          <w:tcPr>
            <w:tcW w:w="1501" w:type="dxa"/>
          </w:tcPr>
          <w:p w14:paraId="0F7BF7BA"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1,83</w:t>
            </w:r>
          </w:p>
        </w:tc>
        <w:tc>
          <w:tcPr>
            <w:tcW w:w="1616" w:type="dxa"/>
          </w:tcPr>
          <w:p w14:paraId="21DB5BA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1,47</w:t>
            </w:r>
          </w:p>
        </w:tc>
        <w:tc>
          <w:tcPr>
            <w:tcW w:w="1478" w:type="dxa"/>
          </w:tcPr>
          <w:p w14:paraId="77591C7E"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0,96</w:t>
            </w:r>
          </w:p>
        </w:tc>
        <w:tc>
          <w:tcPr>
            <w:tcW w:w="1793" w:type="dxa"/>
          </w:tcPr>
          <w:p w14:paraId="30A6F866"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0,36</w:t>
            </w:r>
          </w:p>
        </w:tc>
      </w:tr>
      <w:tr w:rsidR="006311CD" w:rsidRPr="000533FD" w14:paraId="20545493" w14:textId="77777777" w:rsidTr="002172E6">
        <w:trPr>
          <w:trHeight w:val="365"/>
        </w:trPr>
        <w:tc>
          <w:tcPr>
            <w:tcW w:w="769" w:type="dxa"/>
          </w:tcPr>
          <w:p w14:paraId="1EA1D786"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3</w:t>
            </w:r>
          </w:p>
        </w:tc>
        <w:tc>
          <w:tcPr>
            <w:tcW w:w="1064" w:type="dxa"/>
          </w:tcPr>
          <w:p w14:paraId="41D600FA"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32,9 </w:t>
            </w:r>
          </w:p>
        </w:tc>
        <w:tc>
          <w:tcPr>
            <w:tcW w:w="1248" w:type="dxa"/>
          </w:tcPr>
          <w:p w14:paraId="49F053BB"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60,78</w:t>
            </w:r>
          </w:p>
        </w:tc>
        <w:tc>
          <w:tcPr>
            <w:tcW w:w="1501" w:type="dxa"/>
          </w:tcPr>
          <w:p w14:paraId="23C90FC4"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2,65</w:t>
            </w:r>
          </w:p>
        </w:tc>
        <w:tc>
          <w:tcPr>
            <w:tcW w:w="1616" w:type="dxa"/>
          </w:tcPr>
          <w:p w14:paraId="736E9C14"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2,33</w:t>
            </w:r>
          </w:p>
        </w:tc>
        <w:tc>
          <w:tcPr>
            <w:tcW w:w="1478" w:type="dxa"/>
          </w:tcPr>
          <w:p w14:paraId="7566AF36"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0,86</w:t>
            </w:r>
          </w:p>
        </w:tc>
        <w:tc>
          <w:tcPr>
            <w:tcW w:w="1793" w:type="dxa"/>
          </w:tcPr>
          <w:p w14:paraId="7F5CA5D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0,48</w:t>
            </w:r>
          </w:p>
        </w:tc>
      </w:tr>
    </w:tbl>
    <w:p w14:paraId="5E3D48EB" w14:textId="77777777" w:rsidR="006311CD" w:rsidRPr="000533FD" w:rsidRDefault="006311CD" w:rsidP="00330204">
      <w:pPr>
        <w:spacing w:after="0" w:line="240" w:lineRule="auto"/>
        <w:jc w:val="both"/>
        <w:rPr>
          <w:rFonts w:ascii="Times New Roman" w:hAnsi="Times New Roman" w:cs="Times New Roman"/>
          <w:color w:val="000000" w:themeColor="text1"/>
          <w:sz w:val="24"/>
          <w:szCs w:val="24"/>
          <w:lang w:val="kk-KZ"/>
        </w:rPr>
      </w:pPr>
    </w:p>
    <w:p w14:paraId="70233E14" w14:textId="5E8EA253" w:rsidR="006311CD" w:rsidRPr="000533FD" w:rsidRDefault="006311CD" w:rsidP="00330204">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1.2- </w:t>
      </w:r>
      <w:proofErr w:type="spellStart"/>
      <w:r w:rsidRPr="000533FD">
        <w:rPr>
          <w:rFonts w:ascii="Times New Roman" w:hAnsi="Times New Roman" w:cs="Times New Roman"/>
          <w:color w:val="000000" w:themeColor="text1"/>
          <w:sz w:val="28"/>
          <w:szCs w:val="28"/>
        </w:rPr>
        <w:t>Сатимола</w:t>
      </w:r>
      <w:proofErr w:type="spellEnd"/>
      <w:r w:rsidRPr="000533FD">
        <w:rPr>
          <w:rFonts w:ascii="Times New Roman" w:hAnsi="Times New Roman" w:cs="Times New Roman"/>
          <w:color w:val="000000" w:themeColor="text1"/>
          <w:sz w:val="28"/>
          <w:szCs w:val="28"/>
        </w:rPr>
        <w:t xml:space="preserve"> к</w:t>
      </w:r>
      <w:r w:rsidRPr="000533FD">
        <w:rPr>
          <w:rFonts w:ascii="Times New Roman" w:hAnsi="Times New Roman" w:cs="Times New Roman"/>
          <w:color w:val="000000" w:themeColor="text1"/>
          <w:sz w:val="28"/>
          <w:szCs w:val="28"/>
          <w:lang w:val="kk-KZ"/>
        </w:rPr>
        <w:t>енорны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тұзының минералды құрамы</w:t>
      </w:r>
    </w:p>
    <w:p w14:paraId="20F62B1D" w14:textId="77777777" w:rsidR="008D2807" w:rsidRPr="000533FD" w:rsidRDefault="008D2807" w:rsidP="00330204">
      <w:pPr>
        <w:spacing w:after="0" w:line="240" w:lineRule="auto"/>
        <w:jc w:val="both"/>
        <w:rPr>
          <w:rFonts w:ascii="Times New Roman" w:hAnsi="Times New Roman" w:cs="Times New Roman"/>
          <w:color w:val="000000" w:themeColor="text1"/>
          <w:sz w:val="24"/>
          <w:szCs w:val="24"/>
          <w:lang w:val="kk-KZ"/>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04"/>
        <w:gridCol w:w="1060"/>
        <w:gridCol w:w="1535"/>
        <w:gridCol w:w="1653"/>
        <w:gridCol w:w="1413"/>
        <w:gridCol w:w="2004"/>
      </w:tblGrid>
      <w:tr w:rsidR="006311CD" w:rsidRPr="000533FD" w14:paraId="1174C6B5" w14:textId="77777777" w:rsidTr="002172E6">
        <w:trPr>
          <w:trHeight w:val="223"/>
        </w:trPr>
        <w:tc>
          <w:tcPr>
            <w:tcW w:w="700" w:type="dxa"/>
            <w:vMerge w:val="restart"/>
          </w:tcPr>
          <w:p w14:paraId="131175E3" w14:textId="77777777" w:rsidR="006311CD" w:rsidRPr="000533FD" w:rsidRDefault="006311CD" w:rsidP="00330204">
            <w:pPr>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w:t>
            </w:r>
          </w:p>
        </w:tc>
        <w:tc>
          <w:tcPr>
            <w:tcW w:w="8769" w:type="dxa"/>
            <w:gridSpan w:val="6"/>
          </w:tcPr>
          <w:p w14:paraId="1FE4393E" w14:textId="77777777" w:rsidR="006311CD" w:rsidRPr="000533FD" w:rsidRDefault="006311CD" w:rsidP="00330204">
            <w:pPr>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Массалық үлес,%</w:t>
            </w:r>
          </w:p>
        </w:tc>
      </w:tr>
      <w:tr w:rsidR="006311CD" w:rsidRPr="000533FD" w14:paraId="21E76C41" w14:textId="77777777" w:rsidTr="002172E6">
        <w:trPr>
          <w:trHeight w:val="114"/>
        </w:trPr>
        <w:tc>
          <w:tcPr>
            <w:tcW w:w="700" w:type="dxa"/>
            <w:vMerge/>
          </w:tcPr>
          <w:p w14:paraId="47F7D6A9" w14:textId="77777777" w:rsidR="006311CD" w:rsidRPr="000533FD" w:rsidRDefault="006311CD" w:rsidP="00330204">
            <w:pPr>
              <w:jc w:val="both"/>
              <w:rPr>
                <w:rFonts w:ascii="Times New Roman" w:hAnsi="Times New Roman" w:cs="Times New Roman"/>
                <w:color w:val="000000" w:themeColor="text1"/>
                <w:sz w:val="24"/>
                <w:szCs w:val="24"/>
                <w:lang w:val="kk-KZ"/>
              </w:rPr>
            </w:pPr>
          </w:p>
        </w:tc>
        <w:tc>
          <w:tcPr>
            <w:tcW w:w="1104" w:type="dxa"/>
          </w:tcPr>
          <w:p w14:paraId="09F2E11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С</w:t>
            </w:r>
            <w:proofErr w:type="spellStart"/>
            <w:r w:rsidRPr="000533FD">
              <w:rPr>
                <w:rFonts w:ascii="Times New Roman" w:hAnsi="Times New Roman" w:cs="Times New Roman"/>
                <w:color w:val="000000" w:themeColor="text1"/>
                <w:sz w:val="24"/>
                <w:szCs w:val="24"/>
              </w:rPr>
              <w:t>ильвин</w:t>
            </w:r>
            <w:proofErr w:type="spellEnd"/>
            <w:r w:rsidRPr="000533FD">
              <w:rPr>
                <w:rFonts w:ascii="Times New Roman" w:hAnsi="Times New Roman" w:cs="Times New Roman"/>
                <w:color w:val="000000" w:themeColor="text1"/>
                <w:sz w:val="24"/>
                <w:szCs w:val="24"/>
              </w:rPr>
              <w:t xml:space="preserve"> </w:t>
            </w:r>
          </w:p>
        </w:tc>
        <w:tc>
          <w:tcPr>
            <w:tcW w:w="1060" w:type="dxa"/>
          </w:tcPr>
          <w:p w14:paraId="45B31FED"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Галит</w:t>
            </w:r>
          </w:p>
        </w:tc>
        <w:tc>
          <w:tcPr>
            <w:tcW w:w="1535" w:type="dxa"/>
          </w:tcPr>
          <w:p w14:paraId="03DCB3B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Ангидрит</w:t>
            </w:r>
          </w:p>
        </w:tc>
        <w:tc>
          <w:tcPr>
            <w:tcW w:w="1653" w:type="dxa"/>
          </w:tcPr>
          <w:p w14:paraId="44E86866" w14:textId="77777777" w:rsidR="006311CD" w:rsidRPr="000533FD" w:rsidRDefault="006311CD" w:rsidP="00330204">
            <w:pPr>
              <w:jc w:val="both"/>
              <w:rPr>
                <w:rFonts w:ascii="Times New Roman" w:hAnsi="Times New Roman" w:cs="Times New Roman"/>
                <w:color w:val="000000" w:themeColor="text1"/>
                <w:sz w:val="24"/>
                <w:szCs w:val="24"/>
                <w:lang w:val="kk-KZ"/>
              </w:rPr>
            </w:pPr>
            <w:proofErr w:type="spellStart"/>
            <w:r w:rsidRPr="000533FD">
              <w:rPr>
                <w:rFonts w:ascii="Times New Roman" w:hAnsi="Times New Roman" w:cs="Times New Roman"/>
                <w:color w:val="000000" w:themeColor="text1"/>
                <w:sz w:val="24"/>
                <w:szCs w:val="24"/>
              </w:rPr>
              <w:t>Полигалит</w:t>
            </w:r>
            <w:proofErr w:type="spellEnd"/>
          </w:p>
        </w:tc>
        <w:tc>
          <w:tcPr>
            <w:tcW w:w="1413" w:type="dxa"/>
          </w:tcPr>
          <w:p w14:paraId="22F9EBDF"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Кизерит</w:t>
            </w:r>
          </w:p>
        </w:tc>
        <w:tc>
          <w:tcPr>
            <w:tcW w:w="2004" w:type="dxa"/>
          </w:tcPr>
          <w:p w14:paraId="68DA832E"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Е.қ</w:t>
            </w:r>
          </w:p>
        </w:tc>
      </w:tr>
      <w:tr w:rsidR="006311CD" w:rsidRPr="000533FD" w14:paraId="17AF86EB" w14:textId="77777777" w:rsidTr="002172E6">
        <w:trPr>
          <w:trHeight w:val="367"/>
        </w:trPr>
        <w:tc>
          <w:tcPr>
            <w:tcW w:w="700" w:type="dxa"/>
          </w:tcPr>
          <w:p w14:paraId="4630CCB5"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1</w:t>
            </w:r>
          </w:p>
        </w:tc>
        <w:tc>
          <w:tcPr>
            <w:tcW w:w="1104" w:type="dxa"/>
          </w:tcPr>
          <w:p w14:paraId="592A2673"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27,21 </w:t>
            </w:r>
          </w:p>
        </w:tc>
        <w:tc>
          <w:tcPr>
            <w:tcW w:w="1060" w:type="dxa"/>
          </w:tcPr>
          <w:p w14:paraId="4111FCCB"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65,1</w:t>
            </w:r>
          </w:p>
        </w:tc>
        <w:tc>
          <w:tcPr>
            <w:tcW w:w="1535" w:type="dxa"/>
          </w:tcPr>
          <w:p w14:paraId="6A1BCA9D"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2,63</w:t>
            </w:r>
          </w:p>
        </w:tc>
        <w:tc>
          <w:tcPr>
            <w:tcW w:w="1653" w:type="dxa"/>
          </w:tcPr>
          <w:p w14:paraId="4738E531"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3,91</w:t>
            </w:r>
          </w:p>
        </w:tc>
        <w:tc>
          <w:tcPr>
            <w:tcW w:w="1413" w:type="dxa"/>
          </w:tcPr>
          <w:p w14:paraId="6CBD61D0"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0,76</w:t>
            </w:r>
          </w:p>
        </w:tc>
        <w:tc>
          <w:tcPr>
            <w:tcW w:w="2004" w:type="dxa"/>
          </w:tcPr>
          <w:p w14:paraId="385E60AC"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0,48</w:t>
            </w:r>
          </w:p>
        </w:tc>
      </w:tr>
      <w:tr w:rsidR="006311CD" w:rsidRPr="000533FD" w14:paraId="717A7ED4" w14:textId="77777777" w:rsidTr="002172E6">
        <w:trPr>
          <w:trHeight w:val="367"/>
        </w:trPr>
        <w:tc>
          <w:tcPr>
            <w:tcW w:w="700" w:type="dxa"/>
          </w:tcPr>
          <w:p w14:paraId="43D7B672"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2</w:t>
            </w:r>
          </w:p>
        </w:tc>
        <w:tc>
          <w:tcPr>
            <w:tcW w:w="1104" w:type="dxa"/>
          </w:tcPr>
          <w:p w14:paraId="457EFB6C"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42,76 </w:t>
            </w:r>
          </w:p>
        </w:tc>
        <w:tc>
          <w:tcPr>
            <w:tcW w:w="1060" w:type="dxa"/>
          </w:tcPr>
          <w:p w14:paraId="33802711"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52,4</w:t>
            </w:r>
          </w:p>
        </w:tc>
        <w:tc>
          <w:tcPr>
            <w:tcW w:w="1535" w:type="dxa"/>
          </w:tcPr>
          <w:p w14:paraId="56677FEE"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0,33</w:t>
            </w:r>
          </w:p>
        </w:tc>
        <w:tc>
          <w:tcPr>
            <w:tcW w:w="1653" w:type="dxa"/>
          </w:tcPr>
          <w:p w14:paraId="5BA3B59C"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3,32</w:t>
            </w:r>
          </w:p>
        </w:tc>
        <w:tc>
          <w:tcPr>
            <w:tcW w:w="1413" w:type="dxa"/>
          </w:tcPr>
          <w:p w14:paraId="327B0DF2"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0,93</w:t>
            </w:r>
          </w:p>
        </w:tc>
        <w:tc>
          <w:tcPr>
            <w:tcW w:w="2004" w:type="dxa"/>
          </w:tcPr>
          <w:p w14:paraId="35D2C273"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0,33</w:t>
            </w:r>
          </w:p>
        </w:tc>
      </w:tr>
      <w:tr w:rsidR="006311CD" w:rsidRPr="000533FD" w14:paraId="6A1AD462" w14:textId="77777777" w:rsidTr="002172E6">
        <w:trPr>
          <w:trHeight w:val="367"/>
        </w:trPr>
        <w:tc>
          <w:tcPr>
            <w:tcW w:w="700" w:type="dxa"/>
          </w:tcPr>
          <w:p w14:paraId="03608F0B" w14:textId="77777777" w:rsidR="006311CD" w:rsidRPr="000533FD" w:rsidRDefault="006311CD" w:rsidP="00330204">
            <w:pPr>
              <w:jc w:val="both"/>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3</w:t>
            </w:r>
          </w:p>
        </w:tc>
        <w:tc>
          <w:tcPr>
            <w:tcW w:w="1104" w:type="dxa"/>
          </w:tcPr>
          <w:p w14:paraId="2A5C4E92"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 xml:space="preserve">32,86 </w:t>
            </w:r>
          </w:p>
        </w:tc>
        <w:tc>
          <w:tcPr>
            <w:tcW w:w="1060" w:type="dxa"/>
          </w:tcPr>
          <w:p w14:paraId="323F0C02"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60,8</w:t>
            </w:r>
          </w:p>
        </w:tc>
        <w:tc>
          <w:tcPr>
            <w:tcW w:w="1535" w:type="dxa"/>
          </w:tcPr>
          <w:p w14:paraId="37BC81D1"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1,31</w:t>
            </w:r>
          </w:p>
        </w:tc>
        <w:tc>
          <w:tcPr>
            <w:tcW w:w="1653" w:type="dxa"/>
          </w:tcPr>
          <w:p w14:paraId="55CD07A4"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2,98</w:t>
            </w:r>
          </w:p>
        </w:tc>
        <w:tc>
          <w:tcPr>
            <w:tcW w:w="1413" w:type="dxa"/>
          </w:tcPr>
          <w:p w14:paraId="35AAFAD1"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2</w:t>
            </w:r>
          </w:p>
        </w:tc>
        <w:tc>
          <w:tcPr>
            <w:tcW w:w="2004" w:type="dxa"/>
          </w:tcPr>
          <w:p w14:paraId="7B64EE67" w14:textId="77777777" w:rsidR="006311CD" w:rsidRPr="000533FD" w:rsidRDefault="006311CD" w:rsidP="0033020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rPr>
              <w:t>0,48</w:t>
            </w:r>
          </w:p>
        </w:tc>
      </w:tr>
    </w:tbl>
    <w:p w14:paraId="2252B441"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p>
    <w:p w14:paraId="19DB4AF6" w14:textId="77777777" w:rsidR="006311CD" w:rsidRPr="000533FD" w:rsidRDefault="006311CD" w:rsidP="006311CD">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Индер </w:t>
      </w:r>
      <w:r w:rsidRPr="000533FD">
        <w:rPr>
          <w:rFonts w:ascii="Times New Roman" w:hAnsi="Times New Roman" w:cs="Times New Roman"/>
          <w:color w:val="000000" w:themeColor="text1"/>
          <w:sz w:val="28"/>
          <w:szCs w:val="28"/>
          <w:lang w:val="kk-KZ"/>
        </w:rPr>
        <w:t xml:space="preserve">(сондай-ақ Индер көлі) – Қазақстанның Атырау облысының солтүстік бөлігіндегі жеткілікті үлкен өздігінен шөгінді, ағынсыз тұзды көл. Каспий маңы ойпатының солтүстік бөлігінде, Жайық өзенінен шығысқа қарай 10 км жерде орналасқан. </w:t>
      </w:r>
    </w:p>
    <w:p w14:paraId="0CD78FD8" w14:textId="1E0A4571" w:rsidR="006311CD" w:rsidRPr="000533FD" w:rsidRDefault="006311CD" w:rsidP="006311CD">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1932 жылдан бастап Каспий маңы ойпатында калий тұздарын тұрақты іздеу басталды. 1939-1945 жж Индер көтеріліміндегі бұрғылау жұмыстары полигалит жыныстары мен сильвиниттердің өнеркәсіптік кен орындарын ашты (Я.Я. Яржемский және т.б.). Индер кен орнын одан әрі зерттеуді Индер геологиялық барлау экспедициясы (Г</w:t>
      </w:r>
      <w:r w:rsidR="00213198" w:rsidRPr="000533FD">
        <w:rPr>
          <w:rFonts w:ascii="Times New Roman" w:hAnsi="Times New Roman" w:cs="Times New Roman"/>
          <w:color w:val="000000" w:themeColor="text1"/>
          <w:sz w:val="28"/>
          <w:szCs w:val="28"/>
          <w:lang w:val="kk-KZ"/>
        </w:rPr>
        <w:t>Р</w:t>
      </w:r>
      <w:r w:rsidRPr="000533FD">
        <w:rPr>
          <w:rFonts w:ascii="Times New Roman" w:hAnsi="Times New Roman" w:cs="Times New Roman"/>
          <w:color w:val="000000" w:themeColor="text1"/>
          <w:sz w:val="28"/>
          <w:szCs w:val="28"/>
          <w:lang w:val="kk-KZ"/>
        </w:rPr>
        <w:t>Э) және Бүкілодақтық Галургия ғылыми-зерттеу институты</w:t>
      </w:r>
      <w:r w:rsidR="00330204" w:rsidRPr="000533FD">
        <w:rPr>
          <w:rFonts w:ascii="Times New Roman" w:hAnsi="Times New Roman" w:cs="Times New Roman"/>
          <w:color w:val="000000" w:themeColor="text1"/>
          <w:sz w:val="28"/>
          <w:szCs w:val="28"/>
          <w:lang w:val="kk-KZ"/>
        </w:rPr>
        <w:t xml:space="preserve"> [</w:t>
      </w:r>
      <w:r w:rsidR="00076F88" w:rsidRPr="000533FD">
        <w:rPr>
          <w:rFonts w:ascii="Times New Roman" w:hAnsi="Times New Roman" w:cs="Times New Roman"/>
          <w:color w:val="000000" w:themeColor="text1"/>
          <w:sz w:val="28"/>
          <w:szCs w:val="28"/>
          <w:lang w:val="kk-KZ"/>
        </w:rPr>
        <w:t>43]</w:t>
      </w:r>
      <w:r w:rsidRPr="000533FD">
        <w:rPr>
          <w:rFonts w:ascii="Times New Roman" w:hAnsi="Times New Roman" w:cs="Times New Roman"/>
          <w:color w:val="000000" w:themeColor="text1"/>
          <w:sz w:val="28"/>
          <w:szCs w:val="28"/>
          <w:lang w:val="kk-KZ"/>
        </w:rPr>
        <w:t xml:space="preserve"> жүргізді. </w:t>
      </w:r>
    </w:p>
    <w:p w14:paraId="44B60817" w14:textId="01D52981"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Жыланды</w:t>
      </w:r>
      <w:r w:rsidRPr="000533FD">
        <w:rPr>
          <w:rFonts w:ascii="Times New Roman" w:hAnsi="Times New Roman" w:cs="Times New Roman"/>
          <w:color w:val="000000" w:themeColor="text1"/>
          <w:sz w:val="28"/>
          <w:szCs w:val="28"/>
          <w:lang w:val="kk-KZ"/>
        </w:rPr>
        <w:t xml:space="preserve"> Ақтөбе қаласының оңтүстік-шығыс шетінен 5-10 км қашықтықта орналасқан. Калий тұздарының болжамды қоры шамамен 500-600 млн тонна шикі рудадан құралған. Полигалит жыныстары негізінен полигалиттен (65%) және галиттен (27%), аздаған қоспалары бар сильвинит, ангидрит, кизерит және кальциттен тұрады. Калий тұздарының жоғарғы қабаты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сильвиниттер мен сильвинит-карналлиттермен ерекшеленеді, полигалиттік қабаттан тас тұзының қабатымен бөлінген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42-44].</w:t>
      </w:r>
    </w:p>
    <w:p w14:paraId="16614428" w14:textId="74FA6AE3"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lastRenderedPageBreak/>
        <w:t>Шалқар</w:t>
      </w:r>
      <w:r w:rsidRPr="000533FD">
        <w:rPr>
          <w:rFonts w:ascii="Times New Roman" w:hAnsi="Times New Roman" w:cs="Times New Roman"/>
          <w:color w:val="000000" w:themeColor="text1"/>
          <w:sz w:val="28"/>
          <w:szCs w:val="28"/>
          <w:lang w:val="kk-KZ"/>
        </w:rPr>
        <w:t xml:space="preserve"> калий кен орны минералдардың алуан түрлілігі бар тұзды күмбез болып табылады, оның тереңдігі мен ауданы айтарлықтай ауқымды. Шамамен 779 м</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xml:space="preserve"> аумақты алып жатыр</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45]. Орографиялық жағынан аумақ Каспий маңы ойпатының солтүстік бөлігінде орналасқан және өзіне тән барлық белгілерімен типтік дала зонасына жатады. Шалкар көтерілімінің рельефі асимметриялық құрылымға ие. Көтерілу бетінің ең биік биіктігі оның солтүстік бөлігінде орналасқан</w:t>
      </w:r>
      <w:r w:rsidR="00330204" w:rsidRPr="000533FD">
        <w:rPr>
          <w:rFonts w:ascii="Times New Roman" w:hAnsi="Times New Roman" w:cs="Times New Roman"/>
          <w:color w:val="000000" w:themeColor="text1"/>
          <w:sz w:val="28"/>
          <w:szCs w:val="28"/>
          <w:lang w:val="kk-KZ"/>
        </w:rPr>
        <w:t xml:space="preserve"> [</w:t>
      </w:r>
      <w:r w:rsidR="00076F88" w:rsidRPr="000533FD">
        <w:rPr>
          <w:rFonts w:ascii="Times New Roman" w:hAnsi="Times New Roman" w:cs="Times New Roman"/>
          <w:color w:val="000000" w:themeColor="text1"/>
          <w:sz w:val="28"/>
          <w:szCs w:val="28"/>
          <w:lang w:val="kk-KZ"/>
        </w:rPr>
        <w:t>46]</w:t>
      </w:r>
      <w:r w:rsidRPr="000533FD">
        <w:rPr>
          <w:rFonts w:ascii="Times New Roman" w:hAnsi="Times New Roman" w:cs="Times New Roman"/>
          <w:color w:val="000000" w:themeColor="text1"/>
          <w:sz w:val="28"/>
          <w:szCs w:val="28"/>
          <w:lang w:val="kk-KZ"/>
        </w:rPr>
        <w:t>. Оңтүстікке қарай оның беті бірте-бірте азайып, жазық дала кеңістігіне сезілмейтін түрде қосылады</w:t>
      </w:r>
      <w:r w:rsidR="00076F88"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2C80784A"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p>
    <w:p w14:paraId="57938CD7" w14:textId="77777777" w:rsidR="006311CD" w:rsidRPr="000533FD" w:rsidRDefault="006311CD" w:rsidP="006311CD">
      <w:pPr>
        <w:pStyle w:val="a8"/>
        <w:numPr>
          <w:ilvl w:val="1"/>
          <w:numId w:val="1"/>
        </w:numPr>
        <w:spacing w:after="0" w:line="240" w:lineRule="auto"/>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Калий тұздарын өңдеу әдістері</w:t>
      </w:r>
    </w:p>
    <w:p w14:paraId="528F0BC4" w14:textId="4384C632"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Style w:val="ezkurwreuab5ozgtqnkl"/>
          <w:rFonts w:ascii="Times New Roman" w:hAnsi="Times New Roman" w:cs="Times New Roman"/>
          <w:color w:val="000000" w:themeColor="text1"/>
          <w:sz w:val="28"/>
          <w:szCs w:val="28"/>
          <w:lang w:val="kk-KZ"/>
        </w:rPr>
        <w:t>Кен</w:t>
      </w:r>
      <w:r w:rsidRPr="000533FD">
        <w:rPr>
          <w:rFonts w:ascii="Times New Roman" w:hAnsi="Times New Roman" w:cs="Times New Roman"/>
          <w:color w:val="000000" w:themeColor="text1"/>
          <w:sz w:val="28"/>
          <w:szCs w:val="28"/>
          <w:lang w:val="kk-KZ"/>
        </w:rPr>
        <w:t xml:space="preserve"> орындарын </w:t>
      </w:r>
      <w:r w:rsidRPr="000533FD">
        <w:rPr>
          <w:rStyle w:val="ezkurwreuab5ozgtqnkl"/>
          <w:rFonts w:ascii="Times New Roman" w:hAnsi="Times New Roman" w:cs="Times New Roman"/>
          <w:color w:val="000000" w:themeColor="text1"/>
          <w:sz w:val="28"/>
          <w:szCs w:val="28"/>
          <w:lang w:val="kk-KZ"/>
        </w:rPr>
        <w:t>пайдаланудың</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экономикалық</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тиімділігі</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пайдалы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қазбалардың</w:t>
      </w:r>
      <w:r w:rsidRPr="000533FD">
        <w:rPr>
          <w:rFonts w:ascii="Times New Roman" w:hAnsi="Times New Roman" w:cs="Times New Roman"/>
          <w:color w:val="000000" w:themeColor="text1"/>
          <w:sz w:val="28"/>
          <w:szCs w:val="28"/>
          <w:lang w:val="kk-KZ"/>
        </w:rPr>
        <w:t xml:space="preserve"> пайда болуының </w:t>
      </w:r>
      <w:r w:rsidRPr="000533FD">
        <w:rPr>
          <w:rStyle w:val="ezkurwreuab5ozgtqnkl"/>
          <w:rFonts w:ascii="Times New Roman" w:hAnsi="Times New Roman" w:cs="Times New Roman"/>
          <w:color w:val="000000" w:themeColor="text1"/>
          <w:sz w:val="28"/>
          <w:szCs w:val="28"/>
          <w:lang w:val="kk-KZ"/>
        </w:rPr>
        <w:t>табиғи</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жағдайларына</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ғана</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емес</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оны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алу</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байыту</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технологиясын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таңдауға</w:t>
      </w:r>
      <w:r w:rsidRPr="000533FD">
        <w:rPr>
          <w:rFonts w:ascii="Times New Roman" w:hAnsi="Times New Roman" w:cs="Times New Roman"/>
          <w:color w:val="000000" w:themeColor="text1"/>
          <w:sz w:val="28"/>
          <w:szCs w:val="28"/>
          <w:lang w:val="kk-KZ"/>
        </w:rPr>
        <w:t xml:space="preserve"> да </w:t>
      </w:r>
      <w:r w:rsidRPr="000533FD">
        <w:rPr>
          <w:rStyle w:val="ezkurwreuab5ozgtqnkl"/>
          <w:rFonts w:ascii="Times New Roman" w:hAnsi="Times New Roman" w:cs="Times New Roman"/>
          <w:color w:val="000000" w:themeColor="text1"/>
          <w:sz w:val="28"/>
          <w:szCs w:val="28"/>
          <w:lang w:val="kk-KZ"/>
        </w:rPr>
        <w:t>байланысты</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47].</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Минералдардың</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технологиялық</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қасиеттері</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өз</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кезегінде,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олар</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құрайтын</w:t>
      </w:r>
      <w:r w:rsidRPr="000533FD">
        <w:rPr>
          <w:rFonts w:ascii="Times New Roman" w:hAnsi="Times New Roman" w:cs="Times New Roman"/>
          <w:color w:val="000000" w:themeColor="text1"/>
          <w:sz w:val="28"/>
          <w:szCs w:val="28"/>
          <w:lang w:val="kk-KZ"/>
        </w:rPr>
        <w:t xml:space="preserve"> тау </w:t>
      </w:r>
      <w:r w:rsidRPr="000533FD">
        <w:rPr>
          <w:rStyle w:val="ezkurwreuab5ozgtqnkl"/>
          <w:rFonts w:ascii="Times New Roman" w:hAnsi="Times New Roman" w:cs="Times New Roman"/>
          <w:color w:val="000000" w:themeColor="text1"/>
          <w:sz w:val="28"/>
          <w:szCs w:val="28"/>
          <w:lang w:val="kk-KZ"/>
        </w:rPr>
        <w:t>жыныстарының</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нақты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құрамына</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құрылымдық</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сипаттамаларына</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байланысты</w:t>
      </w:r>
      <w:r w:rsidRPr="000533FD">
        <w:rPr>
          <w:rStyle w:val="ezkurwreuab5ozgtqnkl"/>
          <w:color w:val="000000" w:themeColor="text1"/>
          <w:lang w:val="kk-KZ"/>
        </w:rPr>
        <w:t xml:space="preserve">. </w:t>
      </w:r>
      <w:r w:rsidRPr="000533FD">
        <w:rPr>
          <w:rFonts w:ascii="Times New Roman" w:hAnsi="Times New Roman" w:cs="Times New Roman"/>
          <w:color w:val="000000" w:themeColor="text1"/>
          <w:sz w:val="28"/>
          <w:szCs w:val="28"/>
          <w:lang w:val="kk-KZ"/>
        </w:rPr>
        <w:t xml:space="preserve">Калий хлоридін өндірудің негізгі шикізат көзі табиғи калий тұздары болып табылады. Кең таралған калий тұздарына сильвинит пен карналлит минералдарын жатқызуға болады. Физика-химиялық көрсеткіштер бойынша тыңайтқыш алуға жарамды калий хлориді </w:t>
      </w:r>
      <w:bookmarkStart w:id="7" w:name="_Hlk210354370"/>
      <w:r w:rsidRPr="000533FD">
        <w:rPr>
          <w:rFonts w:ascii="Times New Roman" w:hAnsi="Times New Roman" w:cs="Times New Roman"/>
          <w:color w:val="000000" w:themeColor="text1"/>
          <w:sz w:val="28"/>
          <w:szCs w:val="28"/>
          <w:lang w:val="kk-KZ"/>
        </w:rPr>
        <w:t xml:space="preserve">МеМСТ 4568-95 "Калий хлориді. Техникалық шарттар" стандарттарына </w:t>
      </w:r>
      <w:bookmarkEnd w:id="7"/>
      <w:r w:rsidRPr="000533FD">
        <w:rPr>
          <w:rFonts w:ascii="Times New Roman" w:hAnsi="Times New Roman" w:cs="Times New Roman"/>
          <w:color w:val="000000" w:themeColor="text1"/>
          <w:sz w:val="28"/>
          <w:szCs w:val="28"/>
          <w:lang w:val="kk-KZ"/>
        </w:rPr>
        <w:t>сәйкес келуі керек</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48]. Сильвинит кендерін калий хлоридіне өңдеу екі өнеркәсіптік әдіспен жүзеге асырылады:</w:t>
      </w:r>
    </w:p>
    <w:p w14:paraId="54C33B1D"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галургиялық;</w:t>
      </w:r>
    </w:p>
    <w:p w14:paraId="60BFAA5D"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флотациялық.</w:t>
      </w:r>
    </w:p>
    <w:p w14:paraId="33F7A207" w14:textId="2E8869B1"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Галургиялық әдіс флотация әдісімен салыстырғанда бірқатар артықшылықтарға ие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49]. </w:t>
      </w:r>
    </w:p>
    <w:p w14:paraId="3E0FC421"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Калий кенін байыту екі әдіспен жүзеге асырылады: флотациялық және химиялық (галургиялық).</w:t>
      </w:r>
    </w:p>
    <w:p w14:paraId="7DE3FACE" w14:textId="61B35C20"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ХХ ғасырдың 60-жылдарынан бастап пайдалы компоненті 95% - ға дейін ауыл шаруашылығына арналған калий тыңайтқыштарын өндіру үшін флотациялық әдіс қолданыла бастады. Қазіргі уақытта калий тұздарын байытудың флотациялық әдісі біздің және шетелдік өнеркәсіпте кеңінен қолданылады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50].</w:t>
      </w:r>
    </w:p>
    <w:p w14:paraId="2E19A25B" w14:textId="569C132F"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Флотация әдісінің мәні кендегі KCl және NaCl-дін сазды шламды алдын-ала бөліп алу арқылы бөлу болып табылады. Минералдардың флотациялық бөлінуі олардың бетінің сумен сулану қабілетіне негізделген. Алдын ала ұнтақталған кенді суда (немесе сулы ерітіндіде) үрлейді және целлюлоза арқылы кішкене көпіршіктер түрінде таралатын ауа өтеді. Гидрофобты минералдар ауа көпіршіктеріне жабысып, көбік түрінде целлюлозаның бетіне шығарылады, содан кейін олар бөлшектерді шығару үшін алынып, сүзіледі. Гидрофильді минералдар флотациялық машинаның түбіне орналасады және су төгетін тесік арқылы шығарылады. Алайда, минералдардың басым көпшілігі сумен жақсы суланған, сондықтан табиғи кендерді байыту кезінде флотациялық реагенттерді қолдану керек. Осы реагенттердің әсерінен сіз белгілі бір минералдың бетінің сулануын бағыттап өзгерте аласыз және осылайша флотация процесі реттеледі. </w:t>
      </w:r>
      <w:r w:rsidRPr="000533FD">
        <w:rPr>
          <w:rFonts w:ascii="Times New Roman" w:hAnsi="Times New Roman" w:cs="Times New Roman"/>
          <w:color w:val="000000" w:themeColor="text1"/>
          <w:sz w:val="28"/>
          <w:szCs w:val="28"/>
          <w:lang w:val="kk-KZ"/>
        </w:rPr>
        <w:lastRenderedPageBreak/>
        <w:t>Мақсатына байланысты флотациялық реагенттердің келесі топтары бөлінеді: жинаушылар, көбік түзгіштер, депрессорлар, активаторлар, қоршаған ортаны реттегіштер. Калий хлоридін флотациялық өндірудің технологиялық схемалары флотацияланатын сильвиниттің минералды және гранулометриялық құрамына, ондағы қоспалардың (сазды шламдардың) құрамына, компоненттердің дәндерінің мөлшеріне байланысты және сазды шламдарды өңдеу әдістерімен ерекшеленеді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5</w:t>
      </w:r>
      <w:r w:rsidR="009C6BC5" w:rsidRPr="000533FD">
        <w:rPr>
          <w:rFonts w:ascii="Times New Roman" w:hAnsi="Times New Roman" w:cs="Times New Roman"/>
          <w:color w:val="000000" w:themeColor="text1"/>
          <w:sz w:val="28"/>
          <w:szCs w:val="28"/>
          <w:lang w:val="kk-KZ"/>
        </w:rPr>
        <w:t>1</w:t>
      </w:r>
      <w:r w:rsidRPr="000533FD">
        <w:rPr>
          <w:rFonts w:ascii="Times New Roman" w:hAnsi="Times New Roman" w:cs="Times New Roman"/>
          <w:color w:val="000000" w:themeColor="text1"/>
          <w:sz w:val="28"/>
          <w:szCs w:val="28"/>
          <w:lang w:val="kk-KZ"/>
        </w:rPr>
        <w:t>-5</w:t>
      </w:r>
      <w:r w:rsidR="009C6BC5" w:rsidRPr="000533FD">
        <w:rPr>
          <w:rFonts w:ascii="Times New Roman" w:hAnsi="Times New Roman" w:cs="Times New Roman"/>
          <w:color w:val="000000" w:themeColor="text1"/>
          <w:sz w:val="28"/>
          <w:szCs w:val="28"/>
          <w:lang w:val="kk-KZ"/>
        </w:rPr>
        <w:t>4</w:t>
      </w:r>
      <w:r w:rsidRPr="000533FD">
        <w:rPr>
          <w:rFonts w:ascii="Times New Roman" w:hAnsi="Times New Roman" w:cs="Times New Roman"/>
          <w:color w:val="000000" w:themeColor="text1"/>
          <w:sz w:val="28"/>
          <w:szCs w:val="28"/>
          <w:lang w:val="kk-KZ"/>
        </w:rPr>
        <w:t>] .</w:t>
      </w:r>
    </w:p>
    <w:p w14:paraId="287637BB"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Сильвинит кендерін флотациялық байыту келесі негізгі операцияларды қамтиды:</w:t>
      </w:r>
    </w:p>
    <w:p w14:paraId="5A44BD06"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сильвинит кенін бөлшектердің мөлшеріне дейін ұсақтау және ұнтақтау 1-ден 3 мм-ге дейін, содан кейін 0,5 мм мөлшеріне дейін дымқыл ұнтақтау;</w:t>
      </w:r>
    </w:p>
    <w:p w14:paraId="1A1482F2"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кеннен сазды шламды алдын-ала алып тастау немесе оны беру-</w:t>
      </w:r>
    </w:p>
    <w:p w14:paraId="1FF049BE" w14:textId="77777777" w:rsidR="006311CD" w:rsidRPr="000533FD" w:rsidRDefault="006311CD" w:rsidP="006311CD">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негізгі флотация процесінде;</w:t>
      </w:r>
    </w:p>
    <w:p w14:paraId="6049D0F8"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негізгі флотация KCl көбік өніміне және одан кейінгі алынған концентратты тазартумен;</w:t>
      </w:r>
    </w:p>
    <w:p w14:paraId="0AE296DC"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KCl шығынын азайту мақсатында сазды шламды тазарту;</w:t>
      </w:r>
    </w:p>
    <w:p w14:paraId="31C22474" w14:textId="77777777" w:rsidR="006311CD" w:rsidRPr="000533FD" w:rsidRDefault="006311CD" w:rsidP="006311CD">
      <w:pPr>
        <w:spacing w:after="0" w:line="240" w:lineRule="auto"/>
        <w:ind w:firstLine="709"/>
        <w:jc w:val="both"/>
        <w:rPr>
          <w:rStyle w:val="ezkurwreuab5ozgtqnkl"/>
          <w:rFonts w:ascii="Times New Roman" w:hAnsi="Times New Roman" w:cs="Times New Roman"/>
          <w:color w:val="000000" w:themeColor="text1"/>
          <w:lang w:val="kk-KZ"/>
        </w:rPr>
      </w:pP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қалдықтарды,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шламды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концентратты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айналымдағы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ерітінді</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цикліне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қайтару</w:t>
      </w:r>
      <w:r w:rsidRPr="000533FD">
        <w:rPr>
          <w:rFonts w:ascii="Times New Roman" w:hAnsi="Times New Roman" w:cs="Times New Roman"/>
          <w:color w:val="000000" w:themeColor="text1"/>
          <w:sz w:val="28"/>
          <w:szCs w:val="28"/>
          <w:lang w:val="kk-KZ"/>
        </w:rPr>
        <w:t xml:space="preserve"> арқылы </w:t>
      </w:r>
      <w:r w:rsidRPr="000533FD">
        <w:rPr>
          <w:rStyle w:val="ezkurwreuab5ozgtqnkl"/>
          <w:rFonts w:ascii="Times New Roman" w:hAnsi="Times New Roman" w:cs="Times New Roman"/>
          <w:color w:val="000000" w:themeColor="text1"/>
          <w:sz w:val="28"/>
          <w:szCs w:val="28"/>
          <w:lang w:val="kk-KZ"/>
        </w:rPr>
        <w:t>сусыздандыру.</w:t>
      </w:r>
    </w:p>
    <w:p w14:paraId="7FFD4842"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Флотация әдісі құрамында аз мөлшерде шлам бар жоғары сапалы сильвинит кендерінен калий хлоридін алуда тиімді. Калий хлоридін алу дәрежесі 90-дан 92% - ға дейін жетеді, ал дайын өнімде (концентратта) 93-тен 95% - ға дейін тұз бар.</w:t>
      </w:r>
    </w:p>
    <w:p w14:paraId="32CA0F2D" w14:textId="32A97FD6"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Шаймалаудың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флотациялық әдісінің артықшылығы - негізгі кеннен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ерімейтін қалдықты ажыратудың жоғары тиімділігі, ал</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кемшіліктеріне - электр энергиясын көп тұтынуы және реагенттерге жұмсалатын шығындар жатады.</w:t>
      </w:r>
    </w:p>
    <w:p w14:paraId="0CB50D4A" w14:textId="57B44AB9"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Механикалық қоспалар - KCl/NaCl бөлшектерінің центрифугалық күшінің әсерінен бөлінуге негізделген әр түрлі мөлшердегі ерімейтін қалдық. Гравитациялық шламдаудың негізгі жабдықтары қисаю бұрышы 20°болатын әр түрлі диаметрлі (710, 500, 350 мм) гидроциклондар. Гравитациялық шламдаудың артықшылықтарына реагенттерді қолданбау, қозғалмалы бөлшектердің болмауы, яғни энергия шығындарының аз болуы және падаланылатын жабдықтардың қарапайымдылығы жатады. Алайда, гравитациялық шламға негізделген тізбектердің бөліну тиімділігі едәуір төмен ерімейтін қалдық және айналым ерітіндісінің үлкен шығыны.</w:t>
      </w:r>
    </w:p>
    <w:p w14:paraId="18CB7E7E" w14:textId="4BBCCE39"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Тиімділікті арттыру үшін көп сатылы гравитациялық шламсыздандыру қолданылады. Верхнекам кен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55] орнының сильвинит кендерін көп сатылы гравитациялық шламсыздандыру олардың жоғары шламдылығына (ұсақ бөлшектердің пайда болуына) байланысты қиын, бұл процестің көрсеткіштеріне теріс әсер етеді.</w:t>
      </w:r>
    </w:p>
    <w:p w14:paraId="51C05A80" w14:textId="2E6BA381" w:rsidR="006311CD" w:rsidRPr="000533FD" w:rsidRDefault="006311CD" w:rsidP="006311CD">
      <w:pPr>
        <w:spacing w:after="0" w:line="240" w:lineRule="auto"/>
        <w:ind w:firstLine="709"/>
        <w:jc w:val="both"/>
        <w:rPr>
          <w:rStyle w:val="ezkurwreuab5ozgtqnkl"/>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Аралас әдістер-гравитациялық шламсыздандыру мен гидроциклон құмдарының кейінгі флотациясының үйлесімі. Сондай-ақ, механикалық шлам мен ерімейтін қалдықтан тазарту мақсатында флотация әдісін қолдануға болады. </w:t>
      </w:r>
      <w:r w:rsidRPr="000533FD">
        <w:rPr>
          <w:rStyle w:val="ezkurwreuab5ozgtqnkl"/>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әдіс</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ерімейтін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қалдықтары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жоғары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кендерді</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байыту</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кезінде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қолданылады</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56,57].</w:t>
      </w:r>
    </w:p>
    <w:p w14:paraId="5B5CB937" w14:textId="29F4B7D1"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Калий өндірісін ұйымдастыру жаңа экологиялық проблемаларды да тудырды. Егер олардың бірі галит қалдықтары болса, екіншісі төмен сортты сильвинит кендері. Бұл мәселенің маңыздылығын төмен сортты сильвиниттерді флотациялық калий хлоридін өндіру процесіне тарту немесе оларды басқа өнім түрлеріне қайта өңдеу арқылы кәдеге жарату мәселелерін Өзбекстан Республикасы Министрлер Кабинеті отырысының осы мәселеге арналған шешімі де көрсетеді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58]. Бір тонна калий хлориді өндірісінде 85-90% натрий хлориді бар болғандықтан 4 тоннаға дейін галит қалдықтары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түзіледі. 600 мың тонна калий хлориді алу үшін 2,2 миллионнан тоннадан астам бай сильвинит кенін өндіру қажет. Бұл ретте жыл сайын 1,5 млн.тоннаға дейін галит қалдықтары түзіледі. Шахта әдісімен өндірілетін сильвинит кені мөлшерінің ұлғаюымен жер бетіне көтерілетін төмен сортты сильвиниттердің саны да артады, олардың үлесі 50%-ға дейін жетеді.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"Дехканабад Калий тыңайтқыштары зауыты" ӨБ үшін галит қалдықтарын кәдеге жаратудың ең қолайлы тәсілдерінің бірі оларды республиканың химиялық өндірістері үшін техникалық натрий хлоридіне және одан әрі тағамдық тазалықтағы натрий хлоридіне қайта өңдеу болып табылады</w:t>
      </w:r>
      <w:r w:rsidR="00330204" w:rsidRPr="000533FD">
        <w:rPr>
          <w:rFonts w:ascii="Times New Roman" w:hAnsi="Times New Roman" w:cs="Times New Roman"/>
          <w:color w:val="000000" w:themeColor="text1"/>
          <w:sz w:val="28"/>
          <w:szCs w:val="28"/>
          <w:lang w:val="kk-KZ"/>
        </w:rPr>
        <w:t xml:space="preserve"> [</w:t>
      </w:r>
      <w:r w:rsidR="00734B43" w:rsidRPr="000533FD">
        <w:rPr>
          <w:rFonts w:ascii="Times New Roman" w:hAnsi="Times New Roman" w:cs="Times New Roman"/>
          <w:color w:val="000000" w:themeColor="text1"/>
          <w:sz w:val="28"/>
          <w:szCs w:val="28"/>
          <w:lang w:val="kk-KZ"/>
        </w:rPr>
        <w:t>59]</w:t>
      </w:r>
      <w:r w:rsidRPr="000533FD">
        <w:rPr>
          <w:rFonts w:ascii="Times New Roman" w:hAnsi="Times New Roman" w:cs="Times New Roman"/>
          <w:color w:val="000000" w:themeColor="text1"/>
          <w:sz w:val="28"/>
          <w:szCs w:val="28"/>
          <w:lang w:val="kk-KZ"/>
        </w:rPr>
        <w:t>. Көптеген салалар техникалық мақсатта ас тұзының жоғары сорттарын пайдаланады. Сонымен, "Экстра" сортының тұзы түсті металлургияда магний мен биметалдар өндірісінде, химия өнеркәсібінде бояғыштар мен жуғыш заттар өндірісінде, құрылыс материалдары өнеркәсібінде керамика, фаянс, фарфордан жасалған бұйымдарда глазурь алу кезінде қолданылады</w:t>
      </w:r>
      <w:r w:rsidR="00734B43"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4A12DB5C" w14:textId="77777777" w:rsidR="009D2581" w:rsidRPr="000533FD" w:rsidRDefault="009D2581" w:rsidP="006311CD">
      <w:pPr>
        <w:spacing w:after="0" w:line="240" w:lineRule="auto"/>
        <w:ind w:firstLine="709"/>
        <w:jc w:val="both"/>
        <w:rPr>
          <w:rFonts w:ascii="Times New Roman" w:hAnsi="Times New Roman" w:cs="Times New Roman"/>
          <w:color w:val="000000" w:themeColor="text1"/>
          <w:sz w:val="28"/>
          <w:szCs w:val="28"/>
          <w:lang w:val="kk-KZ"/>
        </w:rPr>
      </w:pPr>
    </w:p>
    <w:p w14:paraId="0F3A4F38" w14:textId="77777777" w:rsidR="006311CD" w:rsidRPr="000533FD" w:rsidRDefault="006311CD" w:rsidP="006311CD">
      <w:pPr>
        <w:pStyle w:val="a8"/>
        <w:numPr>
          <w:ilvl w:val="1"/>
          <w:numId w:val="1"/>
        </w:numPr>
        <w:spacing w:after="0" w:line="240" w:lineRule="auto"/>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Натрий тұздарын өңдеудің заманауи әдістері</w:t>
      </w:r>
    </w:p>
    <w:p w14:paraId="4AFDE1D2" w14:textId="2C49D0B9"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Әлемнің кез келген елі белгілі бір көлемде ас тұзын өндіреді, қолданады және эксп</w:t>
      </w:r>
      <w:r w:rsidR="00C37BDD" w:rsidRPr="000533FD">
        <w:rPr>
          <w:rFonts w:ascii="Times New Roman" w:hAnsi="Times New Roman" w:cs="Times New Roman"/>
          <w:color w:val="000000" w:themeColor="text1"/>
          <w:sz w:val="28"/>
          <w:szCs w:val="28"/>
          <w:lang w:val="kk-KZ"/>
        </w:rPr>
        <w:t>о</w:t>
      </w:r>
      <w:r w:rsidRPr="000533FD">
        <w:rPr>
          <w:rFonts w:ascii="Times New Roman" w:hAnsi="Times New Roman" w:cs="Times New Roman"/>
          <w:color w:val="000000" w:themeColor="text1"/>
          <w:sz w:val="28"/>
          <w:szCs w:val="28"/>
          <w:lang w:val="kk-KZ"/>
        </w:rPr>
        <w:t>рттайды. ТМД елдерінің ас тұзы нарығында бұл өнімнің негізгі өндірушілері Ресей, Беларусь, Украина, Қазақстан және Түрікменстан кәсіпорындары. Аталған елдерде ас тұзын өндірудің қолданылатын технологиялары ең алдымен тұз кен орнының түрі мен сипатына, оның географиялық орналасуына, бастапқы шикізаттың сапасына және әртүрлі химиялық құрамына, сондай-ақ тұтынушының тұз сапасына қойылатын талаптарына байланысты. Қазіргі уақытта натрий хлоридін өндіру оны өндіру мен өңдеудің әртүрлі әдістеріне негізделген және мамандардың бағалауы бойынша әлемдік нарық жылына 1%-ға өсуде. Сонымен қатар, қоршаған ортаға техногендік әсер өсуде, бұл оның жағдайының нашарлауына теріс үлес қосады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60].</w:t>
      </w:r>
      <w:r w:rsidR="00330204" w:rsidRPr="000533FD">
        <w:rPr>
          <w:rFonts w:ascii="Times New Roman" w:hAnsi="Times New Roman" w:cs="Times New Roman"/>
          <w:color w:val="000000" w:themeColor="text1"/>
          <w:sz w:val="28"/>
          <w:szCs w:val="28"/>
          <w:lang w:val="kk-KZ"/>
        </w:rPr>
        <w:t xml:space="preserve"> </w:t>
      </w:r>
    </w:p>
    <w:p w14:paraId="08CD2443"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 өңдеу және тазарту саласындағы заманауи ғылыми және инженерлік зерттеулер төмен сортты және ластанған шикізаттан жоғары тазалықтағы өнімдерді алуға, сондай-ақ хлор-сілтілік өндірістің қатаң талаптарына жауап беретін тұзды ерітінділерді қалыптастыруға бағытталған. Әдеби дереккөздерді талдау қолданыстағы NaCl тазарту технологияларын Гидромеханикалық, химиялық, термиялық және мембраналық және олардың гибридті комбинацияларына бөлуге болатындығын көрсетеді. Соңғы зерттеулерге шолу жасайтын болсақ:</w:t>
      </w:r>
    </w:p>
    <w:p w14:paraId="40F4D231" w14:textId="4AD79810" w:rsidR="006311CD" w:rsidRPr="000533FD" w:rsidRDefault="009C6BC5"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Авторлар</w:t>
      </w:r>
      <w:r w:rsidR="00330204" w:rsidRPr="000533FD">
        <w:rPr>
          <w:rFonts w:ascii="Times New Roman" w:hAnsi="Times New Roman" w:cs="Times New Roman"/>
          <w:color w:val="000000" w:themeColor="text1"/>
          <w:sz w:val="28"/>
          <w:szCs w:val="28"/>
          <w:lang w:val="kk-KZ"/>
        </w:rPr>
        <w:t xml:space="preserve"> [</w:t>
      </w:r>
      <w:r w:rsidR="006311CD" w:rsidRPr="000533FD">
        <w:rPr>
          <w:rFonts w:ascii="Times New Roman" w:hAnsi="Times New Roman" w:cs="Times New Roman"/>
          <w:color w:val="000000" w:themeColor="text1"/>
          <w:sz w:val="28"/>
          <w:szCs w:val="28"/>
          <w:lang w:val="kk-KZ"/>
        </w:rPr>
        <w:t xml:space="preserve">61] </w:t>
      </w:r>
      <w:r w:rsidR="00E2140B" w:rsidRPr="000533FD">
        <w:rPr>
          <w:rFonts w:ascii="Times New Roman" w:hAnsi="Times New Roman" w:cs="Times New Roman"/>
          <w:color w:val="000000" w:themeColor="text1"/>
          <w:sz w:val="28"/>
          <w:szCs w:val="28"/>
          <w:lang w:val="kk-KZ"/>
        </w:rPr>
        <w:t>тазартылған тұзды ерітіндіден бес сатылы буландыру-кристалдандыру әдісі арқылы бөлшек өлшемі біркелкі және жабысып қалуға төзімді қасиеттері жақсы Na</w:t>
      </w:r>
      <w:r w:rsidR="00E2140B" w:rsidRPr="000533FD">
        <w:rPr>
          <w:rFonts w:ascii="Times New Roman" w:hAnsi="Times New Roman" w:cs="Times New Roman"/>
          <w:color w:val="000000" w:themeColor="text1"/>
          <w:sz w:val="28"/>
          <w:szCs w:val="28"/>
          <w:vertAlign w:val="subscript"/>
          <w:lang w:val="kk-KZ"/>
        </w:rPr>
        <w:t>2</w:t>
      </w:r>
      <w:r w:rsidR="00E2140B" w:rsidRPr="000533FD">
        <w:rPr>
          <w:rFonts w:ascii="Times New Roman" w:hAnsi="Times New Roman" w:cs="Times New Roman"/>
          <w:color w:val="000000" w:themeColor="text1"/>
          <w:sz w:val="28"/>
          <w:szCs w:val="28"/>
          <w:lang w:val="kk-KZ"/>
        </w:rPr>
        <w:t>SO</w:t>
      </w:r>
      <w:r w:rsidR="00E2140B" w:rsidRPr="000533FD">
        <w:rPr>
          <w:rFonts w:ascii="Times New Roman" w:hAnsi="Times New Roman" w:cs="Times New Roman"/>
          <w:color w:val="000000" w:themeColor="text1"/>
          <w:sz w:val="28"/>
          <w:szCs w:val="28"/>
          <w:vertAlign w:val="subscript"/>
          <w:lang w:val="kk-KZ"/>
        </w:rPr>
        <w:t>4</w:t>
      </w:r>
      <w:r w:rsidR="00E2140B" w:rsidRPr="000533FD">
        <w:rPr>
          <w:rFonts w:ascii="Times New Roman" w:hAnsi="Times New Roman" w:cs="Times New Roman"/>
          <w:color w:val="000000" w:themeColor="text1"/>
          <w:sz w:val="28"/>
          <w:szCs w:val="28"/>
          <w:lang w:val="kk-KZ"/>
        </w:rPr>
        <w:t xml:space="preserve">  және NaCl кристалдары алынды. Әдіс</w:t>
      </w:r>
      <w:r w:rsidR="006311CD" w:rsidRPr="000533FD">
        <w:rPr>
          <w:rFonts w:ascii="Times New Roman" w:hAnsi="Times New Roman" w:cs="Times New Roman"/>
          <w:color w:val="000000" w:themeColor="text1"/>
          <w:sz w:val="28"/>
          <w:szCs w:val="28"/>
          <w:lang w:val="kk-KZ"/>
        </w:rPr>
        <w:t xml:space="preserve"> кальций мен магний иондарын ішінара жоюды қамтамасыз етеді, бірақ олар суды тұтынудың жоғарылауымен және шламдардың едәуір көлемінің пайда болуымен бірге жүреді, бұл олардың экологиялық талаптарды күшейту кезінде қолданылуын шектейді.</w:t>
      </w:r>
    </w:p>
    <w:p w14:paraId="0B306FF4" w14:textId="332F7FDA" w:rsidR="006311CD" w:rsidRPr="000533FD" w:rsidRDefault="009C6BC5"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Авторлдар</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62] </w:t>
      </w:r>
      <w:r w:rsidR="00D545AA" w:rsidRPr="000533FD">
        <w:rPr>
          <w:rFonts w:ascii="Times New Roman" w:hAnsi="Times New Roman" w:cs="Times New Roman"/>
          <w:color w:val="000000" w:themeColor="text1"/>
          <w:sz w:val="28"/>
          <w:szCs w:val="28"/>
          <w:lang w:val="kk-KZ"/>
        </w:rPr>
        <w:t>мембраналық дистилляция-кристаллизация -  тұзсыздандыру саласындағы мәселелерді шешуге бағытталған жаңа технологиялардың бірі. Бұл технология өндірістік ағынды сулар мен жоғары концентрациялы тұзды ерітінділерді тиімді әрі экологиялық тұрақты түрде өңдеуге мүмкіндік береді.</w:t>
      </w:r>
      <w:r w:rsidR="006311CD" w:rsidRPr="000533FD">
        <w:rPr>
          <w:rFonts w:ascii="Times New Roman" w:hAnsi="Times New Roman" w:cs="Times New Roman"/>
          <w:color w:val="000000" w:themeColor="text1"/>
          <w:sz w:val="28"/>
          <w:szCs w:val="28"/>
          <w:lang w:val="kk-KZ"/>
        </w:rPr>
        <w:t xml:space="preserve"> Мұндай технологиялардың жоғары тиімділігі күрделі шығындардың ұлғаюымен және аппараттық дизайнның күрделілігімен үйлеседі, бұл оларды кеңінен енгізуді тежейді</w:t>
      </w:r>
      <w:r w:rsidRPr="000533FD">
        <w:rPr>
          <w:rFonts w:ascii="Times New Roman" w:hAnsi="Times New Roman" w:cs="Times New Roman"/>
          <w:color w:val="000000" w:themeColor="text1"/>
          <w:sz w:val="28"/>
          <w:szCs w:val="28"/>
          <w:lang w:val="kk-KZ"/>
        </w:rPr>
        <w:t>.</w:t>
      </w:r>
    </w:p>
    <w:p w14:paraId="5C43A86C" w14:textId="021D5612"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Вакуумдық қайта кристалданудың термиялық технологиялары жоғары таза тұз алудың ең сенімді және басқарылатын әдістерінің бірі болып қала береді. Олар өнімнің тұрақты сапасын қамтамасыз етеді және өнеркәсіптік ауқымға жақсы бейімделген, бірақ жоғары энергия сыйымдылығымен және жылу және электр энергиясының көздеріне тәуелділігімен сипатталады, бұл энергия тарифтерінің өсуі жағдайында олардың экономикалық тартымдылығын төмендетеді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63].</w:t>
      </w:r>
    </w:p>
    <w:p w14:paraId="2AA12DB3" w14:textId="35D40DAB"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Теңіз және көл суының күн булануы NaCl алудың энергияны үнемдейтін әдісі болып табылады, әсіресе климаттық жағдайы қолайлы аймақтарда. Төмен техникалық қызмет көрсетуге қарамастан, мұндай технологиялар маусымдық тәуелділікпен, өнім сапасының өзгергіштігімен және қосымша тазарту қажеттілігімен ерекшеленеді, бұл оларды жоғары таза тұздар өндірісінде қолдануды шектейді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64].</w:t>
      </w:r>
    </w:p>
    <w:p w14:paraId="0462E62D" w14:textId="26D91BDB"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Кальций мен магний иондарын сілтілі реагенттермен тұндыруға негізделген тұзды ерітінділерді дайындаудың химиялық әдістері хлор-негіз өнеркәсібіндегі негізгі қадам болып табылады</w:t>
      </w:r>
      <w:r w:rsidR="00330204" w:rsidRPr="000533FD">
        <w:rPr>
          <w:rFonts w:ascii="Times New Roman" w:hAnsi="Times New Roman" w:cs="Times New Roman"/>
          <w:color w:val="000000" w:themeColor="text1"/>
          <w:sz w:val="28"/>
          <w:szCs w:val="28"/>
          <w:lang w:val="kk-KZ"/>
        </w:rPr>
        <w:t xml:space="preserve"> [</w:t>
      </w:r>
      <w:r w:rsidR="005C03E5" w:rsidRPr="000533FD">
        <w:rPr>
          <w:rFonts w:ascii="Times New Roman" w:hAnsi="Times New Roman" w:cs="Times New Roman"/>
          <w:color w:val="000000" w:themeColor="text1"/>
          <w:sz w:val="28"/>
          <w:szCs w:val="28"/>
          <w:lang w:val="kk-KZ"/>
        </w:rPr>
        <w:t>65].</w:t>
      </w:r>
      <w:r w:rsidRPr="000533FD">
        <w:rPr>
          <w:rFonts w:ascii="Times New Roman" w:hAnsi="Times New Roman" w:cs="Times New Roman"/>
          <w:color w:val="000000" w:themeColor="text1"/>
          <w:sz w:val="28"/>
          <w:szCs w:val="28"/>
          <w:lang w:val="kk-KZ"/>
        </w:rPr>
        <w:t xml:space="preserve"> Олар қаттылықты толығымен жоюды қамтамасыз етеді, бірақ олар процестің параметрлерін дәл бақылауды және жауын-шашынды жою мәселелерін шешуді талап етеді, бұл өндірістің экологиялық және экономикалық көрсеткіштеріне әсер етеді</w:t>
      </w:r>
      <w:r w:rsidR="005C03E5" w:rsidRPr="000533FD">
        <w:rPr>
          <w:rFonts w:ascii="Times New Roman" w:hAnsi="Times New Roman" w:cs="Times New Roman"/>
          <w:color w:val="000000" w:themeColor="text1"/>
          <w:sz w:val="28"/>
          <w:szCs w:val="28"/>
          <w:lang w:val="kk-KZ"/>
        </w:rPr>
        <w:t>.</w:t>
      </w:r>
    </w:p>
    <w:p w14:paraId="6124FE06" w14:textId="6F6F3353"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Ион алмасу технологиялары тазартылған тұзды ерітінділердегі поливалентті катиондардың өте төмен концентрациясына қол жеткізуге және мембраналық электролиз қондырғыларының сенімділігін едәуір арттыруға мүмкіндік береді. Сонымен қатар, ион алмастырғыш материалдардың жоғары құны және регенерация қажеттілігі оларды тәуелсіз әдіс ретінде қолдануды шектейді және оларды аралас схемалардың бөлігі ретінде пайдалануды анықтайды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w:t>
      </w:r>
      <w:r w:rsidR="00C37BDD" w:rsidRPr="000533FD">
        <w:rPr>
          <w:rFonts w:ascii="Times New Roman" w:hAnsi="Times New Roman" w:cs="Times New Roman"/>
          <w:color w:val="000000" w:themeColor="text1"/>
          <w:sz w:val="28"/>
          <w:szCs w:val="28"/>
          <w:lang w:val="kk-KZ"/>
        </w:rPr>
        <w:t>6</w:t>
      </w:r>
      <w:r w:rsidRPr="000533FD">
        <w:rPr>
          <w:rFonts w:ascii="Times New Roman" w:hAnsi="Times New Roman" w:cs="Times New Roman"/>
          <w:color w:val="000000" w:themeColor="text1"/>
          <w:sz w:val="28"/>
          <w:szCs w:val="28"/>
          <w:lang w:val="kk-KZ"/>
        </w:rPr>
        <w:t>].</w:t>
      </w:r>
    </w:p>
    <w:p w14:paraId="6332166D" w14:textId="5B984AB4"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Заманауи зерттеулер мембраналық әдістерге, ең алдымен нанофильтрацияға бағытталған, бұл NaCl негізгі бөлігін ерітіндіде сақтай отырып, сульфаттар мен қаттылық иондарын селективті жоюды қамтамасыз етеді. Агрессивті тұз орталарында жоғары химиялық және механикалық </w:t>
      </w:r>
      <w:r w:rsidRPr="000533FD">
        <w:rPr>
          <w:rFonts w:ascii="Times New Roman" w:hAnsi="Times New Roman" w:cs="Times New Roman"/>
          <w:color w:val="000000" w:themeColor="text1"/>
          <w:sz w:val="28"/>
          <w:szCs w:val="28"/>
          <w:lang w:val="kk-KZ"/>
        </w:rPr>
        <w:lastRenderedPageBreak/>
        <w:t>төзімділікті көрсететін кремний карбиді негізіндегі керамикалық мембраналар қосымша қызығушылық тудырады, бірақ олардың өнеркәсіптік енгізілуі жоғары капиталды қажет етеді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6</w:t>
      </w:r>
      <w:r w:rsidR="00C37BDD" w:rsidRPr="000533FD">
        <w:rPr>
          <w:rFonts w:ascii="Times New Roman" w:hAnsi="Times New Roman" w:cs="Times New Roman"/>
          <w:color w:val="000000" w:themeColor="text1"/>
          <w:sz w:val="28"/>
          <w:szCs w:val="28"/>
          <w:lang w:val="kk-KZ"/>
        </w:rPr>
        <w:t>7</w:t>
      </w:r>
      <w:r w:rsidRPr="000533FD">
        <w:rPr>
          <w:rFonts w:ascii="Times New Roman" w:hAnsi="Times New Roman" w:cs="Times New Roman"/>
          <w:color w:val="000000" w:themeColor="text1"/>
          <w:sz w:val="28"/>
          <w:szCs w:val="28"/>
          <w:lang w:val="kk-KZ"/>
        </w:rPr>
        <w:t>].</w:t>
      </w:r>
    </w:p>
    <w:p w14:paraId="1AD314FE" w14:textId="2727A7B6" w:rsidR="00C37BDD" w:rsidRPr="000533FD" w:rsidRDefault="00C37BDD" w:rsidP="00C64052">
      <w:pPr>
        <w:tabs>
          <w:tab w:val="left" w:pos="2193"/>
        </w:tabs>
        <w:spacing w:after="0" w:line="240" w:lineRule="auto"/>
        <w:ind w:firstLine="709"/>
        <w:jc w:val="both"/>
        <w:rPr>
          <w:rFonts w:ascii="Times New Roman" w:hAnsi="Times New Roman" w:cs="Times New Roman"/>
          <w:color w:val="000000" w:themeColor="text1"/>
          <w:sz w:val="28"/>
          <w:szCs w:val="28"/>
          <w:lang w:val="kk-KZ"/>
        </w:rPr>
      </w:pPr>
      <w:r w:rsidRPr="000533FD">
        <w:rPr>
          <w:rStyle w:val="ypks7kbdpwfgdykd3qb9"/>
          <w:rFonts w:ascii="Times New Roman" w:hAnsi="Times New Roman" w:cs="Times New Roman"/>
          <w:color w:val="000000" w:themeColor="text1"/>
          <w:sz w:val="28"/>
          <w:szCs w:val="28"/>
          <w:lang w:val="kk-KZ"/>
        </w:rPr>
        <w:t>Қайта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кристалдану</w:t>
      </w:r>
      <w:r w:rsidRPr="000533FD">
        <w:rPr>
          <w:rFonts w:ascii="Times New Roman" w:hAnsi="Times New Roman" w:cs="Times New Roman"/>
          <w:color w:val="000000" w:themeColor="text1"/>
          <w:sz w:val="28"/>
          <w:szCs w:val="28"/>
          <w:lang w:val="kk-KZ"/>
        </w:rPr>
        <w:t>-</w:t>
      </w:r>
      <w:r w:rsidRPr="000533FD">
        <w:rPr>
          <w:rStyle w:val="ypks7kbdpwfgdykd3qb9"/>
          <w:rFonts w:ascii="Times New Roman" w:hAnsi="Times New Roman" w:cs="Times New Roman"/>
          <w:color w:val="000000" w:themeColor="text1"/>
          <w:sz w:val="28"/>
          <w:szCs w:val="28"/>
          <w:lang w:val="kk-KZ"/>
        </w:rPr>
        <w:t>тас</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тұзын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өңдеуден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алынған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ерітінділерден</w:t>
      </w:r>
      <w:r w:rsidRPr="000533FD">
        <w:rPr>
          <w:rFonts w:ascii="Times New Roman" w:hAnsi="Times New Roman" w:cs="Times New Roman"/>
          <w:color w:val="000000" w:themeColor="text1"/>
          <w:sz w:val="28"/>
          <w:szCs w:val="28"/>
          <w:lang w:val="kk-KZ"/>
        </w:rPr>
        <w:t xml:space="preserve"> жоғары таза </w:t>
      </w:r>
      <w:r w:rsidRPr="000533FD">
        <w:rPr>
          <w:rStyle w:val="ypks7kbdpwfgdykd3qb9"/>
          <w:rFonts w:ascii="Times New Roman" w:hAnsi="Times New Roman" w:cs="Times New Roman"/>
          <w:color w:val="000000" w:themeColor="text1"/>
          <w:sz w:val="28"/>
          <w:szCs w:val="28"/>
          <w:lang w:val="kk-KZ"/>
        </w:rPr>
        <w:t>натрий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хлоридін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алудың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негізгі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қадамы.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Шетелдік</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зерттеулер</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химиялық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тұндыру</w:t>
      </w:r>
      <w:r w:rsidRPr="000533FD">
        <w:rPr>
          <w:rFonts w:ascii="Times New Roman" w:hAnsi="Times New Roman" w:cs="Times New Roman"/>
          <w:color w:val="000000" w:themeColor="text1"/>
          <w:sz w:val="28"/>
          <w:szCs w:val="28"/>
          <w:lang w:val="kk-KZ"/>
        </w:rPr>
        <w:t xml:space="preserve"> арқылы </w:t>
      </w:r>
      <w:r w:rsidRPr="000533FD">
        <w:rPr>
          <w:rStyle w:val="ypks7kbdpwfgdykd3qb9"/>
          <w:rFonts w:ascii="Times New Roman" w:hAnsi="Times New Roman" w:cs="Times New Roman"/>
          <w:color w:val="000000" w:themeColor="text1"/>
          <w:sz w:val="28"/>
          <w:szCs w:val="28"/>
          <w:lang w:val="kk-KZ"/>
        </w:rPr>
        <w:t>Ca</w:t>
      </w:r>
      <w:r w:rsidRPr="000533FD">
        <w:rPr>
          <w:rStyle w:val="ypks7kbdpwfgdykd3qb9"/>
          <w:rFonts w:ascii="Times New Roman" w:hAnsi="Times New Roman" w:cs="Times New Roman"/>
          <w:color w:val="000000" w:themeColor="text1"/>
          <w:sz w:val="28"/>
          <w:szCs w:val="28"/>
          <w:vertAlign w:val="superscript"/>
          <w:lang w:val="kk-KZ"/>
        </w:rPr>
        <w:t>2+</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Mg</w:t>
      </w:r>
      <w:r w:rsidRPr="000533FD">
        <w:rPr>
          <w:rStyle w:val="ypks7kbdpwfgdykd3qb9"/>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vertAlign w:val="superscript"/>
          <w:lang w:val="kk-KZ"/>
        </w:rPr>
        <w:t xml:space="preserve"> </w:t>
      </w:r>
      <w:r w:rsidRPr="000533FD">
        <w:rPr>
          <w:rStyle w:val="ypks7kbdpwfgdykd3qb9"/>
          <w:rFonts w:ascii="Times New Roman" w:hAnsi="Times New Roman" w:cs="Times New Roman"/>
          <w:color w:val="000000" w:themeColor="text1"/>
          <w:sz w:val="28"/>
          <w:szCs w:val="28"/>
          <w:lang w:val="kk-KZ"/>
        </w:rPr>
        <w:t>алдын</w:t>
      </w:r>
      <w:r w:rsidRPr="000533FD">
        <w:rPr>
          <w:rFonts w:ascii="Times New Roman" w:hAnsi="Times New Roman" w:cs="Times New Roman"/>
          <w:color w:val="000000" w:themeColor="text1"/>
          <w:sz w:val="28"/>
          <w:szCs w:val="28"/>
          <w:lang w:val="kk-KZ"/>
        </w:rPr>
        <w:t xml:space="preserve"> ала </w:t>
      </w:r>
      <w:r w:rsidRPr="000533FD">
        <w:rPr>
          <w:rStyle w:val="ypks7kbdpwfgdykd3qb9"/>
          <w:rFonts w:ascii="Times New Roman" w:hAnsi="Times New Roman" w:cs="Times New Roman"/>
          <w:color w:val="000000" w:themeColor="text1"/>
          <w:sz w:val="28"/>
          <w:szCs w:val="28"/>
          <w:lang w:val="kk-KZ"/>
        </w:rPr>
        <w:t>жою</w:t>
      </w:r>
      <w:r w:rsidRPr="000533FD">
        <w:rPr>
          <w:rFonts w:ascii="Times New Roman" w:hAnsi="Times New Roman" w:cs="Times New Roman"/>
          <w:color w:val="000000" w:themeColor="text1"/>
          <w:sz w:val="28"/>
          <w:szCs w:val="28"/>
          <w:lang w:val="kk-KZ"/>
        </w:rPr>
        <w:t xml:space="preserve"> қайта кристалдану </w:t>
      </w:r>
      <w:r w:rsidRPr="000533FD">
        <w:rPr>
          <w:rStyle w:val="ypks7kbdpwfgdykd3qb9"/>
          <w:rFonts w:ascii="Times New Roman" w:hAnsi="Times New Roman" w:cs="Times New Roman"/>
          <w:color w:val="000000" w:themeColor="text1"/>
          <w:sz w:val="28"/>
          <w:szCs w:val="28"/>
          <w:lang w:val="kk-KZ"/>
        </w:rPr>
        <w:t>тиімділігін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айтарлықтай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арттыратынын</w:t>
      </w:r>
      <w:r w:rsidRPr="000533FD">
        <w:rPr>
          <w:rFonts w:ascii="Times New Roman" w:hAnsi="Times New Roman" w:cs="Times New Roman"/>
          <w:color w:val="000000" w:themeColor="text1"/>
          <w:sz w:val="28"/>
          <w:szCs w:val="28"/>
          <w:lang w:val="kk-KZ"/>
        </w:rPr>
        <w:t xml:space="preserve"> атап </w:t>
      </w:r>
      <w:r w:rsidRPr="000533FD">
        <w:rPr>
          <w:rStyle w:val="ypks7kbdpwfgdykd3qb9"/>
          <w:rFonts w:ascii="Times New Roman" w:hAnsi="Times New Roman" w:cs="Times New Roman"/>
          <w:color w:val="000000" w:themeColor="text1"/>
          <w:sz w:val="28"/>
          <w:szCs w:val="28"/>
          <w:lang w:val="kk-KZ"/>
        </w:rPr>
        <w:t>көрсетеді,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өйткені</w:t>
      </w:r>
      <w:r w:rsidRPr="000533FD">
        <w:rPr>
          <w:rFonts w:ascii="Times New Roman" w:hAnsi="Times New Roman" w:cs="Times New Roman"/>
          <w:color w:val="000000" w:themeColor="text1"/>
          <w:sz w:val="28"/>
          <w:szCs w:val="28"/>
          <w:lang w:val="kk-KZ"/>
        </w:rPr>
        <w:t xml:space="preserve"> ол </w:t>
      </w:r>
      <w:r w:rsidRPr="000533FD">
        <w:rPr>
          <w:rStyle w:val="ypks7kbdpwfgdykd3qb9"/>
          <w:rFonts w:ascii="Times New Roman" w:hAnsi="Times New Roman" w:cs="Times New Roman"/>
          <w:color w:val="000000" w:themeColor="text1"/>
          <w:sz w:val="28"/>
          <w:szCs w:val="28"/>
          <w:lang w:val="kk-KZ"/>
        </w:rPr>
        <w:t>қоспалардың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бірлескен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тұндыруын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болдырмайды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NaCl</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кристалдарының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морфологиясын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жақсартады</w:t>
      </w:r>
      <w:r w:rsidR="00E2140B" w:rsidRPr="000533FD">
        <w:rPr>
          <w:rStyle w:val="ypks7kbdpwfgdykd3qb9"/>
          <w:rFonts w:ascii="Times New Roman" w:hAnsi="Times New Roman" w:cs="Times New Roman"/>
          <w:color w:val="000000" w:themeColor="text1"/>
          <w:sz w:val="28"/>
          <w:szCs w:val="28"/>
          <w:lang w:val="kk-KZ"/>
        </w:rPr>
        <w:t>. Сонымен қатар вакуумдық буландыру жүйесінің жылу алмасу тиімділігі арттырылып, энергия шығыны азайтады</w:t>
      </w:r>
      <w:r w:rsidR="00330204" w:rsidRPr="000533FD">
        <w:rPr>
          <w:rFonts w:ascii="Times New Roman" w:hAnsi="Times New Roman" w:cs="Times New Roman"/>
          <w:color w:val="000000" w:themeColor="text1"/>
          <w:sz w:val="28"/>
          <w:szCs w:val="28"/>
          <w:lang w:val="kk-KZ"/>
        </w:rPr>
        <w:t xml:space="preserve"> </w:t>
      </w:r>
      <w:r w:rsidR="00330204" w:rsidRPr="000533FD">
        <w:rPr>
          <w:rStyle w:val="ypks7kbdpwfgdykd3qb9"/>
          <w:rFonts w:ascii="Times New Roman" w:hAnsi="Times New Roman" w:cs="Times New Roman"/>
          <w:color w:val="000000" w:themeColor="text1"/>
          <w:sz w:val="28"/>
          <w:szCs w:val="28"/>
          <w:lang w:val="kk-KZ"/>
        </w:rPr>
        <w:t>[</w:t>
      </w:r>
      <w:r w:rsidRPr="000533FD">
        <w:rPr>
          <w:rStyle w:val="ypks7kbdpwfgdykd3qb9"/>
          <w:rFonts w:ascii="Times New Roman" w:hAnsi="Times New Roman" w:cs="Times New Roman"/>
          <w:color w:val="000000" w:themeColor="text1"/>
          <w:sz w:val="28"/>
          <w:szCs w:val="28"/>
          <w:lang w:val="kk-KZ"/>
        </w:rPr>
        <w:t>68].</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Виджаджа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тб</w:t>
      </w:r>
      <w:r w:rsidRPr="000533FD">
        <w:rPr>
          <w:rFonts w:ascii="Times New Roman" w:hAnsi="Times New Roman" w:cs="Times New Roman"/>
          <w:color w:val="000000" w:themeColor="text1"/>
          <w:sz w:val="28"/>
          <w:szCs w:val="28"/>
          <w:lang w:val="kk-KZ"/>
        </w:rPr>
        <w:t xml:space="preserve"> автор</w:t>
      </w:r>
      <w:r w:rsidRPr="000533FD">
        <w:rPr>
          <w:rStyle w:val="ypks7kbdpwfgdykd3qb9"/>
          <w:rFonts w:ascii="Times New Roman" w:hAnsi="Times New Roman" w:cs="Times New Roman"/>
          <w:color w:val="000000" w:themeColor="text1"/>
          <w:sz w:val="28"/>
          <w:szCs w:val="28"/>
          <w:lang w:val="kk-KZ"/>
        </w:rPr>
        <w:t>лар</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тұзды</w:t>
      </w:r>
      <w:r w:rsidRPr="000533FD">
        <w:rPr>
          <w:rFonts w:ascii="Times New Roman" w:hAnsi="Times New Roman" w:cs="Times New Roman"/>
          <w:color w:val="000000" w:themeColor="text1"/>
          <w:sz w:val="28"/>
          <w:szCs w:val="28"/>
          <w:lang w:val="kk-KZ"/>
        </w:rPr>
        <w:t xml:space="preserve"> ерітіндіні </w:t>
      </w:r>
      <w:r w:rsidRPr="000533FD">
        <w:rPr>
          <w:rStyle w:val="ypks7kbdpwfgdykd3qb9"/>
          <w:rFonts w:ascii="Times New Roman" w:hAnsi="Times New Roman" w:cs="Times New Roman"/>
          <w:color w:val="000000" w:themeColor="text1"/>
          <w:sz w:val="28"/>
          <w:szCs w:val="28"/>
          <w:lang w:val="kk-KZ"/>
        </w:rPr>
        <w:t>химиялық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тазартудан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кейін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қосарланған</w:t>
      </w:r>
      <w:r w:rsidRPr="000533FD">
        <w:rPr>
          <w:rFonts w:ascii="Times New Roman" w:hAnsi="Times New Roman" w:cs="Times New Roman"/>
          <w:color w:val="000000" w:themeColor="text1"/>
          <w:sz w:val="28"/>
          <w:szCs w:val="28"/>
          <w:lang w:val="kk-KZ"/>
        </w:rPr>
        <w:t xml:space="preserve"> қайта </w:t>
      </w:r>
      <w:r w:rsidRPr="000533FD">
        <w:rPr>
          <w:rStyle w:val="ypks7kbdpwfgdykd3qb9"/>
          <w:rFonts w:ascii="Times New Roman" w:hAnsi="Times New Roman" w:cs="Times New Roman"/>
          <w:color w:val="000000" w:themeColor="text1"/>
          <w:sz w:val="28"/>
          <w:szCs w:val="28"/>
          <w:lang w:val="kk-KZ"/>
        </w:rPr>
        <w:t>кристалдануды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қолдану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фармацевтикалық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талаптарға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сәйкес</w:t>
      </w:r>
      <w:r w:rsidRPr="000533FD">
        <w:rPr>
          <w:rFonts w:ascii="Times New Roman" w:hAnsi="Times New Roman" w:cs="Times New Roman"/>
          <w:color w:val="000000" w:themeColor="text1"/>
          <w:sz w:val="28"/>
          <w:szCs w:val="28"/>
          <w:lang w:val="kk-KZ"/>
        </w:rPr>
        <w:t xml:space="preserve"> келетін </w:t>
      </w:r>
      <w:r w:rsidRPr="000533FD">
        <w:rPr>
          <w:rStyle w:val="ypks7kbdpwfgdykd3qb9"/>
          <w:rFonts w:ascii="Times New Roman" w:hAnsi="Times New Roman" w:cs="Times New Roman"/>
          <w:color w:val="000000" w:themeColor="text1"/>
          <w:sz w:val="28"/>
          <w:szCs w:val="28"/>
          <w:lang w:val="kk-KZ"/>
        </w:rPr>
        <w:t>тазалық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параметрлеріне</w:t>
      </w:r>
      <w:r w:rsidRPr="000533FD">
        <w:rPr>
          <w:rFonts w:ascii="Times New Roman" w:hAnsi="Times New Roman" w:cs="Times New Roman"/>
          <w:color w:val="000000" w:themeColor="text1"/>
          <w:sz w:val="28"/>
          <w:szCs w:val="28"/>
          <w:lang w:val="kk-KZ"/>
        </w:rPr>
        <w:t xml:space="preserve"> қол </w:t>
      </w:r>
      <w:r w:rsidRPr="000533FD">
        <w:rPr>
          <w:rStyle w:val="ypks7kbdpwfgdykd3qb9"/>
          <w:rFonts w:ascii="Times New Roman" w:hAnsi="Times New Roman" w:cs="Times New Roman"/>
          <w:color w:val="000000" w:themeColor="text1"/>
          <w:sz w:val="28"/>
          <w:szCs w:val="28"/>
          <w:lang w:val="kk-KZ"/>
        </w:rPr>
        <w:t>жеткізуге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мүмкіндік</w:t>
      </w:r>
      <w:r w:rsidRPr="000533FD">
        <w:rPr>
          <w:rFonts w:ascii="Times New Roman" w:hAnsi="Times New Roman" w:cs="Times New Roman"/>
          <w:color w:val="000000" w:themeColor="text1"/>
          <w:sz w:val="28"/>
          <w:szCs w:val="28"/>
          <w:lang w:val="kk-KZ"/>
        </w:rPr>
        <w:t xml:space="preserve"> беретінін </w:t>
      </w:r>
      <w:r w:rsidRPr="000533FD">
        <w:rPr>
          <w:rStyle w:val="ypks7kbdpwfgdykd3qb9"/>
          <w:rFonts w:ascii="Times New Roman" w:hAnsi="Times New Roman" w:cs="Times New Roman"/>
          <w:color w:val="000000" w:themeColor="text1"/>
          <w:sz w:val="28"/>
          <w:szCs w:val="28"/>
          <w:lang w:val="kk-KZ"/>
        </w:rPr>
        <w:t>көрсетті,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кальций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магний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иондары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негізінен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аналық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ерітіндіде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шоғырланған</w:t>
      </w:r>
      <w:r w:rsidR="00330204" w:rsidRPr="000533FD">
        <w:rPr>
          <w:rFonts w:ascii="Times New Roman" w:hAnsi="Times New Roman" w:cs="Times New Roman"/>
          <w:color w:val="000000" w:themeColor="text1"/>
          <w:sz w:val="28"/>
          <w:szCs w:val="28"/>
          <w:lang w:val="kk-KZ"/>
        </w:rPr>
        <w:t xml:space="preserve"> </w:t>
      </w:r>
      <w:r w:rsidR="00330204" w:rsidRPr="000533FD">
        <w:rPr>
          <w:rStyle w:val="ypks7kbdpwfgdykd3qb9"/>
          <w:rFonts w:ascii="Times New Roman" w:hAnsi="Times New Roman" w:cs="Times New Roman"/>
          <w:color w:val="000000" w:themeColor="text1"/>
          <w:sz w:val="28"/>
          <w:szCs w:val="28"/>
          <w:lang w:val="kk-KZ"/>
        </w:rPr>
        <w:t>[</w:t>
      </w:r>
      <w:r w:rsidRPr="000533FD">
        <w:rPr>
          <w:rStyle w:val="ypks7kbdpwfgdykd3qb9"/>
          <w:rFonts w:ascii="Times New Roman" w:hAnsi="Times New Roman" w:cs="Times New Roman"/>
          <w:color w:val="000000" w:themeColor="text1"/>
          <w:sz w:val="28"/>
          <w:szCs w:val="28"/>
          <w:lang w:val="kk-KZ"/>
        </w:rPr>
        <w:t>69].</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тәсілдің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негізгі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кемшіліктері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процестің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жоғары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энергия</w:t>
      </w:r>
      <w:r w:rsidRPr="000533FD">
        <w:rPr>
          <w:rFonts w:ascii="Times New Roman" w:hAnsi="Times New Roman" w:cs="Times New Roman"/>
          <w:color w:val="000000" w:themeColor="text1"/>
          <w:sz w:val="28"/>
          <w:szCs w:val="28"/>
          <w:lang w:val="kk-KZ"/>
        </w:rPr>
        <w:t xml:space="preserve"> сыйымдылығы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аналық</w:t>
      </w:r>
      <w:r w:rsidRPr="000533FD">
        <w:rPr>
          <w:rFonts w:ascii="Times New Roman" w:hAnsi="Times New Roman" w:cs="Times New Roman"/>
          <w:color w:val="000000" w:themeColor="text1"/>
          <w:sz w:val="28"/>
          <w:szCs w:val="28"/>
          <w:lang w:val="kk-KZ"/>
        </w:rPr>
        <w:t xml:space="preserve"> жасушамен </w:t>
      </w:r>
      <w:r w:rsidRPr="000533FD">
        <w:rPr>
          <w:rStyle w:val="ypks7kbdpwfgdykd3qb9"/>
          <w:rFonts w:ascii="Times New Roman" w:hAnsi="Times New Roman" w:cs="Times New Roman"/>
          <w:color w:val="000000" w:themeColor="text1"/>
          <w:sz w:val="28"/>
          <w:szCs w:val="28"/>
          <w:lang w:val="kk-KZ"/>
        </w:rPr>
        <w:t>NaCl</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жоғалуы</w:t>
      </w:r>
      <w:r w:rsidRPr="000533FD">
        <w:rPr>
          <w:rFonts w:ascii="Times New Roman" w:hAnsi="Times New Roman" w:cs="Times New Roman"/>
          <w:color w:val="000000" w:themeColor="text1"/>
          <w:sz w:val="28"/>
          <w:szCs w:val="28"/>
          <w:lang w:val="kk-KZ"/>
        </w:rPr>
        <w:t xml:space="preserve"> болып табылады</w:t>
      </w:r>
      <w:r w:rsidRPr="000533FD">
        <w:rPr>
          <w:rStyle w:val="ypks7kbdpwfgdykd3qb9"/>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кристалдану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режимдерін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оңтайландыруды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аналық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ерітінділерді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қайта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пайдалануды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талап</w:t>
      </w:r>
      <w:r w:rsidRPr="000533FD">
        <w:rPr>
          <w:rFonts w:ascii="Times New Roman" w:hAnsi="Times New Roman" w:cs="Times New Roman"/>
          <w:color w:val="000000" w:themeColor="text1"/>
          <w:sz w:val="28"/>
          <w:szCs w:val="28"/>
          <w:lang w:val="kk-KZ"/>
        </w:rPr>
        <w:t xml:space="preserve"> етеді</w:t>
      </w:r>
      <w:r w:rsidRPr="000533FD">
        <w:rPr>
          <w:rStyle w:val="ypks7kbdpwfgdykd3qb9"/>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2ED90B0C" w14:textId="701C2907" w:rsidR="00C37BDD" w:rsidRPr="000533FD" w:rsidRDefault="00C37BDD" w:rsidP="00C64052">
      <w:pPr>
        <w:tabs>
          <w:tab w:val="left" w:pos="2193"/>
        </w:tabs>
        <w:spacing w:after="0" w:line="240" w:lineRule="auto"/>
        <w:ind w:firstLine="709"/>
        <w:jc w:val="both"/>
        <w:rPr>
          <w:rStyle w:val="ypks7kbdpwfgdykd3qb9"/>
          <w:rFonts w:ascii="Times New Roman" w:hAnsi="Times New Roman" w:cs="Times New Roman"/>
          <w:color w:val="000000" w:themeColor="text1"/>
          <w:sz w:val="28"/>
          <w:szCs w:val="28"/>
          <w:lang w:val="kk-KZ"/>
        </w:rPr>
      </w:pPr>
      <w:r w:rsidRPr="000533FD">
        <w:rPr>
          <w:rStyle w:val="ypks7kbdpwfgdykd3qb9"/>
          <w:rFonts w:ascii="Times New Roman" w:hAnsi="Times New Roman" w:cs="Times New Roman"/>
          <w:i/>
          <w:color w:val="000000" w:themeColor="text1"/>
          <w:sz w:val="28"/>
          <w:szCs w:val="28"/>
          <w:lang w:val="kk-KZ"/>
        </w:rPr>
        <w:t>Тұзды</w:t>
      </w:r>
      <w:r w:rsidRPr="000533FD">
        <w:rPr>
          <w:rFonts w:ascii="Times New Roman" w:hAnsi="Times New Roman" w:cs="Times New Roman"/>
          <w:i/>
          <w:color w:val="000000" w:themeColor="text1"/>
          <w:sz w:val="28"/>
          <w:szCs w:val="28"/>
          <w:lang w:val="kk-KZ"/>
        </w:rPr>
        <w:t xml:space="preserve"> ерітінділерді </w:t>
      </w:r>
      <w:r w:rsidRPr="000533FD">
        <w:rPr>
          <w:rStyle w:val="ypks7kbdpwfgdykd3qb9"/>
          <w:rFonts w:ascii="Times New Roman" w:hAnsi="Times New Roman" w:cs="Times New Roman"/>
          <w:i/>
          <w:color w:val="000000" w:themeColor="text1"/>
          <w:sz w:val="28"/>
          <w:szCs w:val="28"/>
          <w:lang w:val="kk-KZ"/>
        </w:rPr>
        <w:t>ион</w:t>
      </w:r>
      <w:r w:rsidRPr="000533FD">
        <w:rPr>
          <w:rFonts w:ascii="Times New Roman" w:hAnsi="Times New Roman" w:cs="Times New Roman"/>
          <w:i/>
          <w:color w:val="000000" w:themeColor="text1"/>
          <w:sz w:val="28"/>
          <w:szCs w:val="28"/>
          <w:lang w:val="kk-KZ"/>
        </w:rPr>
        <w:t xml:space="preserve"> алмасу </w:t>
      </w:r>
      <w:r w:rsidRPr="000533FD">
        <w:rPr>
          <w:rStyle w:val="ypks7kbdpwfgdykd3qb9"/>
          <w:rFonts w:ascii="Times New Roman" w:hAnsi="Times New Roman" w:cs="Times New Roman"/>
          <w:i/>
          <w:color w:val="000000" w:themeColor="text1"/>
          <w:sz w:val="28"/>
          <w:szCs w:val="28"/>
          <w:lang w:val="kk-KZ"/>
        </w:rPr>
        <w:t>және</w:t>
      </w:r>
      <w:r w:rsidRPr="000533FD">
        <w:rPr>
          <w:rFonts w:ascii="Times New Roman" w:hAnsi="Times New Roman" w:cs="Times New Roman"/>
          <w:i/>
          <w:color w:val="000000" w:themeColor="text1"/>
          <w:sz w:val="28"/>
          <w:szCs w:val="28"/>
          <w:lang w:val="kk-KZ"/>
        </w:rPr>
        <w:t xml:space="preserve"> </w:t>
      </w:r>
      <w:r w:rsidRPr="000533FD">
        <w:rPr>
          <w:rStyle w:val="ypks7kbdpwfgdykd3qb9"/>
          <w:rFonts w:ascii="Times New Roman" w:hAnsi="Times New Roman" w:cs="Times New Roman"/>
          <w:i/>
          <w:color w:val="000000" w:themeColor="text1"/>
          <w:sz w:val="28"/>
          <w:szCs w:val="28"/>
          <w:lang w:val="kk-KZ"/>
        </w:rPr>
        <w:t>сорбциялық</w:t>
      </w:r>
      <w:r w:rsidRPr="000533FD">
        <w:rPr>
          <w:rFonts w:ascii="Times New Roman" w:hAnsi="Times New Roman" w:cs="Times New Roman"/>
          <w:i/>
          <w:color w:val="000000" w:themeColor="text1"/>
          <w:sz w:val="28"/>
          <w:szCs w:val="28"/>
          <w:lang w:val="kk-KZ"/>
        </w:rPr>
        <w:t xml:space="preserve"> тазарту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NaCl</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тұзды</w:t>
      </w:r>
      <w:r w:rsidRPr="000533FD">
        <w:rPr>
          <w:rFonts w:ascii="Times New Roman" w:hAnsi="Times New Roman" w:cs="Times New Roman"/>
          <w:color w:val="000000" w:themeColor="text1"/>
          <w:sz w:val="28"/>
          <w:szCs w:val="28"/>
          <w:lang w:val="kk-KZ"/>
        </w:rPr>
        <w:t xml:space="preserve"> ерітінділерінде</w:t>
      </w:r>
      <w:r w:rsidRPr="000533FD">
        <w:rPr>
          <w:rStyle w:val="ypks7kbdpwfgdykd3qb9"/>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әсіресе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мембраналық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электрохимиялық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процестерге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арналған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Ca</w:t>
      </w:r>
      <w:r w:rsidRPr="000533FD">
        <w:rPr>
          <w:rStyle w:val="ypks7kbdpwfgdykd3qb9"/>
          <w:rFonts w:ascii="Times New Roman" w:hAnsi="Times New Roman" w:cs="Times New Roman"/>
          <w:color w:val="000000" w:themeColor="text1"/>
          <w:sz w:val="28"/>
          <w:szCs w:val="28"/>
          <w:vertAlign w:val="superscript"/>
          <w:lang w:val="kk-KZ"/>
        </w:rPr>
        <w:t>2+</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Mg</w:t>
      </w:r>
      <w:r w:rsidRPr="000533FD">
        <w:rPr>
          <w:rStyle w:val="ypks7kbdpwfgdykd3qb9"/>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vertAlign w:val="superscript"/>
          <w:lang w:val="kk-KZ"/>
        </w:rPr>
        <w:t xml:space="preserve"> </w:t>
      </w:r>
      <w:r w:rsidRPr="000533FD">
        <w:rPr>
          <w:rStyle w:val="ypks7kbdpwfgdykd3qb9"/>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минималды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қалдық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концентрациясына</w:t>
      </w:r>
      <w:r w:rsidRPr="000533FD">
        <w:rPr>
          <w:rFonts w:ascii="Times New Roman" w:hAnsi="Times New Roman" w:cs="Times New Roman"/>
          <w:color w:val="000000" w:themeColor="text1"/>
          <w:sz w:val="28"/>
          <w:szCs w:val="28"/>
          <w:lang w:val="kk-KZ"/>
        </w:rPr>
        <w:t xml:space="preserve"> қол </w:t>
      </w:r>
      <w:r w:rsidRPr="000533FD">
        <w:rPr>
          <w:rStyle w:val="ypks7kbdpwfgdykd3qb9"/>
          <w:rFonts w:ascii="Times New Roman" w:hAnsi="Times New Roman" w:cs="Times New Roman"/>
          <w:color w:val="000000" w:themeColor="text1"/>
          <w:sz w:val="28"/>
          <w:szCs w:val="28"/>
          <w:lang w:val="kk-KZ"/>
        </w:rPr>
        <w:t>жеткізу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үшін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ион</w:t>
      </w:r>
      <w:r w:rsidRPr="000533FD">
        <w:rPr>
          <w:rFonts w:ascii="Times New Roman" w:hAnsi="Times New Roman" w:cs="Times New Roman"/>
          <w:color w:val="000000" w:themeColor="text1"/>
          <w:sz w:val="28"/>
          <w:szCs w:val="28"/>
          <w:lang w:val="kk-KZ"/>
        </w:rPr>
        <w:t xml:space="preserve"> алмасу </w:t>
      </w:r>
      <w:r w:rsidRPr="000533FD">
        <w:rPr>
          <w:rStyle w:val="ypks7kbdpwfgdykd3qb9"/>
          <w:rFonts w:ascii="Times New Roman" w:hAnsi="Times New Roman" w:cs="Times New Roman"/>
          <w:color w:val="000000" w:themeColor="text1"/>
          <w:sz w:val="28"/>
          <w:szCs w:val="28"/>
          <w:lang w:val="kk-KZ"/>
        </w:rPr>
        <w:t>тазарту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кеңінен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қолданылады.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Қазіргі</w:t>
      </w:r>
      <w:r w:rsidRPr="000533FD">
        <w:rPr>
          <w:rFonts w:ascii="Times New Roman" w:hAnsi="Times New Roman" w:cs="Times New Roman"/>
          <w:color w:val="000000" w:themeColor="text1"/>
          <w:sz w:val="28"/>
          <w:szCs w:val="28"/>
          <w:lang w:val="kk-KZ"/>
        </w:rPr>
        <w:t xml:space="preserve"> заманғы </w:t>
      </w:r>
      <w:r w:rsidRPr="000533FD">
        <w:rPr>
          <w:rStyle w:val="ypks7kbdpwfgdykd3qb9"/>
          <w:rFonts w:ascii="Times New Roman" w:hAnsi="Times New Roman" w:cs="Times New Roman"/>
          <w:color w:val="000000" w:themeColor="text1"/>
          <w:sz w:val="28"/>
          <w:szCs w:val="28"/>
          <w:lang w:val="kk-KZ"/>
        </w:rPr>
        <w:t>шетелдік</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зерттеулер</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жоғары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иондық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күш</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тотығу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жағдайларына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төзімді</w:t>
      </w:r>
      <w:r w:rsidRPr="000533FD">
        <w:rPr>
          <w:rFonts w:ascii="Times New Roman" w:hAnsi="Times New Roman" w:cs="Times New Roman"/>
          <w:color w:val="000000" w:themeColor="text1"/>
          <w:sz w:val="28"/>
          <w:szCs w:val="28"/>
          <w:lang w:val="kk-KZ"/>
        </w:rPr>
        <w:t xml:space="preserve"> хелаттаушы </w:t>
      </w:r>
      <w:r w:rsidRPr="000533FD">
        <w:rPr>
          <w:rStyle w:val="ypks7kbdpwfgdykd3qb9"/>
          <w:rFonts w:ascii="Times New Roman" w:hAnsi="Times New Roman" w:cs="Times New Roman"/>
          <w:color w:val="000000" w:themeColor="text1"/>
          <w:sz w:val="28"/>
          <w:szCs w:val="28"/>
          <w:lang w:val="kk-KZ"/>
        </w:rPr>
        <w:t>шайырлардың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селективтілігі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беріктігін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арттыруға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бағытталған</w:t>
      </w:r>
      <w:r w:rsidR="00330204" w:rsidRPr="000533FD">
        <w:rPr>
          <w:rFonts w:ascii="Times New Roman" w:hAnsi="Times New Roman" w:cs="Times New Roman"/>
          <w:color w:val="000000" w:themeColor="text1"/>
          <w:sz w:val="28"/>
          <w:szCs w:val="28"/>
          <w:lang w:val="kk-KZ"/>
        </w:rPr>
        <w:t xml:space="preserve"> </w:t>
      </w:r>
      <w:r w:rsidR="00330204" w:rsidRPr="000533FD">
        <w:rPr>
          <w:rStyle w:val="ypks7kbdpwfgdykd3qb9"/>
          <w:rFonts w:ascii="Times New Roman" w:hAnsi="Times New Roman" w:cs="Times New Roman"/>
          <w:color w:val="000000" w:themeColor="text1"/>
          <w:sz w:val="28"/>
          <w:szCs w:val="28"/>
          <w:lang w:val="kk-KZ"/>
        </w:rPr>
        <w:t>[</w:t>
      </w:r>
      <w:r w:rsidRPr="000533FD">
        <w:rPr>
          <w:rStyle w:val="ypks7kbdpwfgdykd3qb9"/>
          <w:rFonts w:ascii="Times New Roman" w:hAnsi="Times New Roman" w:cs="Times New Roman"/>
          <w:color w:val="000000" w:themeColor="text1"/>
          <w:sz w:val="28"/>
          <w:szCs w:val="28"/>
          <w:lang w:val="kk-KZ"/>
        </w:rPr>
        <w:t>70].</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Лазар</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т.б.</w:t>
      </w:r>
      <w:r w:rsidRPr="000533FD">
        <w:rPr>
          <w:rFonts w:ascii="Times New Roman" w:hAnsi="Times New Roman" w:cs="Times New Roman"/>
          <w:color w:val="000000" w:themeColor="text1"/>
          <w:sz w:val="28"/>
          <w:szCs w:val="28"/>
          <w:lang w:val="kk-KZ"/>
        </w:rPr>
        <w:t xml:space="preserve"> автор</w:t>
      </w:r>
      <w:r w:rsidRPr="000533FD">
        <w:rPr>
          <w:rStyle w:val="ypks7kbdpwfgdykd3qb9"/>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хлор-сілтілік</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өнеркәсіпте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тұзды</w:t>
      </w:r>
      <w:r w:rsidRPr="000533FD">
        <w:rPr>
          <w:rFonts w:ascii="Times New Roman" w:hAnsi="Times New Roman" w:cs="Times New Roman"/>
          <w:color w:val="000000" w:themeColor="text1"/>
          <w:sz w:val="28"/>
          <w:szCs w:val="28"/>
          <w:lang w:val="kk-KZ"/>
        </w:rPr>
        <w:t xml:space="preserve"> ерітінділерді </w:t>
      </w:r>
      <w:r w:rsidRPr="000533FD">
        <w:rPr>
          <w:rStyle w:val="ypks7kbdpwfgdykd3qb9"/>
          <w:rFonts w:ascii="Times New Roman" w:hAnsi="Times New Roman" w:cs="Times New Roman"/>
          <w:color w:val="000000" w:themeColor="text1"/>
          <w:sz w:val="28"/>
          <w:szCs w:val="28"/>
          <w:lang w:val="kk-KZ"/>
        </w:rPr>
        <w:t>тазарту</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үшін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қолданылатын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хелаттаушы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шайырдың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ұзақ</w:t>
      </w:r>
      <w:r w:rsidRPr="000533FD">
        <w:rPr>
          <w:rFonts w:ascii="Times New Roman" w:hAnsi="Times New Roman" w:cs="Times New Roman"/>
          <w:color w:val="000000" w:themeColor="text1"/>
          <w:sz w:val="28"/>
          <w:szCs w:val="28"/>
          <w:lang w:val="kk-KZ"/>
        </w:rPr>
        <w:t xml:space="preserve"> мерзімді </w:t>
      </w:r>
      <w:r w:rsidRPr="000533FD">
        <w:rPr>
          <w:rStyle w:val="ypks7kbdpwfgdykd3qb9"/>
          <w:rFonts w:ascii="Times New Roman" w:hAnsi="Times New Roman" w:cs="Times New Roman"/>
          <w:color w:val="000000" w:themeColor="text1"/>
          <w:sz w:val="28"/>
          <w:szCs w:val="28"/>
          <w:lang w:val="kk-KZ"/>
        </w:rPr>
        <w:t>физика-химиялық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тұрақтылығын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зерттеді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тұзды</w:t>
      </w:r>
      <w:r w:rsidRPr="000533FD">
        <w:rPr>
          <w:rFonts w:ascii="Times New Roman" w:hAnsi="Times New Roman" w:cs="Times New Roman"/>
          <w:color w:val="000000" w:themeColor="text1"/>
          <w:sz w:val="28"/>
          <w:szCs w:val="28"/>
          <w:lang w:val="kk-KZ"/>
        </w:rPr>
        <w:t xml:space="preserve"> ерітіндіні </w:t>
      </w:r>
      <w:r w:rsidRPr="000533FD">
        <w:rPr>
          <w:rStyle w:val="ypks7kbdpwfgdykd3qb9"/>
          <w:rFonts w:ascii="Times New Roman" w:hAnsi="Times New Roman" w:cs="Times New Roman"/>
          <w:color w:val="000000" w:themeColor="text1"/>
          <w:sz w:val="28"/>
          <w:szCs w:val="28"/>
          <w:lang w:val="kk-KZ"/>
        </w:rPr>
        <w:t>дұрыс</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тазартқан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кезде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ұзақ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уақыт</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бойы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кальций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мен</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магнийді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тұрақты</w:t>
      </w:r>
      <w:r w:rsidRPr="000533FD">
        <w:rPr>
          <w:rFonts w:ascii="Times New Roman" w:hAnsi="Times New Roman" w:cs="Times New Roman"/>
          <w:color w:val="000000" w:themeColor="text1"/>
          <w:sz w:val="28"/>
          <w:szCs w:val="28"/>
          <w:lang w:val="kk-KZ"/>
        </w:rPr>
        <w:t xml:space="preserve"> түрде алып </w:t>
      </w:r>
      <w:r w:rsidRPr="000533FD">
        <w:rPr>
          <w:rStyle w:val="ypks7kbdpwfgdykd3qb9"/>
          <w:rFonts w:ascii="Times New Roman" w:hAnsi="Times New Roman" w:cs="Times New Roman"/>
          <w:color w:val="000000" w:themeColor="text1"/>
          <w:sz w:val="28"/>
          <w:szCs w:val="28"/>
          <w:lang w:val="kk-KZ"/>
        </w:rPr>
        <w:t>тастауға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болатынын</w:t>
      </w:r>
      <w:r w:rsidRPr="000533FD">
        <w:rPr>
          <w:rFonts w:ascii="Times New Roman" w:hAnsi="Times New Roman" w:cs="Times New Roman"/>
          <w:color w:val="000000" w:themeColor="text1"/>
          <w:sz w:val="28"/>
          <w:szCs w:val="28"/>
          <w:lang w:val="kk-KZ"/>
        </w:rPr>
        <w:t xml:space="preserve"> көрсетті</w:t>
      </w:r>
      <w:r w:rsidR="00330204" w:rsidRPr="000533FD">
        <w:rPr>
          <w:rFonts w:ascii="Times New Roman" w:hAnsi="Times New Roman" w:cs="Times New Roman"/>
          <w:color w:val="000000" w:themeColor="text1"/>
          <w:sz w:val="28"/>
          <w:szCs w:val="28"/>
          <w:lang w:val="kk-KZ"/>
        </w:rPr>
        <w:t xml:space="preserve"> </w:t>
      </w:r>
      <w:r w:rsidR="00330204" w:rsidRPr="000533FD">
        <w:rPr>
          <w:rStyle w:val="ypks7kbdpwfgdykd3qb9"/>
          <w:rFonts w:ascii="Times New Roman" w:hAnsi="Times New Roman" w:cs="Times New Roman"/>
          <w:color w:val="000000" w:themeColor="text1"/>
          <w:sz w:val="28"/>
          <w:szCs w:val="28"/>
          <w:lang w:val="kk-KZ"/>
        </w:rPr>
        <w:t>[</w:t>
      </w:r>
      <w:r w:rsidRPr="000533FD">
        <w:rPr>
          <w:rStyle w:val="ypks7kbdpwfgdykd3qb9"/>
          <w:rFonts w:ascii="Times New Roman" w:hAnsi="Times New Roman" w:cs="Times New Roman"/>
          <w:color w:val="000000" w:themeColor="text1"/>
          <w:sz w:val="28"/>
          <w:szCs w:val="28"/>
          <w:lang w:val="kk-KZ"/>
        </w:rPr>
        <w:t>71].</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Дәстүрлі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әдістерге</w:t>
      </w:r>
      <w:r w:rsidR="00330204" w:rsidRPr="000533FD">
        <w:rPr>
          <w:rStyle w:val="ypks7kbdpwfgdykd3qb9"/>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балама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ретінде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Ca</w:t>
      </w:r>
      <w:r w:rsidRPr="000533FD">
        <w:rPr>
          <w:rStyle w:val="ypks7kbdpwfgdykd3qb9"/>
          <w:rFonts w:ascii="Times New Roman" w:hAnsi="Times New Roman" w:cs="Times New Roman"/>
          <w:color w:val="000000" w:themeColor="text1"/>
          <w:sz w:val="28"/>
          <w:szCs w:val="28"/>
          <w:vertAlign w:val="superscript"/>
          <w:lang w:val="kk-KZ"/>
        </w:rPr>
        <w:t>2+</w:t>
      </w:r>
      <w:r w:rsidR="00BE623F" w:rsidRPr="000533FD">
        <w:rPr>
          <w:rStyle w:val="ypks7kbdpwfgdykd3qb9"/>
          <w:rFonts w:ascii="Times New Roman" w:hAnsi="Times New Roman" w:cs="Times New Roman"/>
          <w:color w:val="000000" w:themeColor="text1"/>
          <w:sz w:val="28"/>
          <w:szCs w:val="28"/>
          <w:vertAlign w:val="superscript"/>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Mg</w:t>
      </w:r>
      <w:r w:rsidRPr="000533FD">
        <w:rPr>
          <w:rStyle w:val="ypks7kbdpwfgdykd3qb9"/>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vertAlign w:val="superscript"/>
          <w:lang w:val="kk-KZ"/>
        </w:rPr>
        <w:t xml:space="preserve"> </w:t>
      </w:r>
      <w:r w:rsidRPr="000533FD">
        <w:rPr>
          <w:rStyle w:val="ypks7kbdpwfgdykd3qb9"/>
          <w:rFonts w:ascii="Times New Roman" w:hAnsi="Times New Roman" w:cs="Times New Roman"/>
          <w:color w:val="000000" w:themeColor="text1"/>
          <w:sz w:val="28"/>
          <w:szCs w:val="28"/>
          <w:lang w:val="kk-KZ"/>
        </w:rPr>
        <w:t>селективті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байланыстыруға</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қабілетті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функционалды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талшықты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композиттік</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материалдар</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қарастырылады,</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бірақ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мұндай</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шешімдердің</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көпшілігі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әлі</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зертханалық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немесе</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пилоттық</w:t>
      </w:r>
      <w:r w:rsidRPr="000533FD">
        <w:rPr>
          <w:rFonts w:ascii="Times New Roman" w:hAnsi="Times New Roman" w:cs="Times New Roman"/>
          <w:color w:val="000000" w:themeColor="text1"/>
          <w:sz w:val="28"/>
          <w:szCs w:val="28"/>
          <w:lang w:val="kk-KZ"/>
        </w:rPr>
        <w:t xml:space="preserve"> </w:t>
      </w:r>
      <w:r w:rsidRPr="000533FD">
        <w:rPr>
          <w:rStyle w:val="ypks7kbdpwfgdykd3qb9"/>
          <w:rFonts w:ascii="Times New Roman" w:hAnsi="Times New Roman" w:cs="Times New Roman"/>
          <w:color w:val="000000" w:themeColor="text1"/>
          <w:sz w:val="28"/>
          <w:szCs w:val="28"/>
          <w:lang w:val="kk-KZ"/>
        </w:rPr>
        <w:t>сатыда.</w:t>
      </w:r>
      <w:r w:rsidRPr="000533FD">
        <w:rPr>
          <w:rFonts w:ascii="Times New Roman" w:hAnsi="Times New Roman" w:cs="Times New Roman"/>
          <w:color w:val="000000" w:themeColor="text1"/>
          <w:sz w:val="28"/>
          <w:szCs w:val="28"/>
          <w:lang w:val="kk-KZ"/>
        </w:rPr>
        <w:t xml:space="preserve"> </w:t>
      </w:r>
    </w:p>
    <w:p w14:paraId="1393432B" w14:textId="7DC87D04" w:rsidR="006311CD" w:rsidRPr="000533FD" w:rsidRDefault="009C6BC5"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Авторлардың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зерттеулерінде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72] м</w:t>
      </w:r>
      <w:r w:rsidR="006311CD" w:rsidRPr="000533FD">
        <w:rPr>
          <w:rFonts w:ascii="Times New Roman" w:hAnsi="Times New Roman" w:cs="Times New Roman"/>
          <w:color w:val="000000" w:themeColor="text1"/>
          <w:sz w:val="28"/>
          <w:szCs w:val="28"/>
          <w:lang w:val="kk-KZ"/>
        </w:rPr>
        <w:t xml:space="preserve">ембраналық </w:t>
      </w:r>
      <w:r w:rsidR="000B3540" w:rsidRPr="000533FD">
        <w:rPr>
          <w:rFonts w:ascii="Times New Roman" w:hAnsi="Times New Roman" w:cs="Times New Roman"/>
          <w:color w:val="000000" w:themeColor="text1"/>
          <w:sz w:val="28"/>
          <w:szCs w:val="28"/>
          <w:lang w:val="kk-KZ"/>
        </w:rPr>
        <w:t>д</w:t>
      </w:r>
      <w:r w:rsidR="006311CD" w:rsidRPr="000533FD">
        <w:rPr>
          <w:rFonts w:ascii="Times New Roman" w:hAnsi="Times New Roman" w:cs="Times New Roman"/>
          <w:color w:val="000000" w:themeColor="text1"/>
          <w:sz w:val="28"/>
          <w:szCs w:val="28"/>
          <w:lang w:val="kk-KZ"/>
        </w:rPr>
        <w:t>истилляция-кристалдану схемаларын қоса алғанда, мембраналық, химиялық және термиялық процестерді біріктіретін гибридті технологияларды дамыту перспективалы бағыт болып табылады. Мұндай тәсілдер жоғары тұзды ерітінділердің ағындарын жан-жақты басқаруға мүмкіндік береді, бұл қоспаларды бір уақытта алып тастауды және NaCl-ді қалпына келтіруді қамтамасыз етеді, бірақ күрделі басқару жүйелері мен қомақты инвестицияларды қажет етеді</w:t>
      </w:r>
      <w:r w:rsidRPr="000533FD">
        <w:rPr>
          <w:rFonts w:ascii="Times New Roman" w:hAnsi="Times New Roman" w:cs="Times New Roman"/>
          <w:color w:val="000000" w:themeColor="text1"/>
          <w:sz w:val="28"/>
          <w:szCs w:val="28"/>
          <w:lang w:val="kk-KZ"/>
        </w:rPr>
        <w:t>.</w:t>
      </w:r>
    </w:p>
    <w:p w14:paraId="13848DDC" w14:textId="77777777"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Осылайша, жүргізілген талдау натрий хлоридін тазарту мен өңдеудің қолданыстағы технологияларының ешқайсысы әмбебап емес екенін көрсетеді. Оңтайлы шешімді таңдау бастапқы шикізаттың сипаттамаларымен, өнімнің сапасына қойылатын талаптармен, энергетикалық және экологиялық шектеулермен, сондай-ақ экономикалық орындылықпен анықталады. Бұл қазіргі жағдайда NaCl қайта өңдеу процестерінің тиімділігін, тұрақтылығын және </w:t>
      </w:r>
      <w:r w:rsidRPr="000533FD">
        <w:rPr>
          <w:rFonts w:ascii="Times New Roman" w:hAnsi="Times New Roman" w:cs="Times New Roman"/>
          <w:color w:val="000000" w:themeColor="text1"/>
          <w:sz w:val="28"/>
          <w:szCs w:val="28"/>
          <w:lang w:val="kk-KZ"/>
        </w:rPr>
        <w:lastRenderedPageBreak/>
        <w:t>бейімделуін арттыруға бағытталған интеграцияланған технологиялық схемаларды әзірлеудің өзектілігін негіздейді.</w:t>
      </w:r>
    </w:p>
    <w:p w14:paraId="5F42DE1A" w14:textId="1BDF7018"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Style w:val="ezkurwreuab5ozgtqnkl"/>
          <w:rFonts w:ascii="Times New Roman" w:hAnsi="Times New Roman" w:cs="Times New Roman"/>
          <w:color w:val="000000" w:themeColor="text1"/>
          <w:sz w:val="28"/>
          <w:szCs w:val="28"/>
          <w:lang w:val="kk-KZ"/>
        </w:rPr>
        <w:t>Натрий хлоридін қажетсіз иондардан тазартудың бірнеше әдістері бар, олардың ішінде әк-содалы әдіс, барий карбонатты әдісі және т.б.</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Әкті-содалы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әдісіпен тазартылған</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тұздың тазалығы төмен, ал барий</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улы элементтер қатарына жатады және барий сульфатының қосылыстары өкпе ауруларының дамуына алып келуі мүмкін</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73].</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Сонымен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қатар, тұзды жағымсыз иондардан тазартудың қолданыстағы әдістерінің бірнеше кемшіліктері бар.</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Оларға</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көп сатылы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процесс, натрий хлориді ерітіндісін өңдеу үшін концентрацияланған тұз қышқылын қолдану жатады, бұл одан әрі булану және центрифугалау кезінде жабдықтың коррозиясын тудыруы мүмкін.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Сонымен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қатар, қышқылдан NaCl кристалдарын қымбат тазалығы жоғары сумен қосымша жуу қажет, бұл көп сатылы процеспен бірге ас тұзын тазарту құнын едәуір арттырады</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74,75].</w:t>
      </w:r>
      <w:r w:rsidRPr="000533FD">
        <w:rPr>
          <w:rFonts w:ascii="Times New Roman" w:hAnsi="Times New Roman" w:cs="Times New Roman"/>
          <w:color w:val="000000" w:themeColor="text1"/>
          <w:sz w:val="28"/>
          <w:szCs w:val="28"/>
          <w:lang w:val="kk-KZ"/>
        </w:rPr>
        <w:t xml:space="preserve"> </w:t>
      </w:r>
    </w:p>
    <w:p w14:paraId="234F7998" w14:textId="475AAE50"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 қажетсіз қоспалардан тазартудың бірнеше кең таралған әдістері бар, олар әлі де қолданылады: сода, әк-сода, әк-сода-сульфат, термиялық</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76]. </w:t>
      </w:r>
    </w:p>
    <w:p w14:paraId="3AF87025" w14:textId="5FD1266F"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Тұзды жыныстарды қоспа иондарынан тазарту әдістерінің ішінде, кенді алдын ала ұнтақтау әдісі белгілі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77]. Әдістің артықшылығы-қоспалардың көп сатылы тұндырылуын болдырмау арқылы технологиялық процесті жеделдету және жеңілдету, қолданылатын тұндырғыш реактивтер мен энергетикалық ресурстардың санын азайту арқылы технологиялық процесті арзандату.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Бұл әдістің кемшіліктері қауіптіліктің 2 класына жататын улы барий гидроксидін қолдану болып табылады, бұл жоғары тазалықтағы өнімді алуға мүмкіндік бермейді. Ba(OH)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xml:space="preserve"> енгізген кезде түзілген кальций мен магний гидроксидтері тұз қышқылымен бейтараптандырылады</w:t>
      </w:r>
      <w:r w:rsidR="00330204" w:rsidRPr="000533FD">
        <w:rPr>
          <w:rFonts w:ascii="Times New Roman" w:hAnsi="Times New Roman" w:cs="Times New Roman"/>
          <w:color w:val="000000" w:themeColor="text1"/>
          <w:sz w:val="28"/>
          <w:szCs w:val="28"/>
          <w:lang w:val="kk-KZ"/>
        </w:rPr>
        <w:t xml:space="preserve"> [</w:t>
      </w:r>
      <w:r w:rsidR="009C6BC5" w:rsidRPr="000533FD">
        <w:rPr>
          <w:rFonts w:ascii="Times New Roman" w:hAnsi="Times New Roman" w:cs="Times New Roman"/>
          <w:color w:val="000000" w:themeColor="text1"/>
          <w:sz w:val="28"/>
          <w:szCs w:val="28"/>
          <w:lang w:val="kk-KZ"/>
        </w:rPr>
        <w:t>78].</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Кейін суда еритін кальций және магний хлоридтеріне айналады, яғни кальций мен магний иондар түрінде ерітіндіге қайтады</w:t>
      </w:r>
      <w:r w:rsidR="009C6BC5" w:rsidRPr="000533FD">
        <w:rPr>
          <w:rFonts w:ascii="Times New Roman" w:hAnsi="Times New Roman" w:cs="Times New Roman"/>
          <w:color w:val="000000" w:themeColor="text1"/>
          <w:sz w:val="28"/>
          <w:szCs w:val="28"/>
          <w:lang w:val="kk-KZ"/>
        </w:rPr>
        <w:t>.</w:t>
      </w:r>
    </w:p>
    <w:p w14:paraId="67F3108F" w14:textId="56A37A54"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 тазартудың белгілі және кеңінен сипатталған әдістерінің бірі-тұзды буландыру әдісі. Мысалы, тамақ өнеркәсібі үшін ас тұзын алу үшін буландыру әдісі пайдаланылады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79]. Осы әдіс арқылы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өндірілген тұз құрамында кальций, магний, калий және ион сульфаты бар, ол тамақ өнеркәсібі үшін "Экстра" ас тұзына қойылатын талаптарға сәйкес келеді, бірақ жоғары тазалықтағы химиялық өнімге қойылатын талаптарды қанағаттандырмайды.</w:t>
      </w:r>
    </w:p>
    <w:p w14:paraId="72CF24F9" w14:textId="7AC907AC" w:rsidR="006311CD" w:rsidRPr="000533FD" w:rsidRDefault="006311CD" w:rsidP="006311C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Сондай-ақ, натрий хлоридін тазарту әдісі белгілі, ол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С-та қаныққан натрий хлоридінің сулы ерітіндісін механикалық қоспалардан тазартуды, ерітіндіні булауды, кристалдануды, натрий хлоридінің кристалдарын центрифугалау арқылы бөлуді және мақсатты өнімді кептіруді қамтиды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80]. Бұл әдістің кемшіліктері процестің көп сатылы болуы, натрий хлориді ерітіндісін өңдеу үшін концентрацияланған тұз қышқылын қолдану болып табылады, ол одан әрі булану және центрифугалау кезінде жабдықтың коррозиясын тудырады, бұл көп сатылықпен бірге ас тұзын тазарту процесін айтарлықтай қымбаттатады.</w:t>
      </w:r>
    </w:p>
    <w:p w14:paraId="2DC5B677" w14:textId="1D460EE4" w:rsidR="006311CD" w:rsidRPr="000533FD" w:rsidRDefault="006311CD" w:rsidP="00801928">
      <w:pPr>
        <w:spacing w:after="0" w:line="240" w:lineRule="auto"/>
        <w:ind w:firstLine="709"/>
        <w:jc w:val="both"/>
        <w:rPr>
          <w:rFonts w:ascii="Times New Roman" w:hAnsi="Times New Roman" w:cs="Times New Roman"/>
          <w:color w:val="000000" w:themeColor="text1"/>
          <w:sz w:val="28"/>
          <w:szCs w:val="28"/>
          <w:lang w:val="kk-KZ"/>
        </w:rPr>
      </w:pPr>
      <w:r w:rsidRPr="000533FD">
        <w:rPr>
          <w:rStyle w:val="ezkurwreuab5ozgtqnkl"/>
          <w:rFonts w:ascii="Times New Roman" w:hAnsi="Times New Roman" w:cs="Times New Roman"/>
          <w:color w:val="000000" w:themeColor="text1"/>
          <w:sz w:val="28"/>
          <w:szCs w:val="28"/>
          <w:lang w:val="kk-KZ"/>
        </w:rPr>
        <w:t>Натрий хлоридін кез келген қажетті дәрежеде тазартуға болатынымен, онымен байланысты шығындарды ескеру қажет, өйткені олар өнімнің жалпы шығындарына ықпал етеді</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81,82].</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Сондықтан тазартудың</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ең практикалық</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lastRenderedPageBreak/>
        <w:t>әдістерін</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анықтау</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өте</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маңызды.</w:t>
      </w:r>
      <w:r w:rsidRPr="000533FD">
        <w:rPr>
          <w:rFonts w:ascii="Times New Roman" w:hAnsi="Times New Roman" w:cs="Times New Roman"/>
          <w:color w:val="000000" w:themeColor="text1"/>
          <w:sz w:val="28"/>
          <w:szCs w:val="28"/>
          <w:lang w:val="kk-KZ"/>
        </w:rPr>
        <w:t xml:space="preserve"> </w:t>
      </w:r>
      <w:bookmarkStart w:id="8" w:name="_Hlk215477403"/>
      <w:r w:rsidRPr="000533FD">
        <w:rPr>
          <w:rStyle w:val="ezkurwreuab5ozgtqnkl"/>
          <w:rFonts w:ascii="Times New Roman" w:hAnsi="Times New Roman" w:cs="Times New Roman"/>
          <w:color w:val="000000" w:themeColor="text1"/>
          <w:sz w:val="28"/>
          <w:szCs w:val="28"/>
          <w:lang w:val="kk-KZ"/>
        </w:rPr>
        <w:t>Натрий</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фосфаты</w:t>
      </w:r>
      <w:r w:rsidRPr="000533FD">
        <w:rPr>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негізінен судың кермектілігін жою, жұмсарту және ерітіндіден кальций мен магний иондарын тұндыру үшін қолданылады</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lang w:val="kk-KZ"/>
        </w:rPr>
        <w:t>83-8</w:t>
      </w:r>
      <w:r w:rsidR="009C6BC5" w:rsidRPr="000533FD">
        <w:rPr>
          <w:rStyle w:val="ezkurwreuab5ozgtqnkl"/>
          <w:rFonts w:ascii="Times New Roman" w:hAnsi="Times New Roman" w:cs="Times New Roman"/>
          <w:color w:val="000000" w:themeColor="text1"/>
          <w:sz w:val="28"/>
          <w:szCs w:val="28"/>
          <w:lang w:val="kk-KZ"/>
        </w:rPr>
        <w:t>6</w:t>
      </w:r>
      <w:r w:rsidRPr="000533FD">
        <w:rPr>
          <w:rStyle w:val="ezkurwreuab5ozgtqnkl"/>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Кальций және магний иондарын натрий фосфаты арқылы тұндырудың артықшылығы – фосфат ионы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қосылыстары тамақ өнеркәсібінде кеңінен қолданылады және аз мөлшерде адам денсаулығына айтарлықтай</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қауіп төндірмейді. </w:t>
      </w:r>
      <w:bookmarkEnd w:id="8"/>
    </w:p>
    <w:p w14:paraId="36C965F9" w14:textId="77777777" w:rsidR="006311CD" w:rsidRPr="000533FD" w:rsidRDefault="006311CD" w:rsidP="006311CD">
      <w:pPr>
        <w:spacing w:after="0"/>
        <w:ind w:firstLine="709"/>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Бірінші тарау бойынша қорытынды</w:t>
      </w:r>
    </w:p>
    <w:p w14:paraId="6759E556" w14:textId="157D814C" w:rsidR="006311CD" w:rsidRPr="000533FD" w:rsidRDefault="006311CD" w:rsidP="006311CD">
      <w:pPr>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Қазақстанда натрий хлоридінің</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қоспалары бар үлкен кен орындары бар. Олардың кейбіріне Атырау облысындағы Индер, Жамбыл облысындағы Ащы-Көл, Оңтүстік Қазақстан облысындағы Созақ ауданы кен орындары жатады. Алайда, қолайлы технология болмағандықтан шикізат өңделмей,</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дайын өнім алынбайды.</w:t>
      </w:r>
    </w:p>
    <w:p w14:paraId="7EBFF2F3" w14:textId="4EF8CB08" w:rsidR="006311CD" w:rsidRPr="000533FD" w:rsidRDefault="006311CD" w:rsidP="006311CD">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Батыс Қазақстан облысындағы Сатимола кен орнын Qazaq Kalium LTD компаниясы 2023</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 xml:space="preserve">жылдан бастап игеруді бастады. Дегенмен, Сатимоладағы сильвинит кенін өңдегененен кейін қалатын қалдық үйіндіні (натрий хлориді) өңдеу технологиясы қарастырылмаған. </w:t>
      </w:r>
    </w:p>
    <w:p w14:paraId="24D844E6" w14:textId="77777777" w:rsidR="006311CD" w:rsidRPr="000533FD" w:rsidRDefault="006311CD" w:rsidP="006311CD">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Әдебиеттердегі шолу бойынша калий және натрий кендерін өңдеу әдістерінде табиғи кендерде біршама қоспалары бар екенін көрсетті. Калий хлор өндірісінің негізгі қалдық өнімі натрий хлориді (галит қалдықтары түрінде). Калий хлорды алу үшін классикалық галургиялық процеске кейбір өзгертулер мен толықтырулар енгізу арқылы өнеркәсіптік немесе жеуге жарамды ас тұзын алуға болатыны анықталды. Дегенмен, бұл тек калий кен орындарының жанында орналасқан нысандар үшін ғана мүмкін, өйткені мұндай арзан шикізатты тасымалдау экономикалық тұрғыдан мүмкін емес.</w:t>
      </w:r>
    </w:p>
    <w:p w14:paraId="17D7DF55" w14:textId="77777777" w:rsidR="006311CD" w:rsidRPr="000533FD" w:rsidRDefault="006311CD" w:rsidP="006311CD">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Калий өнімдері халық шаруашылығының әртүрлі салаларында: қара және түсті металлургия, құрылыс материалдары өндірісі, пиротехника, электрохимия, фотосурет, тоқыма, шыны, фармацевтика, целлюлоза-қағаз, химия өнеркәсібінде кеңінен қолданылады. Дегенмен, аталған салаларды алынатын калий тұздарының тек 5-6% ғана өнеркәсіптік мақсаттарға пайдаланылады. Қалған еритін тұздар ретінде өндірілетін калий қосылыстары ауыл шаруашылығында минералды тыңайтқыштар ретінде қолданылады. Сондықтан калий өнеркәсібінің дамуы ауыл шаруашылығының қажеттіліктерімен және дамуымен тығыз байланысты.</w:t>
      </w:r>
    </w:p>
    <w:p w14:paraId="4F9F870F" w14:textId="2A590384" w:rsidR="006311CD" w:rsidRPr="000533FD" w:rsidRDefault="006311CD" w:rsidP="006311CD">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Ғылыми жарияланымдарды шолу кезінде Сатимола және Бахыт-таңы кен орнындағы натрий және калий кенін зерттеу нәтижелері, оны байыту және басқа зерттеушілердің өңдеуі туралы мәліметтер анықталған жоқ. Сондықтан Сатимола калий кенін өңдеу әдісін таңдау және Бахыт-таңы кен орнындағы галит кенін тазалаудың тиімді әдістерін іздеу өзекті мәселе болып табылады. Табиғи тұздың құрамына, байыту және өңдеу әдістеріне қатысты мәселелерді шешу үшін</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 xml:space="preserve">кешенді зерттеу қажет. </w:t>
      </w:r>
      <w:r w:rsidRPr="000533FD">
        <w:rPr>
          <w:rFonts w:ascii="Times New Roman" w:hAnsi="Times New Roman" w:cs="Times New Roman"/>
          <w:color w:val="000000" w:themeColor="text1"/>
          <w:sz w:val="28"/>
          <w:szCs w:val="28"/>
          <w:lang w:val="kk-KZ"/>
        </w:rPr>
        <w:t xml:space="preserve">Жүргізілген талдау натрий хлоридін тазарту мен өңдеудің қолданыстағы технологияларының ешқайсысы әмбебап емес екенін көрсетеді. Оңтайлы шешімді таңдау бастапқы шикізаттың сипаттамаларымен, өнімнің сапасына қойылатын талаптармен, энергетикалық және экологиялық шектеулермен, сондай-ақ экономикалық орындылықпен анықталады. Бұл қазіргі </w:t>
      </w:r>
      <w:r w:rsidRPr="000533FD">
        <w:rPr>
          <w:rFonts w:ascii="Times New Roman" w:hAnsi="Times New Roman" w:cs="Times New Roman"/>
          <w:color w:val="000000" w:themeColor="text1"/>
          <w:sz w:val="28"/>
          <w:szCs w:val="28"/>
          <w:lang w:val="kk-KZ"/>
        </w:rPr>
        <w:lastRenderedPageBreak/>
        <w:t>жағдайда NaCl қайта өңдеу процестерінің тиімділігін, тұрақтылығын және бейімделуін арттыруға бағытталған интеграцияланған технологиялық схемаларды әзірлеудің өзектілігін негіздейді.</w:t>
      </w:r>
    </w:p>
    <w:p w14:paraId="044175CC" w14:textId="77777777" w:rsidR="00113FE5" w:rsidRPr="000533FD" w:rsidRDefault="00113FE5">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br w:type="page"/>
      </w:r>
    </w:p>
    <w:p w14:paraId="12192D5C" w14:textId="703389FC" w:rsidR="00640160" w:rsidRPr="000533FD" w:rsidRDefault="00640160" w:rsidP="00640160">
      <w:pPr>
        <w:spacing w:after="0" w:line="240" w:lineRule="auto"/>
        <w:ind w:firstLine="708"/>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2 ЗЕРТТЕУ ЖӘНЕ ТАЛДАУ ЖҮРГІЗУ ӘДІСТЕРІ</w:t>
      </w:r>
    </w:p>
    <w:p w14:paraId="6AEDE7CE" w14:textId="77777777" w:rsidR="00640160" w:rsidRPr="000533FD" w:rsidRDefault="00640160" w:rsidP="00640160">
      <w:pPr>
        <w:spacing w:after="0" w:line="240" w:lineRule="auto"/>
        <w:ind w:firstLine="708"/>
        <w:jc w:val="both"/>
        <w:rPr>
          <w:rFonts w:ascii="Times New Roman" w:hAnsi="Times New Roman" w:cs="Times New Roman"/>
          <w:b/>
          <w:color w:val="000000" w:themeColor="text1"/>
          <w:sz w:val="28"/>
          <w:szCs w:val="28"/>
          <w:lang w:val="kk-KZ"/>
        </w:rPr>
      </w:pPr>
    </w:p>
    <w:p w14:paraId="43E2AB51" w14:textId="77777777" w:rsidR="00640160" w:rsidRPr="000533FD" w:rsidRDefault="00640160" w:rsidP="00640160">
      <w:pPr>
        <w:spacing w:after="0" w:line="240" w:lineRule="auto"/>
        <w:ind w:firstLine="708"/>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2.1 Зерттеу әдістерін таңдау</w:t>
      </w:r>
    </w:p>
    <w:p w14:paraId="69D32867" w14:textId="77777777"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Қойылған міндеттерді шешу үшін заманауи аналитикалық (сандық және сапалық), сондай-ақ технологиялық көрсеткіштерді оңтайландырудың термодинамикалық, кинетикалық әдістері таңдалды. </w:t>
      </w:r>
    </w:p>
    <w:p w14:paraId="25469C30" w14:textId="65C88FC2" w:rsidR="00C949D9" w:rsidRPr="000533FD" w:rsidRDefault="00C949D9" w:rsidP="00C949D9">
      <w:pPr>
        <w:spacing w:after="0" w:line="240" w:lineRule="auto"/>
        <w:ind w:firstLine="709"/>
        <w:jc w:val="both"/>
        <w:rPr>
          <w:rFonts w:ascii="Times New Roman" w:hAnsi="Times New Roman" w:cs="Times New Roman"/>
          <w:color w:val="000000" w:themeColor="text1"/>
          <w:sz w:val="28"/>
          <w:szCs w:val="28"/>
          <w:lang w:val="kk-KZ"/>
        </w:rPr>
      </w:pPr>
      <w:bookmarkStart w:id="9" w:name="_Hlk215478812"/>
      <w:r w:rsidRPr="000533FD">
        <w:rPr>
          <w:rFonts w:ascii="Times New Roman" w:hAnsi="Times New Roman" w:cs="Times New Roman"/>
          <w:color w:val="000000" w:themeColor="text1"/>
          <w:sz w:val="28"/>
          <w:szCs w:val="28"/>
          <w:lang w:val="kk-KZ"/>
        </w:rPr>
        <w:t>Кальций, магний, сульфат және хлор ионының мөлшері стандартты әдістерді қолдана отырып химиялық жолмен анықталды, ал шикізат пен өңделген өнімдердегі калий мен натрийдің мөлшері Квант-2 атомдық абсорбциялық спектрометрі және ПФА-378 жалын фотометриялық анализаторы арқылы анықталды.</w:t>
      </w:r>
      <w:r w:rsidR="00BB32EB" w:rsidRPr="000533FD">
        <w:rPr>
          <w:rFonts w:ascii="Times New Roman" w:hAnsi="Times New Roman" w:cs="Times New Roman"/>
          <w:color w:val="000000" w:themeColor="text1"/>
          <w:sz w:val="28"/>
          <w:szCs w:val="28"/>
          <w:lang w:val="kk-KZ"/>
        </w:rPr>
        <w:t xml:space="preserve"> Анықтау қателігі 0,01 %.</w:t>
      </w:r>
    </w:p>
    <w:p w14:paraId="20E2AE96" w14:textId="665A0DE4" w:rsidR="00C949D9" w:rsidRPr="000533FD" w:rsidRDefault="00C949D9" w:rsidP="00C949D9">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Шикізат пен өнімді талдау спектрлік микроскопиялық, рентгендік дифракциялық, дифференциалды термиялық және ИҚ спектроскопияны қолдану арқылы жүргізілді. Кен үлгілерінің ИҚ спектроскопиясы 400</w:t>
      </w:r>
      <w:r w:rsidR="00113FE5"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4000</w:t>
      </w:r>
      <w:r w:rsidR="00113FE5"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см</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диапазонында Pike Technologies Miracle</w:t>
      </w:r>
      <w:r w:rsidR="00330204" w:rsidRPr="000533FD">
        <w:rPr>
          <w:rFonts w:ascii="Times New Roman" w:hAnsi="Times New Roman" w:cs="Times New Roman"/>
          <w:color w:val="000000" w:themeColor="text1"/>
          <w:sz w:val="28"/>
          <w:szCs w:val="28"/>
          <w:lang w:val="kk-KZ"/>
        </w:rPr>
        <w:t xml:space="preserve"> </w:t>
      </w:r>
      <w:r w:rsidR="00BB32EB" w:rsidRPr="000533FD">
        <w:rPr>
          <w:rFonts w:ascii="Times New Roman" w:hAnsi="Times New Roman" w:cs="Times New Roman"/>
          <w:color w:val="000000" w:themeColor="text1"/>
          <w:sz w:val="28"/>
          <w:szCs w:val="28"/>
          <w:lang w:val="kk-KZ"/>
        </w:rPr>
        <w:t xml:space="preserve">фирмасының </w:t>
      </w:r>
      <w:r w:rsidRPr="000533FD">
        <w:rPr>
          <w:rFonts w:ascii="Times New Roman" w:hAnsi="Times New Roman" w:cs="Times New Roman"/>
          <w:color w:val="000000" w:themeColor="text1"/>
          <w:sz w:val="28"/>
          <w:szCs w:val="28"/>
          <w:lang w:val="kk-KZ"/>
        </w:rPr>
        <w:t>әлсіретілген толық шағылысу (ӘТШ) бекітпесі бар Shimadzu IRPrestige 21 ИҚ</w:t>
      </w:r>
      <w:r w:rsidR="00BB32EB" w:rsidRPr="000533FD">
        <w:rPr>
          <w:rFonts w:ascii="Times New Roman" w:hAnsi="Times New Roman" w:cs="Times New Roman"/>
          <w:color w:val="000000" w:themeColor="text1"/>
          <w:sz w:val="28"/>
          <w:szCs w:val="28"/>
          <w:lang w:val="kk-KZ"/>
        </w:rPr>
        <w:t xml:space="preserve">-Фурье </w:t>
      </w:r>
      <w:r w:rsidRPr="000533FD">
        <w:rPr>
          <w:rFonts w:ascii="Times New Roman" w:hAnsi="Times New Roman" w:cs="Times New Roman"/>
          <w:color w:val="000000" w:themeColor="text1"/>
          <w:sz w:val="28"/>
          <w:szCs w:val="28"/>
          <w:lang w:val="kk-KZ"/>
        </w:rPr>
        <w:t>спектрометрін қолдану арқылы жүргізілді.</w:t>
      </w:r>
    </w:p>
    <w:p w14:paraId="6653E904" w14:textId="248732C1" w:rsidR="00BB32EB" w:rsidRPr="000533FD" w:rsidRDefault="00BB32EB" w:rsidP="00C949D9">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Кеннің термогравиметриялық талдау әдісімен қалдықты термоөңдеу барысындағы салмақтық, фазалық, жылулық өзгерістерді анықтауда қолданылды. Ол үшін Q-1500D дериватографын (Венгрия, Будапешт)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қолдану арқылы жүргізілді. Салмағы 100 мг үлгі ауа ортасында 10°/мин тұрақты жылдамдықпен 20-дан 1000°C-қа дейін қызады. Өлшеу дәлдігі 0,1 %.</w:t>
      </w:r>
    </w:p>
    <w:p w14:paraId="32560824" w14:textId="73139A61"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Элементтік талдау</w:t>
      </w:r>
      <w:r w:rsidR="00FE7AA8" w:rsidRPr="000533FD">
        <w:rPr>
          <w:rFonts w:ascii="Times New Roman" w:hAnsi="Times New Roman" w:cs="Times New Roman"/>
          <w:color w:val="000000" w:themeColor="text1"/>
          <w:sz w:val="28"/>
          <w:szCs w:val="28"/>
          <w:lang w:val="kk-KZ"/>
        </w:rPr>
        <w:t xml:space="preserve"> </w:t>
      </w:r>
      <w:r w:rsidR="00113FE5" w:rsidRPr="000533FD">
        <w:rPr>
          <w:rFonts w:ascii="Times New Roman" w:hAnsi="Times New Roman" w:cs="Times New Roman"/>
          <w:color w:val="000000" w:themeColor="text1"/>
          <w:sz w:val="28"/>
          <w:szCs w:val="28"/>
          <w:lang w:val="kk-KZ"/>
        </w:rPr>
        <w:t>–</w:t>
      </w:r>
      <w:r w:rsidR="00FE7AA8"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JSM6610LV, (JEOL, Жапония) сканерлеуші электронды микроскопына орнатылған Inca energy 450 микроанализ энергия дисперсиялық жүйесінде дисперсиялық емес рентген-флуоресцентті спектроскопия арқылы жүргізілді. Алынған үлгілердің микроқұрылымын зерттеу үшін JSM-6610LV сканерлеуші электронды микроскоп (JEOL, Жапония) пайдаланылды. Түсірілім қайталама электрондарды тіркеу режимінде 20 кВ үдеткіш кернеуде жүргізілді, бұл беттің егжей-тегжейлі суреттерін алуға және материалдың морфологиясының ерекшеліктерін анықтауға мүмкіндік берді. </w:t>
      </w:r>
    </w:p>
    <w:p w14:paraId="2983268B" w14:textId="72A5ECA3"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Рентгендік фазалық талдау жүргізу үшін кобальт анодымен жабдықталған түтігі бар ДРОН-4-07 рентгендік дифрактометрі қолданылды. Түсірілім келесі параметрлерде жүргізілді: сканерлеу жылдамдығы</w:t>
      </w:r>
      <w:r w:rsidR="00113FE5" w:rsidRPr="000533FD">
        <w:rPr>
          <w:rFonts w:ascii="Times New Roman" w:hAnsi="Times New Roman" w:cs="Times New Roman"/>
          <w:color w:val="000000" w:themeColor="text1"/>
          <w:sz w:val="28"/>
          <w:szCs w:val="28"/>
          <w:lang w:val="kk-KZ"/>
        </w:rPr>
        <w:t xml:space="preserve"> – </w:t>
      </w:r>
      <w:r w:rsidRPr="000533FD">
        <w:rPr>
          <w:rFonts w:ascii="Times New Roman" w:hAnsi="Times New Roman" w:cs="Times New Roman"/>
          <w:color w:val="000000" w:themeColor="text1"/>
          <w:sz w:val="28"/>
          <w:szCs w:val="28"/>
          <w:lang w:val="kk-KZ"/>
        </w:rPr>
        <w:t>2</w:t>
      </w:r>
      <w:r w:rsidR="00113FE5"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градус./мин; рентген түтігінің жұмыс параметрлері-кернеу 30 кВ және ток 20 мА. </w:t>
      </w:r>
    </w:p>
    <w:bookmarkEnd w:id="9"/>
    <w:p w14:paraId="276A77B1" w14:textId="65A84FBF" w:rsidR="00640160" w:rsidRPr="000533FD" w:rsidRDefault="00BB32EB" w:rsidP="004D5BCE">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Экспериенттік деректерді математикалық өңдеу </w:t>
      </w:r>
      <w:r w:rsidR="0000370B" w:rsidRPr="000533FD">
        <w:rPr>
          <w:rFonts w:ascii="Times New Roman" w:hAnsi="Times New Roman" w:cs="Times New Roman"/>
          <w:color w:val="000000" w:themeColor="text1"/>
          <w:sz w:val="28"/>
          <w:szCs w:val="28"/>
          <w:lang w:val="kk-KZ"/>
        </w:rPr>
        <w:t>z =f (x1, x2, x3)</w:t>
      </w:r>
      <w:r w:rsidR="004D5BCE" w:rsidRPr="000533FD">
        <w:rPr>
          <w:rFonts w:ascii="Times New Roman" w:hAnsi="Times New Roman" w:cs="Times New Roman"/>
          <w:color w:val="000000" w:themeColor="text1"/>
          <w:sz w:val="28"/>
          <w:szCs w:val="28"/>
          <w:lang w:val="kk-KZ"/>
        </w:rPr>
        <w:t xml:space="preserve"> жауап бетін құрудан тұрды. Зерттелетін </w:t>
      </w:r>
      <w:r w:rsidRPr="000533FD">
        <w:rPr>
          <w:rFonts w:ascii="Times New Roman" w:hAnsi="Times New Roman" w:cs="Times New Roman"/>
          <w:color w:val="000000" w:themeColor="text1"/>
          <w:sz w:val="28"/>
          <w:szCs w:val="28"/>
          <w:lang w:val="kk-KZ"/>
        </w:rPr>
        <w:t xml:space="preserve">z параметрлері </w:t>
      </w:r>
      <w:r w:rsidR="004D5BCE" w:rsidRPr="000533FD">
        <w:rPr>
          <w:rFonts w:ascii="Times New Roman" w:hAnsi="Times New Roman" w:cs="Times New Roman"/>
          <w:color w:val="000000" w:themeColor="text1"/>
          <w:sz w:val="28"/>
          <w:szCs w:val="28"/>
          <w:lang w:val="kk-KZ"/>
        </w:rPr>
        <w:t>ретінде тұзды тазалау уақыты, температурасы және реагенттің стехиометриялық коэффицентін</w:t>
      </w:r>
      <w:r w:rsidRPr="000533FD">
        <w:rPr>
          <w:rFonts w:ascii="Times New Roman" w:hAnsi="Times New Roman" w:cs="Times New Roman"/>
          <w:color w:val="000000" w:themeColor="text1"/>
          <w:sz w:val="28"/>
          <w:szCs w:val="28"/>
          <w:lang w:val="kk-KZ"/>
        </w:rPr>
        <w:t xml:space="preserve"> </w:t>
      </w:r>
      <w:r w:rsidR="004D5BCE" w:rsidRPr="000533FD">
        <w:rPr>
          <w:rFonts w:ascii="Times New Roman" w:hAnsi="Times New Roman" w:cs="Times New Roman"/>
          <w:color w:val="000000" w:themeColor="text1"/>
          <w:sz w:val="28"/>
          <w:szCs w:val="28"/>
          <w:lang w:val="kk-KZ"/>
        </w:rPr>
        <w:t>өзгерту</w:t>
      </w:r>
      <w:r w:rsidRPr="000533FD">
        <w:rPr>
          <w:rFonts w:ascii="Times New Roman" w:hAnsi="Times New Roman" w:cs="Times New Roman"/>
          <w:color w:val="000000" w:themeColor="text1"/>
          <w:sz w:val="28"/>
          <w:szCs w:val="28"/>
          <w:lang w:val="kk-KZ"/>
        </w:rPr>
        <w:t xml:space="preserve"> параметр</w:t>
      </w:r>
      <w:r w:rsidR="004D5BCE" w:rsidRPr="000533FD">
        <w:rPr>
          <w:rFonts w:ascii="Times New Roman" w:hAnsi="Times New Roman" w:cs="Times New Roman"/>
          <w:color w:val="000000" w:themeColor="text1"/>
          <w:sz w:val="28"/>
          <w:szCs w:val="28"/>
          <w:lang w:val="kk-KZ"/>
        </w:rPr>
        <w:t>лері</w:t>
      </w:r>
      <w:r w:rsidRPr="000533FD">
        <w:rPr>
          <w:rFonts w:ascii="Times New Roman" w:hAnsi="Times New Roman" w:cs="Times New Roman"/>
          <w:color w:val="000000" w:themeColor="text1"/>
          <w:sz w:val="28"/>
          <w:szCs w:val="28"/>
          <w:lang w:val="kk-KZ"/>
        </w:rPr>
        <w:t xml:space="preserve"> қабылданады. Тәжірибелік жұмыстардың жане физика-химия зерттеулерінің жүрегізу жағдайлары мен ес</w:t>
      </w:r>
      <w:r w:rsidR="004D5BCE" w:rsidRPr="000533FD">
        <w:rPr>
          <w:rFonts w:ascii="Times New Roman" w:hAnsi="Times New Roman" w:cs="Times New Roman"/>
          <w:color w:val="000000" w:themeColor="text1"/>
          <w:sz w:val="28"/>
          <w:szCs w:val="28"/>
          <w:lang w:val="kk-KZ"/>
        </w:rPr>
        <w:t>е</w:t>
      </w:r>
      <w:r w:rsidRPr="000533FD">
        <w:rPr>
          <w:rFonts w:ascii="Times New Roman" w:hAnsi="Times New Roman" w:cs="Times New Roman"/>
          <w:color w:val="000000" w:themeColor="text1"/>
          <w:sz w:val="28"/>
          <w:szCs w:val="28"/>
          <w:lang w:val="kk-KZ"/>
        </w:rPr>
        <w:t>птеулері, с</w:t>
      </w:r>
      <w:r w:rsidR="004D5BCE" w:rsidRPr="000533FD">
        <w:rPr>
          <w:rFonts w:ascii="Times New Roman" w:hAnsi="Times New Roman" w:cs="Times New Roman"/>
          <w:color w:val="000000" w:themeColor="text1"/>
          <w:sz w:val="28"/>
          <w:szCs w:val="28"/>
          <w:lang w:val="kk-KZ"/>
        </w:rPr>
        <w:t>ә</w:t>
      </w:r>
      <w:r w:rsidRPr="000533FD">
        <w:rPr>
          <w:rFonts w:ascii="Times New Roman" w:hAnsi="Times New Roman" w:cs="Times New Roman"/>
          <w:color w:val="000000" w:themeColor="text1"/>
          <w:sz w:val="28"/>
          <w:szCs w:val="28"/>
          <w:lang w:val="kk-KZ"/>
        </w:rPr>
        <w:t>йкес тарауларда нақты көрсет</w:t>
      </w:r>
      <w:r w:rsidR="004D5BCE" w:rsidRPr="000533FD">
        <w:rPr>
          <w:rFonts w:ascii="Times New Roman" w:hAnsi="Times New Roman" w:cs="Times New Roman"/>
          <w:color w:val="000000" w:themeColor="text1"/>
          <w:sz w:val="28"/>
          <w:szCs w:val="28"/>
          <w:lang w:val="kk-KZ"/>
        </w:rPr>
        <w:t>ілген.</w:t>
      </w:r>
      <w:r w:rsidR="00404B74" w:rsidRPr="000533FD">
        <w:rPr>
          <w:rFonts w:ascii="Times New Roman" w:hAnsi="Times New Roman" w:cs="Times New Roman"/>
          <w:color w:val="000000" w:themeColor="text1"/>
          <w:sz w:val="28"/>
          <w:szCs w:val="28"/>
          <w:lang w:val="kk-KZ"/>
        </w:rPr>
        <w:t xml:space="preserve"> Үшөлшемді графиктер Statistica бағдарламасы көмегімен өңделіп, жасалынды.</w:t>
      </w:r>
    </w:p>
    <w:p w14:paraId="4EE1D13B" w14:textId="22DA4F1E" w:rsidR="001E3FC8" w:rsidRPr="000533FD" w:rsidRDefault="001E3FC8" w:rsidP="001E3FC8">
      <w:pPr>
        <w:pStyle w:val="1"/>
        <w:spacing w:before="0" w:line="240" w:lineRule="auto"/>
        <w:ind w:firstLine="708"/>
        <w:rPr>
          <w:rFonts w:ascii="Times New Roman" w:hAnsi="Times New Roman" w:cs="Times New Roman"/>
          <w:b w:val="0"/>
          <w:bCs w:val="0"/>
          <w:color w:val="000000" w:themeColor="text1"/>
          <w:lang w:val="kk-KZ"/>
        </w:rPr>
      </w:pPr>
      <w:r w:rsidRPr="000533FD">
        <w:rPr>
          <w:rFonts w:ascii="Times New Roman" w:hAnsi="Times New Roman" w:cs="Times New Roman"/>
          <w:b w:val="0"/>
          <w:bCs w:val="0"/>
          <w:color w:val="000000" w:themeColor="text1"/>
          <w:lang w:val="kk-KZ"/>
        </w:rPr>
        <w:lastRenderedPageBreak/>
        <w:t xml:space="preserve">Үлгілерге химиялық талдау </w:t>
      </w:r>
      <w:bookmarkStart w:id="10" w:name="_Hlk211715694"/>
      <w:r w:rsidRPr="000533FD">
        <w:rPr>
          <w:rFonts w:ascii="Times New Roman" w:hAnsi="Times New Roman" w:cs="Times New Roman"/>
          <w:b w:val="0"/>
          <w:bCs w:val="0"/>
          <w:color w:val="000000" w:themeColor="text1"/>
          <w:lang w:val="kk-KZ"/>
        </w:rPr>
        <w:t>М</w:t>
      </w:r>
      <w:r w:rsidR="00B42C43" w:rsidRPr="000533FD">
        <w:rPr>
          <w:rFonts w:ascii="Times New Roman" w:hAnsi="Times New Roman" w:cs="Times New Roman"/>
          <w:b w:val="0"/>
          <w:bCs w:val="0"/>
          <w:color w:val="000000" w:themeColor="text1"/>
          <w:lang w:val="kk-KZ"/>
        </w:rPr>
        <w:t>е</w:t>
      </w:r>
      <w:r w:rsidRPr="000533FD">
        <w:rPr>
          <w:rFonts w:ascii="Times New Roman" w:hAnsi="Times New Roman" w:cs="Times New Roman"/>
          <w:b w:val="0"/>
          <w:bCs w:val="0"/>
          <w:color w:val="000000" w:themeColor="text1"/>
          <w:lang w:val="kk-KZ"/>
        </w:rPr>
        <w:t xml:space="preserve">МСТ 13685-84 </w:t>
      </w:r>
      <w:bookmarkEnd w:id="10"/>
      <w:r w:rsidRPr="000533FD">
        <w:rPr>
          <w:rFonts w:ascii="Times New Roman" w:hAnsi="Times New Roman" w:cs="Times New Roman"/>
          <w:b w:val="0"/>
          <w:bCs w:val="0"/>
          <w:color w:val="000000" w:themeColor="text1"/>
          <w:lang w:val="kk-KZ"/>
        </w:rPr>
        <w:t>сәйкес жүргізілді</w:t>
      </w:r>
      <w:r w:rsidR="00330204" w:rsidRPr="000533FD">
        <w:rPr>
          <w:rFonts w:ascii="Times New Roman" w:hAnsi="Times New Roman" w:cs="Times New Roman"/>
          <w:b w:val="0"/>
          <w:bCs w:val="0"/>
          <w:color w:val="000000" w:themeColor="text1"/>
          <w:lang w:val="kk-KZ"/>
        </w:rPr>
        <w:t xml:space="preserve"> [</w:t>
      </w:r>
      <w:r w:rsidR="00FB19B1" w:rsidRPr="000533FD">
        <w:rPr>
          <w:rFonts w:ascii="Times New Roman" w:hAnsi="Times New Roman" w:cs="Times New Roman"/>
          <w:b w:val="0"/>
          <w:bCs w:val="0"/>
          <w:color w:val="000000" w:themeColor="text1"/>
          <w:lang w:val="kk-KZ"/>
        </w:rPr>
        <w:t>87</w:t>
      </w:r>
      <w:r w:rsidRPr="000533FD">
        <w:rPr>
          <w:rFonts w:ascii="Times New Roman" w:hAnsi="Times New Roman" w:cs="Times New Roman"/>
          <w:b w:val="0"/>
          <w:bCs w:val="0"/>
          <w:color w:val="000000" w:themeColor="text1"/>
          <w:lang w:val="kk-KZ"/>
        </w:rPr>
        <w:t xml:space="preserve">]. </w:t>
      </w:r>
    </w:p>
    <w:p w14:paraId="06EFB5AA" w14:textId="3CA6323B" w:rsidR="001E3FC8" w:rsidRPr="000533FD" w:rsidRDefault="001E3FC8" w:rsidP="001E3FC8">
      <w:pPr>
        <w:pStyle w:val="1"/>
        <w:spacing w:before="0" w:line="240" w:lineRule="auto"/>
        <w:ind w:firstLine="708"/>
        <w:rPr>
          <w:rFonts w:ascii="KZ Times New Roman" w:hAnsi="KZ Times New Roman"/>
          <w:b w:val="0"/>
          <w:bCs w:val="0"/>
          <w:i/>
          <w:iCs/>
          <w:color w:val="000000" w:themeColor="text1"/>
          <w:lang w:val="kk-KZ"/>
        </w:rPr>
      </w:pPr>
      <w:r w:rsidRPr="000533FD">
        <w:rPr>
          <w:rFonts w:ascii="KZ Times New Roman" w:hAnsi="KZ Times New Roman"/>
          <w:b w:val="0"/>
          <w:bCs w:val="0"/>
          <w:i/>
          <w:iCs/>
          <w:color w:val="000000" w:themeColor="text1"/>
          <w:lang w:val="kk-KZ"/>
        </w:rPr>
        <w:t>Түйіршікті құрамын анықтау</w:t>
      </w:r>
    </w:p>
    <w:p w14:paraId="4B9E8C6E" w14:textId="29CC1FC0" w:rsidR="001E3FC8" w:rsidRPr="000533FD" w:rsidRDefault="001E3FC8" w:rsidP="00C91957">
      <w:pPr>
        <w:shd w:val="clear" w:color="auto" w:fill="FFFFFF"/>
        <w:autoSpaceDE w:val="0"/>
        <w:autoSpaceDN w:val="0"/>
        <w:adjustRightInd w:val="0"/>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noProof/>
          <w:color w:val="000000" w:themeColor="text1"/>
          <w:sz w:val="28"/>
          <w:lang w:val="kk-KZ"/>
        </w:rPr>
        <w:t>Түйіршікті құрамды анықтау елеу арқылы жүргізіледі. Елеу арқылы талдауды өткізу үшін стандартты нормаланған металдан жасалынған торлар немесе дөңгелек және шаршылы саңылаулы електер қолданылады.</w:t>
      </w:r>
    </w:p>
    <w:p w14:paraId="11487363" w14:textId="124440A9" w:rsidR="001E3FC8" w:rsidRPr="000533FD" w:rsidRDefault="00C91957" w:rsidP="00C91957">
      <w:pPr>
        <w:spacing w:after="0" w:line="240" w:lineRule="auto"/>
        <w:ind w:firstLine="720"/>
        <w:jc w:val="both"/>
        <w:rPr>
          <w:rFonts w:ascii="Times New Roman" w:hAnsi="Times New Roman" w:cs="Times New Roman"/>
          <w:noProof/>
          <w:color w:val="000000" w:themeColor="text1"/>
          <w:sz w:val="28"/>
          <w:lang w:val="kk-KZ"/>
        </w:rPr>
      </w:pPr>
      <w:r w:rsidRPr="000533FD">
        <w:rPr>
          <w:rFonts w:ascii="Times New Roman" w:hAnsi="Times New Roman" w:cs="Times New Roman"/>
          <w:noProof/>
          <w:color w:val="000000" w:themeColor="text1"/>
          <w:sz w:val="28"/>
          <w:lang w:val="kk-KZ"/>
        </w:rPr>
        <w:t xml:space="preserve">Елек торлары белгілі бір сандар МСТ 35-84-50 стандарты арқылы белгіленеді. </w:t>
      </w:r>
    </w:p>
    <w:p w14:paraId="401F114B" w14:textId="1A704B64" w:rsidR="00C91957" w:rsidRPr="000533FD" w:rsidRDefault="00C91957" w:rsidP="00C91957">
      <w:pPr>
        <w:shd w:val="clear" w:color="auto" w:fill="FFFFFF"/>
        <w:autoSpaceDE w:val="0"/>
        <w:autoSpaceDN w:val="0"/>
        <w:adjustRightInd w:val="0"/>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noProof/>
          <w:color w:val="000000" w:themeColor="text1"/>
          <w:sz w:val="28"/>
          <w:lang w:val="kk-KZ"/>
        </w:rPr>
        <w:t>Торларды латунен, фосфорланған бронзадан, тотымайтын және төмен көміртекті болаттардан жасайды. Көпшілік жағдайда материал дәндері дұрыс емес түрге ие, осыған байланысты материал дәндерінен орташа өлшемі елеулі талдаудан алынған мәнінен бірнеше төмендеу.</w:t>
      </w:r>
    </w:p>
    <w:p w14:paraId="02E72FA2" w14:textId="1C6E8ABE" w:rsidR="00C91957" w:rsidRPr="000533FD" w:rsidRDefault="00C91957" w:rsidP="00C91957">
      <w:pPr>
        <w:shd w:val="clear" w:color="auto" w:fill="FFFFFF"/>
        <w:autoSpaceDE w:val="0"/>
        <w:autoSpaceDN w:val="0"/>
        <w:adjustRightInd w:val="0"/>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noProof/>
          <w:color w:val="000000" w:themeColor="text1"/>
          <w:sz w:val="28"/>
          <w:lang w:val="kk-KZ"/>
        </w:rPr>
        <w:t>Ұсақ дисперсиялы материалдардың ұнтақталу өлшемін анықтағанда, алдын ала кептірілген материалдың талданатын заттың мөлшерін 500г, мөлшерін, 0,1 г дәлдігіне дейін өлшеп</w:t>
      </w:r>
      <w:r w:rsidR="00113FE5" w:rsidRPr="000533FD">
        <w:rPr>
          <w:rFonts w:ascii="Times New Roman" w:hAnsi="Times New Roman" w:cs="Times New Roman"/>
          <w:noProof/>
          <w:color w:val="000000" w:themeColor="text1"/>
          <w:sz w:val="28"/>
          <w:lang w:val="kk-KZ"/>
        </w:rPr>
        <w:t>,</w:t>
      </w:r>
      <w:r w:rsidRPr="000533FD">
        <w:rPr>
          <w:rFonts w:ascii="Times New Roman" w:hAnsi="Times New Roman" w:cs="Times New Roman"/>
          <w:noProof/>
          <w:color w:val="000000" w:themeColor="text1"/>
          <w:sz w:val="28"/>
          <w:lang w:val="kk-KZ"/>
        </w:rPr>
        <w:t xml:space="preserve"> жинақтағыш түтікке салады.</w:t>
      </w:r>
    </w:p>
    <w:p w14:paraId="3C9D3595" w14:textId="1D1C326D" w:rsidR="00DF6675" w:rsidRPr="000533FD" w:rsidRDefault="00C91957" w:rsidP="00BB7859">
      <w:pPr>
        <w:pStyle w:val="ac"/>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t>Алынған затты сәйкесінше елек үстіне жайғастырып қақпақпен жабады да електі қия жа</w:t>
      </w:r>
      <w:r w:rsidRPr="000533FD">
        <w:rPr>
          <w:rFonts w:ascii="Times New Roman" w:hAnsi="Times New Roman" w:cs="Times New Roman"/>
          <w:color w:val="000000" w:themeColor="text1"/>
          <w:sz w:val="28"/>
          <w:lang w:val="sr-Cyrl-CS"/>
        </w:rPr>
        <w:t>ғ</w:t>
      </w:r>
      <w:r w:rsidRPr="000533FD">
        <w:rPr>
          <w:rFonts w:ascii="Times New Roman" w:hAnsi="Times New Roman" w:cs="Times New Roman"/>
          <w:color w:val="000000" w:themeColor="text1"/>
          <w:sz w:val="28"/>
          <w:lang w:val="kk-KZ"/>
        </w:rPr>
        <w:t>дайда үздіксіз аударып, вертикалды білік бойы</w:t>
      </w:r>
      <w:r w:rsidRPr="000533FD">
        <w:rPr>
          <w:rFonts w:ascii="Times New Roman" w:hAnsi="Times New Roman" w:cs="Times New Roman"/>
          <w:color w:val="000000" w:themeColor="text1"/>
          <w:sz w:val="28"/>
          <w:lang w:val="sr-Cyrl-CS"/>
        </w:rPr>
        <w:t>н</w:t>
      </w:r>
      <w:r w:rsidRPr="000533FD">
        <w:rPr>
          <w:rFonts w:ascii="Times New Roman" w:hAnsi="Times New Roman" w:cs="Times New Roman"/>
          <w:color w:val="000000" w:themeColor="text1"/>
          <w:sz w:val="28"/>
          <w:lang w:val="kk-KZ"/>
        </w:rPr>
        <w:t>ша, толық айналу арқылы елейді. Елеудің аяқталғандығын 1 мин уақытта</w:t>
      </w:r>
      <w:r w:rsidRPr="000533FD">
        <w:rPr>
          <w:rFonts w:ascii="Times New Roman" w:hAnsi="Times New Roman" w:cs="Times New Roman"/>
          <w:color w:val="000000" w:themeColor="text1"/>
          <w:sz w:val="28"/>
          <w:lang w:val="sr-Cyrl-CS"/>
        </w:rPr>
        <w:t xml:space="preserve"> </w:t>
      </w:r>
      <w:r w:rsidRPr="000533FD">
        <w:rPr>
          <w:rFonts w:ascii="Times New Roman" w:hAnsi="Times New Roman" w:cs="Times New Roman"/>
          <w:color w:val="000000" w:themeColor="text1"/>
          <w:sz w:val="28"/>
          <w:lang w:val="kk-KZ"/>
        </w:rPr>
        <w:t>қайталап заттың 0,1% жоғары мөлшері өткенімен белгілеп анықталынады. Ұнтақтау өлшем белгісі ылғалданылған заттың қалдығымен сәйкес електе өлшеу арқылы пайызбен белгіленеді.</w:t>
      </w:r>
    </w:p>
    <w:p w14:paraId="45384297" w14:textId="33ED95EB" w:rsidR="001C3885" w:rsidRPr="000533FD" w:rsidRDefault="001C3885" w:rsidP="001C3885">
      <w:pPr>
        <w:tabs>
          <w:tab w:val="left" w:pos="1800"/>
        </w:tabs>
        <w:spacing w:after="0" w:line="240" w:lineRule="auto"/>
        <w:ind w:firstLine="720"/>
        <w:jc w:val="both"/>
        <w:rPr>
          <w:rFonts w:ascii="Times New Roman" w:eastAsia="Times New Roman" w:hAnsi="Times New Roman" w:cs="Times New Roman"/>
          <w:i/>
          <w:iCs/>
          <w:color w:val="000000" w:themeColor="text1"/>
          <w:sz w:val="28"/>
          <w:szCs w:val="28"/>
          <w:lang w:val="kk-KZ" w:eastAsia="ru-RU"/>
        </w:rPr>
      </w:pPr>
      <w:r w:rsidRPr="000533FD">
        <w:rPr>
          <w:rFonts w:ascii="Times New Roman" w:eastAsia="Times New Roman" w:hAnsi="Times New Roman" w:cs="Times New Roman"/>
          <w:i/>
          <w:iCs/>
          <w:color w:val="000000" w:themeColor="text1"/>
          <w:sz w:val="28"/>
          <w:szCs w:val="28"/>
          <w:lang w:val="kk-KZ" w:eastAsia="ru-RU"/>
        </w:rPr>
        <w:t>Жалын фотометриясы арқылы калий мен натрий мөлшерін анықтау</w:t>
      </w:r>
    </w:p>
    <w:p w14:paraId="20E266EA" w14:textId="7C5B592F" w:rsidR="001C3885" w:rsidRPr="000533FD" w:rsidRDefault="00DD6938" w:rsidP="001C3885">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Ерітілген үлгіні жалынды фотометр арқылы талдау талданатын ерітіндінің бүріккіштің көмегімен аэрозольге айналып, газды жанарғының жалынына енгізілуіне негізделген.</w:t>
      </w:r>
      <w:r w:rsidR="001C3885" w:rsidRPr="000533FD">
        <w:rPr>
          <w:rFonts w:ascii="Times New Roman" w:eastAsia="Times New Roman" w:hAnsi="Times New Roman" w:cs="Times New Roman"/>
          <w:color w:val="000000" w:themeColor="text1"/>
          <w:sz w:val="28"/>
          <w:szCs w:val="28"/>
          <w:lang w:val="kk-KZ" w:eastAsia="ru-RU"/>
        </w:rPr>
        <w:t xml:space="preserve"> Ерітінділердегі натрий мен калий иондарының концентрациясы үлгі ерітіндісі жалында атомданған кезде олардың шығарынды сызықтарының қарқындылығын өлшеу арқылы анықталады. Элементтердің шығарынды сәулеленуі оптикалық жүйе арқылы дифракциялық торды пайдаланып спектрге бөлінеді. Өлшеу нәтижелері мониторда үлгі ерітіндісінің концентрациясының бірліктерінде көрсетіледі. Жалын фотометрін талдау әрбір стандартты тізбекті ерітіндіге және сынақ ерітіндісіне сәйкес келетін токтарды өлшеуді қамтиды</w:t>
      </w:r>
      <w:r w:rsidR="00330204" w:rsidRPr="000533FD">
        <w:rPr>
          <w:rFonts w:ascii="Times New Roman" w:eastAsia="Times New Roman" w:hAnsi="Times New Roman" w:cs="Times New Roman"/>
          <w:color w:val="000000" w:themeColor="text1"/>
          <w:sz w:val="28"/>
          <w:szCs w:val="28"/>
          <w:lang w:val="kk-KZ" w:eastAsia="ru-RU"/>
        </w:rPr>
        <w:t xml:space="preserve"> [</w:t>
      </w:r>
      <w:r w:rsidR="00734B43" w:rsidRPr="000533FD">
        <w:rPr>
          <w:rFonts w:ascii="Times New Roman" w:eastAsia="Times New Roman" w:hAnsi="Times New Roman" w:cs="Times New Roman"/>
          <w:color w:val="000000" w:themeColor="text1"/>
          <w:sz w:val="28"/>
          <w:szCs w:val="28"/>
          <w:lang w:val="kk-KZ" w:eastAsia="ru-RU"/>
        </w:rPr>
        <w:t>88]</w:t>
      </w:r>
      <w:r w:rsidR="001C3885" w:rsidRPr="000533FD">
        <w:rPr>
          <w:rFonts w:ascii="Times New Roman" w:eastAsia="Times New Roman" w:hAnsi="Times New Roman" w:cs="Times New Roman"/>
          <w:color w:val="000000" w:themeColor="text1"/>
          <w:sz w:val="28"/>
          <w:szCs w:val="28"/>
          <w:lang w:val="kk-KZ" w:eastAsia="ru-RU"/>
        </w:rPr>
        <w:t>. Өлшеу нәтижелеріне сүйене отырып, ток концентрациясы координаттарында калибрлеу графигі салынады, бұл үлгі ерітіндісі үшін ток күшін стандартты тізбекті ерітінділердің белгілі концентрациясымен корреляциялауға мүмкіндік береді.</w:t>
      </w:r>
    </w:p>
    <w:p w14:paraId="5DE4D8E0" w14:textId="77777777" w:rsidR="00EA4631" w:rsidRPr="000533FD" w:rsidRDefault="00EA4631" w:rsidP="00BB7859">
      <w:pPr>
        <w:tabs>
          <w:tab w:val="left" w:pos="1800"/>
        </w:tabs>
        <w:spacing w:after="0" w:line="240" w:lineRule="auto"/>
        <w:ind w:firstLine="720"/>
        <w:jc w:val="both"/>
        <w:rPr>
          <w:rFonts w:ascii="Times New Roman" w:eastAsia="Times New Roman" w:hAnsi="Times New Roman" w:cs="Times New Roman"/>
          <w:b/>
          <w:color w:val="000000" w:themeColor="text1"/>
          <w:sz w:val="28"/>
          <w:szCs w:val="28"/>
          <w:lang w:val="kk-KZ" w:eastAsia="ru-RU"/>
        </w:rPr>
      </w:pPr>
    </w:p>
    <w:p w14:paraId="24634A2E" w14:textId="6863F618"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b/>
          <w:color w:val="000000" w:themeColor="text1"/>
          <w:sz w:val="28"/>
          <w:szCs w:val="28"/>
          <w:lang w:val="kk-KZ" w:eastAsia="ru-RU"/>
        </w:rPr>
      </w:pPr>
      <w:r w:rsidRPr="000533FD">
        <w:rPr>
          <w:rFonts w:ascii="Times New Roman" w:eastAsia="Times New Roman" w:hAnsi="Times New Roman" w:cs="Times New Roman"/>
          <w:b/>
          <w:color w:val="000000" w:themeColor="text1"/>
          <w:sz w:val="28"/>
          <w:szCs w:val="28"/>
          <w:lang w:val="kk-KZ" w:eastAsia="ru-RU"/>
        </w:rPr>
        <w:t>2.</w:t>
      </w:r>
      <w:r w:rsidR="00157446" w:rsidRPr="000533FD">
        <w:rPr>
          <w:rFonts w:ascii="Times New Roman" w:eastAsia="Times New Roman" w:hAnsi="Times New Roman" w:cs="Times New Roman"/>
          <w:b/>
          <w:color w:val="000000" w:themeColor="text1"/>
          <w:sz w:val="28"/>
          <w:szCs w:val="28"/>
          <w:lang w:val="kk-KZ" w:eastAsia="ru-RU"/>
        </w:rPr>
        <w:t>2</w:t>
      </w:r>
      <w:r w:rsidRPr="000533FD">
        <w:rPr>
          <w:rFonts w:ascii="Times New Roman" w:eastAsia="Times New Roman" w:hAnsi="Times New Roman" w:cs="Times New Roman"/>
          <w:b/>
          <w:color w:val="000000" w:themeColor="text1"/>
          <w:sz w:val="28"/>
          <w:szCs w:val="28"/>
          <w:lang w:val="kk-KZ" w:eastAsia="ru-RU"/>
        </w:rPr>
        <w:t xml:space="preserve"> Зерттеу жүргізу әдістемесі </w:t>
      </w:r>
    </w:p>
    <w:p w14:paraId="707E87EA" w14:textId="77777777"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Натрий хлоридін кальций, магний иондарынан тазарту процесі реагенттердің өзара әрекеттесу ұзақтығына, реагент түріне, таңдалған реагенттің стехиометриялық нормасына байланысты зерттелді.</w:t>
      </w:r>
    </w:p>
    <w:p w14:paraId="41311D69" w14:textId="4AADE919"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Тәжірибеге келесі бастапқы заттар қолданылды:</w:t>
      </w:r>
    </w:p>
    <w:p w14:paraId="45EB0F65" w14:textId="166E2368" w:rsidR="00BB7859" w:rsidRPr="000533FD" w:rsidRDefault="00BB7859" w:rsidP="00550C21">
      <w:pPr>
        <w:spacing w:after="0" w:line="240" w:lineRule="auto"/>
        <w:jc w:val="both"/>
        <w:rPr>
          <w:rFonts w:ascii="Times New Roman" w:hAnsi="Times New Roman"/>
          <w:strike/>
          <w:color w:val="000000" w:themeColor="text1"/>
          <w:sz w:val="24"/>
          <w:szCs w:val="24"/>
          <w:lang w:val="kk-KZ"/>
        </w:rPr>
      </w:pPr>
      <w:r w:rsidRPr="000533FD">
        <w:rPr>
          <w:rFonts w:ascii="Times New Roman" w:eastAsia="Times New Roman" w:hAnsi="Times New Roman" w:cs="Times New Roman"/>
          <w:color w:val="000000" w:themeColor="text1"/>
          <w:sz w:val="28"/>
          <w:szCs w:val="28"/>
          <w:lang w:val="kk-KZ" w:eastAsia="ru-RU"/>
        </w:rPr>
        <w:t>-</w:t>
      </w:r>
      <w:r w:rsidRPr="000533FD">
        <w:rPr>
          <w:color w:val="000000" w:themeColor="text1"/>
          <w:lang w:val="kk-KZ"/>
        </w:rPr>
        <w:t xml:space="preserve"> </w:t>
      </w:r>
      <w:r w:rsidRPr="000533FD">
        <w:rPr>
          <w:rFonts w:ascii="Times New Roman" w:hAnsi="Times New Roman" w:cs="Times New Roman"/>
          <w:color w:val="000000" w:themeColor="text1"/>
          <w:sz w:val="28"/>
          <w:szCs w:val="28"/>
          <w:lang w:val="kk-KZ"/>
        </w:rPr>
        <w:t>Бахыт-таңы</w:t>
      </w:r>
      <w:r w:rsidRPr="000533FD">
        <w:rPr>
          <w:rFonts w:ascii="Times New Roman" w:eastAsia="Times New Roman" w:hAnsi="Times New Roman" w:cs="Times New Roman"/>
          <w:color w:val="000000" w:themeColor="text1"/>
          <w:sz w:val="28"/>
          <w:szCs w:val="28"/>
          <w:lang w:val="kk-KZ" w:eastAsia="ru-RU"/>
        </w:rPr>
        <w:t xml:space="preserve"> кен орнынан алынған натрий хлориді, құрамында бар %: </w:t>
      </w:r>
      <w:r w:rsidRPr="000533FD">
        <w:rPr>
          <w:rFonts w:ascii="Times New Roman" w:hAnsi="Times New Roman"/>
          <w:color w:val="000000" w:themeColor="text1"/>
          <w:sz w:val="24"/>
          <w:szCs w:val="24"/>
          <w:lang w:val="kk-KZ"/>
        </w:rPr>
        <w:t>M</w:t>
      </w:r>
      <w:r w:rsidRPr="000533FD">
        <w:rPr>
          <w:rFonts w:ascii="Times New Roman" w:hAnsi="Times New Roman"/>
          <w:color w:val="000000" w:themeColor="text1"/>
          <w:sz w:val="28"/>
          <w:szCs w:val="28"/>
          <w:lang w:val="kk-KZ"/>
        </w:rPr>
        <w:t>g</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 xml:space="preserve"> -0,2857, Ca</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-0,8807, Cl</w:t>
      </w:r>
      <w:r w:rsidRPr="000533FD">
        <w:rPr>
          <w:rFonts w:ascii="Times New Roman" w:hAnsi="Times New Roman"/>
          <w:color w:val="000000" w:themeColor="text1"/>
          <w:sz w:val="28"/>
          <w:szCs w:val="28"/>
          <w:vertAlign w:val="superscript"/>
          <w:lang w:val="kk-KZ"/>
        </w:rPr>
        <w:t xml:space="preserve">- </w:t>
      </w:r>
      <w:r w:rsidRPr="000533FD">
        <w:rPr>
          <w:rFonts w:ascii="Times New Roman" w:hAnsi="Times New Roman"/>
          <w:color w:val="000000" w:themeColor="text1"/>
          <w:sz w:val="28"/>
          <w:szCs w:val="28"/>
          <w:lang w:val="kk-KZ"/>
        </w:rPr>
        <w:t>-53,42, 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-1,83, Na</w:t>
      </w:r>
      <w:r w:rsidRPr="000533FD">
        <w:rPr>
          <w:rFonts w:ascii="Times New Roman" w:hAnsi="Times New Roman"/>
          <w:color w:val="000000" w:themeColor="text1"/>
          <w:sz w:val="28"/>
          <w:szCs w:val="28"/>
          <w:vertAlign w:val="superscript"/>
          <w:lang w:val="kk-KZ"/>
        </w:rPr>
        <w:t>+</w:t>
      </w:r>
      <w:r w:rsidRPr="000533FD">
        <w:rPr>
          <w:rFonts w:ascii="Times New Roman" w:hAnsi="Times New Roman"/>
          <w:color w:val="000000" w:themeColor="text1"/>
          <w:sz w:val="28"/>
          <w:szCs w:val="28"/>
          <w:lang w:val="kk-KZ"/>
        </w:rPr>
        <w:t>- 35,3, Е.з.-3,3</w:t>
      </w:r>
    </w:p>
    <w:p w14:paraId="65BA65CA" w14:textId="77777777" w:rsidR="00BB7859" w:rsidRPr="000533FD" w:rsidRDefault="00BB7859" w:rsidP="00550C21">
      <w:pPr>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t>-натрий фосфаты Na</w:t>
      </w:r>
      <w:r w:rsidRPr="000533FD">
        <w:rPr>
          <w:rFonts w:ascii="Times New Roman" w:hAnsi="Times New Roman" w:cs="Times New Roman"/>
          <w:color w:val="000000" w:themeColor="text1"/>
          <w:sz w:val="28"/>
          <w:vertAlign w:val="subscript"/>
          <w:lang w:val="kk-KZ"/>
        </w:rPr>
        <w:t>3</w:t>
      </w:r>
      <w:r w:rsidRPr="000533FD">
        <w:rPr>
          <w:rFonts w:ascii="Times New Roman" w:hAnsi="Times New Roman" w:cs="Times New Roman"/>
          <w:color w:val="000000" w:themeColor="text1"/>
          <w:sz w:val="28"/>
          <w:lang w:val="kk-KZ"/>
        </w:rPr>
        <w:t>PO</w:t>
      </w:r>
      <w:r w:rsidRPr="000533FD">
        <w:rPr>
          <w:rFonts w:ascii="Times New Roman" w:hAnsi="Times New Roman" w:cs="Times New Roman"/>
          <w:color w:val="000000" w:themeColor="text1"/>
          <w:sz w:val="28"/>
          <w:vertAlign w:val="subscript"/>
          <w:lang w:val="kk-KZ"/>
        </w:rPr>
        <w:t>4</w:t>
      </w:r>
      <w:r w:rsidRPr="000533FD">
        <w:rPr>
          <w:rFonts w:ascii="Times New Roman" w:hAnsi="Times New Roman" w:cs="Times New Roman"/>
          <w:color w:val="000000" w:themeColor="text1"/>
          <w:sz w:val="28"/>
          <w:vertAlign w:val="superscript"/>
          <w:lang w:val="kk-KZ"/>
        </w:rPr>
        <w:t>.</w:t>
      </w:r>
      <w:r w:rsidRPr="000533FD">
        <w:rPr>
          <w:rFonts w:ascii="Times New Roman" w:hAnsi="Times New Roman" w:cs="Times New Roman"/>
          <w:color w:val="000000" w:themeColor="text1"/>
          <w:sz w:val="28"/>
          <w:lang w:val="kk-KZ"/>
        </w:rPr>
        <w:t>H</w:t>
      </w:r>
      <w:r w:rsidRPr="000533FD">
        <w:rPr>
          <w:rFonts w:ascii="Times New Roman" w:hAnsi="Times New Roman" w:cs="Times New Roman"/>
          <w:color w:val="000000" w:themeColor="text1"/>
          <w:sz w:val="28"/>
          <w:vertAlign w:val="subscript"/>
          <w:lang w:val="kk-KZ"/>
        </w:rPr>
        <w:t>2</w:t>
      </w:r>
      <w:r w:rsidRPr="000533FD">
        <w:rPr>
          <w:rFonts w:ascii="Times New Roman" w:hAnsi="Times New Roman" w:cs="Times New Roman"/>
          <w:color w:val="000000" w:themeColor="text1"/>
          <w:sz w:val="28"/>
          <w:lang w:val="kk-KZ"/>
        </w:rPr>
        <w:t>O (МеМСТ 342-77);</w:t>
      </w:r>
    </w:p>
    <w:p w14:paraId="3ADFD6E4" w14:textId="77777777" w:rsidR="00BB7859" w:rsidRPr="000533FD" w:rsidRDefault="00BB7859" w:rsidP="00550C21">
      <w:pPr>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t xml:space="preserve">-әк (МеМСТ </w:t>
      </w:r>
      <w:r w:rsidRPr="000533FD">
        <w:rPr>
          <w:rFonts w:ascii="Times New Roman" w:hAnsi="Times New Roman" w:cs="Times New Roman"/>
          <w:color w:val="000000" w:themeColor="text1"/>
          <w:sz w:val="28"/>
        </w:rPr>
        <w:t>9179-2018</w:t>
      </w:r>
      <w:r w:rsidRPr="000533FD">
        <w:rPr>
          <w:rFonts w:ascii="Times New Roman" w:hAnsi="Times New Roman" w:cs="Times New Roman"/>
          <w:color w:val="000000" w:themeColor="text1"/>
          <w:sz w:val="28"/>
          <w:lang w:val="kk-KZ"/>
        </w:rPr>
        <w:t>);</w:t>
      </w:r>
    </w:p>
    <w:p w14:paraId="3843C0DF" w14:textId="77777777" w:rsidR="00BB7859" w:rsidRPr="000533FD" w:rsidRDefault="00BB7859" w:rsidP="00BB7859">
      <w:pPr>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lastRenderedPageBreak/>
        <w:t>-сода (МеМСТ 5100-85);</w:t>
      </w:r>
    </w:p>
    <w:p w14:paraId="1A4AEEE6" w14:textId="77777777" w:rsidR="00BB7859" w:rsidRPr="000533FD" w:rsidRDefault="00BB7859" w:rsidP="00BB7859">
      <w:pPr>
        <w:spacing w:after="0" w:line="240" w:lineRule="auto"/>
        <w:ind w:firstLine="708"/>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t>-барий карбонаты (МеМСТ 2149-75).</w:t>
      </w:r>
    </w:p>
    <w:p w14:paraId="47BBB6C2" w14:textId="28FC2C89"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Натрий хлоридін тазарту процесі келесі әдісті қолдана отырып зерттелді: құрамында қоспасы бар натрий хлоридінің белгілі бір мөлшерін </w:t>
      </w:r>
      <w:r w:rsidR="00723CF4" w:rsidRPr="000533FD">
        <w:rPr>
          <w:rFonts w:ascii="Times New Roman" w:eastAsia="Times New Roman" w:hAnsi="Times New Roman" w:cs="Times New Roman"/>
          <w:color w:val="000000" w:themeColor="text1"/>
          <w:sz w:val="28"/>
          <w:szCs w:val="28"/>
          <w:lang w:val="kk-KZ" w:eastAsia="ru-RU"/>
        </w:rPr>
        <w:t>С:Қ</w:t>
      </w:r>
      <w:r w:rsidRPr="000533FD">
        <w:rPr>
          <w:rFonts w:ascii="Times New Roman" w:eastAsia="Times New Roman" w:hAnsi="Times New Roman" w:cs="Times New Roman"/>
          <w:color w:val="000000" w:themeColor="text1"/>
          <w:sz w:val="28"/>
          <w:szCs w:val="28"/>
          <w:lang w:val="kk-KZ" w:eastAsia="ru-RU"/>
        </w:rPr>
        <w:t xml:space="preserve"> қатынасы 3:1 етіп қаныққан натрий хлориді ерітіндісінде </w:t>
      </w:r>
      <w:r w:rsidR="00723CF4" w:rsidRPr="000533FD">
        <w:rPr>
          <w:rFonts w:ascii="Times New Roman" w:eastAsia="Times New Roman" w:hAnsi="Times New Roman" w:cs="Times New Roman"/>
          <w:color w:val="000000" w:themeColor="text1"/>
          <w:sz w:val="28"/>
          <w:szCs w:val="28"/>
          <w:lang w:val="kk-KZ" w:eastAsia="ru-RU"/>
        </w:rPr>
        <w:t>шаймаланып</w:t>
      </w:r>
      <w:r w:rsidRPr="000533FD">
        <w:rPr>
          <w:rFonts w:ascii="Times New Roman" w:eastAsia="Times New Roman" w:hAnsi="Times New Roman" w:cs="Times New Roman"/>
          <w:color w:val="000000" w:themeColor="text1"/>
          <w:sz w:val="28"/>
          <w:szCs w:val="28"/>
          <w:lang w:val="kk-KZ" w:eastAsia="ru-RU"/>
        </w:rPr>
        <w:t xml:space="preserve">, ерімейтін </w:t>
      </w:r>
      <w:r w:rsidR="00723CF4" w:rsidRPr="000533FD">
        <w:rPr>
          <w:rFonts w:ascii="Times New Roman" w:eastAsia="Times New Roman" w:hAnsi="Times New Roman" w:cs="Times New Roman"/>
          <w:color w:val="000000" w:themeColor="text1"/>
          <w:sz w:val="28"/>
          <w:szCs w:val="28"/>
          <w:lang w:val="kk-KZ" w:eastAsia="ru-RU"/>
        </w:rPr>
        <w:t xml:space="preserve">саз тәріздес </w:t>
      </w:r>
      <w:r w:rsidRPr="000533FD">
        <w:rPr>
          <w:rFonts w:ascii="Times New Roman" w:eastAsia="Times New Roman" w:hAnsi="Times New Roman" w:cs="Times New Roman"/>
          <w:color w:val="000000" w:themeColor="text1"/>
          <w:sz w:val="28"/>
          <w:szCs w:val="28"/>
          <w:lang w:val="kk-KZ" w:eastAsia="ru-RU"/>
        </w:rPr>
        <w:t xml:space="preserve">механикалық қоспалардан </w:t>
      </w:r>
      <w:r w:rsidR="00723CF4" w:rsidRPr="000533FD">
        <w:rPr>
          <w:rFonts w:ascii="Times New Roman" w:eastAsia="Times New Roman" w:hAnsi="Times New Roman" w:cs="Times New Roman"/>
          <w:color w:val="000000" w:themeColor="text1"/>
          <w:sz w:val="28"/>
          <w:szCs w:val="28"/>
          <w:lang w:val="kk-KZ" w:eastAsia="ru-RU"/>
        </w:rPr>
        <w:t>тазаланады</w:t>
      </w:r>
      <w:r w:rsidRPr="000533FD">
        <w:rPr>
          <w:rFonts w:ascii="Times New Roman" w:eastAsia="Times New Roman" w:hAnsi="Times New Roman" w:cs="Times New Roman"/>
          <w:color w:val="000000" w:themeColor="text1"/>
          <w:sz w:val="28"/>
          <w:szCs w:val="28"/>
          <w:lang w:val="kk-KZ" w:eastAsia="ru-RU"/>
        </w:rPr>
        <w:t xml:space="preserve">. Тазаланған натрий хлоридінің </w:t>
      </w:r>
      <w:r w:rsidR="00723CF4" w:rsidRPr="000533FD">
        <w:rPr>
          <w:rFonts w:ascii="Times New Roman" w:eastAsia="Times New Roman" w:hAnsi="Times New Roman" w:cs="Times New Roman"/>
          <w:color w:val="000000" w:themeColor="text1"/>
          <w:sz w:val="28"/>
          <w:szCs w:val="28"/>
          <w:lang w:val="kk-KZ" w:eastAsia="ru-RU"/>
        </w:rPr>
        <w:t xml:space="preserve">алып, суда ерітіп </w:t>
      </w:r>
      <w:r w:rsidRPr="000533FD">
        <w:rPr>
          <w:rFonts w:ascii="Times New Roman" w:eastAsia="Times New Roman" w:hAnsi="Times New Roman" w:cs="Times New Roman"/>
          <w:color w:val="000000" w:themeColor="text1"/>
          <w:sz w:val="28"/>
          <w:szCs w:val="28"/>
          <w:lang w:val="kk-KZ" w:eastAsia="ru-RU"/>
        </w:rPr>
        <w:t>қаныққан ерітінді дайында</w:t>
      </w:r>
      <w:r w:rsidR="00723CF4" w:rsidRPr="000533FD">
        <w:rPr>
          <w:rFonts w:ascii="Times New Roman" w:eastAsia="Times New Roman" w:hAnsi="Times New Roman" w:cs="Times New Roman"/>
          <w:color w:val="000000" w:themeColor="text1"/>
          <w:sz w:val="28"/>
          <w:szCs w:val="28"/>
          <w:lang w:val="kk-KZ" w:eastAsia="ru-RU"/>
        </w:rPr>
        <w:t>лды.</w:t>
      </w:r>
      <w:r w:rsidRPr="000533FD">
        <w:rPr>
          <w:rFonts w:ascii="Times New Roman" w:eastAsia="Times New Roman" w:hAnsi="Times New Roman" w:cs="Times New Roman"/>
          <w:color w:val="000000" w:themeColor="text1"/>
          <w:sz w:val="28"/>
          <w:szCs w:val="28"/>
          <w:lang w:val="kk-KZ" w:eastAsia="ru-RU"/>
        </w:rPr>
        <w:t xml:space="preserve"> </w:t>
      </w:r>
      <w:r w:rsidR="00723CF4" w:rsidRPr="000533FD">
        <w:rPr>
          <w:rFonts w:ascii="Times New Roman" w:eastAsia="Times New Roman" w:hAnsi="Times New Roman" w:cs="Times New Roman"/>
          <w:color w:val="000000" w:themeColor="text1"/>
          <w:sz w:val="28"/>
          <w:szCs w:val="28"/>
          <w:lang w:val="kk-KZ" w:eastAsia="ru-RU"/>
        </w:rPr>
        <w:t>Т</w:t>
      </w:r>
      <w:r w:rsidRPr="000533FD">
        <w:rPr>
          <w:rFonts w:ascii="Times New Roman" w:eastAsia="Times New Roman" w:hAnsi="Times New Roman" w:cs="Times New Roman"/>
          <w:color w:val="000000" w:themeColor="text1"/>
          <w:sz w:val="28"/>
          <w:szCs w:val="28"/>
          <w:lang w:val="kk-KZ" w:eastAsia="ru-RU"/>
        </w:rPr>
        <w:t>ермостатқа орналастырылған араластырғышы (2.1 сурет)</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 xml:space="preserve">бар үш мойынды колбаға құйады. Кальций, магний иондарынан тазарту үшін қажетті реагенттің есептелген мөлшерін салады. </w:t>
      </w:r>
    </w:p>
    <w:p w14:paraId="075F1C14" w14:textId="77777777"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p>
    <w:tbl>
      <w:tblPr>
        <w:tblStyle w:val="af8"/>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5600"/>
      </w:tblGrid>
      <w:tr w:rsidR="00C31396" w:rsidRPr="000533FD" w14:paraId="1580F73E" w14:textId="77777777" w:rsidTr="00BB7859">
        <w:tc>
          <w:tcPr>
            <w:tcW w:w="4176" w:type="dxa"/>
            <w:hideMark/>
          </w:tcPr>
          <w:p w14:paraId="66C4D872" w14:textId="20667A4A" w:rsidR="00BB7859" w:rsidRPr="000533FD" w:rsidRDefault="00BB7859">
            <w:pPr>
              <w:tabs>
                <w:tab w:val="left" w:pos="1800"/>
              </w:tabs>
              <w:jc w:val="center"/>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noProof/>
                <w:color w:val="000000" w:themeColor="text1"/>
                <w:sz w:val="28"/>
                <w:szCs w:val="28"/>
                <w:lang w:eastAsia="ru-RU"/>
              </w:rPr>
              <w:drawing>
                <wp:inline distT="0" distB="0" distL="0" distR="0" wp14:anchorId="48BD7917" wp14:editId="69A3D178">
                  <wp:extent cx="2209800" cy="20269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2026920"/>
                          </a:xfrm>
                          <a:prstGeom prst="rect">
                            <a:avLst/>
                          </a:prstGeom>
                          <a:noFill/>
                          <a:ln>
                            <a:noFill/>
                          </a:ln>
                        </pic:spPr>
                      </pic:pic>
                    </a:graphicData>
                  </a:graphic>
                </wp:inline>
              </w:drawing>
            </w:r>
          </w:p>
        </w:tc>
        <w:tc>
          <w:tcPr>
            <w:tcW w:w="5600" w:type="dxa"/>
            <w:hideMark/>
          </w:tcPr>
          <w:p w14:paraId="28B07B8F" w14:textId="77777777" w:rsidR="00BB7859" w:rsidRPr="000533FD" w:rsidRDefault="00BB7859">
            <w:pPr>
              <w:tabs>
                <w:tab w:val="left" w:pos="1800"/>
              </w:tabs>
              <w:jc w:val="center"/>
              <w:rPr>
                <w:rFonts w:ascii="Times New Roman" w:eastAsia="Times New Roman" w:hAnsi="Times New Roman" w:cs="Times New Roman"/>
                <w:color w:val="000000" w:themeColor="text1"/>
                <w:sz w:val="28"/>
                <w:szCs w:val="28"/>
                <w:lang w:val="kk-KZ" w:eastAsia="ru-RU"/>
              </w:rPr>
            </w:pPr>
            <w:r w:rsidRPr="000533FD">
              <w:rPr>
                <w:color w:val="000000" w:themeColor="text1"/>
                <w:kern w:val="0"/>
                <w14:ligatures w14:val="none"/>
              </w:rPr>
              <w:object w:dxaOrig="5220" w:dyaOrig="3324" w14:anchorId="27DB5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5pt;height:168.6pt" o:ole="">
                  <v:imagedata r:id="rId14" o:title=""/>
                </v:shape>
                <o:OLEObject Type="Embed" ProgID="PBrush" ShapeID="_x0000_i1025" DrawAspect="Content" ObjectID="_1840717864" r:id="rId15"/>
              </w:object>
            </w:r>
          </w:p>
        </w:tc>
      </w:tr>
      <w:tr w:rsidR="00C31396" w:rsidRPr="000533FD" w14:paraId="76C7BEC2" w14:textId="77777777" w:rsidTr="00BB7859">
        <w:trPr>
          <w:trHeight w:val="1219"/>
        </w:trPr>
        <w:tc>
          <w:tcPr>
            <w:tcW w:w="9776" w:type="dxa"/>
            <w:gridSpan w:val="2"/>
            <w:hideMark/>
          </w:tcPr>
          <w:p w14:paraId="49045127" w14:textId="77777777" w:rsidR="00852E2E" w:rsidRPr="000533FD" w:rsidRDefault="00852E2E">
            <w:pPr>
              <w:tabs>
                <w:tab w:val="left" w:pos="1800"/>
              </w:tabs>
              <w:jc w:val="center"/>
              <w:rPr>
                <w:rFonts w:ascii="Times New Roman" w:hAnsi="Times New Roman"/>
                <w:color w:val="000000" w:themeColor="text1"/>
                <w:sz w:val="16"/>
                <w:szCs w:val="16"/>
                <w:lang w:val="kk-KZ"/>
              </w:rPr>
            </w:pPr>
          </w:p>
          <w:p w14:paraId="7CA21B24" w14:textId="29414BC3" w:rsidR="00113FE5" w:rsidRPr="000533FD" w:rsidRDefault="00BB7859">
            <w:pPr>
              <w:tabs>
                <w:tab w:val="left" w:pos="1800"/>
              </w:tabs>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 xml:space="preserve">1 – термостат; 2 – аралстырғыш; 3 – электроқозғалтқыш; </w:t>
            </w:r>
          </w:p>
          <w:p w14:paraId="62DC7922" w14:textId="77777777" w:rsidR="00113FE5" w:rsidRPr="000533FD" w:rsidRDefault="00BB7859">
            <w:pPr>
              <w:tabs>
                <w:tab w:val="left" w:pos="1800"/>
              </w:tabs>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4 – бейтераптандырғыш; 5 – реле;</w:t>
            </w:r>
            <w:r w:rsidR="00330204" w:rsidRPr="000533FD">
              <w:rPr>
                <w:rFonts w:ascii="Times New Roman" w:hAnsi="Times New Roman"/>
                <w:color w:val="000000" w:themeColor="text1"/>
                <w:sz w:val="24"/>
                <w:szCs w:val="24"/>
                <w:lang w:val="kk-KZ"/>
              </w:rPr>
              <w:t xml:space="preserve"> </w:t>
            </w:r>
            <w:r w:rsidRPr="000533FD">
              <w:rPr>
                <w:rFonts w:ascii="Times New Roman" w:hAnsi="Times New Roman"/>
                <w:color w:val="000000" w:themeColor="text1"/>
                <w:sz w:val="24"/>
                <w:szCs w:val="24"/>
                <w:lang w:val="kk-KZ"/>
              </w:rPr>
              <w:t>6 – қыздырғыш; 7 - түйістіру термометрі;</w:t>
            </w:r>
          </w:p>
          <w:p w14:paraId="0F99B448" w14:textId="3B1191A9" w:rsidR="00BB7859" w:rsidRPr="000533FD" w:rsidRDefault="00BB7859">
            <w:pPr>
              <w:tabs>
                <w:tab w:val="left" w:pos="1800"/>
              </w:tabs>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8 – қайтымды мұздатқыш</w:t>
            </w:r>
            <w:r w:rsidR="00852E2E" w:rsidRPr="000533FD">
              <w:rPr>
                <w:rFonts w:ascii="Times New Roman" w:hAnsi="Times New Roman"/>
                <w:color w:val="000000" w:themeColor="text1"/>
                <w:sz w:val="24"/>
                <w:szCs w:val="24"/>
                <w:lang w:val="kk-KZ"/>
              </w:rPr>
              <w:t xml:space="preserve"> </w:t>
            </w:r>
          </w:p>
          <w:p w14:paraId="2C0DD6DD" w14:textId="77777777" w:rsidR="00852E2E" w:rsidRPr="000533FD" w:rsidRDefault="00852E2E">
            <w:pPr>
              <w:tabs>
                <w:tab w:val="left" w:pos="1800"/>
              </w:tabs>
              <w:jc w:val="center"/>
              <w:rPr>
                <w:rFonts w:ascii="Times New Roman" w:hAnsi="Times New Roman"/>
                <w:color w:val="000000" w:themeColor="text1"/>
                <w:sz w:val="24"/>
                <w:szCs w:val="24"/>
                <w:lang w:val="kk-KZ"/>
              </w:rPr>
            </w:pPr>
          </w:p>
          <w:p w14:paraId="16A5EED2" w14:textId="3F1FF49A" w:rsidR="00BB7859" w:rsidRPr="000533FD" w:rsidRDefault="009C6BC5">
            <w:pPr>
              <w:tabs>
                <w:tab w:val="left" w:pos="1800"/>
              </w:tabs>
              <w:jc w:val="center"/>
              <w:rPr>
                <w:color w:val="000000" w:themeColor="text1"/>
                <w:lang w:val="kk-KZ"/>
              </w:rPr>
            </w:pPr>
            <w:r w:rsidRPr="000533FD">
              <w:rPr>
                <w:rFonts w:ascii="Times New Roman" w:hAnsi="Times New Roman"/>
                <w:color w:val="000000" w:themeColor="text1"/>
                <w:sz w:val="28"/>
                <w:szCs w:val="28"/>
                <w:lang w:val="kk-KZ"/>
              </w:rPr>
              <w:t xml:space="preserve">Сурет </w:t>
            </w:r>
            <w:r w:rsidR="009E2493" w:rsidRPr="000533FD">
              <w:rPr>
                <w:rFonts w:ascii="Times New Roman" w:eastAsia="Times New Roman" w:hAnsi="Times New Roman" w:cs="Times New Roman"/>
                <w:color w:val="000000" w:themeColor="text1"/>
                <w:sz w:val="28"/>
                <w:szCs w:val="28"/>
                <w:lang w:val="kk-KZ" w:eastAsia="ru-RU"/>
              </w:rPr>
              <w:t>2.1</w:t>
            </w:r>
            <w:r w:rsidR="00113FE5" w:rsidRPr="000533FD">
              <w:rPr>
                <w:rFonts w:ascii="Times New Roman" w:eastAsia="Times New Roman" w:hAnsi="Times New Roman" w:cs="Times New Roman"/>
                <w:color w:val="000000" w:themeColor="text1"/>
                <w:sz w:val="28"/>
                <w:szCs w:val="28"/>
                <w:lang w:val="kk-KZ" w:eastAsia="ru-RU"/>
              </w:rPr>
              <w:t xml:space="preserve"> </w:t>
            </w:r>
            <w:r w:rsidR="00BB7859" w:rsidRPr="000533FD">
              <w:rPr>
                <w:rFonts w:ascii="Times New Roman" w:eastAsia="Times New Roman" w:hAnsi="Times New Roman" w:cs="Times New Roman"/>
                <w:color w:val="000000" w:themeColor="text1"/>
                <w:sz w:val="28"/>
                <w:szCs w:val="28"/>
                <w:lang w:val="kk-KZ" w:eastAsia="ru-RU"/>
              </w:rPr>
              <w:t>– LOIP 200 пропеллер араластырғышпен жабдықталған</w:t>
            </w:r>
            <w:r w:rsidR="00330204" w:rsidRPr="000533FD">
              <w:rPr>
                <w:rFonts w:ascii="Times New Roman" w:eastAsia="Times New Roman" w:hAnsi="Times New Roman" w:cs="Times New Roman"/>
                <w:color w:val="000000" w:themeColor="text1"/>
                <w:sz w:val="28"/>
                <w:szCs w:val="28"/>
                <w:lang w:val="kk-KZ" w:eastAsia="ru-RU"/>
              </w:rPr>
              <w:t xml:space="preserve"> </w:t>
            </w:r>
            <w:r w:rsidR="00BB7859" w:rsidRPr="000533FD">
              <w:rPr>
                <w:rFonts w:ascii="Times New Roman" w:eastAsia="Times New Roman" w:hAnsi="Times New Roman" w:cs="Times New Roman"/>
                <w:color w:val="000000" w:themeColor="text1"/>
                <w:sz w:val="28"/>
                <w:szCs w:val="28"/>
                <w:lang w:val="kk-KZ" w:eastAsia="ru-RU"/>
              </w:rPr>
              <w:t>термостаты</w:t>
            </w:r>
          </w:p>
        </w:tc>
      </w:tr>
    </w:tbl>
    <w:p w14:paraId="67EE1BD3" w14:textId="77777777" w:rsidR="00BB7859" w:rsidRPr="000533FD" w:rsidRDefault="00BB7859" w:rsidP="00BB7859">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p>
    <w:p w14:paraId="53DB2457" w14:textId="6599363D" w:rsidR="0053055B" w:rsidRPr="000533FD" w:rsidRDefault="00BB7859" w:rsidP="00245018">
      <w:pPr>
        <w:tabs>
          <w:tab w:val="left" w:pos="1800"/>
        </w:tabs>
        <w:spacing w:after="0" w:line="240" w:lineRule="auto"/>
        <w:ind w:firstLine="720"/>
        <w:jc w:val="both"/>
        <w:rPr>
          <w:rFonts w:ascii="Times New Roman" w:hAnsi="Times New Roman"/>
          <w:color w:val="000000" w:themeColor="text1"/>
          <w:sz w:val="28"/>
          <w:szCs w:val="28"/>
          <w:lang w:val="kk-KZ"/>
        </w:rPr>
      </w:pPr>
      <w:r w:rsidRPr="000533FD">
        <w:rPr>
          <w:rFonts w:ascii="Times New Roman" w:eastAsia="Times New Roman" w:hAnsi="Times New Roman" w:cs="Times New Roman"/>
          <w:color w:val="000000" w:themeColor="text1"/>
          <w:sz w:val="28"/>
          <w:szCs w:val="28"/>
          <w:lang w:val="kk-KZ" w:eastAsia="ru-RU"/>
        </w:rPr>
        <w:t xml:space="preserve">Араластыру процессі аяқталған соң ерітінді тұндырылады. </w:t>
      </w:r>
      <w:r w:rsidRPr="000533FD">
        <w:rPr>
          <w:rFonts w:ascii="Times New Roman" w:hAnsi="Times New Roman"/>
          <w:color w:val="000000" w:themeColor="text1"/>
          <w:sz w:val="28"/>
          <w:szCs w:val="28"/>
          <w:lang w:val="kk-KZ"/>
        </w:rPr>
        <w:t>Тұндыру уақыты аяқталған соң қоймалжыңды Бюхнер үренкесінде сүзеді. Фильтраттың көлемін өлшейді және содан соң</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құрамына талдау жасайды. Қалдықты бірнеше рет сумен шаяды (жуылған судыжеке ыдысқа жинайды), тұнбаны кептіргіш шкафта 100</w:t>
      </w:r>
      <w:r w:rsidRPr="000533FD">
        <w:rPr>
          <w:rFonts w:ascii="Times New Roman" w:hAnsi="Times New Roman"/>
          <w:color w:val="000000" w:themeColor="text1"/>
          <w:sz w:val="28"/>
          <w:szCs w:val="28"/>
          <w:vertAlign w:val="superscript"/>
          <w:lang w:val="kk-KZ"/>
        </w:rPr>
        <w:t>0</w:t>
      </w:r>
      <w:r w:rsidRPr="000533FD">
        <w:rPr>
          <w:rFonts w:ascii="Times New Roman" w:hAnsi="Times New Roman"/>
          <w:color w:val="000000" w:themeColor="text1"/>
          <w:sz w:val="28"/>
          <w:szCs w:val="28"/>
          <w:lang w:val="kk-KZ"/>
        </w:rPr>
        <w:t>С температурада 30-40</w:t>
      </w:r>
      <w:r w:rsidR="00245018"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минут кептіреді және өлшейді.</w:t>
      </w:r>
      <w:r w:rsidR="00330204" w:rsidRPr="000533FD">
        <w:rPr>
          <w:rFonts w:ascii="Times New Roman" w:hAnsi="Times New Roman"/>
          <w:color w:val="000000" w:themeColor="text1"/>
          <w:sz w:val="28"/>
          <w:szCs w:val="28"/>
          <w:lang w:val="kk-KZ"/>
        </w:rPr>
        <w:t xml:space="preserve"> </w:t>
      </w:r>
    </w:p>
    <w:p w14:paraId="4D8A9647" w14:textId="412E7BD1" w:rsidR="0053055B" w:rsidRPr="000533FD" w:rsidRDefault="00245018" w:rsidP="0053055B">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Сильвинит кенін өңдеу де 2.1-суретте кө</w:t>
      </w:r>
      <w:r w:rsidR="00F85315" w:rsidRPr="000533FD">
        <w:rPr>
          <w:rFonts w:ascii="Times New Roman" w:eastAsia="Times New Roman" w:hAnsi="Times New Roman" w:cs="Times New Roman"/>
          <w:color w:val="000000" w:themeColor="text1"/>
          <w:sz w:val="28"/>
          <w:szCs w:val="28"/>
          <w:lang w:val="kk-KZ" w:eastAsia="ru-RU"/>
        </w:rPr>
        <w:t>р</w:t>
      </w:r>
      <w:r w:rsidRPr="000533FD">
        <w:rPr>
          <w:rFonts w:ascii="Times New Roman" w:eastAsia="Times New Roman" w:hAnsi="Times New Roman" w:cs="Times New Roman"/>
          <w:color w:val="000000" w:themeColor="text1"/>
          <w:sz w:val="28"/>
          <w:szCs w:val="28"/>
          <w:lang w:val="kk-KZ" w:eastAsia="ru-RU"/>
        </w:rPr>
        <w:t xml:space="preserve">сетілген термостатта жүргізіледі. </w:t>
      </w:r>
      <w:r w:rsidR="0053055B" w:rsidRPr="000533FD">
        <w:rPr>
          <w:rFonts w:ascii="Times New Roman" w:eastAsia="Times New Roman" w:hAnsi="Times New Roman" w:cs="Times New Roman"/>
          <w:color w:val="000000" w:themeColor="text1"/>
          <w:sz w:val="28"/>
          <w:szCs w:val="28"/>
          <w:lang w:val="kk-KZ" w:eastAsia="ru-RU"/>
        </w:rPr>
        <w:t>Галургиялық әдіс (еру және бөліп кристалдау) NaCl-KCl-H</w:t>
      </w:r>
      <w:r w:rsidR="0053055B" w:rsidRPr="000533FD">
        <w:rPr>
          <w:rFonts w:ascii="Times New Roman" w:eastAsia="Times New Roman" w:hAnsi="Times New Roman" w:cs="Times New Roman"/>
          <w:color w:val="000000" w:themeColor="text1"/>
          <w:sz w:val="28"/>
          <w:szCs w:val="28"/>
          <w:vertAlign w:val="subscript"/>
          <w:lang w:val="kk-KZ" w:eastAsia="ru-RU"/>
        </w:rPr>
        <w:t>2</w:t>
      </w:r>
      <w:r w:rsidR="0053055B" w:rsidRPr="000533FD">
        <w:rPr>
          <w:rFonts w:ascii="Times New Roman" w:eastAsia="Times New Roman" w:hAnsi="Times New Roman" w:cs="Times New Roman"/>
          <w:color w:val="000000" w:themeColor="text1"/>
          <w:sz w:val="28"/>
          <w:szCs w:val="28"/>
          <w:lang w:val="kk-KZ" w:eastAsia="ru-RU"/>
        </w:rPr>
        <w:t>O жүйесінің қасиеттеріне, атап айтқанда калий мен натрий хлоридтерінің суда ерігіштігіне негізделген. NaCl және КCl қаныққан ерітіндіні салқындату процесінде E</w:t>
      </w:r>
      <w:r w:rsidR="00EF0F4B" w:rsidRPr="000533FD">
        <w:rPr>
          <w:rFonts w:ascii="Times New Roman" w:eastAsia="Times New Roman" w:hAnsi="Times New Roman" w:cs="Times New Roman"/>
          <w:color w:val="000000" w:themeColor="text1"/>
          <w:sz w:val="28"/>
          <w:szCs w:val="28"/>
          <w:vertAlign w:val="subscript"/>
          <w:lang w:val="kk-KZ" w:eastAsia="ru-RU"/>
        </w:rPr>
        <w:t>25</w:t>
      </w:r>
      <w:r w:rsidR="0053055B" w:rsidRPr="000533FD">
        <w:rPr>
          <w:rFonts w:ascii="Times New Roman" w:eastAsia="Times New Roman" w:hAnsi="Times New Roman" w:cs="Times New Roman"/>
          <w:color w:val="000000" w:themeColor="text1"/>
          <w:sz w:val="28"/>
          <w:szCs w:val="28"/>
          <w:lang w:val="kk-KZ" w:eastAsia="ru-RU"/>
        </w:rPr>
        <w:t xml:space="preserve"> эвтоникалық ерітіндісінің құрамына сәйкес келетін жүйенің бейнелі нүктесі негізінен калий хлориді тұнбаға түседі, ерітіндіде натрий хлориді қалады.</w:t>
      </w:r>
    </w:p>
    <w:p w14:paraId="58B40FB6" w14:textId="4083A6F7" w:rsidR="0053055B" w:rsidRPr="000533FD" w:rsidRDefault="0053055B" w:rsidP="0053055B">
      <w:pPr>
        <w:tabs>
          <w:tab w:val="left" w:pos="1800"/>
        </w:tabs>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Калий хлоридін алу процесі негізгі кезеңдерді қамтиды:</w:t>
      </w:r>
      <w:r w:rsidR="00F85315" w:rsidRPr="000533FD">
        <w:rPr>
          <w:rFonts w:ascii="Times New Roman" w:eastAsia="Times New Roman" w:hAnsi="Times New Roman" w:cs="Times New Roman"/>
          <w:color w:val="000000" w:themeColor="text1"/>
          <w:sz w:val="28"/>
          <w:szCs w:val="28"/>
          <w:lang w:val="kk-KZ" w:eastAsia="ru-RU"/>
        </w:rPr>
        <w:t xml:space="preserve"> </w:t>
      </w:r>
    </w:p>
    <w:p w14:paraId="59FD5CB4" w14:textId="0AB059ED" w:rsidR="00F85315" w:rsidRPr="000533FD" w:rsidRDefault="00F85315" w:rsidP="00F85315">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Сильвинит кенінен калий хлоридін бөлу үшін галургиялық әдіс таңдалынды, алынған үлгі 1:1 сілтілі ерітінді (щелок)/тұз қатынасында 100°C температурада, 30-150 минут аралығында еріту процесі жүргізілді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(4.5-кесте). Ол үшін алдын ала дайындалған 12,5% калий хлориді (KCl) және 18,5% натрий хлориді (NaCl) ерітіндісі реакторға құйылады. Бұл ерітінді калий хлоридінің (KCl) кристалдануынан кейін алынатын аналық ерітіндінің құрамына сәйкес </w:t>
      </w:r>
      <w:r w:rsidRPr="000533FD">
        <w:rPr>
          <w:rFonts w:ascii="Times New Roman" w:hAnsi="Times New Roman" w:cs="Times New Roman"/>
          <w:color w:val="000000" w:themeColor="text1"/>
          <w:sz w:val="28"/>
          <w:szCs w:val="28"/>
          <w:lang w:val="kk-KZ"/>
        </w:rPr>
        <w:lastRenderedPageBreak/>
        <w:t xml:space="preserve">келеді және әрі қарай шаймалау мен компоненттерді бөлу үшін негіз ретінде қолданылады. Реактор термостатқа орналастырылып, 100°C температураға дейін қыздырылады. Белгіленген температураға жеткеннен кейін реакторға белгілі мөлшерде сильвинит қосылады. Калий хлоридін шаймалау процесі 30-150 минут аралығында зерттелінді. Бұл кезеңде температураны тұрақты (100°C) ұстап тұру және ерітіндіні үздіксіз араластыру өте маңызды, себебі бұл еріту процесін жеделдетеді және калийдің толық </w:t>
      </w:r>
      <w:r w:rsidR="00C64052" w:rsidRPr="000533FD">
        <w:rPr>
          <w:rFonts w:ascii="Times New Roman" w:hAnsi="Times New Roman" w:cs="Times New Roman"/>
          <w:color w:val="000000" w:themeColor="text1"/>
          <w:sz w:val="28"/>
          <w:szCs w:val="28"/>
          <w:lang w:val="kk-KZ"/>
        </w:rPr>
        <w:t>бөлінуін</w:t>
      </w:r>
      <w:r w:rsidRPr="000533FD">
        <w:rPr>
          <w:rFonts w:ascii="Times New Roman" w:hAnsi="Times New Roman" w:cs="Times New Roman"/>
          <w:color w:val="000000" w:themeColor="text1"/>
          <w:sz w:val="28"/>
          <w:szCs w:val="28"/>
          <w:lang w:val="kk-KZ"/>
        </w:rPr>
        <w:t xml:space="preserve"> қамтамасыз етеді.</w:t>
      </w:r>
    </w:p>
    <w:p w14:paraId="67DA55B5" w14:textId="263CCB15" w:rsidR="00F85315" w:rsidRPr="000533FD" w:rsidRDefault="00F85315" w:rsidP="00F85315">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Шаймалау уақыты аяқталған соң процесс тоқтатылады, реактордағы масса ыстық </w:t>
      </w:r>
      <w:r w:rsidR="00C64052" w:rsidRPr="000533FD">
        <w:rPr>
          <w:color w:val="000000" w:themeColor="text1"/>
          <w:sz w:val="28"/>
          <w:szCs w:val="28"/>
          <w:lang w:val="kk-KZ"/>
        </w:rPr>
        <w:t>күйде</w:t>
      </w:r>
      <w:r w:rsidRPr="000533FD">
        <w:rPr>
          <w:color w:val="000000" w:themeColor="text1"/>
          <w:sz w:val="28"/>
          <w:szCs w:val="28"/>
          <w:lang w:val="kk-KZ"/>
        </w:rPr>
        <w:t xml:space="preserve"> сүзгіде сүзіледі. Ол үшін алдын ала өлшенген цилиндр мен үренке пайдаланылады, бұл сүзінді массасын дәл есепке алуға мүмкіндік береді. Фильтрат алдын ала өлшенген ыдыстарға (цилиндр немесе стакан) жиналады, содан кейін ерітінді және сүзгеннен кейін қалған ылғал NaCl тұнбасы өлшенеді. Фильтрат жиналғаннан кейін ерітінді ағынды суда 25 °C-қа дейін салқындатылады. Салқындау нәтижесінде ерітіндінің бетінде KCl тұнбасы түзіледі</w:t>
      </w:r>
      <w:r w:rsidR="00330204" w:rsidRPr="000533FD">
        <w:rPr>
          <w:color w:val="000000" w:themeColor="text1"/>
          <w:sz w:val="28"/>
          <w:szCs w:val="28"/>
          <w:lang w:val="kk-KZ"/>
        </w:rPr>
        <w:t xml:space="preserve"> [</w:t>
      </w:r>
      <w:r w:rsidR="00191EF1" w:rsidRPr="000533FD">
        <w:rPr>
          <w:color w:val="000000" w:themeColor="text1"/>
          <w:sz w:val="28"/>
          <w:szCs w:val="28"/>
          <w:lang w:val="kk-KZ"/>
        </w:rPr>
        <w:t>89,90</w:t>
      </w:r>
      <w:r w:rsidRPr="000533FD">
        <w:rPr>
          <w:color w:val="000000" w:themeColor="text1"/>
          <w:sz w:val="28"/>
          <w:szCs w:val="28"/>
          <w:lang w:val="kk-KZ"/>
        </w:rPr>
        <w:t>]. Бұл тұнба қайтадан сүзгіден өткізіліп, калийдің алынған массасын анықтау үшін өлшенеді.</w:t>
      </w:r>
    </w:p>
    <w:p w14:paraId="72C3FB26" w14:textId="7E0B73C9" w:rsidR="008A037A" w:rsidRPr="000533FD" w:rsidRDefault="008A037A" w:rsidP="008A037A">
      <w:pPr>
        <w:spacing w:after="0" w:line="240" w:lineRule="auto"/>
        <w:ind w:firstLine="709"/>
        <w:jc w:val="both"/>
        <w:rPr>
          <w:rFonts w:ascii="Times New Roman" w:hAnsi="Times New Roman" w:cs="Times New Roman"/>
          <w:bCs/>
          <w:iCs/>
          <w:color w:val="000000" w:themeColor="text1"/>
          <w:sz w:val="28"/>
          <w:szCs w:val="28"/>
          <w:lang w:val="kk-KZ"/>
        </w:rPr>
      </w:pPr>
      <w:r w:rsidRPr="000533FD">
        <w:rPr>
          <w:rFonts w:ascii="Times New Roman" w:hAnsi="Times New Roman" w:cs="Times New Roman"/>
          <w:bCs/>
          <w:iCs/>
          <w:color w:val="000000" w:themeColor="text1"/>
          <w:sz w:val="28"/>
          <w:szCs w:val="28"/>
          <w:lang w:val="kk-KZ"/>
        </w:rPr>
        <w:t>Табиғи натрий және калий тұздарын өңдеу технологиясын жетілдіру үшін дәстүрлі әдіспен өңдеу және оны жетілдірудегі ұсынылатын технология салыстырылды</w:t>
      </w:r>
      <w:r w:rsidR="00330204" w:rsidRPr="000533FD">
        <w:rPr>
          <w:rFonts w:ascii="Times New Roman" w:hAnsi="Times New Roman" w:cs="Times New Roman"/>
          <w:bCs/>
          <w:iCs/>
          <w:color w:val="000000" w:themeColor="text1"/>
          <w:sz w:val="28"/>
          <w:szCs w:val="28"/>
          <w:lang w:val="kk-KZ"/>
        </w:rPr>
        <w:t xml:space="preserve"> [</w:t>
      </w:r>
      <w:r w:rsidR="00191EF1" w:rsidRPr="000533FD">
        <w:rPr>
          <w:rFonts w:ascii="Times New Roman" w:hAnsi="Times New Roman" w:cs="Times New Roman"/>
          <w:bCs/>
          <w:iCs/>
          <w:color w:val="000000" w:themeColor="text1"/>
          <w:sz w:val="28"/>
          <w:szCs w:val="28"/>
          <w:lang w:val="kk-KZ"/>
        </w:rPr>
        <w:t>91-93</w:t>
      </w:r>
      <w:r w:rsidRPr="000533FD">
        <w:rPr>
          <w:rFonts w:ascii="Times New Roman" w:hAnsi="Times New Roman" w:cs="Times New Roman"/>
          <w:bCs/>
          <w:iCs/>
          <w:color w:val="000000" w:themeColor="text1"/>
          <w:sz w:val="28"/>
          <w:szCs w:val="28"/>
          <w:lang w:val="kk-KZ"/>
        </w:rPr>
        <w:t xml:space="preserve">]. </w:t>
      </w:r>
    </w:p>
    <w:p w14:paraId="6386D697" w14:textId="77777777" w:rsidR="008A037A" w:rsidRPr="000533FD" w:rsidRDefault="008A037A" w:rsidP="008A037A">
      <w:pPr>
        <w:spacing w:after="0" w:line="240" w:lineRule="auto"/>
        <w:ind w:firstLine="709"/>
        <w:jc w:val="both"/>
        <w:rPr>
          <w:rFonts w:ascii="Times New Roman" w:hAnsi="Times New Roman" w:cs="Times New Roman"/>
          <w:bCs/>
          <w:iCs/>
          <w:color w:val="000000" w:themeColor="text1"/>
          <w:sz w:val="28"/>
          <w:szCs w:val="28"/>
          <w:lang w:val="kk-KZ"/>
        </w:rPr>
      </w:pPr>
      <w:r w:rsidRPr="000533FD">
        <w:rPr>
          <w:rFonts w:ascii="Times New Roman" w:hAnsi="Times New Roman" w:cs="Times New Roman"/>
          <w:bCs/>
          <w:iCs/>
          <w:color w:val="000000" w:themeColor="text1"/>
          <w:sz w:val="28"/>
          <w:szCs w:val="28"/>
          <w:lang w:val="kk-KZ"/>
        </w:rPr>
        <w:t>Дәстүрлі әдістің кемшіліктеріне процесс кезеңдерінің көпсатылылығы, натрий хлориді ерітіндісін өңдеу үшін концентрленген тұз қышқылының қолданылуы жатады. Бұл қышқыл ерітіндіні әрі қарай буландыру және центрифугалау кезінде жабдықтың коррозиясын туындатады. Сонымен қатар, NaCl кристалдарын қышқылдан тазарту үшін қымбат әрі жоғары тазартылған суды пайдалана отырып қосымша жуу операциясын жүргізу қажет. Аталған факторлар, көпсатылы үрдіспен бірге, ас тұзын тазарту процесінің өзіндік құнын едәуір арттырады.</w:t>
      </w:r>
    </w:p>
    <w:p w14:paraId="46E34D60" w14:textId="32A21E51" w:rsidR="008A037A" w:rsidRPr="000533FD" w:rsidRDefault="008A037A" w:rsidP="008A037A">
      <w:pPr>
        <w:spacing w:after="0" w:line="240" w:lineRule="auto"/>
        <w:ind w:firstLine="709"/>
        <w:jc w:val="both"/>
        <w:rPr>
          <w:rFonts w:ascii="Times New Roman" w:hAnsi="Times New Roman" w:cs="Times New Roman"/>
          <w:bCs/>
          <w:iCs/>
          <w:color w:val="000000" w:themeColor="text1"/>
          <w:sz w:val="28"/>
          <w:szCs w:val="28"/>
          <w:lang w:val="kk-KZ"/>
        </w:rPr>
      </w:pPr>
      <w:r w:rsidRPr="000533FD">
        <w:rPr>
          <w:rFonts w:ascii="Times New Roman" w:hAnsi="Times New Roman" w:cs="Times New Roman"/>
          <w:bCs/>
          <w:iCs/>
          <w:color w:val="000000" w:themeColor="text1"/>
          <w:sz w:val="28"/>
          <w:szCs w:val="28"/>
          <w:lang w:val="kk-KZ"/>
        </w:rPr>
        <w:t>Барий карбонатты әдістің кемшіліктеріне құрамында 2-қауіптілік класына жататын уытты барий гидроксидінің қолданылуы жатады, бұл жоғары дәрежеде тазартылған өнім алуға мүмкіндік бермейді. Сонымен қатар, аталған тәсіл галитті кальций және магний иондарынан тазартуды қамтамасыз етпейді. Ba(OH)</w:t>
      </w:r>
      <w:r w:rsidR="00703D29" w:rsidRPr="000533FD">
        <w:rPr>
          <w:rFonts w:ascii="Times New Roman" w:hAnsi="Times New Roman" w:cs="Times New Roman"/>
          <w:bCs/>
          <w:iCs/>
          <w:color w:val="000000" w:themeColor="text1"/>
          <w:sz w:val="28"/>
          <w:szCs w:val="28"/>
          <w:vertAlign w:val="subscript"/>
          <w:lang w:val="kk-KZ"/>
        </w:rPr>
        <w:t>2</w:t>
      </w:r>
      <w:r w:rsidRPr="000533FD">
        <w:rPr>
          <w:rFonts w:ascii="Times New Roman" w:hAnsi="Times New Roman" w:cs="Times New Roman"/>
          <w:bCs/>
          <w:iCs/>
          <w:color w:val="000000" w:themeColor="text1"/>
          <w:sz w:val="28"/>
          <w:szCs w:val="28"/>
          <w:lang w:val="kk-KZ"/>
        </w:rPr>
        <w:t xml:space="preserve"> енгізілген кезде түзілетін кальций мен магнийдің гидроксидтері тұз қышқылымен бейтараптандырылғаннан кейін суда еритін кальций және магний хлоридтеріне айналады, яғни кальций мен магний иондары ерітіндіге қайта өтеді.</w:t>
      </w:r>
    </w:p>
    <w:p w14:paraId="24964BF9" w14:textId="5A4FACF4" w:rsidR="008A037A" w:rsidRPr="000533FD" w:rsidRDefault="00291DE8" w:rsidP="008A037A">
      <w:pPr>
        <w:spacing w:after="0" w:line="240" w:lineRule="auto"/>
        <w:ind w:firstLine="709"/>
        <w:jc w:val="both"/>
        <w:rPr>
          <w:rFonts w:ascii="Times New Roman" w:hAnsi="Times New Roman" w:cs="Times New Roman"/>
          <w:bCs/>
          <w:iCs/>
          <w:color w:val="FF0000"/>
          <w:sz w:val="28"/>
          <w:szCs w:val="28"/>
          <w:lang w:val="kk-KZ"/>
        </w:rPr>
      </w:pPr>
      <w:r w:rsidRPr="000533FD">
        <w:rPr>
          <w:rFonts w:ascii="Times New Roman" w:hAnsi="Times New Roman" w:cs="Times New Roman"/>
          <w:bCs/>
          <w:iCs/>
          <w:color w:val="000000" w:themeColor="text1"/>
          <w:sz w:val="28"/>
          <w:szCs w:val="28"/>
          <w:lang w:val="kk-KZ"/>
        </w:rPr>
        <w:t>Диссертацияда ұ</w:t>
      </w:r>
      <w:r w:rsidR="008A037A" w:rsidRPr="000533FD">
        <w:rPr>
          <w:rFonts w:ascii="Times New Roman" w:hAnsi="Times New Roman" w:cs="Times New Roman"/>
          <w:bCs/>
          <w:iCs/>
          <w:color w:val="000000" w:themeColor="text1"/>
          <w:sz w:val="28"/>
          <w:szCs w:val="28"/>
          <w:lang w:val="kk-KZ"/>
        </w:rPr>
        <w:t>сынылып отырған әдістің техникалық тиімділігі натрий хлоридін су</w:t>
      </w:r>
      <w:r w:rsidR="002666B1" w:rsidRPr="000533FD">
        <w:rPr>
          <w:rFonts w:ascii="Times New Roman" w:hAnsi="Times New Roman" w:cs="Times New Roman"/>
          <w:bCs/>
          <w:iCs/>
          <w:color w:val="000000" w:themeColor="text1"/>
          <w:sz w:val="28"/>
          <w:szCs w:val="28"/>
          <w:lang w:val="kk-KZ"/>
        </w:rPr>
        <w:t>д</w:t>
      </w:r>
      <w:r w:rsidR="008A037A" w:rsidRPr="000533FD">
        <w:rPr>
          <w:rFonts w:ascii="Times New Roman" w:hAnsi="Times New Roman" w:cs="Times New Roman"/>
          <w:bCs/>
          <w:iCs/>
          <w:color w:val="000000" w:themeColor="text1"/>
          <w:sz w:val="28"/>
          <w:szCs w:val="28"/>
          <w:lang w:val="kk-KZ"/>
        </w:rPr>
        <w:t>а еритін қоспалардан тазарту дәрежесін арттыруға, сондай-ақ буландыру мен центрифугалау сатыларын алып тастау есебінен технологиялық процесті оңайлатуға мүмкіндік беред</w:t>
      </w:r>
      <w:r w:rsidR="008A037A" w:rsidRPr="000533FD">
        <w:rPr>
          <w:rFonts w:ascii="Times New Roman" w:hAnsi="Times New Roman" w:cs="Times New Roman"/>
          <w:bCs/>
          <w:iCs/>
          <w:sz w:val="28"/>
          <w:szCs w:val="28"/>
          <w:lang w:val="kk-KZ"/>
        </w:rPr>
        <w:t>і.</w:t>
      </w:r>
    </w:p>
    <w:p w14:paraId="757E9A8C" w14:textId="2EF7427B" w:rsidR="00801928" w:rsidRPr="000533FD" w:rsidRDefault="00801928" w:rsidP="008A037A">
      <w:pPr>
        <w:spacing w:after="0" w:line="240" w:lineRule="auto"/>
        <w:ind w:firstLine="709"/>
        <w:jc w:val="both"/>
        <w:rPr>
          <w:rFonts w:ascii="Times New Roman" w:hAnsi="Times New Roman" w:cs="Times New Roman"/>
          <w:bCs/>
          <w:iCs/>
          <w:color w:val="000000" w:themeColor="text1"/>
          <w:sz w:val="28"/>
          <w:szCs w:val="28"/>
          <w:lang w:val="kk-KZ"/>
        </w:rPr>
      </w:pPr>
      <w:r w:rsidRPr="000533FD">
        <w:rPr>
          <w:rFonts w:ascii="Times New Roman" w:hAnsi="Times New Roman" w:cs="Times New Roman"/>
          <w:bCs/>
          <w:iCs/>
          <w:color w:val="000000" w:themeColor="text1"/>
          <w:sz w:val="28"/>
          <w:szCs w:val="28"/>
          <w:lang w:val="kk-KZ"/>
        </w:rPr>
        <w:t xml:space="preserve">Алынған эксперименттік нәтижелердің сенімділігі процестің барлық кезеңдерінде негізгі компоненттер бойынша (NaCl, кальций, магний және сульфат иондары) толық материалдық баланстарды құрумен қамтамасыз етілді, бұл жүйенің тұйықталуын бақылауға және заттың ықтимал жоғалуын анықтауға мүмкіндік берді. Әрбір эксперимент кемінде үш-бес қайталау сериясында жүргізілді, репродуктивтілік нәтижелердің салыстырмалы стандартты ауытқуы </w:t>
      </w:r>
      <w:r w:rsidRPr="000533FD">
        <w:rPr>
          <w:rFonts w:ascii="Times New Roman" w:hAnsi="Times New Roman" w:cs="Times New Roman"/>
          <w:bCs/>
          <w:iCs/>
          <w:color w:val="000000" w:themeColor="text1"/>
          <w:sz w:val="28"/>
          <w:szCs w:val="28"/>
          <w:lang w:val="kk-KZ"/>
        </w:rPr>
        <w:lastRenderedPageBreak/>
        <w:t>бойынша бағаланды. Концентрациялар мен массалық үлестерді өлшеу қолданылатын аналитикалық құрылғылардың паспорттық сипаттамаларын ескере отырып жүргізілді, ал жалпы қателік қателерді жинақтау әдісімен анықталды. Негізгі эксперименттік параметрлер үшін сенімділік аралықтары 0,95 сенімділік ықтималдығы деңгейінде есептелді, бұл алынған деректердің статистикалық дәлдігі мен сенімділігін сандық бағалауға мүмкіндік берді. Нәтижелерді статистикалық өңдеуді қолдану анықталған заңдылықтардың тұрақтылығын және эксперименттік зерттеулер негізінде жасалған қорытындылардың дұрыстығын растады.</w:t>
      </w:r>
    </w:p>
    <w:p w14:paraId="0213FC9E" w14:textId="77777777" w:rsidR="002666B1" w:rsidRPr="000533FD" w:rsidRDefault="002666B1" w:rsidP="008A037A">
      <w:pPr>
        <w:spacing w:after="0" w:line="240" w:lineRule="auto"/>
        <w:ind w:firstLine="709"/>
        <w:jc w:val="both"/>
        <w:rPr>
          <w:rFonts w:ascii="Times New Roman" w:hAnsi="Times New Roman" w:cs="Times New Roman"/>
          <w:bCs/>
          <w:iCs/>
          <w:color w:val="000000" w:themeColor="text1"/>
          <w:sz w:val="28"/>
          <w:szCs w:val="28"/>
          <w:lang w:val="kk-KZ"/>
        </w:rPr>
      </w:pPr>
    </w:p>
    <w:p w14:paraId="2D91100E" w14:textId="77777777" w:rsidR="00640160" w:rsidRPr="000533FD" w:rsidRDefault="00640160" w:rsidP="00640160">
      <w:pPr>
        <w:spacing w:after="0" w:line="240" w:lineRule="auto"/>
        <w:ind w:firstLine="708"/>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Екінші тарау бойынша қорытынды</w:t>
      </w:r>
    </w:p>
    <w:p w14:paraId="3121C519" w14:textId="77777777" w:rsidR="00640160" w:rsidRPr="000533FD" w:rsidRDefault="00640160" w:rsidP="00640160">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Сипатталған зерттеу және талдау әдістері шикізаттың, жартылай фабрикаттардың және өнімдердің сапалық және сандық құрамын зерттеу нәтижесінде алынған ғылыми мәліметтердің сенімділігін қамтамасыз ететін құралдардың қажетті жиынтығы болып табылады.</w:t>
      </w:r>
    </w:p>
    <w:p w14:paraId="47A902A8" w14:textId="77777777" w:rsidR="00CB7A9D" w:rsidRPr="000533FD" w:rsidRDefault="00CB7A9D">
      <w:pP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br w:type="page"/>
      </w:r>
    </w:p>
    <w:p w14:paraId="19C9DA13" w14:textId="62BEAABD" w:rsidR="00640160" w:rsidRPr="000533FD" w:rsidRDefault="00640160" w:rsidP="00640160">
      <w:pPr>
        <w:spacing w:after="0" w:line="240" w:lineRule="auto"/>
        <w:ind w:firstLine="851"/>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lastRenderedPageBreak/>
        <w:t>3 НАТРИЙ КЕНІ ҚҰРАМЫН ТАЛДАУ ЖӘНЕ ОНЫ ТАЗАЛАУ ӘДІСТЕРІН ЗЕРТТЕУ</w:t>
      </w:r>
    </w:p>
    <w:p w14:paraId="6FBFCCE9" w14:textId="77777777" w:rsidR="00640160" w:rsidRPr="000533FD" w:rsidRDefault="00640160" w:rsidP="00640160">
      <w:pPr>
        <w:spacing w:after="0" w:line="240" w:lineRule="auto"/>
        <w:ind w:firstLine="851"/>
        <w:jc w:val="both"/>
        <w:rPr>
          <w:rFonts w:ascii="Times New Roman" w:hAnsi="Times New Roman" w:cs="Times New Roman"/>
          <w:b/>
          <w:bCs/>
          <w:color w:val="000000" w:themeColor="text1"/>
          <w:sz w:val="28"/>
          <w:szCs w:val="28"/>
          <w:lang w:val="kk-KZ"/>
        </w:rPr>
      </w:pPr>
    </w:p>
    <w:p w14:paraId="2C2507D3" w14:textId="310072B5" w:rsidR="00640160" w:rsidRPr="000533FD" w:rsidRDefault="00640160" w:rsidP="00640160">
      <w:pPr>
        <w:spacing w:after="0" w:line="240" w:lineRule="auto"/>
        <w:ind w:firstLine="851"/>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3.1 Бахыт</w:t>
      </w:r>
      <w:r w:rsidR="00365552" w:rsidRPr="000533FD">
        <w:rPr>
          <w:rFonts w:ascii="Times New Roman" w:hAnsi="Times New Roman" w:cs="Times New Roman"/>
          <w:b/>
          <w:bCs/>
          <w:color w:val="000000" w:themeColor="text1"/>
          <w:sz w:val="28"/>
          <w:szCs w:val="28"/>
          <w:lang w:val="kk-KZ"/>
        </w:rPr>
        <w:t>-</w:t>
      </w:r>
      <w:r w:rsidRPr="000533FD">
        <w:rPr>
          <w:rFonts w:ascii="Times New Roman" w:hAnsi="Times New Roman" w:cs="Times New Roman"/>
          <w:b/>
          <w:bCs/>
          <w:color w:val="000000" w:themeColor="text1"/>
          <w:sz w:val="28"/>
          <w:szCs w:val="28"/>
          <w:lang w:val="kk-KZ"/>
        </w:rPr>
        <w:t>таңы натрий хлориді кен орнының физик</w:t>
      </w:r>
      <w:r w:rsidR="00615F58" w:rsidRPr="000533FD">
        <w:rPr>
          <w:rFonts w:ascii="Times New Roman" w:hAnsi="Times New Roman" w:cs="Times New Roman"/>
          <w:b/>
          <w:bCs/>
          <w:color w:val="000000" w:themeColor="text1"/>
          <w:sz w:val="28"/>
          <w:szCs w:val="28"/>
          <w:lang w:val="kk-KZ"/>
        </w:rPr>
        <w:t>а</w:t>
      </w:r>
      <w:r w:rsidRPr="000533FD">
        <w:rPr>
          <w:rFonts w:ascii="Times New Roman" w:hAnsi="Times New Roman" w:cs="Times New Roman"/>
          <w:b/>
          <w:bCs/>
          <w:color w:val="000000" w:themeColor="text1"/>
          <w:sz w:val="28"/>
          <w:szCs w:val="28"/>
          <w:lang w:val="kk-KZ"/>
        </w:rPr>
        <w:t xml:space="preserve">-химиялық қасиеттерін </w:t>
      </w:r>
      <w:r w:rsidR="004D1E0A" w:rsidRPr="000533FD">
        <w:rPr>
          <w:rFonts w:ascii="Times New Roman" w:hAnsi="Times New Roman" w:cs="Times New Roman"/>
          <w:b/>
          <w:bCs/>
          <w:color w:val="000000" w:themeColor="text1"/>
          <w:sz w:val="28"/>
          <w:szCs w:val="28"/>
          <w:lang w:val="kk-KZ"/>
        </w:rPr>
        <w:t xml:space="preserve">және құрамын </w:t>
      </w:r>
      <w:r w:rsidRPr="000533FD">
        <w:rPr>
          <w:rFonts w:ascii="Times New Roman" w:hAnsi="Times New Roman" w:cs="Times New Roman"/>
          <w:b/>
          <w:bCs/>
          <w:color w:val="000000" w:themeColor="text1"/>
          <w:sz w:val="28"/>
          <w:szCs w:val="28"/>
          <w:lang w:val="kk-KZ"/>
        </w:rPr>
        <w:t>зерттеу</w:t>
      </w:r>
    </w:p>
    <w:p w14:paraId="23A9E2D3" w14:textId="46FFEA0D"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Зерттеу объектісі ретінде </w:t>
      </w:r>
      <w:r w:rsidR="005F405D" w:rsidRPr="000533FD">
        <w:rPr>
          <w:color w:val="000000" w:themeColor="text1"/>
          <w:sz w:val="28"/>
          <w:szCs w:val="28"/>
          <w:lang w:val="kk-KZ"/>
        </w:rPr>
        <w:t>Түркістан</w:t>
      </w:r>
      <w:r w:rsidRPr="000533FD">
        <w:rPr>
          <w:color w:val="000000" w:themeColor="text1"/>
          <w:sz w:val="28"/>
          <w:szCs w:val="28"/>
          <w:lang w:val="kk-KZ"/>
        </w:rPr>
        <w:t xml:space="preserve"> облысы, Созақ аудан</w:t>
      </w:r>
      <w:r w:rsidR="00723CF4" w:rsidRPr="000533FD">
        <w:rPr>
          <w:color w:val="000000" w:themeColor="text1"/>
          <w:sz w:val="28"/>
          <w:szCs w:val="28"/>
          <w:lang w:val="kk-KZ"/>
        </w:rPr>
        <w:t xml:space="preserve">ында орналасқан </w:t>
      </w:r>
      <w:r w:rsidRPr="000533FD">
        <w:rPr>
          <w:rStyle w:val="af7"/>
          <w:b w:val="0"/>
          <w:color w:val="000000" w:themeColor="text1"/>
          <w:sz w:val="28"/>
          <w:szCs w:val="28"/>
          <w:lang w:val="kk-KZ"/>
        </w:rPr>
        <w:t>Бахыт-</w:t>
      </w:r>
      <w:r w:rsidR="00B42C43" w:rsidRPr="000533FD">
        <w:rPr>
          <w:rStyle w:val="af7"/>
          <w:b w:val="0"/>
          <w:color w:val="000000" w:themeColor="text1"/>
          <w:sz w:val="28"/>
          <w:szCs w:val="28"/>
          <w:lang w:val="kk-KZ"/>
        </w:rPr>
        <w:t>т</w:t>
      </w:r>
      <w:r w:rsidRPr="000533FD">
        <w:rPr>
          <w:rStyle w:val="af7"/>
          <w:b w:val="0"/>
          <w:color w:val="000000" w:themeColor="text1"/>
          <w:sz w:val="28"/>
          <w:szCs w:val="28"/>
          <w:lang w:val="kk-KZ"/>
        </w:rPr>
        <w:t>а</w:t>
      </w:r>
      <w:r w:rsidR="00B42C43" w:rsidRPr="000533FD">
        <w:rPr>
          <w:rStyle w:val="af7"/>
          <w:b w:val="0"/>
          <w:color w:val="000000" w:themeColor="text1"/>
          <w:sz w:val="28"/>
          <w:szCs w:val="28"/>
          <w:lang w:val="kk-KZ"/>
        </w:rPr>
        <w:t>ң</w:t>
      </w:r>
      <w:r w:rsidRPr="000533FD">
        <w:rPr>
          <w:rStyle w:val="af7"/>
          <w:b w:val="0"/>
          <w:color w:val="000000" w:themeColor="text1"/>
          <w:sz w:val="28"/>
          <w:szCs w:val="28"/>
          <w:lang w:val="kk-KZ"/>
        </w:rPr>
        <w:t>ы</w:t>
      </w:r>
      <w:r w:rsidRPr="000533FD">
        <w:rPr>
          <w:color w:val="000000" w:themeColor="text1"/>
          <w:sz w:val="28"/>
          <w:szCs w:val="28"/>
          <w:lang w:val="kk-KZ"/>
        </w:rPr>
        <w:t xml:space="preserve"> кен орнының табиғи тұзды минералы алынды. Аталған кен орнындағы </w:t>
      </w:r>
      <w:r w:rsidR="005F405D" w:rsidRPr="000533FD">
        <w:rPr>
          <w:color w:val="000000" w:themeColor="text1"/>
          <w:sz w:val="28"/>
          <w:szCs w:val="28"/>
          <w:lang w:val="kk-KZ"/>
        </w:rPr>
        <w:t xml:space="preserve">табиғи минерал негізінен </w:t>
      </w:r>
      <w:r w:rsidRPr="000533FD">
        <w:rPr>
          <w:color w:val="000000" w:themeColor="text1"/>
          <w:sz w:val="28"/>
          <w:szCs w:val="28"/>
          <w:lang w:val="kk-KZ"/>
        </w:rPr>
        <w:t xml:space="preserve">натрий </w:t>
      </w:r>
      <w:r w:rsidR="005F405D" w:rsidRPr="000533FD">
        <w:rPr>
          <w:color w:val="000000" w:themeColor="text1"/>
          <w:sz w:val="28"/>
          <w:szCs w:val="28"/>
          <w:lang w:val="kk-KZ"/>
        </w:rPr>
        <w:t>хлоридінен тұрады,</w:t>
      </w:r>
      <w:r w:rsidRPr="000533FD">
        <w:rPr>
          <w:color w:val="000000" w:themeColor="text1"/>
          <w:sz w:val="28"/>
          <w:szCs w:val="28"/>
          <w:lang w:val="kk-KZ"/>
        </w:rPr>
        <w:t xml:space="preserve"> </w:t>
      </w:r>
      <w:r w:rsidR="005F405D" w:rsidRPr="000533FD">
        <w:rPr>
          <w:color w:val="000000" w:themeColor="text1"/>
          <w:sz w:val="28"/>
          <w:szCs w:val="28"/>
          <w:lang w:val="kk-KZ"/>
        </w:rPr>
        <w:t>және құрамында қоспалар аз, химиялық құрамы бойынша техникалық натрий хлоридіне жақын</w:t>
      </w:r>
      <w:r w:rsidRPr="000533FD">
        <w:rPr>
          <w:color w:val="000000" w:themeColor="text1"/>
          <w:sz w:val="28"/>
          <w:szCs w:val="28"/>
          <w:lang w:val="kk-KZ"/>
        </w:rPr>
        <w:t>.</w:t>
      </w:r>
      <w:r w:rsidR="005F405D" w:rsidRPr="000533FD">
        <w:rPr>
          <w:color w:val="000000" w:themeColor="text1"/>
          <w:sz w:val="28"/>
          <w:szCs w:val="28"/>
          <w:lang w:val="kk-KZ"/>
        </w:rPr>
        <w:t xml:space="preserve"> Сонымен қатар, кен орны жер бетінде ашық орналақан,</w:t>
      </w:r>
      <w:r w:rsidR="00330204" w:rsidRPr="000533FD">
        <w:rPr>
          <w:color w:val="000000" w:themeColor="text1"/>
          <w:sz w:val="28"/>
          <w:szCs w:val="28"/>
          <w:lang w:val="kk-KZ"/>
        </w:rPr>
        <w:t xml:space="preserve"> </w:t>
      </w:r>
      <w:r w:rsidR="005F405D" w:rsidRPr="000533FD">
        <w:rPr>
          <w:color w:val="000000" w:themeColor="text1"/>
          <w:sz w:val="28"/>
          <w:szCs w:val="28"/>
          <w:lang w:val="kk-KZ"/>
        </w:rPr>
        <w:t>б</w:t>
      </w:r>
      <w:r w:rsidRPr="000533FD">
        <w:rPr>
          <w:color w:val="000000" w:themeColor="text1"/>
          <w:sz w:val="28"/>
          <w:szCs w:val="28"/>
          <w:lang w:val="kk-KZ"/>
        </w:rPr>
        <w:t>ұл</w:t>
      </w:r>
      <w:r w:rsidR="005F405D" w:rsidRPr="000533FD">
        <w:rPr>
          <w:color w:val="000000" w:themeColor="text1"/>
          <w:sz w:val="28"/>
          <w:szCs w:val="28"/>
          <w:lang w:val="kk-KZ"/>
        </w:rPr>
        <w:t xml:space="preserve"> өзкезегінде өндіруді</w:t>
      </w:r>
      <w:r w:rsidRPr="000533FD">
        <w:rPr>
          <w:color w:val="000000" w:themeColor="text1"/>
          <w:sz w:val="28"/>
          <w:szCs w:val="28"/>
          <w:lang w:val="kk-KZ"/>
        </w:rPr>
        <w:t xml:space="preserve"> жеңілдетеді</w:t>
      </w:r>
      <w:r w:rsidR="005F405D" w:rsidRPr="000533FD">
        <w:rPr>
          <w:color w:val="000000" w:themeColor="text1"/>
          <w:sz w:val="28"/>
          <w:szCs w:val="28"/>
          <w:lang w:val="kk-KZ"/>
        </w:rPr>
        <w:t xml:space="preserve"> және</w:t>
      </w:r>
      <w:r w:rsidRPr="000533FD">
        <w:rPr>
          <w:color w:val="000000" w:themeColor="text1"/>
          <w:sz w:val="28"/>
          <w:szCs w:val="28"/>
          <w:lang w:val="kk-KZ"/>
        </w:rPr>
        <w:t xml:space="preserve"> өнеркәсіптік мақсатта пайдалануға </w:t>
      </w:r>
      <w:r w:rsidR="005F405D" w:rsidRPr="000533FD">
        <w:rPr>
          <w:color w:val="000000" w:themeColor="text1"/>
          <w:sz w:val="28"/>
          <w:szCs w:val="28"/>
          <w:lang w:val="kk-KZ"/>
        </w:rPr>
        <w:t>қолайлы минерал көзі екендігін көрсетеді</w:t>
      </w:r>
      <w:r w:rsidRPr="000533FD">
        <w:rPr>
          <w:color w:val="000000" w:themeColor="text1"/>
          <w:sz w:val="28"/>
          <w:szCs w:val="28"/>
          <w:lang w:val="kk-KZ"/>
        </w:rPr>
        <w:t>.</w:t>
      </w:r>
    </w:p>
    <w:p w14:paraId="20D1CDAA" w14:textId="67DCCC13" w:rsidR="00615F58" w:rsidRPr="000533FD" w:rsidRDefault="00640160" w:rsidP="00615F58">
      <w:pPr>
        <w:pStyle w:val="a7"/>
        <w:spacing w:before="0" w:beforeAutospacing="0" w:after="0" w:afterAutospacing="0"/>
        <w:ind w:firstLine="709"/>
        <w:jc w:val="both"/>
        <w:rPr>
          <w:color w:val="000000" w:themeColor="text1"/>
          <w:sz w:val="28"/>
          <w:szCs w:val="28"/>
          <w:lang w:val="kk-KZ"/>
        </w:rPr>
      </w:pPr>
      <w:r w:rsidRPr="000533FD">
        <w:rPr>
          <w:rStyle w:val="af7"/>
          <w:b w:val="0"/>
          <w:color w:val="000000" w:themeColor="text1"/>
          <w:sz w:val="28"/>
          <w:szCs w:val="28"/>
          <w:lang w:val="kk-KZ"/>
        </w:rPr>
        <w:t>Бахыт-</w:t>
      </w:r>
      <w:r w:rsidR="00B42C43" w:rsidRPr="000533FD">
        <w:rPr>
          <w:rStyle w:val="af7"/>
          <w:b w:val="0"/>
          <w:color w:val="000000" w:themeColor="text1"/>
          <w:sz w:val="28"/>
          <w:szCs w:val="28"/>
          <w:lang w:val="kk-KZ"/>
        </w:rPr>
        <w:t>т</w:t>
      </w:r>
      <w:r w:rsidRPr="000533FD">
        <w:rPr>
          <w:rStyle w:val="af7"/>
          <w:b w:val="0"/>
          <w:color w:val="000000" w:themeColor="text1"/>
          <w:sz w:val="28"/>
          <w:szCs w:val="28"/>
          <w:lang w:val="kk-KZ"/>
        </w:rPr>
        <w:t>а</w:t>
      </w:r>
      <w:r w:rsidR="00B42C43" w:rsidRPr="000533FD">
        <w:rPr>
          <w:rStyle w:val="af7"/>
          <w:b w:val="0"/>
          <w:color w:val="000000" w:themeColor="text1"/>
          <w:sz w:val="28"/>
          <w:szCs w:val="28"/>
          <w:lang w:val="kk-KZ"/>
        </w:rPr>
        <w:t>ң</w:t>
      </w:r>
      <w:r w:rsidRPr="000533FD">
        <w:rPr>
          <w:rStyle w:val="af7"/>
          <w:b w:val="0"/>
          <w:color w:val="000000" w:themeColor="text1"/>
          <w:sz w:val="28"/>
          <w:szCs w:val="28"/>
          <w:lang w:val="kk-KZ"/>
        </w:rPr>
        <w:t>ы</w:t>
      </w:r>
      <w:r w:rsidRPr="000533FD">
        <w:rPr>
          <w:color w:val="000000" w:themeColor="text1"/>
          <w:sz w:val="28"/>
          <w:szCs w:val="28"/>
          <w:lang w:val="kk-KZ"/>
        </w:rPr>
        <w:t xml:space="preserve"> кен орнын</w:t>
      </w:r>
      <w:r w:rsidR="00615F58" w:rsidRPr="000533FD">
        <w:rPr>
          <w:color w:val="000000" w:themeColor="text1"/>
          <w:sz w:val="28"/>
          <w:szCs w:val="28"/>
          <w:lang w:val="kk-KZ"/>
        </w:rPr>
        <w:t>ан алынатын</w:t>
      </w:r>
      <w:r w:rsidRPr="000533FD">
        <w:rPr>
          <w:color w:val="000000" w:themeColor="text1"/>
          <w:sz w:val="28"/>
          <w:szCs w:val="28"/>
          <w:lang w:val="kk-KZ"/>
        </w:rPr>
        <w:t xml:space="preserve"> натрий </w:t>
      </w:r>
      <w:r w:rsidR="005F405D" w:rsidRPr="000533FD">
        <w:rPr>
          <w:color w:val="000000" w:themeColor="text1"/>
          <w:sz w:val="28"/>
          <w:szCs w:val="28"/>
          <w:lang w:val="kk-KZ"/>
        </w:rPr>
        <w:t>хлоридіне</w:t>
      </w:r>
      <w:r w:rsidR="00330204" w:rsidRPr="000533FD">
        <w:rPr>
          <w:color w:val="000000" w:themeColor="text1"/>
          <w:sz w:val="28"/>
          <w:szCs w:val="28"/>
          <w:lang w:val="kk-KZ"/>
        </w:rPr>
        <w:t xml:space="preserve"> </w:t>
      </w:r>
      <w:r w:rsidRPr="000533FD">
        <w:rPr>
          <w:color w:val="000000" w:themeColor="text1"/>
          <w:sz w:val="28"/>
          <w:szCs w:val="28"/>
          <w:lang w:val="kk-KZ"/>
        </w:rPr>
        <w:t xml:space="preserve">химиялық талдау </w:t>
      </w:r>
      <w:r w:rsidR="005F405D" w:rsidRPr="000533FD">
        <w:rPr>
          <w:color w:val="000000" w:themeColor="text1"/>
          <w:sz w:val="28"/>
          <w:szCs w:val="28"/>
          <w:lang w:val="kk-KZ"/>
        </w:rPr>
        <w:t>жасалды. Талдау нәтижелері</w:t>
      </w:r>
      <w:r w:rsidRPr="000533FD">
        <w:rPr>
          <w:color w:val="000000" w:themeColor="text1"/>
          <w:sz w:val="28"/>
          <w:szCs w:val="28"/>
          <w:lang w:val="kk-KZ"/>
        </w:rPr>
        <w:t xml:space="preserve"> мен </w:t>
      </w:r>
      <w:r w:rsidR="005F405D" w:rsidRPr="000533FD">
        <w:rPr>
          <w:color w:val="000000" w:themeColor="text1"/>
          <w:sz w:val="28"/>
          <w:szCs w:val="28"/>
          <w:lang w:val="kk-KZ"/>
        </w:rPr>
        <w:t xml:space="preserve">тұздың </w:t>
      </w:r>
      <w:r w:rsidRPr="000533FD">
        <w:rPr>
          <w:color w:val="000000" w:themeColor="text1"/>
          <w:sz w:val="28"/>
          <w:szCs w:val="28"/>
          <w:lang w:val="kk-KZ"/>
        </w:rPr>
        <w:t>элементтік құрамы 3</w:t>
      </w:r>
      <w:r w:rsidR="00585ACA" w:rsidRPr="000533FD">
        <w:rPr>
          <w:color w:val="000000" w:themeColor="text1"/>
          <w:sz w:val="28"/>
          <w:szCs w:val="28"/>
          <w:lang w:val="kk-KZ"/>
        </w:rPr>
        <w:t>.1</w:t>
      </w:r>
      <w:r w:rsidRPr="000533FD">
        <w:rPr>
          <w:color w:val="000000" w:themeColor="text1"/>
          <w:sz w:val="28"/>
          <w:szCs w:val="28"/>
          <w:lang w:val="kk-KZ"/>
        </w:rPr>
        <w:t xml:space="preserve"> және </w:t>
      </w:r>
      <w:r w:rsidR="00585ACA" w:rsidRPr="000533FD">
        <w:rPr>
          <w:color w:val="000000" w:themeColor="text1"/>
          <w:sz w:val="28"/>
          <w:szCs w:val="28"/>
          <w:lang w:val="kk-KZ"/>
        </w:rPr>
        <w:t xml:space="preserve">3.2 </w:t>
      </w:r>
      <w:r w:rsidRPr="000533FD">
        <w:rPr>
          <w:color w:val="000000" w:themeColor="text1"/>
          <w:sz w:val="28"/>
          <w:szCs w:val="28"/>
          <w:lang w:val="kk-KZ"/>
        </w:rPr>
        <w:t>-кестелерде көрсетілген.</w:t>
      </w:r>
      <w:r w:rsidR="00F03EE3" w:rsidRPr="000533FD">
        <w:rPr>
          <w:color w:val="000000" w:themeColor="text1"/>
          <w:sz w:val="28"/>
          <w:szCs w:val="28"/>
          <w:lang w:val="kk-KZ"/>
        </w:rPr>
        <w:t xml:space="preserve"> 3.1 суретте </w:t>
      </w:r>
      <w:r w:rsidR="00B20E35" w:rsidRPr="000533FD">
        <w:rPr>
          <w:color w:val="000000" w:themeColor="text1"/>
          <w:sz w:val="28"/>
          <w:szCs w:val="28"/>
          <w:lang w:val="kk-KZ"/>
        </w:rPr>
        <w:t>Бахыт-таңы</w:t>
      </w:r>
      <w:r w:rsidR="00F03EE3" w:rsidRPr="000533FD">
        <w:rPr>
          <w:color w:val="000000" w:themeColor="text1"/>
          <w:sz w:val="28"/>
          <w:szCs w:val="28"/>
          <w:lang w:val="kk-KZ"/>
        </w:rPr>
        <w:t xml:space="preserve"> (т</w:t>
      </w:r>
      <w:r w:rsidR="00615F58" w:rsidRPr="000533FD">
        <w:rPr>
          <w:color w:val="000000" w:themeColor="text1"/>
          <w:sz w:val="28"/>
          <w:szCs w:val="28"/>
          <w:lang w:val="kk-KZ"/>
        </w:rPr>
        <w:t>асты тұз) кен орынан алынған тұздың табиғи түрі келтірілген. Кен</w:t>
      </w:r>
      <w:r w:rsidR="00F03EE3" w:rsidRPr="000533FD">
        <w:rPr>
          <w:color w:val="000000" w:themeColor="text1"/>
          <w:sz w:val="28"/>
          <w:szCs w:val="28"/>
          <w:lang w:val="kk-KZ"/>
        </w:rPr>
        <w:t>н</w:t>
      </w:r>
      <w:r w:rsidR="00615F58" w:rsidRPr="000533FD">
        <w:rPr>
          <w:color w:val="000000" w:themeColor="text1"/>
          <w:sz w:val="28"/>
          <w:szCs w:val="28"/>
          <w:lang w:val="kk-KZ"/>
        </w:rPr>
        <w:t>ен тұзды жинаған кезде</w:t>
      </w:r>
      <w:r w:rsidR="00460BCA" w:rsidRPr="000533FD">
        <w:rPr>
          <w:color w:val="000000" w:themeColor="text1"/>
          <w:sz w:val="28"/>
          <w:szCs w:val="28"/>
          <w:lang w:val="kk-KZ"/>
        </w:rPr>
        <w:t xml:space="preserve"> оның түйіршіктері</w:t>
      </w:r>
      <w:r w:rsidR="00615F58" w:rsidRPr="000533FD">
        <w:rPr>
          <w:color w:val="000000" w:themeColor="text1"/>
          <w:sz w:val="28"/>
          <w:szCs w:val="28"/>
          <w:lang w:val="kk-KZ"/>
        </w:rPr>
        <w:t xml:space="preserve"> ірі кристал түрінде болады. Оның құрамын</w:t>
      </w:r>
      <w:r w:rsidR="00460BCA" w:rsidRPr="000533FD">
        <w:rPr>
          <w:color w:val="000000" w:themeColor="text1"/>
          <w:sz w:val="28"/>
          <w:szCs w:val="28"/>
          <w:lang w:val="kk-KZ"/>
        </w:rPr>
        <w:t>да механикалық қоспалар және ері</w:t>
      </w:r>
      <w:r w:rsidR="00615F58" w:rsidRPr="000533FD">
        <w:rPr>
          <w:color w:val="000000" w:themeColor="text1"/>
          <w:sz w:val="28"/>
          <w:szCs w:val="28"/>
          <w:lang w:val="kk-KZ"/>
        </w:rPr>
        <w:t>мейтін қалдықтар кездеседі. Сондықтан тұзды өңдеу барысында оны алдымен өз суына шайып ағартады.</w:t>
      </w:r>
    </w:p>
    <w:p w14:paraId="1BFAF87A" w14:textId="77777777" w:rsidR="00640160" w:rsidRPr="000533FD" w:rsidRDefault="00640160" w:rsidP="00640160">
      <w:pPr>
        <w:spacing w:after="0" w:line="240" w:lineRule="auto"/>
        <w:ind w:firstLine="851"/>
        <w:jc w:val="both"/>
        <w:rPr>
          <w:rFonts w:ascii="Times New Roman" w:hAnsi="Times New Roman" w:cs="Times New Roman"/>
          <w:bCs/>
          <w:color w:val="000000" w:themeColor="text1"/>
          <w:sz w:val="28"/>
          <w:szCs w:val="28"/>
          <w:lang w:val="kk-KZ"/>
        </w:rPr>
      </w:pPr>
    </w:p>
    <w:p w14:paraId="061B24A9" w14:textId="77777777" w:rsidR="00640160" w:rsidRPr="000533FD" w:rsidRDefault="00640160" w:rsidP="00113FE5">
      <w:pPr>
        <w:jc w:val="center"/>
        <w:rPr>
          <w:rFonts w:ascii="Times New Roman" w:hAnsi="Times New Roman" w:cs="Times New Roman"/>
          <w:color w:val="000000" w:themeColor="text1"/>
        </w:rPr>
      </w:pPr>
      <w:r w:rsidRPr="000533FD">
        <w:rPr>
          <w:rFonts w:ascii="Times New Roman" w:hAnsi="Times New Roman" w:cs="Times New Roman"/>
          <w:noProof/>
          <w:color w:val="000000" w:themeColor="text1"/>
          <w:lang w:eastAsia="ru-RU"/>
        </w:rPr>
        <w:drawing>
          <wp:inline distT="0" distB="0" distL="0" distR="0" wp14:anchorId="7C76034B" wp14:editId="60E5686B">
            <wp:extent cx="2186036" cy="2180179"/>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478" t="23244" r="6629" b="17744"/>
                    <a:stretch/>
                  </pic:blipFill>
                  <pic:spPr bwMode="auto">
                    <a:xfrm>
                      <a:off x="0" y="0"/>
                      <a:ext cx="2212544" cy="2206616"/>
                    </a:xfrm>
                    <a:prstGeom prst="rect">
                      <a:avLst/>
                    </a:prstGeom>
                    <a:noFill/>
                    <a:ln>
                      <a:noFill/>
                    </a:ln>
                    <a:extLst>
                      <a:ext uri="{53640926-AAD7-44D8-BBD7-CCE9431645EC}">
                        <a14:shadowObscured xmlns:a14="http://schemas.microsoft.com/office/drawing/2010/main"/>
                      </a:ext>
                    </a:extLst>
                  </pic:spPr>
                </pic:pic>
              </a:graphicData>
            </a:graphic>
          </wp:inline>
        </w:drawing>
      </w:r>
      <w:r w:rsidRPr="000533FD">
        <w:rPr>
          <w:rFonts w:ascii="Times New Roman" w:hAnsi="Times New Roman" w:cs="Times New Roman"/>
          <w:noProof/>
          <w:color w:val="000000" w:themeColor="text1"/>
          <w:lang w:eastAsia="ru-RU"/>
        </w:rPr>
        <w:drawing>
          <wp:inline distT="0" distB="0" distL="0" distR="0" wp14:anchorId="221E8E6C" wp14:editId="5BE3B234">
            <wp:extent cx="2379816" cy="2183765"/>
            <wp:effectExtent l="0" t="0" r="190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797" t="20849" r="11957" b="27365"/>
                    <a:stretch/>
                  </pic:blipFill>
                  <pic:spPr bwMode="auto">
                    <a:xfrm>
                      <a:off x="0" y="0"/>
                      <a:ext cx="2432452" cy="2232065"/>
                    </a:xfrm>
                    <a:prstGeom prst="rect">
                      <a:avLst/>
                    </a:prstGeom>
                    <a:noFill/>
                    <a:ln>
                      <a:noFill/>
                    </a:ln>
                    <a:extLst>
                      <a:ext uri="{53640926-AAD7-44D8-BBD7-CCE9431645EC}">
                        <a14:shadowObscured xmlns:a14="http://schemas.microsoft.com/office/drawing/2010/main"/>
                      </a:ext>
                    </a:extLst>
                  </pic:spPr>
                </pic:pic>
              </a:graphicData>
            </a:graphic>
          </wp:inline>
        </w:drawing>
      </w:r>
    </w:p>
    <w:p w14:paraId="5A5A0DAE" w14:textId="0BB64D5B" w:rsidR="00640160" w:rsidRPr="000533FD" w:rsidRDefault="009C6BC5" w:rsidP="00113FE5">
      <w:pPr>
        <w:tabs>
          <w:tab w:val="left" w:pos="0"/>
        </w:tabs>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9E2493" w:rsidRPr="000533FD">
        <w:rPr>
          <w:rFonts w:ascii="Times New Roman" w:hAnsi="Times New Roman" w:cs="Times New Roman"/>
          <w:color w:val="000000" w:themeColor="text1"/>
          <w:sz w:val="28"/>
          <w:szCs w:val="28"/>
          <w:lang w:val="kk-KZ"/>
        </w:rPr>
        <w:t xml:space="preserve">3.1 </w:t>
      </w:r>
      <w:r w:rsidR="00365552"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rPr>
        <w:t>Галит минералы (ұнтақталған және кристалды түрі)</w:t>
      </w:r>
    </w:p>
    <w:p w14:paraId="2D8FDBC6" w14:textId="77777777" w:rsidR="00615F58" w:rsidRPr="000533FD" w:rsidRDefault="00615F58" w:rsidP="00615F58">
      <w:pPr>
        <w:spacing w:after="0" w:line="240" w:lineRule="auto"/>
        <w:jc w:val="both"/>
        <w:rPr>
          <w:rFonts w:ascii="Times New Roman" w:hAnsi="Times New Roman" w:cs="Times New Roman"/>
          <w:color w:val="000000" w:themeColor="text1"/>
          <w:sz w:val="28"/>
          <w:szCs w:val="28"/>
          <w:lang w:val="kk-KZ"/>
        </w:rPr>
      </w:pPr>
    </w:p>
    <w:p w14:paraId="63627C35" w14:textId="1EE0ACA9" w:rsidR="00640160" w:rsidRPr="000533FD" w:rsidRDefault="00640160" w:rsidP="00207015">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Кесте 3.1</w:t>
      </w:r>
      <w:r w:rsidR="00585ACA" w:rsidRPr="000533FD">
        <w:rPr>
          <w:rFonts w:ascii="Times New Roman" w:hAnsi="Times New Roman" w:cs="Times New Roman"/>
          <w:color w:val="000000" w:themeColor="text1"/>
          <w:sz w:val="28"/>
          <w:szCs w:val="28"/>
          <w:lang w:val="kk-KZ"/>
        </w:rPr>
        <w:t xml:space="preserve"> </w:t>
      </w:r>
      <w:r w:rsidR="00CC29D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00CC29D1" w:rsidRPr="000533FD">
        <w:rPr>
          <w:rFonts w:ascii="Times New Roman" w:hAnsi="Times New Roman" w:cs="Times New Roman"/>
          <w:color w:val="000000" w:themeColor="text1"/>
          <w:sz w:val="28"/>
          <w:szCs w:val="28"/>
          <w:lang w:val="kk-KZ"/>
        </w:rPr>
        <w:t>Галит минералының х</w:t>
      </w:r>
      <w:r w:rsidRPr="000533FD">
        <w:rPr>
          <w:rFonts w:ascii="Times New Roman" w:hAnsi="Times New Roman" w:cs="Times New Roman"/>
          <w:color w:val="000000" w:themeColor="text1"/>
          <w:sz w:val="28"/>
          <w:szCs w:val="28"/>
          <w:lang w:val="kk-KZ"/>
        </w:rPr>
        <w:t xml:space="preserve">имиялық </w:t>
      </w:r>
      <w:r w:rsidR="00CC29D1" w:rsidRPr="000533FD">
        <w:rPr>
          <w:rFonts w:ascii="Times New Roman" w:hAnsi="Times New Roman" w:cs="Times New Roman"/>
          <w:color w:val="000000" w:themeColor="text1"/>
          <w:sz w:val="28"/>
          <w:szCs w:val="28"/>
          <w:lang w:val="kk-KZ"/>
        </w:rPr>
        <w:t>құрамы</w:t>
      </w:r>
    </w:p>
    <w:p w14:paraId="2C4CA0EB" w14:textId="77777777" w:rsidR="008D2807" w:rsidRPr="000533FD" w:rsidRDefault="008D2807" w:rsidP="00207015">
      <w:pPr>
        <w:spacing w:after="0" w:line="240" w:lineRule="auto"/>
        <w:jc w:val="both"/>
        <w:rPr>
          <w:rFonts w:ascii="Times New Roman" w:hAnsi="Times New Roman" w:cs="Times New Roman"/>
          <w:color w:val="000000" w:themeColor="text1"/>
          <w:sz w:val="28"/>
          <w:szCs w:val="28"/>
          <w:lang w:val="kk-KZ"/>
        </w:rPr>
      </w:pPr>
    </w:p>
    <w:tbl>
      <w:tblPr>
        <w:tblW w:w="9390" w:type="dxa"/>
        <w:tblLook w:val="04A0" w:firstRow="1" w:lastRow="0" w:firstColumn="1" w:lastColumn="0" w:noHBand="0" w:noVBand="1"/>
      </w:tblPr>
      <w:tblGrid>
        <w:gridCol w:w="2404"/>
        <w:gridCol w:w="1371"/>
        <w:gridCol w:w="1228"/>
        <w:gridCol w:w="1217"/>
        <w:gridCol w:w="1073"/>
        <w:gridCol w:w="1062"/>
        <w:gridCol w:w="1035"/>
      </w:tblGrid>
      <w:tr w:rsidR="00C31396" w:rsidRPr="000533FD" w14:paraId="5D34CC38" w14:textId="77777777" w:rsidTr="00640160">
        <w:trPr>
          <w:trHeight w:val="349"/>
        </w:trPr>
        <w:tc>
          <w:tcPr>
            <w:tcW w:w="2404" w:type="dxa"/>
            <w:tcBorders>
              <w:top w:val="single" w:sz="4" w:space="0" w:color="auto"/>
              <w:left w:val="single" w:sz="4" w:space="0" w:color="auto"/>
              <w:bottom w:val="single" w:sz="4" w:space="0" w:color="auto"/>
              <w:right w:val="single" w:sz="4" w:space="0" w:color="auto"/>
            </w:tcBorders>
            <w:hideMark/>
          </w:tcPr>
          <w:p w14:paraId="5443D645"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bookmarkStart w:id="11" w:name="_Hlk164923955"/>
            <w:r w:rsidRPr="000533FD">
              <w:rPr>
                <w:rFonts w:ascii="Times New Roman" w:hAnsi="Times New Roman"/>
                <w:color w:val="000000" w:themeColor="text1"/>
                <w:sz w:val="28"/>
                <w:szCs w:val="28"/>
                <w:lang w:val="kk-KZ"/>
              </w:rPr>
              <w:t>Иондар</w:t>
            </w:r>
          </w:p>
        </w:tc>
        <w:tc>
          <w:tcPr>
            <w:tcW w:w="1371" w:type="dxa"/>
            <w:tcBorders>
              <w:top w:val="single" w:sz="4" w:space="0" w:color="auto"/>
              <w:left w:val="single" w:sz="4" w:space="0" w:color="auto"/>
              <w:bottom w:val="single" w:sz="4" w:space="0" w:color="auto"/>
              <w:right w:val="single" w:sz="4" w:space="0" w:color="auto"/>
            </w:tcBorders>
            <w:hideMark/>
          </w:tcPr>
          <w:p w14:paraId="497FE6D0"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en-US"/>
              </w:rPr>
              <w:t xml:space="preserve">Mg </w:t>
            </w:r>
            <w:r w:rsidRPr="000533FD">
              <w:rPr>
                <w:rFonts w:ascii="Times New Roman" w:hAnsi="Times New Roman"/>
                <w:color w:val="000000" w:themeColor="text1"/>
                <w:sz w:val="28"/>
                <w:szCs w:val="28"/>
                <w:vertAlign w:val="superscript"/>
                <w:lang w:val="en-US"/>
              </w:rPr>
              <w:t>2+</w:t>
            </w:r>
          </w:p>
        </w:tc>
        <w:tc>
          <w:tcPr>
            <w:tcW w:w="1228" w:type="dxa"/>
            <w:tcBorders>
              <w:top w:val="single" w:sz="4" w:space="0" w:color="auto"/>
              <w:left w:val="single" w:sz="4" w:space="0" w:color="auto"/>
              <w:bottom w:val="single" w:sz="4" w:space="0" w:color="auto"/>
              <w:right w:val="single" w:sz="4" w:space="0" w:color="auto"/>
            </w:tcBorders>
            <w:hideMark/>
          </w:tcPr>
          <w:p w14:paraId="4AC699EC"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en-US"/>
              </w:rPr>
              <w:t xml:space="preserve">Ca </w:t>
            </w:r>
            <w:r w:rsidRPr="000533FD">
              <w:rPr>
                <w:rFonts w:ascii="Times New Roman" w:hAnsi="Times New Roman"/>
                <w:color w:val="000000" w:themeColor="text1"/>
                <w:sz w:val="28"/>
                <w:szCs w:val="28"/>
                <w:vertAlign w:val="superscript"/>
                <w:lang w:val="en-US"/>
              </w:rPr>
              <w:t>2+</w:t>
            </w:r>
          </w:p>
        </w:tc>
        <w:tc>
          <w:tcPr>
            <w:tcW w:w="1217" w:type="dxa"/>
            <w:tcBorders>
              <w:top w:val="single" w:sz="4" w:space="0" w:color="auto"/>
              <w:left w:val="single" w:sz="4" w:space="0" w:color="auto"/>
              <w:bottom w:val="single" w:sz="4" w:space="0" w:color="auto"/>
              <w:right w:val="single" w:sz="4" w:space="0" w:color="auto"/>
            </w:tcBorders>
            <w:hideMark/>
          </w:tcPr>
          <w:p w14:paraId="400BBCD7"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en-US"/>
              </w:rPr>
              <w:t xml:space="preserve">Cl </w:t>
            </w:r>
            <w:r w:rsidRPr="000533FD">
              <w:rPr>
                <w:rFonts w:ascii="Times New Roman" w:hAnsi="Times New Roman"/>
                <w:color w:val="000000" w:themeColor="text1"/>
                <w:sz w:val="28"/>
                <w:szCs w:val="28"/>
                <w:vertAlign w:val="superscript"/>
                <w:lang w:val="en-US"/>
              </w:rPr>
              <w:t>-</w:t>
            </w:r>
          </w:p>
        </w:tc>
        <w:tc>
          <w:tcPr>
            <w:tcW w:w="1073" w:type="dxa"/>
            <w:tcBorders>
              <w:top w:val="single" w:sz="4" w:space="0" w:color="auto"/>
              <w:left w:val="single" w:sz="4" w:space="0" w:color="auto"/>
              <w:bottom w:val="single" w:sz="4" w:space="0" w:color="auto"/>
              <w:right w:val="single" w:sz="4" w:space="0" w:color="auto"/>
            </w:tcBorders>
            <w:hideMark/>
          </w:tcPr>
          <w:p w14:paraId="1D58503C"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en-US"/>
              </w:rPr>
              <w:t>SO</w:t>
            </w:r>
            <w:r w:rsidRPr="000533FD">
              <w:rPr>
                <w:rFonts w:ascii="Times New Roman" w:hAnsi="Times New Roman"/>
                <w:color w:val="000000" w:themeColor="text1"/>
                <w:sz w:val="28"/>
                <w:szCs w:val="28"/>
                <w:vertAlign w:val="subscript"/>
                <w:lang w:val="en-US"/>
              </w:rPr>
              <w:t>4</w:t>
            </w:r>
            <w:r w:rsidRPr="000533FD">
              <w:rPr>
                <w:rFonts w:ascii="Times New Roman" w:hAnsi="Times New Roman"/>
                <w:color w:val="000000" w:themeColor="text1"/>
                <w:sz w:val="28"/>
                <w:szCs w:val="28"/>
                <w:vertAlign w:val="superscript"/>
                <w:lang w:val="en-US"/>
              </w:rPr>
              <w:t>2-</w:t>
            </w:r>
          </w:p>
        </w:tc>
        <w:tc>
          <w:tcPr>
            <w:tcW w:w="1062" w:type="dxa"/>
            <w:tcBorders>
              <w:top w:val="single" w:sz="4" w:space="0" w:color="auto"/>
              <w:left w:val="single" w:sz="4" w:space="0" w:color="auto"/>
              <w:bottom w:val="single" w:sz="4" w:space="0" w:color="auto"/>
              <w:right w:val="single" w:sz="4" w:space="0" w:color="auto"/>
            </w:tcBorders>
            <w:hideMark/>
          </w:tcPr>
          <w:p w14:paraId="600AD640"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en-US"/>
              </w:rPr>
              <w:t xml:space="preserve">Na </w:t>
            </w:r>
            <w:r w:rsidRPr="000533FD">
              <w:rPr>
                <w:rFonts w:ascii="Times New Roman" w:hAnsi="Times New Roman"/>
                <w:color w:val="000000" w:themeColor="text1"/>
                <w:sz w:val="28"/>
                <w:szCs w:val="28"/>
                <w:vertAlign w:val="superscript"/>
                <w:lang w:val="en-US"/>
              </w:rPr>
              <w:t>+</w:t>
            </w:r>
          </w:p>
        </w:tc>
        <w:tc>
          <w:tcPr>
            <w:tcW w:w="1035" w:type="dxa"/>
            <w:tcBorders>
              <w:top w:val="single" w:sz="4" w:space="0" w:color="auto"/>
              <w:left w:val="single" w:sz="4" w:space="0" w:color="auto"/>
              <w:bottom w:val="single" w:sz="4" w:space="0" w:color="auto"/>
              <w:right w:val="single" w:sz="4" w:space="0" w:color="auto"/>
            </w:tcBorders>
            <w:hideMark/>
          </w:tcPr>
          <w:p w14:paraId="1ACA47E5"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е.қ.</w:t>
            </w:r>
          </w:p>
        </w:tc>
      </w:tr>
      <w:tr w:rsidR="00C31396" w:rsidRPr="000533FD" w14:paraId="4EB9D907" w14:textId="77777777" w:rsidTr="00CC29D1">
        <w:trPr>
          <w:trHeight w:val="401"/>
        </w:trPr>
        <w:tc>
          <w:tcPr>
            <w:tcW w:w="2404" w:type="dxa"/>
            <w:tcBorders>
              <w:top w:val="single" w:sz="4" w:space="0" w:color="auto"/>
              <w:left w:val="single" w:sz="4" w:space="0" w:color="auto"/>
              <w:bottom w:val="single" w:sz="4" w:space="0" w:color="auto"/>
              <w:right w:val="single" w:sz="4" w:space="0" w:color="auto"/>
            </w:tcBorders>
            <w:hideMark/>
          </w:tcPr>
          <w:p w14:paraId="4D8B6ABE" w14:textId="09A5D74C"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Құрамы, %</w:t>
            </w:r>
          </w:p>
        </w:tc>
        <w:tc>
          <w:tcPr>
            <w:tcW w:w="1371" w:type="dxa"/>
            <w:tcBorders>
              <w:top w:val="single" w:sz="4" w:space="0" w:color="auto"/>
              <w:left w:val="single" w:sz="4" w:space="0" w:color="auto"/>
              <w:bottom w:val="single" w:sz="4" w:space="0" w:color="auto"/>
              <w:right w:val="single" w:sz="4" w:space="0" w:color="auto"/>
            </w:tcBorders>
            <w:hideMark/>
          </w:tcPr>
          <w:p w14:paraId="788AD229"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0,2857</w:t>
            </w:r>
          </w:p>
        </w:tc>
        <w:tc>
          <w:tcPr>
            <w:tcW w:w="1228" w:type="dxa"/>
            <w:tcBorders>
              <w:top w:val="single" w:sz="4" w:space="0" w:color="auto"/>
              <w:left w:val="single" w:sz="4" w:space="0" w:color="auto"/>
              <w:bottom w:val="single" w:sz="4" w:space="0" w:color="auto"/>
              <w:right w:val="single" w:sz="4" w:space="0" w:color="auto"/>
            </w:tcBorders>
            <w:hideMark/>
          </w:tcPr>
          <w:p w14:paraId="00AD789E"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0,8807</w:t>
            </w:r>
          </w:p>
        </w:tc>
        <w:tc>
          <w:tcPr>
            <w:tcW w:w="1217" w:type="dxa"/>
            <w:tcBorders>
              <w:top w:val="single" w:sz="4" w:space="0" w:color="auto"/>
              <w:left w:val="single" w:sz="4" w:space="0" w:color="auto"/>
              <w:bottom w:val="single" w:sz="4" w:space="0" w:color="auto"/>
              <w:right w:val="single" w:sz="4" w:space="0" w:color="auto"/>
            </w:tcBorders>
            <w:hideMark/>
          </w:tcPr>
          <w:p w14:paraId="19F8F37B"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53,42</w:t>
            </w:r>
          </w:p>
        </w:tc>
        <w:tc>
          <w:tcPr>
            <w:tcW w:w="1073" w:type="dxa"/>
            <w:tcBorders>
              <w:top w:val="single" w:sz="4" w:space="0" w:color="auto"/>
              <w:left w:val="single" w:sz="4" w:space="0" w:color="auto"/>
              <w:bottom w:val="single" w:sz="4" w:space="0" w:color="auto"/>
              <w:right w:val="single" w:sz="4" w:space="0" w:color="auto"/>
            </w:tcBorders>
            <w:hideMark/>
          </w:tcPr>
          <w:p w14:paraId="7EA1845B"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1,83</w:t>
            </w:r>
          </w:p>
        </w:tc>
        <w:tc>
          <w:tcPr>
            <w:tcW w:w="1062" w:type="dxa"/>
            <w:tcBorders>
              <w:top w:val="single" w:sz="4" w:space="0" w:color="auto"/>
              <w:left w:val="single" w:sz="4" w:space="0" w:color="auto"/>
              <w:bottom w:val="single" w:sz="4" w:space="0" w:color="auto"/>
              <w:right w:val="single" w:sz="4" w:space="0" w:color="auto"/>
            </w:tcBorders>
            <w:hideMark/>
          </w:tcPr>
          <w:p w14:paraId="155F9820" w14:textId="77777777" w:rsidR="00640160" w:rsidRPr="000533FD" w:rsidRDefault="00640160"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35,3</w:t>
            </w:r>
          </w:p>
        </w:tc>
        <w:tc>
          <w:tcPr>
            <w:tcW w:w="1035" w:type="dxa"/>
            <w:tcBorders>
              <w:top w:val="single" w:sz="4" w:space="0" w:color="auto"/>
              <w:left w:val="single" w:sz="4" w:space="0" w:color="auto"/>
              <w:bottom w:val="single" w:sz="4" w:space="0" w:color="auto"/>
              <w:right w:val="single" w:sz="4" w:space="0" w:color="auto"/>
            </w:tcBorders>
            <w:hideMark/>
          </w:tcPr>
          <w:p w14:paraId="0F5BC5A4" w14:textId="111CDE71" w:rsidR="00640160" w:rsidRPr="000533FD" w:rsidRDefault="00F85315" w:rsidP="00D16D73">
            <w:pPr>
              <w:spacing w:after="0" w:line="240" w:lineRule="auto"/>
              <w:jc w:val="both"/>
              <w:rPr>
                <w:rFonts w:ascii="Times New Roman" w:hAnsi="Times New Roman"/>
                <w:bCs/>
                <w:color w:val="000000" w:themeColor="text1"/>
                <w:sz w:val="28"/>
                <w:szCs w:val="28"/>
                <w:lang w:val="kk-KZ"/>
              </w:rPr>
            </w:pPr>
            <w:r w:rsidRPr="000533FD">
              <w:rPr>
                <w:rFonts w:ascii="Times New Roman" w:hAnsi="Times New Roman"/>
                <w:color w:val="000000" w:themeColor="text1"/>
                <w:sz w:val="28"/>
                <w:szCs w:val="28"/>
                <w:lang w:val="kk-KZ"/>
              </w:rPr>
              <w:t>3,3</w:t>
            </w:r>
          </w:p>
        </w:tc>
      </w:tr>
    </w:tbl>
    <w:bookmarkEnd w:id="11"/>
    <w:p w14:paraId="4AC7C114" w14:textId="77777777" w:rsidR="00640160" w:rsidRPr="000533FD" w:rsidRDefault="00640160" w:rsidP="00640160">
      <w:pPr>
        <w:spacing w:after="0" w:line="240" w:lineRule="auto"/>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i/>
          <w:iCs/>
          <w:color w:val="000000" w:themeColor="text1"/>
          <w:sz w:val="28"/>
          <w:szCs w:val="28"/>
          <w:lang w:val="kk-KZ"/>
        </w:rPr>
        <w:t xml:space="preserve"> </w:t>
      </w:r>
    </w:p>
    <w:p w14:paraId="6C46E671" w14:textId="27789704"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Зерттеу нәтижелері бойынша үлгілердің ылғалдылығы </w:t>
      </w:r>
      <w:r w:rsidRPr="000533FD">
        <w:rPr>
          <w:rStyle w:val="af7"/>
          <w:rFonts w:ascii="Times New Roman" w:hAnsi="Times New Roman" w:cs="Times New Roman"/>
          <w:b w:val="0"/>
          <w:color w:val="000000" w:themeColor="text1"/>
          <w:sz w:val="28"/>
          <w:szCs w:val="28"/>
          <w:lang w:val="kk-KZ"/>
        </w:rPr>
        <w:t>0,6–1</w:t>
      </w:r>
      <w:r w:rsidR="00460BCA" w:rsidRPr="000533FD">
        <w:rPr>
          <w:rStyle w:val="af7"/>
          <w:rFonts w:ascii="Times New Roman" w:hAnsi="Times New Roman" w:cs="Times New Roman"/>
          <w:b w:val="0"/>
          <w:color w:val="000000" w:themeColor="text1"/>
          <w:sz w:val="28"/>
          <w:szCs w:val="28"/>
          <w:lang w:val="kk-KZ"/>
        </w:rPr>
        <w:t>,0</w:t>
      </w:r>
      <w:r w:rsidRPr="000533FD">
        <w:rPr>
          <w:rStyle w:val="af7"/>
          <w:rFonts w:ascii="Times New Roman" w:hAnsi="Times New Roman" w:cs="Times New Roman"/>
          <w:b w:val="0"/>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шамасында болды. Алынған мәліметтер негізінде галит минералының шамамен тұздық құрамы есептелді: </w:t>
      </w:r>
      <w:r w:rsidR="00F85315" w:rsidRPr="000533FD">
        <w:rPr>
          <w:rStyle w:val="af7"/>
          <w:rFonts w:ascii="Times New Roman" w:hAnsi="Times New Roman" w:cs="Times New Roman"/>
          <w:b w:val="0"/>
          <w:color w:val="000000" w:themeColor="text1"/>
          <w:sz w:val="28"/>
          <w:szCs w:val="28"/>
          <w:lang w:val="kk-KZ"/>
        </w:rPr>
        <w:t>NaCl – 88,4 %</w:t>
      </w:r>
      <w:r w:rsidR="00F85315" w:rsidRPr="000533FD">
        <w:rPr>
          <w:rFonts w:ascii="Times New Roman" w:hAnsi="Times New Roman" w:cs="Times New Roman"/>
          <w:b/>
          <w:color w:val="000000" w:themeColor="text1"/>
          <w:sz w:val="28"/>
          <w:szCs w:val="28"/>
          <w:lang w:val="kk-KZ"/>
        </w:rPr>
        <w:t>,</w:t>
      </w:r>
      <w:r w:rsidR="00F85315" w:rsidRPr="000533FD">
        <w:rPr>
          <w:rFonts w:ascii="Times New Roman" w:hAnsi="Times New Roman" w:cs="Times New Roman"/>
          <w:color w:val="000000" w:themeColor="text1"/>
          <w:sz w:val="28"/>
          <w:szCs w:val="28"/>
          <w:lang w:val="kk-KZ"/>
        </w:rPr>
        <w:t xml:space="preserve"> </w:t>
      </w:r>
      <w:r w:rsidRPr="000533FD">
        <w:rPr>
          <w:rStyle w:val="af7"/>
          <w:rFonts w:ascii="Times New Roman" w:hAnsi="Times New Roman" w:cs="Times New Roman"/>
          <w:b w:val="0"/>
          <w:color w:val="000000" w:themeColor="text1"/>
          <w:sz w:val="28"/>
          <w:szCs w:val="28"/>
          <w:lang w:val="kk-KZ"/>
        </w:rPr>
        <w:t>CaSO</w:t>
      </w:r>
      <w:r w:rsidR="00BB7859" w:rsidRPr="000533FD">
        <w:rPr>
          <w:rStyle w:val="af7"/>
          <w:rFonts w:ascii="Times New Roman" w:hAnsi="Times New Roman" w:cs="Times New Roman"/>
          <w:b w:val="0"/>
          <w:color w:val="000000" w:themeColor="text1"/>
          <w:sz w:val="28"/>
          <w:szCs w:val="28"/>
          <w:vertAlign w:val="subscript"/>
          <w:lang w:val="kk-KZ"/>
        </w:rPr>
        <w:t>4</w:t>
      </w:r>
      <w:r w:rsidR="00113FE5" w:rsidRPr="000533FD">
        <w:rPr>
          <w:rStyle w:val="af7"/>
          <w:rFonts w:ascii="Times New Roman" w:hAnsi="Times New Roman" w:cs="Times New Roman"/>
          <w:b w:val="0"/>
          <w:color w:val="000000" w:themeColor="text1"/>
          <w:sz w:val="28"/>
          <w:szCs w:val="28"/>
          <w:vertAlign w:val="subscript"/>
          <w:lang w:val="kk-KZ"/>
        </w:rPr>
        <w:t xml:space="preserve"> </w:t>
      </w:r>
      <w:r w:rsidRPr="000533FD">
        <w:rPr>
          <w:rStyle w:val="af7"/>
          <w:rFonts w:ascii="Times New Roman" w:hAnsi="Times New Roman" w:cs="Times New Roman"/>
          <w:b w:val="0"/>
          <w:color w:val="000000" w:themeColor="text1"/>
          <w:sz w:val="28"/>
          <w:szCs w:val="28"/>
          <w:lang w:val="kk-KZ"/>
        </w:rPr>
        <w:t>– 2,5 %, MgSO</w:t>
      </w:r>
      <w:r w:rsidR="00BB7859" w:rsidRPr="000533FD">
        <w:rPr>
          <w:rStyle w:val="af7"/>
          <w:rFonts w:ascii="Times New Roman" w:hAnsi="Times New Roman" w:cs="Times New Roman"/>
          <w:b w:val="0"/>
          <w:color w:val="000000" w:themeColor="text1"/>
          <w:sz w:val="28"/>
          <w:szCs w:val="28"/>
          <w:vertAlign w:val="subscript"/>
          <w:lang w:val="kk-KZ"/>
        </w:rPr>
        <w:t>4</w:t>
      </w:r>
      <w:r w:rsidRPr="000533FD">
        <w:rPr>
          <w:rStyle w:val="af7"/>
          <w:rFonts w:ascii="Times New Roman" w:hAnsi="Times New Roman" w:cs="Times New Roman"/>
          <w:b w:val="0"/>
          <w:color w:val="000000" w:themeColor="text1"/>
          <w:sz w:val="28"/>
          <w:szCs w:val="28"/>
          <w:lang w:val="kk-KZ"/>
        </w:rPr>
        <w:t xml:space="preserve"> – 0,18 %, MgCl</w:t>
      </w:r>
      <w:r w:rsidR="00BB7859" w:rsidRPr="000533FD">
        <w:rPr>
          <w:rStyle w:val="af7"/>
          <w:rFonts w:ascii="Times New Roman" w:hAnsi="Times New Roman" w:cs="Times New Roman"/>
          <w:b w:val="0"/>
          <w:color w:val="000000" w:themeColor="text1"/>
          <w:sz w:val="28"/>
          <w:szCs w:val="28"/>
          <w:vertAlign w:val="subscript"/>
          <w:lang w:val="kk-KZ"/>
        </w:rPr>
        <w:t>2</w:t>
      </w:r>
      <w:r w:rsidRPr="000533FD">
        <w:rPr>
          <w:rStyle w:val="af7"/>
          <w:rFonts w:ascii="Times New Roman" w:hAnsi="Times New Roman" w:cs="Times New Roman"/>
          <w:b w:val="0"/>
          <w:color w:val="000000" w:themeColor="text1"/>
          <w:sz w:val="28"/>
          <w:szCs w:val="28"/>
          <w:lang w:val="kk-KZ"/>
        </w:rPr>
        <w:t xml:space="preserve"> – 0,37 %</w:t>
      </w:r>
      <w:r w:rsidR="00F85315" w:rsidRPr="000533FD">
        <w:rPr>
          <w:rStyle w:val="af7"/>
          <w:rFonts w:ascii="Times New Roman" w:hAnsi="Times New Roman" w:cs="Times New Roman"/>
          <w:b w:val="0"/>
          <w:color w:val="000000" w:themeColor="text1"/>
          <w:sz w:val="28"/>
          <w:szCs w:val="28"/>
          <w:lang w:val="kk-KZ"/>
        </w:rPr>
        <w:t>.</w:t>
      </w:r>
      <w:r w:rsidRPr="000533FD">
        <w:rPr>
          <w:rStyle w:val="af7"/>
          <w:rFonts w:ascii="Times New Roman" w:hAnsi="Times New Roman" w:cs="Times New Roman"/>
          <w:b w:val="0"/>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Минералдың құрамында </w:t>
      </w:r>
      <w:r w:rsidR="00460BCA" w:rsidRPr="000533FD">
        <w:rPr>
          <w:rStyle w:val="af7"/>
          <w:rFonts w:ascii="Times New Roman" w:hAnsi="Times New Roman" w:cs="Times New Roman"/>
          <w:b w:val="0"/>
          <w:color w:val="000000" w:themeColor="text1"/>
          <w:sz w:val="28"/>
          <w:szCs w:val="28"/>
          <w:lang w:val="kk-KZ"/>
        </w:rPr>
        <w:t>2</w:t>
      </w:r>
      <w:r w:rsidRPr="000533FD">
        <w:rPr>
          <w:rStyle w:val="af7"/>
          <w:rFonts w:ascii="Times New Roman" w:hAnsi="Times New Roman" w:cs="Times New Roman"/>
          <w:b w:val="0"/>
          <w:color w:val="000000" w:themeColor="text1"/>
          <w:sz w:val="28"/>
          <w:szCs w:val="28"/>
          <w:lang w:val="kk-KZ"/>
        </w:rPr>
        <w:t>%-ға дейін ерімейтін қалдық</w:t>
      </w:r>
      <w:r w:rsidRPr="000533FD">
        <w:rPr>
          <w:rFonts w:ascii="Times New Roman" w:hAnsi="Times New Roman" w:cs="Times New Roman"/>
          <w:color w:val="000000" w:themeColor="text1"/>
          <w:sz w:val="28"/>
          <w:szCs w:val="28"/>
          <w:lang w:val="kk-KZ"/>
        </w:rPr>
        <w:t xml:space="preserve"> бар, бұл оны ас тұзын өндіруде алдын ала шламсыздандырусыз қолдануға мүмкіндік бермейді. </w:t>
      </w:r>
      <w:r w:rsidR="00585ACA" w:rsidRPr="000533FD">
        <w:rPr>
          <w:rStyle w:val="af7"/>
          <w:rFonts w:ascii="Times New Roman" w:hAnsi="Times New Roman" w:cs="Times New Roman"/>
          <w:b w:val="0"/>
          <w:color w:val="000000" w:themeColor="text1"/>
          <w:sz w:val="28"/>
          <w:szCs w:val="28"/>
          <w:lang w:val="kk-KZ"/>
        </w:rPr>
        <w:t>3.2</w:t>
      </w:r>
      <w:r w:rsidRPr="000533FD">
        <w:rPr>
          <w:rStyle w:val="af7"/>
          <w:rFonts w:ascii="Times New Roman" w:hAnsi="Times New Roman" w:cs="Times New Roman"/>
          <w:b w:val="0"/>
          <w:color w:val="000000" w:themeColor="text1"/>
          <w:sz w:val="28"/>
          <w:szCs w:val="28"/>
          <w:lang w:val="kk-KZ"/>
        </w:rPr>
        <w:t xml:space="preserve"> және </w:t>
      </w:r>
      <w:r w:rsidR="00585ACA" w:rsidRPr="000533FD">
        <w:rPr>
          <w:rStyle w:val="af7"/>
          <w:rFonts w:ascii="Times New Roman" w:hAnsi="Times New Roman" w:cs="Times New Roman"/>
          <w:b w:val="0"/>
          <w:color w:val="000000" w:themeColor="text1"/>
          <w:sz w:val="28"/>
          <w:szCs w:val="28"/>
          <w:lang w:val="kk-KZ"/>
        </w:rPr>
        <w:t xml:space="preserve">3.3 </w:t>
      </w:r>
      <w:r w:rsidRPr="000533FD">
        <w:rPr>
          <w:rStyle w:val="af7"/>
          <w:rFonts w:ascii="Times New Roman" w:hAnsi="Times New Roman" w:cs="Times New Roman"/>
          <w:b w:val="0"/>
          <w:color w:val="000000" w:themeColor="text1"/>
          <w:sz w:val="28"/>
          <w:szCs w:val="28"/>
          <w:lang w:val="kk-KZ"/>
        </w:rPr>
        <w:t>-</w:t>
      </w:r>
      <w:r w:rsidR="00365552" w:rsidRPr="000533FD">
        <w:rPr>
          <w:rStyle w:val="af7"/>
          <w:rFonts w:ascii="Times New Roman" w:hAnsi="Times New Roman" w:cs="Times New Roman"/>
          <w:b w:val="0"/>
          <w:color w:val="000000" w:themeColor="text1"/>
          <w:sz w:val="28"/>
          <w:szCs w:val="28"/>
          <w:lang w:val="kk-KZ"/>
        </w:rPr>
        <w:t xml:space="preserve"> </w:t>
      </w:r>
      <w:r w:rsidRPr="000533FD">
        <w:rPr>
          <w:rStyle w:val="af7"/>
          <w:rFonts w:ascii="Times New Roman" w:hAnsi="Times New Roman" w:cs="Times New Roman"/>
          <w:b w:val="0"/>
          <w:color w:val="000000" w:themeColor="text1"/>
          <w:sz w:val="28"/>
          <w:szCs w:val="28"/>
          <w:lang w:val="kk-KZ"/>
        </w:rPr>
        <w:t>суреттерде</w:t>
      </w:r>
      <w:r w:rsidRPr="000533FD">
        <w:rPr>
          <w:rFonts w:ascii="Times New Roman" w:hAnsi="Times New Roman" w:cs="Times New Roman"/>
          <w:color w:val="000000" w:themeColor="text1"/>
          <w:sz w:val="28"/>
          <w:szCs w:val="28"/>
          <w:lang w:val="kk-KZ"/>
        </w:rPr>
        <w:t xml:space="preserve"> Бахыт-</w:t>
      </w:r>
      <w:r w:rsidR="00B42C43" w:rsidRPr="000533FD">
        <w:rPr>
          <w:rFonts w:ascii="Times New Roman" w:hAnsi="Times New Roman" w:cs="Times New Roman"/>
          <w:color w:val="000000" w:themeColor="text1"/>
          <w:sz w:val="28"/>
          <w:szCs w:val="28"/>
          <w:lang w:val="kk-KZ"/>
        </w:rPr>
        <w:t>т</w:t>
      </w:r>
      <w:r w:rsidR="00460BCA" w:rsidRPr="000533FD">
        <w:rPr>
          <w:rFonts w:ascii="Times New Roman" w:hAnsi="Times New Roman" w:cs="Times New Roman"/>
          <w:color w:val="000000" w:themeColor="text1"/>
          <w:sz w:val="28"/>
          <w:szCs w:val="28"/>
          <w:lang w:val="kk-KZ"/>
        </w:rPr>
        <w:t>а</w:t>
      </w:r>
      <w:r w:rsidR="00B42C43" w:rsidRPr="000533FD">
        <w:rPr>
          <w:rFonts w:ascii="Times New Roman" w:hAnsi="Times New Roman" w:cs="Times New Roman"/>
          <w:color w:val="000000" w:themeColor="text1"/>
          <w:sz w:val="28"/>
          <w:szCs w:val="28"/>
          <w:lang w:val="kk-KZ"/>
        </w:rPr>
        <w:t>ң</w:t>
      </w:r>
      <w:r w:rsidRPr="000533FD">
        <w:rPr>
          <w:rFonts w:ascii="Times New Roman" w:hAnsi="Times New Roman" w:cs="Times New Roman"/>
          <w:color w:val="000000" w:themeColor="text1"/>
          <w:sz w:val="28"/>
          <w:szCs w:val="28"/>
          <w:lang w:val="kk-KZ"/>
        </w:rPr>
        <w:t xml:space="preserve">ы кен орнындағы натрий хлориді қабаттарын </w:t>
      </w:r>
      <w:r w:rsidRPr="000533FD">
        <w:rPr>
          <w:rFonts w:ascii="Times New Roman" w:hAnsi="Times New Roman" w:cs="Times New Roman"/>
          <w:color w:val="000000" w:themeColor="text1"/>
          <w:sz w:val="28"/>
          <w:szCs w:val="28"/>
          <w:lang w:val="kk-KZ"/>
        </w:rPr>
        <w:lastRenderedPageBreak/>
        <w:t xml:space="preserve">сканерлеуші электронды микроскоп арқылы </w:t>
      </w:r>
      <w:r w:rsidR="00460BCA" w:rsidRPr="000533FD">
        <w:rPr>
          <w:rFonts w:ascii="Times New Roman" w:hAnsi="Times New Roman" w:cs="Times New Roman"/>
          <w:color w:val="000000" w:themeColor="text1"/>
          <w:sz w:val="28"/>
          <w:szCs w:val="28"/>
          <w:lang w:val="kk-KZ"/>
        </w:rPr>
        <w:t>алынған СЭМ бейнесінде</w:t>
      </w:r>
      <w:r w:rsidRPr="000533FD">
        <w:rPr>
          <w:rFonts w:ascii="Times New Roman" w:hAnsi="Times New Roman" w:cs="Times New Roman"/>
          <w:color w:val="000000" w:themeColor="text1"/>
          <w:sz w:val="28"/>
          <w:szCs w:val="28"/>
          <w:lang w:val="kk-KZ"/>
        </w:rPr>
        <w:t xml:space="preserve"> және спектрограммада элементтердің орналасуы көрсетілген</w:t>
      </w:r>
      <w:r w:rsidR="00330204" w:rsidRPr="000533FD">
        <w:rPr>
          <w:rFonts w:ascii="Times New Roman" w:hAnsi="Times New Roman" w:cs="Times New Roman"/>
          <w:color w:val="000000" w:themeColor="text1"/>
          <w:sz w:val="28"/>
          <w:szCs w:val="28"/>
          <w:lang w:val="kk-KZ"/>
        </w:rPr>
        <w:t xml:space="preserve"> [</w:t>
      </w:r>
      <w:r w:rsidR="00191EF1" w:rsidRPr="000533FD">
        <w:rPr>
          <w:rFonts w:ascii="Times New Roman" w:hAnsi="Times New Roman" w:cs="Times New Roman"/>
          <w:color w:val="000000" w:themeColor="text1"/>
          <w:sz w:val="28"/>
          <w:szCs w:val="28"/>
          <w:lang w:val="kk-KZ"/>
        </w:rPr>
        <w:t>94]</w:t>
      </w:r>
      <w:r w:rsidRPr="000533FD">
        <w:rPr>
          <w:rFonts w:ascii="Times New Roman" w:hAnsi="Times New Roman" w:cs="Times New Roman"/>
          <w:color w:val="000000" w:themeColor="text1"/>
          <w:sz w:val="28"/>
          <w:szCs w:val="28"/>
          <w:lang w:val="kk-KZ"/>
        </w:rPr>
        <w:t>.</w:t>
      </w:r>
    </w:p>
    <w:p w14:paraId="77037682" w14:textId="77777777" w:rsidR="00640160" w:rsidRPr="000533FD" w:rsidRDefault="00640160" w:rsidP="00640160">
      <w:pPr>
        <w:pStyle w:val="a7"/>
        <w:spacing w:before="0" w:beforeAutospacing="0" w:after="0" w:afterAutospacing="0"/>
        <w:jc w:val="both"/>
        <w:rPr>
          <w:color w:val="000000" w:themeColor="text1"/>
          <w:sz w:val="28"/>
          <w:szCs w:val="28"/>
          <w:lang w:val="kk-KZ"/>
        </w:rPr>
      </w:pPr>
    </w:p>
    <w:p w14:paraId="2F39BAA6" w14:textId="7B28AC63" w:rsidR="00640160" w:rsidRPr="000533FD" w:rsidRDefault="00640160" w:rsidP="00207015">
      <w:pPr>
        <w:spacing w:after="0" w:line="240" w:lineRule="auto"/>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Кесте </w:t>
      </w:r>
      <w:r w:rsidR="00585ACA" w:rsidRPr="000533FD">
        <w:rPr>
          <w:rFonts w:ascii="Times New Roman" w:hAnsi="Times New Roman" w:cs="Times New Roman"/>
          <w:bCs/>
          <w:color w:val="000000" w:themeColor="text1"/>
          <w:sz w:val="28"/>
          <w:szCs w:val="28"/>
          <w:lang w:val="kk-KZ"/>
        </w:rPr>
        <w:t xml:space="preserve">3.2 - </w:t>
      </w:r>
      <w:r w:rsidR="001037A9" w:rsidRPr="000533FD">
        <w:rPr>
          <w:rFonts w:ascii="Times New Roman" w:hAnsi="Times New Roman" w:cs="Times New Roman"/>
          <w:bCs/>
          <w:color w:val="000000" w:themeColor="text1"/>
          <w:sz w:val="28"/>
          <w:szCs w:val="28"/>
          <w:lang w:val="kk-KZ"/>
        </w:rPr>
        <w:t>Бахыт</w:t>
      </w:r>
      <w:r w:rsidRPr="000533FD">
        <w:rPr>
          <w:rFonts w:ascii="Times New Roman" w:hAnsi="Times New Roman" w:cs="Times New Roman"/>
          <w:bCs/>
          <w:color w:val="000000" w:themeColor="text1"/>
          <w:sz w:val="28"/>
          <w:szCs w:val="28"/>
          <w:lang w:val="kk-KZ"/>
        </w:rPr>
        <w:t xml:space="preserve"> </w:t>
      </w:r>
      <w:r w:rsidR="00B42C43" w:rsidRPr="000533FD">
        <w:rPr>
          <w:rFonts w:ascii="Times New Roman" w:hAnsi="Times New Roman" w:cs="Times New Roman"/>
          <w:bCs/>
          <w:color w:val="000000" w:themeColor="text1"/>
          <w:sz w:val="28"/>
          <w:szCs w:val="28"/>
          <w:lang w:val="kk-KZ"/>
        </w:rPr>
        <w:t>-т</w:t>
      </w:r>
      <w:r w:rsidRPr="000533FD">
        <w:rPr>
          <w:rFonts w:ascii="Times New Roman" w:hAnsi="Times New Roman" w:cs="Times New Roman"/>
          <w:bCs/>
          <w:color w:val="000000" w:themeColor="text1"/>
          <w:sz w:val="28"/>
          <w:szCs w:val="28"/>
          <w:lang w:val="kk-KZ"/>
        </w:rPr>
        <w:t>аңы кен орны</w:t>
      </w:r>
      <w:r w:rsidR="00FD4E22" w:rsidRPr="000533FD">
        <w:rPr>
          <w:rFonts w:ascii="Times New Roman" w:hAnsi="Times New Roman" w:cs="Times New Roman"/>
          <w:bCs/>
          <w:color w:val="000000" w:themeColor="text1"/>
          <w:sz w:val="28"/>
          <w:szCs w:val="28"/>
          <w:lang w:val="kk-KZ"/>
        </w:rPr>
        <w:t xml:space="preserve"> тұзының</w:t>
      </w:r>
      <w:r w:rsidRPr="000533FD">
        <w:rPr>
          <w:rFonts w:ascii="Times New Roman" w:hAnsi="Times New Roman" w:cs="Times New Roman"/>
          <w:bCs/>
          <w:color w:val="000000" w:themeColor="text1"/>
          <w:sz w:val="28"/>
          <w:szCs w:val="28"/>
          <w:lang w:val="kk-KZ"/>
        </w:rPr>
        <w:t xml:space="preserve"> элементтік құрамы</w:t>
      </w:r>
    </w:p>
    <w:p w14:paraId="626A5850" w14:textId="77777777" w:rsidR="008D2807" w:rsidRPr="000533FD" w:rsidRDefault="008D2807" w:rsidP="00207015">
      <w:pPr>
        <w:spacing w:after="0" w:line="240" w:lineRule="auto"/>
        <w:jc w:val="both"/>
        <w:rPr>
          <w:rFonts w:ascii="Times New Roman" w:hAnsi="Times New Roman" w:cs="Times New Roman"/>
          <w:bCs/>
          <w:color w:val="000000" w:themeColor="text1"/>
          <w:sz w:val="28"/>
          <w:szCs w:val="28"/>
          <w:lang w:val="kk-KZ"/>
        </w:rPr>
      </w:pPr>
    </w:p>
    <w:tbl>
      <w:tblPr>
        <w:tblW w:w="5000" w:type="pct"/>
        <w:tblLook w:val="04A0" w:firstRow="1" w:lastRow="0" w:firstColumn="1" w:lastColumn="0" w:noHBand="0" w:noVBand="1"/>
      </w:tblPr>
      <w:tblGrid>
        <w:gridCol w:w="1731"/>
        <w:gridCol w:w="1132"/>
        <w:gridCol w:w="1132"/>
        <w:gridCol w:w="1119"/>
        <w:gridCol w:w="1119"/>
        <w:gridCol w:w="1132"/>
        <w:gridCol w:w="1119"/>
        <w:gridCol w:w="1144"/>
      </w:tblGrid>
      <w:tr w:rsidR="00C31396" w:rsidRPr="000533FD" w14:paraId="44FF05FD" w14:textId="77777777" w:rsidTr="00146A1C">
        <w:trPr>
          <w:trHeight w:val="166"/>
        </w:trPr>
        <w:tc>
          <w:tcPr>
            <w:tcW w:w="899" w:type="pct"/>
            <w:tcBorders>
              <w:top w:val="single" w:sz="4" w:space="0" w:color="auto"/>
              <w:left w:val="single" w:sz="4" w:space="0" w:color="auto"/>
              <w:bottom w:val="single" w:sz="4" w:space="0" w:color="auto"/>
              <w:right w:val="single" w:sz="4" w:space="0" w:color="auto"/>
            </w:tcBorders>
            <w:hideMark/>
          </w:tcPr>
          <w:p w14:paraId="54BA483F" w14:textId="77777777" w:rsidR="00640160" w:rsidRPr="000533FD" w:rsidRDefault="00640160" w:rsidP="00615F58">
            <w:pPr>
              <w:spacing w:after="0" w:line="240" w:lineRule="auto"/>
              <w:rPr>
                <w:rFonts w:ascii="Times New Roman" w:hAnsi="Times New Roman"/>
                <w:color w:val="000000" w:themeColor="text1"/>
                <w:sz w:val="24"/>
                <w:szCs w:val="24"/>
                <w:lang w:val="kk-KZ"/>
              </w:rPr>
            </w:pPr>
            <w:bookmarkStart w:id="12" w:name="_Hlk164924071"/>
            <w:r w:rsidRPr="000533FD">
              <w:rPr>
                <w:rFonts w:ascii="Times New Roman" w:hAnsi="Times New Roman"/>
                <w:color w:val="000000" w:themeColor="text1"/>
                <w:sz w:val="24"/>
                <w:szCs w:val="24"/>
                <w:lang w:val="kk-KZ"/>
              </w:rPr>
              <w:t>Элемент</w:t>
            </w:r>
          </w:p>
        </w:tc>
        <w:tc>
          <w:tcPr>
            <w:tcW w:w="588" w:type="pct"/>
            <w:tcBorders>
              <w:top w:val="single" w:sz="4" w:space="0" w:color="auto"/>
              <w:left w:val="single" w:sz="4" w:space="0" w:color="auto"/>
              <w:bottom w:val="single" w:sz="4" w:space="0" w:color="auto"/>
              <w:right w:val="single" w:sz="4" w:space="0" w:color="auto"/>
            </w:tcBorders>
            <w:vAlign w:val="bottom"/>
            <w:hideMark/>
          </w:tcPr>
          <w:p w14:paraId="09727FD8"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O</w:t>
            </w:r>
          </w:p>
        </w:tc>
        <w:tc>
          <w:tcPr>
            <w:tcW w:w="588" w:type="pct"/>
            <w:tcBorders>
              <w:top w:val="single" w:sz="4" w:space="0" w:color="auto"/>
              <w:left w:val="single" w:sz="4" w:space="0" w:color="auto"/>
              <w:bottom w:val="single" w:sz="4" w:space="0" w:color="auto"/>
              <w:right w:val="single" w:sz="4" w:space="0" w:color="auto"/>
            </w:tcBorders>
            <w:vAlign w:val="bottom"/>
            <w:hideMark/>
          </w:tcPr>
          <w:p w14:paraId="089F249D"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Na</w:t>
            </w:r>
          </w:p>
        </w:tc>
        <w:tc>
          <w:tcPr>
            <w:tcW w:w="581" w:type="pct"/>
            <w:tcBorders>
              <w:top w:val="single" w:sz="4" w:space="0" w:color="auto"/>
              <w:left w:val="single" w:sz="4" w:space="0" w:color="auto"/>
              <w:bottom w:val="single" w:sz="4" w:space="0" w:color="auto"/>
              <w:right w:val="single" w:sz="4" w:space="0" w:color="auto"/>
            </w:tcBorders>
            <w:vAlign w:val="bottom"/>
            <w:hideMark/>
          </w:tcPr>
          <w:p w14:paraId="5C4C55C7"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Mg</w:t>
            </w:r>
          </w:p>
        </w:tc>
        <w:tc>
          <w:tcPr>
            <w:tcW w:w="581" w:type="pct"/>
            <w:tcBorders>
              <w:top w:val="single" w:sz="4" w:space="0" w:color="auto"/>
              <w:left w:val="single" w:sz="4" w:space="0" w:color="auto"/>
              <w:bottom w:val="single" w:sz="4" w:space="0" w:color="auto"/>
              <w:right w:val="single" w:sz="4" w:space="0" w:color="auto"/>
            </w:tcBorders>
            <w:vAlign w:val="bottom"/>
            <w:hideMark/>
          </w:tcPr>
          <w:p w14:paraId="77839CB7"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S</w:t>
            </w:r>
          </w:p>
        </w:tc>
        <w:tc>
          <w:tcPr>
            <w:tcW w:w="588" w:type="pct"/>
            <w:tcBorders>
              <w:top w:val="single" w:sz="4" w:space="0" w:color="auto"/>
              <w:left w:val="single" w:sz="4" w:space="0" w:color="auto"/>
              <w:bottom w:val="single" w:sz="4" w:space="0" w:color="auto"/>
              <w:right w:val="single" w:sz="4" w:space="0" w:color="auto"/>
            </w:tcBorders>
            <w:vAlign w:val="bottom"/>
            <w:hideMark/>
          </w:tcPr>
          <w:p w14:paraId="0F200820"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Cl</w:t>
            </w:r>
          </w:p>
        </w:tc>
        <w:tc>
          <w:tcPr>
            <w:tcW w:w="581" w:type="pct"/>
            <w:tcBorders>
              <w:top w:val="single" w:sz="4" w:space="0" w:color="auto"/>
              <w:left w:val="single" w:sz="4" w:space="0" w:color="auto"/>
              <w:bottom w:val="single" w:sz="4" w:space="0" w:color="auto"/>
              <w:right w:val="single" w:sz="4" w:space="0" w:color="auto"/>
            </w:tcBorders>
            <w:vAlign w:val="bottom"/>
            <w:hideMark/>
          </w:tcPr>
          <w:p w14:paraId="5AE47FFA"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Ca</w:t>
            </w:r>
          </w:p>
        </w:tc>
        <w:tc>
          <w:tcPr>
            <w:tcW w:w="596" w:type="pct"/>
            <w:tcBorders>
              <w:top w:val="single" w:sz="4" w:space="0" w:color="auto"/>
              <w:left w:val="single" w:sz="4" w:space="0" w:color="auto"/>
              <w:bottom w:val="single" w:sz="4" w:space="0" w:color="auto"/>
              <w:right w:val="single" w:sz="4" w:space="0" w:color="auto"/>
            </w:tcBorders>
            <w:vAlign w:val="bottom"/>
            <w:hideMark/>
          </w:tcPr>
          <w:p w14:paraId="0B0E772F"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Жалпы</w:t>
            </w:r>
          </w:p>
        </w:tc>
      </w:tr>
      <w:tr w:rsidR="00C31396" w:rsidRPr="000533FD" w14:paraId="4B1F7D71" w14:textId="77777777" w:rsidTr="00146A1C">
        <w:trPr>
          <w:trHeight w:val="356"/>
        </w:trPr>
        <w:tc>
          <w:tcPr>
            <w:tcW w:w="899" w:type="pct"/>
            <w:tcBorders>
              <w:top w:val="single" w:sz="4" w:space="0" w:color="auto"/>
              <w:left w:val="single" w:sz="4" w:space="0" w:color="auto"/>
              <w:bottom w:val="single" w:sz="4" w:space="0" w:color="auto"/>
              <w:right w:val="single" w:sz="4" w:space="0" w:color="auto"/>
            </w:tcBorders>
            <w:hideMark/>
          </w:tcPr>
          <w:p w14:paraId="0695926E"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Спектр 1</w:t>
            </w:r>
          </w:p>
        </w:tc>
        <w:tc>
          <w:tcPr>
            <w:tcW w:w="588" w:type="pct"/>
            <w:tcBorders>
              <w:top w:val="single" w:sz="4" w:space="0" w:color="auto"/>
              <w:left w:val="single" w:sz="4" w:space="0" w:color="auto"/>
              <w:bottom w:val="single" w:sz="4" w:space="0" w:color="auto"/>
              <w:right w:val="single" w:sz="4" w:space="0" w:color="auto"/>
            </w:tcBorders>
            <w:vAlign w:val="bottom"/>
            <w:hideMark/>
          </w:tcPr>
          <w:p w14:paraId="331F3F6F"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10,40</w:t>
            </w:r>
          </w:p>
        </w:tc>
        <w:tc>
          <w:tcPr>
            <w:tcW w:w="588" w:type="pct"/>
            <w:tcBorders>
              <w:top w:val="single" w:sz="4" w:space="0" w:color="auto"/>
              <w:left w:val="single" w:sz="4" w:space="0" w:color="auto"/>
              <w:bottom w:val="single" w:sz="4" w:space="0" w:color="auto"/>
              <w:right w:val="single" w:sz="4" w:space="0" w:color="auto"/>
            </w:tcBorders>
            <w:vAlign w:val="bottom"/>
            <w:hideMark/>
          </w:tcPr>
          <w:p w14:paraId="50D14503"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32,37</w:t>
            </w:r>
          </w:p>
        </w:tc>
        <w:tc>
          <w:tcPr>
            <w:tcW w:w="581" w:type="pct"/>
            <w:tcBorders>
              <w:top w:val="single" w:sz="4" w:space="0" w:color="auto"/>
              <w:left w:val="single" w:sz="4" w:space="0" w:color="auto"/>
              <w:bottom w:val="single" w:sz="4" w:space="0" w:color="auto"/>
              <w:right w:val="single" w:sz="4" w:space="0" w:color="auto"/>
            </w:tcBorders>
            <w:vAlign w:val="bottom"/>
            <w:hideMark/>
          </w:tcPr>
          <w:p w14:paraId="07516D11"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1,16</w:t>
            </w:r>
          </w:p>
        </w:tc>
        <w:tc>
          <w:tcPr>
            <w:tcW w:w="581" w:type="pct"/>
            <w:tcBorders>
              <w:top w:val="single" w:sz="4" w:space="0" w:color="auto"/>
              <w:left w:val="single" w:sz="4" w:space="0" w:color="auto"/>
              <w:bottom w:val="single" w:sz="4" w:space="0" w:color="auto"/>
              <w:right w:val="single" w:sz="4" w:space="0" w:color="auto"/>
            </w:tcBorders>
            <w:vAlign w:val="bottom"/>
            <w:hideMark/>
          </w:tcPr>
          <w:p w14:paraId="59D1EB02"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1,26</w:t>
            </w:r>
          </w:p>
        </w:tc>
        <w:tc>
          <w:tcPr>
            <w:tcW w:w="588" w:type="pct"/>
            <w:tcBorders>
              <w:top w:val="single" w:sz="4" w:space="0" w:color="auto"/>
              <w:left w:val="single" w:sz="4" w:space="0" w:color="auto"/>
              <w:bottom w:val="single" w:sz="4" w:space="0" w:color="auto"/>
              <w:right w:val="single" w:sz="4" w:space="0" w:color="auto"/>
            </w:tcBorders>
            <w:vAlign w:val="bottom"/>
            <w:hideMark/>
          </w:tcPr>
          <w:p w14:paraId="653190A7"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53,04</w:t>
            </w:r>
          </w:p>
        </w:tc>
        <w:tc>
          <w:tcPr>
            <w:tcW w:w="581" w:type="pct"/>
            <w:tcBorders>
              <w:top w:val="single" w:sz="4" w:space="0" w:color="auto"/>
              <w:left w:val="single" w:sz="4" w:space="0" w:color="auto"/>
              <w:bottom w:val="single" w:sz="4" w:space="0" w:color="auto"/>
              <w:right w:val="single" w:sz="4" w:space="0" w:color="auto"/>
            </w:tcBorders>
            <w:vAlign w:val="bottom"/>
            <w:hideMark/>
          </w:tcPr>
          <w:p w14:paraId="39874A35"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1,77</w:t>
            </w:r>
          </w:p>
        </w:tc>
        <w:tc>
          <w:tcPr>
            <w:tcW w:w="596" w:type="pct"/>
            <w:tcBorders>
              <w:top w:val="single" w:sz="4" w:space="0" w:color="auto"/>
              <w:left w:val="single" w:sz="4" w:space="0" w:color="auto"/>
              <w:bottom w:val="single" w:sz="4" w:space="0" w:color="auto"/>
              <w:right w:val="single" w:sz="4" w:space="0" w:color="auto"/>
            </w:tcBorders>
            <w:vAlign w:val="bottom"/>
            <w:hideMark/>
          </w:tcPr>
          <w:p w14:paraId="1636B08B" w14:textId="77777777" w:rsidR="00640160" w:rsidRPr="000533FD" w:rsidRDefault="00640160" w:rsidP="00615F58">
            <w:pPr>
              <w:spacing w:after="0" w:line="240" w:lineRule="auto"/>
              <w:rPr>
                <w:rFonts w:ascii="Times New Roman" w:hAnsi="Times New Roman"/>
                <w:color w:val="000000" w:themeColor="text1"/>
                <w:sz w:val="24"/>
                <w:szCs w:val="24"/>
              </w:rPr>
            </w:pPr>
            <w:r w:rsidRPr="000533FD">
              <w:rPr>
                <w:rFonts w:ascii="Times New Roman" w:hAnsi="Times New Roman"/>
                <w:color w:val="000000" w:themeColor="text1"/>
                <w:sz w:val="24"/>
                <w:szCs w:val="24"/>
              </w:rPr>
              <w:t>100,00</w:t>
            </w:r>
          </w:p>
        </w:tc>
      </w:tr>
      <w:tr w:rsidR="00C31396" w:rsidRPr="000533FD" w14:paraId="3567C3B1" w14:textId="77777777" w:rsidTr="00146A1C">
        <w:trPr>
          <w:trHeight w:val="289"/>
        </w:trPr>
        <w:tc>
          <w:tcPr>
            <w:tcW w:w="899" w:type="pct"/>
            <w:tcBorders>
              <w:top w:val="single" w:sz="4" w:space="0" w:color="auto"/>
              <w:left w:val="single" w:sz="4" w:space="0" w:color="auto"/>
              <w:bottom w:val="single" w:sz="4" w:space="0" w:color="auto"/>
              <w:right w:val="single" w:sz="4" w:space="0" w:color="auto"/>
            </w:tcBorders>
            <w:hideMark/>
          </w:tcPr>
          <w:p w14:paraId="121C33B1"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Спектр 2</w:t>
            </w:r>
          </w:p>
        </w:tc>
        <w:tc>
          <w:tcPr>
            <w:tcW w:w="588" w:type="pct"/>
            <w:tcBorders>
              <w:top w:val="single" w:sz="4" w:space="0" w:color="auto"/>
              <w:left w:val="single" w:sz="4" w:space="0" w:color="auto"/>
              <w:bottom w:val="single" w:sz="4" w:space="0" w:color="auto"/>
              <w:right w:val="single" w:sz="4" w:space="0" w:color="auto"/>
            </w:tcBorders>
            <w:vAlign w:val="bottom"/>
            <w:hideMark/>
          </w:tcPr>
          <w:p w14:paraId="5EF7C665"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3,74</w:t>
            </w:r>
          </w:p>
        </w:tc>
        <w:tc>
          <w:tcPr>
            <w:tcW w:w="588" w:type="pct"/>
            <w:tcBorders>
              <w:top w:val="single" w:sz="4" w:space="0" w:color="auto"/>
              <w:left w:val="single" w:sz="4" w:space="0" w:color="auto"/>
              <w:bottom w:val="single" w:sz="4" w:space="0" w:color="auto"/>
              <w:right w:val="single" w:sz="4" w:space="0" w:color="auto"/>
            </w:tcBorders>
            <w:vAlign w:val="bottom"/>
            <w:hideMark/>
          </w:tcPr>
          <w:p w14:paraId="6282FA43"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38,78</w:t>
            </w:r>
          </w:p>
        </w:tc>
        <w:tc>
          <w:tcPr>
            <w:tcW w:w="581" w:type="pct"/>
            <w:tcBorders>
              <w:top w:val="single" w:sz="4" w:space="0" w:color="auto"/>
              <w:left w:val="single" w:sz="4" w:space="0" w:color="auto"/>
              <w:bottom w:val="single" w:sz="4" w:space="0" w:color="auto"/>
              <w:right w:val="single" w:sz="4" w:space="0" w:color="auto"/>
            </w:tcBorders>
            <w:vAlign w:val="bottom"/>
            <w:hideMark/>
          </w:tcPr>
          <w:p w14:paraId="55C7D9EB"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0,42</w:t>
            </w:r>
          </w:p>
        </w:tc>
        <w:tc>
          <w:tcPr>
            <w:tcW w:w="581" w:type="pct"/>
            <w:tcBorders>
              <w:top w:val="single" w:sz="4" w:space="0" w:color="auto"/>
              <w:left w:val="single" w:sz="4" w:space="0" w:color="auto"/>
              <w:bottom w:val="single" w:sz="4" w:space="0" w:color="auto"/>
              <w:right w:val="single" w:sz="4" w:space="0" w:color="auto"/>
            </w:tcBorders>
            <w:vAlign w:val="bottom"/>
            <w:hideMark/>
          </w:tcPr>
          <w:p w14:paraId="6EFFF6B1"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0,15</w:t>
            </w:r>
          </w:p>
        </w:tc>
        <w:tc>
          <w:tcPr>
            <w:tcW w:w="588" w:type="pct"/>
            <w:tcBorders>
              <w:top w:val="single" w:sz="4" w:space="0" w:color="auto"/>
              <w:left w:val="single" w:sz="4" w:space="0" w:color="auto"/>
              <w:bottom w:val="single" w:sz="4" w:space="0" w:color="auto"/>
              <w:right w:val="single" w:sz="4" w:space="0" w:color="auto"/>
            </w:tcBorders>
            <w:vAlign w:val="bottom"/>
            <w:hideMark/>
          </w:tcPr>
          <w:p w14:paraId="6CA7DAD6"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56,42</w:t>
            </w:r>
          </w:p>
        </w:tc>
        <w:tc>
          <w:tcPr>
            <w:tcW w:w="581" w:type="pct"/>
            <w:tcBorders>
              <w:top w:val="single" w:sz="4" w:space="0" w:color="auto"/>
              <w:left w:val="single" w:sz="4" w:space="0" w:color="auto"/>
              <w:bottom w:val="single" w:sz="4" w:space="0" w:color="auto"/>
              <w:right w:val="single" w:sz="4" w:space="0" w:color="auto"/>
            </w:tcBorders>
            <w:vAlign w:val="bottom"/>
            <w:hideMark/>
          </w:tcPr>
          <w:p w14:paraId="7E832B5D"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0,48</w:t>
            </w:r>
          </w:p>
        </w:tc>
        <w:tc>
          <w:tcPr>
            <w:tcW w:w="596" w:type="pct"/>
            <w:tcBorders>
              <w:top w:val="single" w:sz="4" w:space="0" w:color="auto"/>
              <w:left w:val="single" w:sz="4" w:space="0" w:color="auto"/>
              <w:bottom w:val="single" w:sz="4" w:space="0" w:color="auto"/>
              <w:right w:val="single" w:sz="4" w:space="0" w:color="auto"/>
            </w:tcBorders>
            <w:vAlign w:val="bottom"/>
            <w:hideMark/>
          </w:tcPr>
          <w:p w14:paraId="09239715" w14:textId="77777777" w:rsidR="00640160" w:rsidRPr="000533FD" w:rsidRDefault="00640160" w:rsidP="00615F58">
            <w:pPr>
              <w:spacing w:after="0" w:line="240" w:lineRule="auto"/>
              <w:rPr>
                <w:rFonts w:ascii="Times New Roman" w:hAnsi="Times New Roman"/>
                <w:color w:val="000000" w:themeColor="text1"/>
                <w:sz w:val="24"/>
                <w:szCs w:val="24"/>
              </w:rPr>
            </w:pPr>
            <w:r w:rsidRPr="000533FD">
              <w:rPr>
                <w:rFonts w:ascii="Times New Roman" w:hAnsi="Times New Roman"/>
                <w:color w:val="000000" w:themeColor="text1"/>
                <w:sz w:val="24"/>
                <w:szCs w:val="24"/>
              </w:rPr>
              <w:t>100,00</w:t>
            </w:r>
          </w:p>
        </w:tc>
      </w:tr>
      <w:tr w:rsidR="00C31396" w:rsidRPr="000533FD" w14:paraId="52491126" w14:textId="77777777" w:rsidTr="00146A1C">
        <w:trPr>
          <w:trHeight w:val="265"/>
        </w:trPr>
        <w:tc>
          <w:tcPr>
            <w:tcW w:w="899" w:type="pct"/>
            <w:tcBorders>
              <w:top w:val="single" w:sz="4" w:space="0" w:color="auto"/>
              <w:left w:val="single" w:sz="4" w:space="0" w:color="auto"/>
              <w:bottom w:val="single" w:sz="4" w:space="0" w:color="auto"/>
              <w:right w:val="single" w:sz="4" w:space="0" w:color="auto"/>
            </w:tcBorders>
            <w:hideMark/>
          </w:tcPr>
          <w:p w14:paraId="68CB2694"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Спектр 3</w:t>
            </w:r>
          </w:p>
        </w:tc>
        <w:tc>
          <w:tcPr>
            <w:tcW w:w="588" w:type="pct"/>
            <w:tcBorders>
              <w:top w:val="single" w:sz="4" w:space="0" w:color="auto"/>
              <w:left w:val="single" w:sz="4" w:space="0" w:color="auto"/>
              <w:bottom w:val="single" w:sz="4" w:space="0" w:color="auto"/>
              <w:right w:val="single" w:sz="4" w:space="0" w:color="auto"/>
            </w:tcBorders>
            <w:vAlign w:val="bottom"/>
            <w:hideMark/>
          </w:tcPr>
          <w:p w14:paraId="5493EE54"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7,53</w:t>
            </w:r>
          </w:p>
        </w:tc>
        <w:tc>
          <w:tcPr>
            <w:tcW w:w="588" w:type="pct"/>
            <w:tcBorders>
              <w:top w:val="single" w:sz="4" w:space="0" w:color="auto"/>
              <w:left w:val="single" w:sz="4" w:space="0" w:color="auto"/>
              <w:bottom w:val="single" w:sz="4" w:space="0" w:color="auto"/>
              <w:right w:val="single" w:sz="4" w:space="0" w:color="auto"/>
            </w:tcBorders>
            <w:vAlign w:val="bottom"/>
            <w:hideMark/>
          </w:tcPr>
          <w:p w14:paraId="4A2B024D"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31,87</w:t>
            </w:r>
          </w:p>
        </w:tc>
        <w:tc>
          <w:tcPr>
            <w:tcW w:w="581" w:type="pct"/>
            <w:tcBorders>
              <w:top w:val="single" w:sz="4" w:space="0" w:color="auto"/>
              <w:left w:val="single" w:sz="4" w:space="0" w:color="auto"/>
              <w:bottom w:val="single" w:sz="4" w:space="0" w:color="auto"/>
              <w:right w:val="single" w:sz="4" w:space="0" w:color="auto"/>
            </w:tcBorders>
            <w:vAlign w:val="bottom"/>
            <w:hideMark/>
          </w:tcPr>
          <w:p w14:paraId="6F04327D"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0,81</w:t>
            </w:r>
          </w:p>
        </w:tc>
        <w:tc>
          <w:tcPr>
            <w:tcW w:w="581" w:type="pct"/>
            <w:tcBorders>
              <w:top w:val="single" w:sz="4" w:space="0" w:color="auto"/>
              <w:left w:val="single" w:sz="4" w:space="0" w:color="auto"/>
              <w:bottom w:val="single" w:sz="4" w:space="0" w:color="auto"/>
              <w:right w:val="single" w:sz="4" w:space="0" w:color="auto"/>
            </w:tcBorders>
            <w:vAlign w:val="bottom"/>
            <w:hideMark/>
          </w:tcPr>
          <w:p w14:paraId="0F11E28B"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0,31</w:t>
            </w:r>
          </w:p>
        </w:tc>
        <w:tc>
          <w:tcPr>
            <w:tcW w:w="588" w:type="pct"/>
            <w:tcBorders>
              <w:top w:val="single" w:sz="4" w:space="0" w:color="auto"/>
              <w:left w:val="single" w:sz="4" w:space="0" w:color="auto"/>
              <w:bottom w:val="single" w:sz="4" w:space="0" w:color="auto"/>
              <w:right w:val="single" w:sz="4" w:space="0" w:color="auto"/>
            </w:tcBorders>
            <w:vAlign w:val="bottom"/>
            <w:hideMark/>
          </w:tcPr>
          <w:p w14:paraId="3C2CAF29"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58,88</w:t>
            </w:r>
          </w:p>
        </w:tc>
        <w:tc>
          <w:tcPr>
            <w:tcW w:w="581" w:type="pct"/>
            <w:tcBorders>
              <w:top w:val="single" w:sz="4" w:space="0" w:color="auto"/>
              <w:left w:val="single" w:sz="4" w:space="0" w:color="auto"/>
              <w:bottom w:val="single" w:sz="4" w:space="0" w:color="auto"/>
              <w:right w:val="single" w:sz="4" w:space="0" w:color="auto"/>
            </w:tcBorders>
            <w:vAlign w:val="bottom"/>
            <w:hideMark/>
          </w:tcPr>
          <w:p w14:paraId="1948885F" w14:textId="77777777" w:rsidR="00640160" w:rsidRPr="000533FD" w:rsidRDefault="00640160" w:rsidP="00615F58">
            <w:pPr>
              <w:spacing w:after="0" w:line="240" w:lineRule="auto"/>
              <w:rPr>
                <w:rFonts w:ascii="Times New Roman" w:hAnsi="Times New Roman"/>
                <w:b/>
                <w:bCs/>
                <w:color w:val="000000" w:themeColor="text1"/>
                <w:sz w:val="24"/>
                <w:szCs w:val="24"/>
              </w:rPr>
            </w:pPr>
            <w:r w:rsidRPr="000533FD">
              <w:rPr>
                <w:rFonts w:ascii="Times New Roman" w:hAnsi="Times New Roman"/>
                <w:color w:val="000000" w:themeColor="text1"/>
                <w:sz w:val="24"/>
                <w:szCs w:val="24"/>
              </w:rPr>
              <w:t>0,60</w:t>
            </w:r>
          </w:p>
        </w:tc>
        <w:tc>
          <w:tcPr>
            <w:tcW w:w="596" w:type="pct"/>
            <w:tcBorders>
              <w:top w:val="single" w:sz="4" w:space="0" w:color="auto"/>
              <w:left w:val="single" w:sz="4" w:space="0" w:color="auto"/>
              <w:bottom w:val="single" w:sz="4" w:space="0" w:color="auto"/>
              <w:right w:val="single" w:sz="4" w:space="0" w:color="auto"/>
            </w:tcBorders>
            <w:vAlign w:val="bottom"/>
            <w:hideMark/>
          </w:tcPr>
          <w:p w14:paraId="0EA45B23" w14:textId="77777777" w:rsidR="00640160" w:rsidRPr="000533FD" w:rsidRDefault="00640160" w:rsidP="00615F58">
            <w:pPr>
              <w:spacing w:after="0" w:line="240" w:lineRule="auto"/>
              <w:rPr>
                <w:rFonts w:ascii="Times New Roman" w:hAnsi="Times New Roman"/>
                <w:color w:val="000000" w:themeColor="text1"/>
                <w:sz w:val="24"/>
                <w:szCs w:val="24"/>
              </w:rPr>
            </w:pPr>
            <w:r w:rsidRPr="000533FD">
              <w:rPr>
                <w:rFonts w:ascii="Times New Roman" w:hAnsi="Times New Roman"/>
                <w:color w:val="000000" w:themeColor="text1"/>
                <w:sz w:val="24"/>
                <w:szCs w:val="24"/>
              </w:rPr>
              <w:t>100,00</w:t>
            </w:r>
          </w:p>
        </w:tc>
      </w:tr>
      <w:tr w:rsidR="00C31396" w:rsidRPr="000533FD" w14:paraId="67DD7CE5" w14:textId="77777777" w:rsidTr="00146A1C">
        <w:trPr>
          <w:trHeight w:val="539"/>
        </w:trPr>
        <w:tc>
          <w:tcPr>
            <w:tcW w:w="899" w:type="pct"/>
            <w:tcBorders>
              <w:top w:val="single" w:sz="4" w:space="0" w:color="auto"/>
              <w:left w:val="single" w:sz="4" w:space="0" w:color="auto"/>
              <w:bottom w:val="single" w:sz="4" w:space="0" w:color="auto"/>
              <w:right w:val="single" w:sz="4" w:space="0" w:color="auto"/>
            </w:tcBorders>
            <w:hideMark/>
          </w:tcPr>
          <w:p w14:paraId="5823CAED" w14:textId="77777777" w:rsidR="00640160" w:rsidRPr="000533FD" w:rsidRDefault="00640160" w:rsidP="00615F58">
            <w:pPr>
              <w:spacing w:after="0" w:line="240" w:lineRule="auto"/>
              <w:rPr>
                <w:rFonts w:ascii="Times New Roman" w:hAnsi="Times New Roman"/>
                <w:color w:val="000000" w:themeColor="text1"/>
                <w:sz w:val="24"/>
                <w:szCs w:val="24"/>
              </w:rPr>
            </w:pPr>
            <w:r w:rsidRPr="000533FD">
              <w:rPr>
                <w:rFonts w:ascii="Times New Roman" w:hAnsi="Times New Roman"/>
                <w:color w:val="000000" w:themeColor="text1"/>
                <w:sz w:val="24"/>
                <w:szCs w:val="24"/>
                <w:lang w:val="kk-KZ"/>
              </w:rPr>
              <w:t xml:space="preserve">Орташа нәтижесі, </w:t>
            </w:r>
            <w:r w:rsidRPr="000533FD">
              <w:rPr>
                <w:rFonts w:ascii="Times New Roman" w:hAnsi="Times New Roman"/>
                <w:color w:val="000000" w:themeColor="text1"/>
                <w:sz w:val="24"/>
                <w:szCs w:val="24"/>
              </w:rPr>
              <w:t>%</w:t>
            </w:r>
          </w:p>
        </w:tc>
        <w:tc>
          <w:tcPr>
            <w:tcW w:w="588" w:type="pct"/>
            <w:tcBorders>
              <w:top w:val="single" w:sz="4" w:space="0" w:color="auto"/>
              <w:left w:val="single" w:sz="4" w:space="0" w:color="auto"/>
              <w:bottom w:val="single" w:sz="4" w:space="0" w:color="auto"/>
              <w:right w:val="single" w:sz="4" w:space="0" w:color="auto"/>
            </w:tcBorders>
            <w:vAlign w:val="bottom"/>
            <w:hideMark/>
          </w:tcPr>
          <w:p w14:paraId="702CC40E"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7,22</w:t>
            </w:r>
          </w:p>
        </w:tc>
        <w:tc>
          <w:tcPr>
            <w:tcW w:w="588" w:type="pct"/>
            <w:tcBorders>
              <w:top w:val="single" w:sz="4" w:space="0" w:color="auto"/>
              <w:left w:val="single" w:sz="4" w:space="0" w:color="auto"/>
              <w:bottom w:val="single" w:sz="4" w:space="0" w:color="auto"/>
              <w:right w:val="single" w:sz="4" w:space="0" w:color="auto"/>
            </w:tcBorders>
            <w:vAlign w:val="bottom"/>
            <w:hideMark/>
          </w:tcPr>
          <w:p w14:paraId="006A44C0" w14:textId="77777777" w:rsidR="00640160" w:rsidRPr="000533FD" w:rsidRDefault="00640160" w:rsidP="00615F58">
            <w:pPr>
              <w:spacing w:after="0" w:line="240" w:lineRule="auto"/>
              <w:rPr>
                <w:rFonts w:ascii="Times New Roman" w:hAnsi="Times New Roman"/>
                <w:bCs/>
                <w:color w:val="000000" w:themeColor="text1"/>
                <w:sz w:val="24"/>
                <w:szCs w:val="24"/>
              </w:rPr>
            </w:pPr>
            <w:r w:rsidRPr="000533FD">
              <w:rPr>
                <w:rFonts w:ascii="Times New Roman" w:hAnsi="Times New Roman"/>
                <w:bCs/>
                <w:color w:val="000000" w:themeColor="text1"/>
                <w:sz w:val="24"/>
                <w:szCs w:val="24"/>
              </w:rPr>
              <w:t>34,34</w:t>
            </w:r>
          </w:p>
        </w:tc>
        <w:tc>
          <w:tcPr>
            <w:tcW w:w="581" w:type="pct"/>
            <w:tcBorders>
              <w:top w:val="single" w:sz="4" w:space="0" w:color="auto"/>
              <w:left w:val="single" w:sz="4" w:space="0" w:color="auto"/>
              <w:bottom w:val="single" w:sz="4" w:space="0" w:color="auto"/>
              <w:right w:val="single" w:sz="4" w:space="0" w:color="auto"/>
            </w:tcBorders>
            <w:vAlign w:val="bottom"/>
            <w:hideMark/>
          </w:tcPr>
          <w:p w14:paraId="07DC3060"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0,80</w:t>
            </w:r>
          </w:p>
        </w:tc>
        <w:tc>
          <w:tcPr>
            <w:tcW w:w="581" w:type="pct"/>
            <w:tcBorders>
              <w:top w:val="single" w:sz="4" w:space="0" w:color="auto"/>
              <w:left w:val="single" w:sz="4" w:space="0" w:color="auto"/>
              <w:bottom w:val="single" w:sz="4" w:space="0" w:color="auto"/>
              <w:right w:val="single" w:sz="4" w:space="0" w:color="auto"/>
            </w:tcBorders>
            <w:vAlign w:val="bottom"/>
            <w:hideMark/>
          </w:tcPr>
          <w:p w14:paraId="25389650"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0,57</w:t>
            </w:r>
          </w:p>
        </w:tc>
        <w:tc>
          <w:tcPr>
            <w:tcW w:w="588" w:type="pct"/>
            <w:tcBorders>
              <w:top w:val="single" w:sz="4" w:space="0" w:color="auto"/>
              <w:left w:val="single" w:sz="4" w:space="0" w:color="auto"/>
              <w:bottom w:val="single" w:sz="4" w:space="0" w:color="auto"/>
              <w:right w:val="single" w:sz="4" w:space="0" w:color="auto"/>
            </w:tcBorders>
            <w:vAlign w:val="bottom"/>
            <w:hideMark/>
          </w:tcPr>
          <w:p w14:paraId="06EB4C53"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56,11</w:t>
            </w:r>
          </w:p>
        </w:tc>
        <w:tc>
          <w:tcPr>
            <w:tcW w:w="581" w:type="pct"/>
            <w:tcBorders>
              <w:top w:val="single" w:sz="4" w:space="0" w:color="auto"/>
              <w:left w:val="single" w:sz="4" w:space="0" w:color="auto"/>
              <w:bottom w:val="single" w:sz="4" w:space="0" w:color="auto"/>
              <w:right w:val="single" w:sz="4" w:space="0" w:color="auto"/>
            </w:tcBorders>
            <w:vAlign w:val="bottom"/>
            <w:hideMark/>
          </w:tcPr>
          <w:p w14:paraId="0BDBD267"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bCs/>
                <w:color w:val="000000" w:themeColor="text1"/>
                <w:sz w:val="24"/>
                <w:szCs w:val="24"/>
              </w:rPr>
              <w:t>0,95</w:t>
            </w:r>
          </w:p>
        </w:tc>
        <w:tc>
          <w:tcPr>
            <w:tcW w:w="596" w:type="pct"/>
            <w:tcBorders>
              <w:top w:val="single" w:sz="4" w:space="0" w:color="auto"/>
              <w:left w:val="single" w:sz="4" w:space="0" w:color="auto"/>
              <w:bottom w:val="single" w:sz="4" w:space="0" w:color="auto"/>
              <w:right w:val="single" w:sz="4" w:space="0" w:color="auto"/>
            </w:tcBorders>
            <w:vAlign w:val="bottom"/>
            <w:hideMark/>
          </w:tcPr>
          <w:p w14:paraId="0B2364C4" w14:textId="77777777" w:rsidR="00640160" w:rsidRPr="000533FD" w:rsidRDefault="00640160" w:rsidP="00615F58">
            <w:pPr>
              <w:spacing w:after="0" w:line="240" w:lineRule="auto"/>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100,00</w:t>
            </w:r>
          </w:p>
        </w:tc>
      </w:tr>
      <w:bookmarkEnd w:id="12"/>
    </w:tbl>
    <w:p w14:paraId="370D3C8A" w14:textId="77777777" w:rsidR="00640160" w:rsidRPr="000533FD" w:rsidRDefault="00640160" w:rsidP="00640160">
      <w:pPr>
        <w:tabs>
          <w:tab w:val="left" w:pos="0"/>
          <w:tab w:val="left" w:pos="9356"/>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11D8461D" w14:textId="77777777" w:rsidR="00640160" w:rsidRPr="000533FD" w:rsidRDefault="00640160" w:rsidP="00640160">
      <w:pPr>
        <w:spacing w:after="0" w:line="240" w:lineRule="auto"/>
        <w:jc w:val="both"/>
        <w:rPr>
          <w:rFonts w:ascii="Times New Roman" w:hAnsi="Times New Roman" w:cs="Times New Roman"/>
          <w:b/>
          <w:bCs/>
          <w:color w:val="000000" w:themeColor="text1"/>
          <w:sz w:val="28"/>
          <w:szCs w:val="28"/>
          <w:lang w:val="kk-KZ"/>
        </w:rPr>
      </w:pPr>
    </w:p>
    <w:p w14:paraId="3106810E" w14:textId="77777777" w:rsidR="00640160" w:rsidRPr="000533FD" w:rsidRDefault="00640160" w:rsidP="00DB39D0">
      <w:pPr>
        <w:spacing w:after="0" w:line="240" w:lineRule="auto"/>
        <w:ind w:firstLine="709"/>
        <w:jc w:val="center"/>
        <w:rPr>
          <w:rFonts w:ascii="Times New Roman" w:hAnsi="Times New Roman" w:cs="Times New Roman"/>
          <w:b/>
          <w:bCs/>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0C6CA89B" wp14:editId="49384CDB">
            <wp:extent cx="4588933" cy="1973514"/>
            <wp:effectExtent l="0" t="0" r="254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6810" cy="1994104"/>
                    </a:xfrm>
                    <a:prstGeom prst="rect">
                      <a:avLst/>
                    </a:prstGeom>
                    <a:noFill/>
                    <a:ln>
                      <a:noFill/>
                    </a:ln>
                  </pic:spPr>
                </pic:pic>
              </a:graphicData>
            </a:graphic>
          </wp:inline>
        </w:drawing>
      </w:r>
    </w:p>
    <w:p w14:paraId="6191CA9A" w14:textId="77777777" w:rsidR="00640160" w:rsidRPr="000533FD" w:rsidRDefault="00640160" w:rsidP="00640160">
      <w:pPr>
        <w:spacing w:after="0" w:line="240" w:lineRule="auto"/>
        <w:ind w:firstLine="709"/>
        <w:jc w:val="both"/>
        <w:rPr>
          <w:rFonts w:ascii="Times New Roman" w:hAnsi="Times New Roman" w:cs="Times New Roman"/>
          <w:b/>
          <w:bCs/>
          <w:color w:val="000000" w:themeColor="text1"/>
          <w:sz w:val="28"/>
          <w:szCs w:val="28"/>
          <w:lang w:val="kk-KZ"/>
        </w:rPr>
      </w:pPr>
    </w:p>
    <w:p w14:paraId="311671F4" w14:textId="7599A01F" w:rsidR="00640160" w:rsidRPr="000533FD" w:rsidRDefault="009C6BC5" w:rsidP="00291DE8">
      <w:pPr>
        <w:pStyle w:val="a7"/>
        <w:spacing w:before="0" w:beforeAutospacing="0" w:after="0" w:afterAutospacing="0"/>
        <w:jc w:val="center"/>
        <w:rPr>
          <w:color w:val="000000" w:themeColor="text1"/>
          <w:sz w:val="28"/>
          <w:szCs w:val="28"/>
          <w:lang w:val="kk-KZ"/>
        </w:rPr>
      </w:pPr>
      <w:bookmarkStart w:id="13" w:name="_Hlk167962664"/>
      <w:r w:rsidRPr="000533FD">
        <w:rPr>
          <w:color w:val="000000" w:themeColor="text1"/>
          <w:sz w:val="28"/>
          <w:szCs w:val="28"/>
          <w:lang w:val="kk-KZ"/>
        </w:rPr>
        <w:t xml:space="preserve">Сурет </w:t>
      </w:r>
      <w:r w:rsidR="009E2493" w:rsidRPr="000533FD">
        <w:rPr>
          <w:color w:val="000000" w:themeColor="text1"/>
          <w:sz w:val="28"/>
          <w:szCs w:val="28"/>
          <w:lang w:val="kk-KZ"/>
        </w:rPr>
        <w:t xml:space="preserve">3.2 </w:t>
      </w:r>
      <w:r w:rsidR="00365552" w:rsidRPr="000533FD">
        <w:rPr>
          <w:color w:val="000000" w:themeColor="text1"/>
          <w:sz w:val="28"/>
          <w:szCs w:val="28"/>
          <w:lang w:val="kk-KZ"/>
        </w:rPr>
        <w:t>–</w:t>
      </w:r>
      <w:r w:rsidR="00640160" w:rsidRPr="000533FD">
        <w:rPr>
          <w:color w:val="000000" w:themeColor="text1"/>
          <w:sz w:val="28"/>
          <w:szCs w:val="28"/>
        </w:rPr>
        <w:t xml:space="preserve"> </w:t>
      </w:r>
      <w:proofErr w:type="spellStart"/>
      <w:r w:rsidR="00640160" w:rsidRPr="000533FD">
        <w:rPr>
          <w:color w:val="000000" w:themeColor="text1"/>
          <w:sz w:val="28"/>
          <w:szCs w:val="28"/>
        </w:rPr>
        <w:t>Сканерлеуші</w:t>
      </w:r>
      <w:proofErr w:type="spellEnd"/>
      <w:r w:rsidR="00640160" w:rsidRPr="000533FD">
        <w:rPr>
          <w:color w:val="000000" w:themeColor="text1"/>
          <w:sz w:val="28"/>
          <w:szCs w:val="28"/>
        </w:rPr>
        <w:t xml:space="preserve"> </w:t>
      </w:r>
      <w:proofErr w:type="spellStart"/>
      <w:r w:rsidR="00640160" w:rsidRPr="000533FD">
        <w:rPr>
          <w:color w:val="000000" w:themeColor="text1"/>
          <w:sz w:val="28"/>
          <w:szCs w:val="28"/>
        </w:rPr>
        <w:t>электронды</w:t>
      </w:r>
      <w:proofErr w:type="spellEnd"/>
      <w:r w:rsidR="00640160" w:rsidRPr="000533FD">
        <w:rPr>
          <w:color w:val="000000" w:themeColor="text1"/>
          <w:sz w:val="28"/>
          <w:szCs w:val="28"/>
        </w:rPr>
        <w:t xml:space="preserve"> </w:t>
      </w:r>
      <w:proofErr w:type="spellStart"/>
      <w:r w:rsidR="00640160" w:rsidRPr="000533FD">
        <w:rPr>
          <w:color w:val="000000" w:themeColor="text1"/>
          <w:sz w:val="28"/>
          <w:szCs w:val="28"/>
        </w:rPr>
        <w:t>микроскоппен</w:t>
      </w:r>
      <w:proofErr w:type="spellEnd"/>
      <w:r w:rsidR="00640160" w:rsidRPr="000533FD">
        <w:rPr>
          <w:color w:val="000000" w:themeColor="text1"/>
          <w:sz w:val="28"/>
          <w:szCs w:val="28"/>
        </w:rPr>
        <w:t xml:space="preserve"> </w:t>
      </w:r>
      <w:proofErr w:type="spellStart"/>
      <w:r w:rsidR="00640160" w:rsidRPr="000533FD">
        <w:rPr>
          <w:color w:val="000000" w:themeColor="text1"/>
          <w:sz w:val="28"/>
          <w:szCs w:val="28"/>
        </w:rPr>
        <w:t>қарастырғандағы</w:t>
      </w:r>
      <w:proofErr w:type="spellEnd"/>
      <w:r w:rsidR="00640160" w:rsidRPr="000533FD">
        <w:rPr>
          <w:color w:val="000000" w:themeColor="text1"/>
          <w:sz w:val="28"/>
          <w:szCs w:val="28"/>
        </w:rPr>
        <w:t xml:space="preserve"> </w:t>
      </w:r>
      <w:proofErr w:type="spellStart"/>
      <w:r w:rsidR="00640160" w:rsidRPr="000533FD">
        <w:rPr>
          <w:color w:val="000000" w:themeColor="text1"/>
          <w:sz w:val="28"/>
          <w:szCs w:val="28"/>
        </w:rPr>
        <w:t>элементтердің</w:t>
      </w:r>
      <w:proofErr w:type="spellEnd"/>
      <w:r w:rsidR="00640160" w:rsidRPr="000533FD">
        <w:rPr>
          <w:color w:val="000000" w:themeColor="text1"/>
          <w:sz w:val="28"/>
          <w:szCs w:val="28"/>
        </w:rPr>
        <w:t xml:space="preserve"> </w:t>
      </w:r>
      <w:proofErr w:type="spellStart"/>
      <w:r w:rsidR="00640160" w:rsidRPr="000533FD">
        <w:rPr>
          <w:color w:val="000000" w:themeColor="text1"/>
          <w:sz w:val="28"/>
          <w:szCs w:val="28"/>
        </w:rPr>
        <w:t>спектрограммасы</w:t>
      </w:r>
      <w:proofErr w:type="spellEnd"/>
    </w:p>
    <w:p w14:paraId="46702724" w14:textId="77777777" w:rsidR="00FD4E22" w:rsidRPr="000533FD" w:rsidRDefault="00FD4E22" w:rsidP="00640160">
      <w:pPr>
        <w:pStyle w:val="a7"/>
        <w:spacing w:before="0" w:beforeAutospacing="0" w:after="0" w:afterAutospacing="0"/>
        <w:ind w:firstLine="709"/>
        <w:jc w:val="both"/>
        <w:rPr>
          <w:color w:val="000000" w:themeColor="text1"/>
          <w:sz w:val="28"/>
          <w:szCs w:val="28"/>
          <w:lang w:val="kk-KZ"/>
        </w:rPr>
      </w:pPr>
    </w:p>
    <w:p w14:paraId="41AB38E6" w14:textId="2BFA3FBE" w:rsidR="00FD4E22" w:rsidRPr="000533FD" w:rsidRDefault="00FD4E22" w:rsidP="00FD4E2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3.2-суреттегі</w:t>
      </w:r>
      <w:r w:rsidR="005F405D" w:rsidRPr="000533FD">
        <w:rPr>
          <w:color w:val="000000" w:themeColor="text1"/>
          <w:sz w:val="28"/>
          <w:szCs w:val="28"/>
          <w:lang w:val="kk-KZ"/>
        </w:rPr>
        <w:t xml:space="preserve"> спектрограмма бойынша</w:t>
      </w:r>
      <w:r w:rsidR="00330204" w:rsidRPr="000533FD">
        <w:rPr>
          <w:color w:val="000000" w:themeColor="text1"/>
          <w:sz w:val="28"/>
          <w:szCs w:val="28"/>
          <w:lang w:val="kk-KZ"/>
        </w:rPr>
        <w:t xml:space="preserve"> </w:t>
      </w:r>
      <w:r w:rsidRPr="000533FD">
        <w:rPr>
          <w:color w:val="000000" w:themeColor="text1"/>
          <w:sz w:val="28"/>
          <w:szCs w:val="28"/>
          <w:lang w:val="kk-KZ"/>
        </w:rPr>
        <w:t xml:space="preserve">натрий мен хлордың шыңдарының </w:t>
      </w:r>
      <w:r w:rsidR="005F405D" w:rsidRPr="000533FD">
        <w:rPr>
          <w:color w:val="000000" w:themeColor="text1"/>
          <w:sz w:val="28"/>
          <w:szCs w:val="28"/>
          <w:lang w:val="kk-KZ"/>
        </w:rPr>
        <w:t xml:space="preserve">Басқа элементтерге қарағанда </w:t>
      </w:r>
      <w:r w:rsidRPr="000533FD">
        <w:rPr>
          <w:color w:val="000000" w:themeColor="text1"/>
          <w:sz w:val="28"/>
          <w:szCs w:val="28"/>
          <w:lang w:val="kk-KZ"/>
        </w:rPr>
        <w:t xml:space="preserve">өте жоғары </w:t>
      </w:r>
      <w:r w:rsidR="005F405D" w:rsidRPr="000533FD">
        <w:rPr>
          <w:color w:val="000000" w:themeColor="text1"/>
          <w:sz w:val="28"/>
          <w:szCs w:val="28"/>
          <w:lang w:val="kk-KZ"/>
        </w:rPr>
        <w:t>екендігін көруге болады.</w:t>
      </w:r>
      <w:r w:rsidR="00330204" w:rsidRPr="000533FD">
        <w:rPr>
          <w:color w:val="000000" w:themeColor="text1"/>
          <w:sz w:val="28"/>
          <w:szCs w:val="28"/>
          <w:lang w:val="kk-KZ"/>
        </w:rPr>
        <w:t xml:space="preserve"> </w:t>
      </w:r>
      <w:r w:rsidR="005F405D" w:rsidRPr="000533FD">
        <w:rPr>
          <w:color w:val="000000" w:themeColor="text1"/>
          <w:sz w:val="28"/>
          <w:szCs w:val="28"/>
          <w:lang w:val="kk-KZ"/>
        </w:rPr>
        <w:t>Бұл өз кезегінде минерал</w:t>
      </w:r>
      <w:r w:rsidR="00330204" w:rsidRPr="000533FD">
        <w:rPr>
          <w:color w:val="000000" w:themeColor="text1"/>
          <w:sz w:val="28"/>
          <w:szCs w:val="28"/>
          <w:lang w:val="kk-KZ"/>
        </w:rPr>
        <w:t xml:space="preserve"> </w:t>
      </w:r>
      <w:r w:rsidRPr="000533FD">
        <w:rPr>
          <w:color w:val="000000" w:themeColor="text1"/>
          <w:sz w:val="28"/>
          <w:szCs w:val="28"/>
          <w:lang w:val="kk-KZ"/>
        </w:rPr>
        <w:t>құрамында натрий мен хлордың үлесі анағұрлым жоғары екенін көрсетеді.</w:t>
      </w:r>
    </w:p>
    <w:p w14:paraId="451E68B8" w14:textId="77777777"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p>
    <w:p w14:paraId="3AA434D5" w14:textId="5BF8513B" w:rsidR="00640160" w:rsidRPr="000533FD" w:rsidRDefault="00330204" w:rsidP="00640160">
      <w:pPr>
        <w:spacing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bookmarkStart w:id="14" w:name="_Hlk164924559"/>
      <w:r w:rsidR="00640160" w:rsidRPr="000533FD">
        <w:rPr>
          <w:rFonts w:ascii="Times New Roman" w:hAnsi="Times New Roman" w:cs="Times New Roman"/>
          <w:noProof/>
          <w:color w:val="000000" w:themeColor="text1"/>
          <w:sz w:val="28"/>
          <w:szCs w:val="28"/>
          <w:lang w:eastAsia="ru-RU"/>
        </w:rPr>
        <w:drawing>
          <wp:inline distT="0" distB="0" distL="0" distR="0" wp14:anchorId="2044B498" wp14:editId="1389D410">
            <wp:extent cx="2788920" cy="209732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2651" cy="2100134"/>
                    </a:xfrm>
                    <a:prstGeom prst="rect">
                      <a:avLst/>
                    </a:prstGeom>
                    <a:noFill/>
                    <a:ln>
                      <a:noFill/>
                    </a:ln>
                  </pic:spPr>
                </pic:pic>
              </a:graphicData>
            </a:graphic>
          </wp:inline>
        </w:drawing>
      </w:r>
      <w:r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noProof/>
          <w:color w:val="000000" w:themeColor="text1"/>
          <w:sz w:val="28"/>
          <w:szCs w:val="28"/>
          <w:lang w:eastAsia="ru-RU"/>
        </w:rPr>
        <w:drawing>
          <wp:inline distT="0" distB="0" distL="0" distR="0" wp14:anchorId="1AB08E27" wp14:editId="04CF156F">
            <wp:extent cx="2834640" cy="2118360"/>
            <wp:effectExtent l="0" t="0" r="3810" b="0"/>
            <wp:docPr id="16" name="Рисунок 16" descr="NAME1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NAME170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0" cy="2118360"/>
                    </a:xfrm>
                    <a:prstGeom prst="rect">
                      <a:avLst/>
                    </a:prstGeom>
                    <a:noFill/>
                    <a:ln>
                      <a:noFill/>
                    </a:ln>
                  </pic:spPr>
                </pic:pic>
              </a:graphicData>
            </a:graphic>
          </wp:inline>
        </w:drawing>
      </w:r>
    </w:p>
    <w:bookmarkEnd w:id="13"/>
    <w:bookmarkEnd w:id="14"/>
    <w:p w14:paraId="31C4F10F" w14:textId="58462AED" w:rsidR="00640160" w:rsidRPr="000533FD" w:rsidRDefault="009C6BC5" w:rsidP="00291DE8">
      <w:pPr>
        <w:spacing w:line="240" w:lineRule="auto"/>
        <w:ind w:right="167"/>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9E2493" w:rsidRPr="000533FD">
        <w:rPr>
          <w:rFonts w:ascii="Times New Roman" w:hAnsi="Times New Roman" w:cs="Times New Roman"/>
          <w:color w:val="000000" w:themeColor="text1"/>
          <w:sz w:val="28"/>
          <w:szCs w:val="28"/>
          <w:lang w:val="kk-KZ"/>
        </w:rPr>
        <w:t>3.3</w:t>
      </w:r>
      <w:r w:rsidR="0006787A" w:rsidRPr="000533FD">
        <w:rPr>
          <w:rFonts w:ascii="Times New Roman" w:hAnsi="Times New Roman" w:cs="Times New Roman"/>
          <w:color w:val="000000" w:themeColor="text1"/>
          <w:sz w:val="28"/>
          <w:szCs w:val="28"/>
          <w:lang w:val="kk-KZ"/>
        </w:rPr>
        <w:t xml:space="preserve"> </w:t>
      </w:r>
      <w:r w:rsidR="00365552"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Бахыт-</w:t>
      </w:r>
      <w:r w:rsidR="00B42C43" w:rsidRPr="000533FD">
        <w:rPr>
          <w:rFonts w:ascii="Times New Roman" w:hAnsi="Times New Roman" w:cs="Times New Roman"/>
          <w:color w:val="000000" w:themeColor="text1"/>
          <w:sz w:val="28"/>
          <w:szCs w:val="28"/>
          <w:lang w:val="kk-KZ"/>
        </w:rPr>
        <w:t>т</w:t>
      </w:r>
      <w:r w:rsidR="00640160" w:rsidRPr="000533FD">
        <w:rPr>
          <w:rFonts w:ascii="Times New Roman" w:hAnsi="Times New Roman" w:cs="Times New Roman"/>
          <w:color w:val="000000" w:themeColor="text1"/>
          <w:sz w:val="28"/>
          <w:szCs w:val="28"/>
          <w:lang w:val="kk-KZ"/>
        </w:rPr>
        <w:t>а</w:t>
      </w:r>
      <w:r w:rsidR="00B42C43" w:rsidRPr="000533FD">
        <w:rPr>
          <w:rFonts w:ascii="Times New Roman" w:hAnsi="Times New Roman" w:cs="Times New Roman"/>
          <w:color w:val="000000" w:themeColor="text1"/>
          <w:sz w:val="28"/>
          <w:szCs w:val="28"/>
          <w:lang w:val="kk-KZ"/>
        </w:rPr>
        <w:t>ң</w:t>
      </w:r>
      <w:r w:rsidR="00640160" w:rsidRPr="000533FD">
        <w:rPr>
          <w:rFonts w:ascii="Times New Roman" w:hAnsi="Times New Roman" w:cs="Times New Roman"/>
          <w:color w:val="000000" w:themeColor="text1"/>
          <w:sz w:val="28"/>
          <w:szCs w:val="28"/>
          <w:lang w:val="kk-KZ"/>
        </w:rPr>
        <w:t xml:space="preserve">ы кен орнындағы табиғи натрий тұзының </w:t>
      </w:r>
      <w:r w:rsidR="005F405D" w:rsidRPr="000533FD">
        <w:rPr>
          <w:rFonts w:ascii="Times New Roman" w:hAnsi="Times New Roman" w:cs="Times New Roman"/>
          <w:color w:val="000000" w:themeColor="text1"/>
          <w:sz w:val="28"/>
          <w:szCs w:val="28"/>
          <w:lang w:val="kk-KZ"/>
        </w:rPr>
        <w:t>растрлы электронды микроскоп арқылы алынған</w:t>
      </w:r>
      <w:r w:rsidR="00640160" w:rsidRPr="000533FD">
        <w:rPr>
          <w:rFonts w:ascii="Times New Roman" w:hAnsi="Times New Roman" w:cs="Times New Roman"/>
          <w:color w:val="000000" w:themeColor="text1"/>
          <w:sz w:val="28"/>
          <w:szCs w:val="28"/>
          <w:lang w:val="kk-KZ"/>
        </w:rPr>
        <w:t xml:space="preserve"> бейнелері</w:t>
      </w:r>
    </w:p>
    <w:p w14:paraId="7437694E" w14:textId="0F37B42F" w:rsidR="00640160" w:rsidRPr="000533FD" w:rsidRDefault="00B42C43" w:rsidP="00640160">
      <w:pPr>
        <w:spacing w:line="240" w:lineRule="auto"/>
        <w:ind w:right="167"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Бахыт-таңы</w:t>
      </w:r>
      <w:r w:rsidR="00640160" w:rsidRPr="000533FD">
        <w:rPr>
          <w:rFonts w:ascii="Times New Roman" w:hAnsi="Times New Roman" w:cs="Times New Roman"/>
          <w:color w:val="000000" w:themeColor="text1"/>
          <w:sz w:val="28"/>
          <w:szCs w:val="28"/>
          <w:lang w:val="kk-KZ"/>
        </w:rPr>
        <w:t>кен орнын</w:t>
      </w:r>
      <w:r w:rsidR="00AA45ED" w:rsidRPr="000533FD">
        <w:rPr>
          <w:rFonts w:ascii="Times New Roman" w:hAnsi="Times New Roman" w:cs="Times New Roman"/>
          <w:color w:val="000000" w:themeColor="text1"/>
          <w:sz w:val="28"/>
          <w:szCs w:val="28"/>
          <w:lang w:val="kk-KZ"/>
        </w:rPr>
        <w:t xml:space="preserve">ан алынған </w:t>
      </w:r>
      <w:r w:rsidR="00640160" w:rsidRPr="000533FD">
        <w:rPr>
          <w:rFonts w:ascii="Times New Roman" w:hAnsi="Times New Roman" w:cs="Times New Roman"/>
          <w:color w:val="000000" w:themeColor="text1"/>
          <w:sz w:val="28"/>
          <w:szCs w:val="28"/>
          <w:lang w:val="kk-KZ"/>
        </w:rPr>
        <w:t xml:space="preserve">табиғи тұзды минералдың термиялық талдау және РФА нәтижелері </w:t>
      </w:r>
      <w:r w:rsidR="00585ACA" w:rsidRPr="000533FD">
        <w:rPr>
          <w:rFonts w:ascii="Times New Roman" w:hAnsi="Times New Roman" w:cs="Times New Roman"/>
          <w:color w:val="000000" w:themeColor="text1"/>
          <w:sz w:val="28"/>
          <w:szCs w:val="28"/>
          <w:lang w:val="kk-KZ"/>
        </w:rPr>
        <w:t>3.4</w:t>
      </w:r>
      <w:r w:rsidR="00640160" w:rsidRPr="000533FD">
        <w:rPr>
          <w:rFonts w:ascii="Times New Roman" w:hAnsi="Times New Roman" w:cs="Times New Roman"/>
          <w:color w:val="000000" w:themeColor="text1"/>
          <w:sz w:val="28"/>
          <w:szCs w:val="28"/>
          <w:lang w:val="kk-KZ"/>
        </w:rPr>
        <w:t xml:space="preserve"> және </w:t>
      </w:r>
      <w:r w:rsidR="00585ACA" w:rsidRPr="000533FD">
        <w:rPr>
          <w:rFonts w:ascii="Times New Roman" w:hAnsi="Times New Roman" w:cs="Times New Roman"/>
          <w:color w:val="000000" w:themeColor="text1"/>
          <w:sz w:val="28"/>
          <w:szCs w:val="28"/>
          <w:lang w:val="kk-KZ"/>
        </w:rPr>
        <w:t xml:space="preserve">3.5 </w:t>
      </w:r>
      <w:r w:rsidR="00640160" w:rsidRPr="000533FD">
        <w:rPr>
          <w:rFonts w:ascii="Times New Roman" w:hAnsi="Times New Roman" w:cs="Times New Roman"/>
          <w:color w:val="000000" w:themeColor="text1"/>
          <w:sz w:val="28"/>
          <w:szCs w:val="28"/>
          <w:lang w:val="kk-KZ"/>
        </w:rPr>
        <w:t>-суреттерде көрсетілген.</w:t>
      </w:r>
    </w:p>
    <w:p w14:paraId="0CCFC4E8" w14:textId="77777777" w:rsidR="00640160" w:rsidRPr="000533FD" w:rsidRDefault="00640160" w:rsidP="00640160">
      <w:pPr>
        <w:spacing w:line="240" w:lineRule="auto"/>
        <w:ind w:firstLine="709"/>
        <w:jc w:val="both"/>
        <w:rPr>
          <w:rFonts w:ascii="Times New Roman" w:hAnsi="Times New Roman" w:cs="Times New Roman"/>
          <w:b/>
          <w:bCs/>
          <w:color w:val="000000" w:themeColor="text1"/>
          <w:sz w:val="28"/>
          <w:szCs w:val="28"/>
          <w:lang w:val="kk-KZ"/>
        </w:rPr>
      </w:pPr>
    </w:p>
    <w:p w14:paraId="19C1BD98" w14:textId="77777777" w:rsidR="00640160" w:rsidRPr="000533FD" w:rsidRDefault="00640160" w:rsidP="00640160">
      <w:pPr>
        <w:spacing w:line="240" w:lineRule="auto"/>
        <w:ind w:firstLine="426"/>
        <w:jc w:val="both"/>
        <w:rPr>
          <w:rFonts w:ascii="Times New Roman" w:hAnsi="Times New Roman" w:cs="Times New Roman"/>
          <w:b/>
          <w:bCs/>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70D9EA08" wp14:editId="0EAD4455">
            <wp:extent cx="5593080" cy="2148840"/>
            <wp:effectExtent l="0" t="0" r="762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lum bright="-24000" contrast="48000"/>
                      <a:extLst>
                        <a:ext uri="{28A0092B-C50C-407E-A947-70E740481C1C}">
                          <a14:useLocalDpi xmlns:a14="http://schemas.microsoft.com/office/drawing/2010/main" val="0"/>
                        </a:ext>
                      </a:extLst>
                    </a:blip>
                    <a:srcRect l="1292" t="14395" b="2034"/>
                    <a:stretch>
                      <a:fillRect/>
                    </a:stretch>
                  </pic:blipFill>
                  <pic:spPr bwMode="auto">
                    <a:xfrm>
                      <a:off x="0" y="0"/>
                      <a:ext cx="5593080" cy="2148840"/>
                    </a:xfrm>
                    <a:prstGeom prst="rect">
                      <a:avLst/>
                    </a:prstGeom>
                    <a:noFill/>
                    <a:ln>
                      <a:noFill/>
                    </a:ln>
                  </pic:spPr>
                </pic:pic>
              </a:graphicData>
            </a:graphic>
          </wp:inline>
        </w:drawing>
      </w:r>
    </w:p>
    <w:p w14:paraId="6A7EA82B" w14:textId="5B6DD929" w:rsidR="00FD4E22" w:rsidRPr="000533FD" w:rsidRDefault="00FD4E22" w:rsidP="00291DE8">
      <w:pPr>
        <w:pStyle w:val="a7"/>
        <w:spacing w:before="0" w:beforeAutospacing="0" w:after="0" w:afterAutospacing="0"/>
        <w:jc w:val="center"/>
        <w:rPr>
          <w:color w:val="000000" w:themeColor="text1"/>
          <w:lang w:val="kk-KZ"/>
        </w:rPr>
      </w:pPr>
      <w:r w:rsidRPr="000533FD">
        <w:rPr>
          <w:color w:val="000000" w:themeColor="text1"/>
          <w:lang w:val="kk-KZ"/>
        </w:rPr>
        <w:t>Рефлекстер: 3,24; 2,81; 1,99; 1,69; 1,62; 1,41; 1,26 Å – NaCl (Hyalite) – ASTM-5-628</w:t>
      </w:r>
    </w:p>
    <w:p w14:paraId="2030DF0D" w14:textId="77777777" w:rsidR="00310CE8" w:rsidRPr="000533FD" w:rsidRDefault="00310CE8" w:rsidP="00291DE8">
      <w:pPr>
        <w:pStyle w:val="a7"/>
        <w:spacing w:before="0" w:beforeAutospacing="0" w:after="0" w:afterAutospacing="0"/>
        <w:jc w:val="center"/>
        <w:rPr>
          <w:color w:val="000000" w:themeColor="text1"/>
          <w:lang w:val="kk-KZ"/>
        </w:rPr>
      </w:pPr>
    </w:p>
    <w:p w14:paraId="3893245F" w14:textId="21A0AE50" w:rsidR="00640160" w:rsidRPr="000533FD" w:rsidRDefault="009C6BC5" w:rsidP="00291DE8">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9E2493" w:rsidRPr="000533FD">
        <w:rPr>
          <w:color w:val="000000" w:themeColor="text1"/>
          <w:sz w:val="28"/>
          <w:szCs w:val="28"/>
          <w:lang w:val="kk-KZ"/>
        </w:rPr>
        <w:t>3.4</w:t>
      </w:r>
      <w:r w:rsidR="00365552" w:rsidRPr="000533FD">
        <w:rPr>
          <w:color w:val="000000" w:themeColor="text1"/>
          <w:sz w:val="28"/>
          <w:szCs w:val="28"/>
          <w:lang w:val="kk-KZ"/>
        </w:rPr>
        <w:t xml:space="preserve"> </w:t>
      </w:r>
      <w:r w:rsidR="00640160" w:rsidRPr="000533FD">
        <w:rPr>
          <w:color w:val="000000" w:themeColor="text1"/>
          <w:sz w:val="28"/>
          <w:szCs w:val="28"/>
          <w:lang w:val="kk-KZ"/>
        </w:rPr>
        <w:t>– Бахыт-</w:t>
      </w:r>
      <w:r w:rsidR="00B42C43" w:rsidRPr="000533FD">
        <w:rPr>
          <w:color w:val="000000" w:themeColor="text1"/>
          <w:sz w:val="28"/>
          <w:szCs w:val="28"/>
          <w:lang w:val="kk-KZ"/>
        </w:rPr>
        <w:t>т</w:t>
      </w:r>
      <w:r w:rsidR="00640160" w:rsidRPr="000533FD">
        <w:rPr>
          <w:color w:val="000000" w:themeColor="text1"/>
          <w:sz w:val="28"/>
          <w:szCs w:val="28"/>
          <w:lang w:val="kk-KZ"/>
        </w:rPr>
        <w:t>а</w:t>
      </w:r>
      <w:r w:rsidR="00B42C43" w:rsidRPr="000533FD">
        <w:rPr>
          <w:color w:val="000000" w:themeColor="text1"/>
          <w:sz w:val="28"/>
          <w:szCs w:val="28"/>
          <w:lang w:val="kk-KZ"/>
        </w:rPr>
        <w:t>ң</w:t>
      </w:r>
      <w:r w:rsidR="00640160" w:rsidRPr="000533FD">
        <w:rPr>
          <w:color w:val="000000" w:themeColor="text1"/>
          <w:sz w:val="28"/>
          <w:szCs w:val="28"/>
          <w:lang w:val="kk-KZ"/>
        </w:rPr>
        <w:t xml:space="preserve">ы кен орнындағы табиғи натрий тұзының </w:t>
      </w:r>
      <w:r w:rsidR="00333869" w:rsidRPr="000533FD">
        <w:rPr>
          <w:color w:val="000000" w:themeColor="text1"/>
          <w:sz w:val="28"/>
          <w:szCs w:val="28"/>
          <w:lang w:val="kk-KZ"/>
        </w:rPr>
        <w:t>рентгенофазалық талдауы</w:t>
      </w:r>
      <w:r w:rsidR="00640160" w:rsidRPr="000533FD">
        <w:rPr>
          <w:color w:val="000000" w:themeColor="text1"/>
          <w:sz w:val="28"/>
          <w:szCs w:val="28"/>
          <w:lang w:val="kk-KZ"/>
        </w:rPr>
        <w:t xml:space="preserve"> </w:t>
      </w:r>
      <w:r w:rsidR="00640160" w:rsidRPr="000533FD">
        <w:rPr>
          <w:color w:val="000000" w:themeColor="text1"/>
          <w:sz w:val="28"/>
          <w:szCs w:val="28"/>
          <w:lang w:val="kk-KZ"/>
        </w:rPr>
        <w:br/>
      </w:r>
    </w:p>
    <w:p w14:paraId="7FE7142B" w14:textId="3FA0DBF9" w:rsidR="00640160" w:rsidRPr="000533FD" w:rsidRDefault="00FD4E22"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Тұздың</w:t>
      </w:r>
      <w:r w:rsidR="00640160" w:rsidRPr="000533FD">
        <w:rPr>
          <w:color w:val="000000" w:themeColor="text1"/>
          <w:sz w:val="28"/>
          <w:szCs w:val="28"/>
          <w:lang w:val="kk-KZ"/>
        </w:rPr>
        <w:t xml:space="preserve"> рентгенограммасындағы барлық қарқынды және әлсіз шыңдар натрий хлоридіне тән. Натрий тұзы минералының құрамындағы басқа қос</w:t>
      </w:r>
      <w:r w:rsidR="00460BCA" w:rsidRPr="000533FD">
        <w:rPr>
          <w:color w:val="000000" w:themeColor="text1"/>
          <w:sz w:val="28"/>
          <w:szCs w:val="28"/>
          <w:lang w:val="kk-KZ"/>
        </w:rPr>
        <w:t>ылыстардың мөлшері өте төмен (2</w:t>
      </w:r>
      <w:r w:rsidR="00640160" w:rsidRPr="000533FD">
        <w:rPr>
          <w:color w:val="000000" w:themeColor="text1"/>
          <w:sz w:val="28"/>
          <w:szCs w:val="28"/>
          <w:lang w:val="kk-KZ"/>
        </w:rPr>
        <w:t>%-дан аз), сондықтан олар рентгенограммада көрінбейді.</w:t>
      </w:r>
    </w:p>
    <w:p w14:paraId="386122CF" w14:textId="6920D9D2" w:rsidR="00FD4E22" w:rsidRPr="000533FD" w:rsidRDefault="00FD4E22" w:rsidP="00FD4E2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Бахыт-</w:t>
      </w:r>
      <w:r w:rsidR="00B42C43" w:rsidRPr="000533FD">
        <w:rPr>
          <w:color w:val="000000" w:themeColor="text1"/>
          <w:sz w:val="28"/>
          <w:szCs w:val="28"/>
          <w:lang w:val="kk-KZ"/>
        </w:rPr>
        <w:t>т</w:t>
      </w:r>
      <w:r w:rsidRPr="000533FD">
        <w:rPr>
          <w:color w:val="000000" w:themeColor="text1"/>
          <w:sz w:val="28"/>
          <w:szCs w:val="28"/>
          <w:lang w:val="kk-KZ"/>
        </w:rPr>
        <w:t>а</w:t>
      </w:r>
      <w:r w:rsidR="00B42C43" w:rsidRPr="000533FD">
        <w:rPr>
          <w:color w:val="000000" w:themeColor="text1"/>
          <w:sz w:val="28"/>
          <w:szCs w:val="28"/>
          <w:lang w:val="kk-KZ"/>
        </w:rPr>
        <w:t>ң</w:t>
      </w:r>
      <w:r w:rsidRPr="000533FD">
        <w:rPr>
          <w:color w:val="000000" w:themeColor="text1"/>
          <w:sz w:val="28"/>
          <w:szCs w:val="28"/>
          <w:lang w:val="kk-KZ"/>
        </w:rPr>
        <w:t xml:space="preserve">ы кен орнындағы табиғи минерал тұзы үлгісінің ДТА нәтижелері үш эндоэффект және үш экзоэффектпен сипатталады (3.5 сурет). </w:t>
      </w:r>
      <w:r w:rsidR="00CD4C8D" w:rsidRPr="000533FD">
        <w:rPr>
          <w:color w:val="000000" w:themeColor="text1"/>
          <w:sz w:val="28"/>
          <w:szCs w:val="28"/>
          <w:lang w:val="kk-KZ"/>
        </w:rPr>
        <w:t>Термиялық өңдеудің</w:t>
      </w:r>
      <w:r w:rsidRPr="000533FD">
        <w:rPr>
          <w:color w:val="000000" w:themeColor="text1"/>
          <w:sz w:val="28"/>
          <w:szCs w:val="28"/>
          <w:lang w:val="kk-KZ"/>
        </w:rPr>
        <w:t xml:space="preserve"> бастапқы кезеңінде 330°С және 560°С-та байқалған екі әлсіз эндоэффект натрий және кальций хлориді минералдарының кристалдық құрылымынан ылғалдың бөлінуін сипаттайды.</w:t>
      </w:r>
    </w:p>
    <w:p w14:paraId="383B6DDB" w14:textId="244A6174" w:rsidR="00FD4E22" w:rsidRPr="000533FD" w:rsidRDefault="00460BCA" w:rsidP="00FD4E2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820–830</w:t>
      </w:r>
      <w:r w:rsidR="00FD4E22" w:rsidRPr="000533FD">
        <w:rPr>
          <w:color w:val="000000" w:themeColor="text1"/>
          <w:sz w:val="28"/>
          <w:szCs w:val="28"/>
          <w:lang w:val="kk-KZ"/>
        </w:rPr>
        <w:t>°С аралығындағы қарқынды эндоэффект натрий хлоридін</w:t>
      </w:r>
      <w:r w:rsidRPr="000533FD">
        <w:rPr>
          <w:color w:val="000000" w:themeColor="text1"/>
          <w:sz w:val="28"/>
          <w:szCs w:val="28"/>
          <w:lang w:val="kk-KZ"/>
        </w:rPr>
        <w:t>ің балқуымен сипатталады. 470°С және 685</w:t>
      </w:r>
      <w:r w:rsidR="00FD4E22" w:rsidRPr="000533FD">
        <w:rPr>
          <w:color w:val="000000" w:themeColor="text1"/>
          <w:sz w:val="28"/>
          <w:szCs w:val="28"/>
          <w:lang w:val="kk-KZ"/>
        </w:rPr>
        <w:t>°С-та байқалған эндоэффекттер магнийдің құрамындағы аз мөлшердегі органикалық күкіртті қосылыстардың жанып кетуімен байланысты.</w:t>
      </w:r>
    </w:p>
    <w:p w14:paraId="5AF22946" w14:textId="5A7CCA60" w:rsidR="00FD4E22" w:rsidRPr="000533FD" w:rsidRDefault="00FD4E22" w:rsidP="00FD4E2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Алынған деректерге сүйене отырып, Бахыт-</w:t>
      </w:r>
      <w:r w:rsidR="00B42C43" w:rsidRPr="000533FD">
        <w:rPr>
          <w:color w:val="000000" w:themeColor="text1"/>
          <w:sz w:val="28"/>
          <w:szCs w:val="28"/>
          <w:lang w:val="kk-KZ"/>
        </w:rPr>
        <w:t>т</w:t>
      </w:r>
      <w:r w:rsidRPr="000533FD">
        <w:rPr>
          <w:color w:val="000000" w:themeColor="text1"/>
          <w:sz w:val="28"/>
          <w:szCs w:val="28"/>
          <w:lang w:val="kk-KZ"/>
        </w:rPr>
        <w:t>а</w:t>
      </w:r>
      <w:r w:rsidR="00B42C43" w:rsidRPr="000533FD">
        <w:rPr>
          <w:color w:val="000000" w:themeColor="text1"/>
          <w:sz w:val="28"/>
          <w:szCs w:val="28"/>
          <w:lang w:val="kk-KZ"/>
        </w:rPr>
        <w:t>ң</w:t>
      </w:r>
      <w:r w:rsidRPr="000533FD">
        <w:rPr>
          <w:color w:val="000000" w:themeColor="text1"/>
          <w:sz w:val="28"/>
          <w:szCs w:val="28"/>
          <w:lang w:val="kk-KZ"/>
        </w:rPr>
        <w:t xml:space="preserve">ы кен орнындағы табиғи натрий </w:t>
      </w:r>
      <w:r w:rsidR="00AA45ED" w:rsidRPr="000533FD">
        <w:rPr>
          <w:color w:val="000000" w:themeColor="text1"/>
          <w:sz w:val="28"/>
          <w:szCs w:val="28"/>
          <w:lang w:val="kk-KZ"/>
        </w:rPr>
        <w:t>минералы негізінен натрий хлоридінен және аз мөлшерде қоспалардан құралғандығы</w:t>
      </w:r>
      <w:r w:rsidRPr="000533FD">
        <w:rPr>
          <w:color w:val="000000" w:themeColor="text1"/>
          <w:sz w:val="28"/>
          <w:szCs w:val="28"/>
          <w:lang w:val="kk-KZ"/>
        </w:rPr>
        <w:t xml:space="preserve"> анықталды. Осы нәтижелерге сәйкес, </w:t>
      </w:r>
      <w:r w:rsidR="00B42C43" w:rsidRPr="000533FD">
        <w:rPr>
          <w:color w:val="000000" w:themeColor="text1"/>
          <w:sz w:val="28"/>
          <w:szCs w:val="28"/>
          <w:lang w:val="kk-KZ"/>
        </w:rPr>
        <w:t xml:space="preserve">Бахыт-таңы </w:t>
      </w:r>
      <w:r w:rsidRPr="000533FD">
        <w:rPr>
          <w:color w:val="000000" w:themeColor="text1"/>
          <w:sz w:val="28"/>
          <w:szCs w:val="28"/>
          <w:lang w:val="kk-KZ"/>
        </w:rPr>
        <w:t xml:space="preserve">кен орнынан алынған табиғи натрий тұзын </w:t>
      </w:r>
      <w:r w:rsidR="00AA45ED" w:rsidRPr="000533FD">
        <w:rPr>
          <w:color w:val="000000" w:themeColor="text1"/>
          <w:sz w:val="28"/>
          <w:szCs w:val="28"/>
          <w:lang w:val="kk-KZ"/>
        </w:rPr>
        <w:t>тамақ өнеркәсібінде,</w:t>
      </w:r>
      <w:r w:rsidR="00330204" w:rsidRPr="000533FD">
        <w:rPr>
          <w:color w:val="000000" w:themeColor="text1"/>
          <w:sz w:val="28"/>
          <w:szCs w:val="28"/>
          <w:lang w:val="kk-KZ"/>
        </w:rPr>
        <w:t xml:space="preserve"> </w:t>
      </w:r>
      <w:r w:rsidRPr="000533FD">
        <w:rPr>
          <w:color w:val="000000" w:themeColor="text1"/>
          <w:sz w:val="28"/>
          <w:szCs w:val="28"/>
          <w:lang w:val="kk-KZ"/>
        </w:rPr>
        <w:t>соданы өндіруде</w:t>
      </w:r>
      <w:r w:rsidR="00AA45ED" w:rsidRPr="000533FD">
        <w:rPr>
          <w:color w:val="000000" w:themeColor="text1"/>
          <w:sz w:val="28"/>
          <w:szCs w:val="28"/>
          <w:lang w:val="kk-KZ"/>
        </w:rPr>
        <w:t>, фармацевтикада</w:t>
      </w:r>
      <w:r w:rsidR="00330204" w:rsidRPr="000533FD">
        <w:rPr>
          <w:color w:val="000000" w:themeColor="text1"/>
          <w:sz w:val="28"/>
          <w:szCs w:val="28"/>
          <w:lang w:val="kk-KZ"/>
        </w:rPr>
        <w:t xml:space="preserve"> </w:t>
      </w:r>
      <w:r w:rsidRPr="000533FD">
        <w:rPr>
          <w:color w:val="000000" w:themeColor="text1"/>
          <w:sz w:val="28"/>
          <w:szCs w:val="28"/>
          <w:lang w:val="kk-KZ"/>
        </w:rPr>
        <w:t xml:space="preserve">шикізат ретінде қолдануға болады. Ал ерімейтін </w:t>
      </w:r>
      <w:r w:rsidR="00AA45ED" w:rsidRPr="000533FD">
        <w:rPr>
          <w:color w:val="000000" w:themeColor="text1"/>
          <w:sz w:val="28"/>
          <w:szCs w:val="28"/>
          <w:lang w:val="kk-KZ"/>
        </w:rPr>
        <w:t>қалдық ретінде</w:t>
      </w:r>
      <w:r w:rsidR="00330204" w:rsidRPr="000533FD">
        <w:rPr>
          <w:color w:val="000000" w:themeColor="text1"/>
          <w:sz w:val="28"/>
          <w:szCs w:val="28"/>
          <w:lang w:val="kk-KZ"/>
        </w:rPr>
        <w:t xml:space="preserve"> </w:t>
      </w:r>
      <w:r w:rsidRPr="000533FD">
        <w:rPr>
          <w:color w:val="000000" w:themeColor="text1"/>
          <w:sz w:val="28"/>
          <w:szCs w:val="28"/>
          <w:lang w:val="kk-KZ"/>
        </w:rPr>
        <w:t xml:space="preserve">кездесетін кальций сульфаты мен басқа да силикатты қосылыстарды құрылыс материалдарын алуға пайдалануға </w:t>
      </w:r>
      <w:r w:rsidR="00AA45ED" w:rsidRPr="000533FD">
        <w:rPr>
          <w:color w:val="000000" w:themeColor="text1"/>
          <w:sz w:val="28"/>
          <w:szCs w:val="28"/>
          <w:lang w:val="kk-KZ"/>
        </w:rPr>
        <w:t>болады</w:t>
      </w:r>
      <w:r w:rsidRPr="000533FD">
        <w:rPr>
          <w:color w:val="000000" w:themeColor="text1"/>
          <w:sz w:val="28"/>
          <w:szCs w:val="28"/>
          <w:lang w:val="kk-KZ"/>
        </w:rPr>
        <w:t>.</w:t>
      </w:r>
    </w:p>
    <w:p w14:paraId="2C00DE69" w14:textId="77777777" w:rsidR="00FD4E22" w:rsidRPr="000533FD" w:rsidRDefault="00FD4E22" w:rsidP="00640160">
      <w:pPr>
        <w:pStyle w:val="a7"/>
        <w:spacing w:before="0" w:beforeAutospacing="0" w:after="0" w:afterAutospacing="0"/>
        <w:ind w:firstLine="709"/>
        <w:jc w:val="both"/>
        <w:rPr>
          <w:color w:val="000000" w:themeColor="text1"/>
          <w:sz w:val="28"/>
          <w:szCs w:val="28"/>
          <w:lang w:val="kk-KZ"/>
        </w:rPr>
      </w:pPr>
    </w:p>
    <w:p w14:paraId="5EFDB6A5" w14:textId="77777777"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p>
    <w:p w14:paraId="4654D00D" w14:textId="77777777" w:rsidR="00640160" w:rsidRPr="000533FD" w:rsidRDefault="00640160" w:rsidP="00640160">
      <w:pPr>
        <w:spacing w:line="240" w:lineRule="auto"/>
        <w:ind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lastRenderedPageBreak/>
        <w:drawing>
          <wp:inline distT="0" distB="0" distL="0" distR="0" wp14:anchorId="1EA070AC" wp14:editId="04F12C1D">
            <wp:extent cx="4308567" cy="3181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extLst>
                        <a:ext uri="{28A0092B-C50C-407E-A947-70E740481C1C}">
                          <a14:useLocalDpi xmlns:a14="http://schemas.microsoft.com/office/drawing/2010/main" val="0"/>
                        </a:ext>
                      </a:extLst>
                    </a:blip>
                    <a:srcRect l="32579" t="7103" r="999" b="3162"/>
                    <a:stretch>
                      <a:fillRect/>
                    </a:stretch>
                  </pic:blipFill>
                  <pic:spPr bwMode="auto">
                    <a:xfrm>
                      <a:off x="0" y="0"/>
                      <a:ext cx="4342016" cy="3206048"/>
                    </a:xfrm>
                    <a:prstGeom prst="rect">
                      <a:avLst/>
                    </a:prstGeom>
                    <a:noFill/>
                    <a:ln>
                      <a:noFill/>
                    </a:ln>
                  </pic:spPr>
                </pic:pic>
              </a:graphicData>
            </a:graphic>
          </wp:inline>
        </w:drawing>
      </w:r>
    </w:p>
    <w:p w14:paraId="3EBE6315" w14:textId="226DC88E" w:rsidR="00640160" w:rsidRPr="000533FD" w:rsidRDefault="009C6BC5" w:rsidP="00CD4C8D">
      <w:pPr>
        <w:pStyle w:val="a7"/>
        <w:jc w:val="center"/>
        <w:rPr>
          <w:color w:val="000000" w:themeColor="text1"/>
          <w:sz w:val="28"/>
          <w:szCs w:val="28"/>
          <w:lang w:val="kk-KZ"/>
        </w:rPr>
      </w:pPr>
      <w:r w:rsidRPr="000533FD">
        <w:rPr>
          <w:color w:val="000000" w:themeColor="text1"/>
          <w:sz w:val="28"/>
          <w:szCs w:val="28"/>
          <w:lang w:val="kk-KZ"/>
        </w:rPr>
        <w:t xml:space="preserve">Сурет </w:t>
      </w:r>
      <w:r w:rsidR="009E2493" w:rsidRPr="000533FD">
        <w:rPr>
          <w:color w:val="000000" w:themeColor="text1"/>
          <w:sz w:val="28"/>
          <w:szCs w:val="28"/>
          <w:lang w:val="kk-KZ"/>
        </w:rPr>
        <w:t xml:space="preserve">3.5 </w:t>
      </w:r>
      <w:r w:rsidR="00585ACA" w:rsidRPr="000533FD">
        <w:rPr>
          <w:color w:val="000000" w:themeColor="text1"/>
          <w:sz w:val="28"/>
          <w:szCs w:val="28"/>
          <w:lang w:val="kk-KZ"/>
        </w:rPr>
        <w:t>-</w:t>
      </w:r>
      <w:r w:rsidR="00640160" w:rsidRPr="000533FD">
        <w:rPr>
          <w:color w:val="000000" w:themeColor="text1"/>
          <w:sz w:val="28"/>
          <w:szCs w:val="28"/>
          <w:lang w:val="kk-KZ"/>
        </w:rPr>
        <w:t xml:space="preserve"> </w:t>
      </w:r>
      <w:r w:rsidR="00B42C43" w:rsidRPr="000533FD">
        <w:rPr>
          <w:color w:val="000000" w:themeColor="text1"/>
          <w:sz w:val="28"/>
          <w:szCs w:val="28"/>
          <w:lang w:val="kk-KZ"/>
        </w:rPr>
        <w:t>Бахыт-таңы</w:t>
      </w:r>
      <w:r w:rsidR="00640160" w:rsidRPr="000533FD">
        <w:rPr>
          <w:color w:val="000000" w:themeColor="text1"/>
          <w:sz w:val="28"/>
          <w:szCs w:val="28"/>
          <w:lang w:val="kk-KZ"/>
        </w:rPr>
        <w:t xml:space="preserve">кен орнындағы табиғи натрий тұзының </w:t>
      </w:r>
      <w:r w:rsidR="00333869" w:rsidRPr="000533FD">
        <w:rPr>
          <w:bCs/>
          <w:color w:val="000000" w:themeColor="text1"/>
          <w:sz w:val="28"/>
          <w:szCs w:val="28"/>
          <w:lang w:val="kk-KZ"/>
        </w:rPr>
        <w:t>дифференциалды-термиялық талдауы</w:t>
      </w:r>
    </w:p>
    <w:p w14:paraId="0BA50171" w14:textId="6F7AE3C1"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Жалпы алғанда, РФА, элементтік талдау және химиялық талдауды қоса алғандағы барлық нәтижелер</w:t>
      </w:r>
      <w:r w:rsidR="00AA45ED" w:rsidRPr="000533FD">
        <w:rPr>
          <w:color w:val="000000" w:themeColor="text1"/>
          <w:sz w:val="28"/>
          <w:szCs w:val="28"/>
          <w:lang w:val="kk-KZ"/>
        </w:rPr>
        <w:t>і</w:t>
      </w:r>
      <w:r w:rsidRPr="000533FD">
        <w:rPr>
          <w:color w:val="000000" w:themeColor="text1"/>
          <w:sz w:val="28"/>
          <w:szCs w:val="28"/>
          <w:lang w:val="kk-KZ"/>
        </w:rPr>
        <w:t xml:space="preserve"> </w:t>
      </w:r>
      <w:r w:rsidR="00B42C43" w:rsidRPr="000533FD">
        <w:rPr>
          <w:color w:val="000000" w:themeColor="text1"/>
          <w:sz w:val="28"/>
          <w:szCs w:val="28"/>
          <w:lang w:val="kk-KZ"/>
        </w:rPr>
        <w:t xml:space="preserve">Бахыт-таңы </w:t>
      </w:r>
      <w:r w:rsidRPr="000533FD">
        <w:rPr>
          <w:color w:val="000000" w:themeColor="text1"/>
          <w:sz w:val="28"/>
          <w:szCs w:val="28"/>
          <w:lang w:val="kk-KZ"/>
        </w:rPr>
        <w:t>кен орнындағы табиғи натрий минералын</w:t>
      </w:r>
      <w:r w:rsidR="00AA45ED" w:rsidRPr="000533FD">
        <w:rPr>
          <w:color w:val="000000" w:themeColor="text1"/>
          <w:sz w:val="28"/>
          <w:szCs w:val="28"/>
          <w:lang w:val="kk-KZ"/>
        </w:rPr>
        <w:t>да натрий хлоридінің концентрациясы өте жоғары екендігін дәлелдеді</w:t>
      </w:r>
      <w:r w:rsidRPr="000533FD">
        <w:rPr>
          <w:color w:val="000000" w:themeColor="text1"/>
          <w:sz w:val="28"/>
          <w:szCs w:val="28"/>
          <w:lang w:val="kk-KZ"/>
        </w:rPr>
        <w:t xml:space="preserve">. </w:t>
      </w:r>
    </w:p>
    <w:p w14:paraId="5435031F" w14:textId="5686CE0C"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Ерімейтін қалдықтың фракциялар бойынша таралуын зерттеу үшін ұнтақталған тұз </w:t>
      </w:r>
      <w:r w:rsidR="00527D37" w:rsidRPr="000533FD">
        <w:rPr>
          <w:color w:val="000000" w:themeColor="text1"/>
          <w:sz w:val="28"/>
          <w:szCs w:val="28"/>
          <w:lang w:val="kk-KZ"/>
        </w:rPr>
        <w:t xml:space="preserve">елеуштегі тор диаметрі </w:t>
      </w:r>
      <w:r w:rsidRPr="000533FD">
        <w:rPr>
          <w:rStyle w:val="af7"/>
          <w:b w:val="0"/>
          <w:color w:val="000000" w:themeColor="text1"/>
          <w:sz w:val="28"/>
          <w:szCs w:val="28"/>
          <w:lang w:val="kk-KZ"/>
        </w:rPr>
        <w:t>0,2 мм елеуіш арқылы</w:t>
      </w:r>
      <w:r w:rsidRPr="000533FD">
        <w:rPr>
          <w:color w:val="000000" w:themeColor="text1"/>
          <w:sz w:val="28"/>
          <w:szCs w:val="28"/>
          <w:lang w:val="kk-KZ"/>
        </w:rPr>
        <w:t xml:space="preserve"> еленді. Тұздың массасының шамамен </w:t>
      </w:r>
      <w:r w:rsidR="00460BCA" w:rsidRPr="000533FD">
        <w:rPr>
          <w:rStyle w:val="af7"/>
          <w:b w:val="0"/>
          <w:color w:val="000000" w:themeColor="text1"/>
          <w:sz w:val="28"/>
          <w:szCs w:val="28"/>
          <w:lang w:val="kk-KZ"/>
        </w:rPr>
        <w:t>20</w:t>
      </w:r>
      <w:r w:rsidRPr="000533FD">
        <w:rPr>
          <w:rStyle w:val="af7"/>
          <w:b w:val="0"/>
          <w:color w:val="000000" w:themeColor="text1"/>
          <w:sz w:val="28"/>
          <w:szCs w:val="28"/>
          <w:lang w:val="kk-KZ"/>
        </w:rPr>
        <w:t>%-ы ұсақ фракцияға</w:t>
      </w:r>
      <w:r w:rsidRPr="000533FD">
        <w:rPr>
          <w:color w:val="000000" w:themeColor="text1"/>
          <w:sz w:val="28"/>
          <w:szCs w:val="28"/>
          <w:lang w:val="kk-KZ"/>
        </w:rPr>
        <w:t xml:space="preserve"> өтсе, ірі фракцияда </w:t>
      </w:r>
      <w:r w:rsidRPr="000533FD">
        <w:rPr>
          <w:rStyle w:val="af7"/>
          <w:b w:val="0"/>
          <w:color w:val="000000" w:themeColor="text1"/>
          <w:sz w:val="28"/>
          <w:szCs w:val="28"/>
          <w:lang w:val="kk-KZ"/>
        </w:rPr>
        <w:t>80 %-ға дейінгі массасы</w:t>
      </w:r>
      <w:r w:rsidRPr="000533FD">
        <w:rPr>
          <w:b/>
          <w:color w:val="000000" w:themeColor="text1"/>
          <w:sz w:val="28"/>
          <w:szCs w:val="28"/>
          <w:lang w:val="kk-KZ"/>
        </w:rPr>
        <w:t xml:space="preserve"> </w:t>
      </w:r>
      <w:r w:rsidRPr="000533FD">
        <w:rPr>
          <w:color w:val="000000" w:themeColor="text1"/>
          <w:sz w:val="28"/>
          <w:szCs w:val="28"/>
          <w:lang w:val="kk-KZ"/>
        </w:rPr>
        <w:t xml:space="preserve">қалды. Ұсақ фракция (d &lt; 0,2 мм) құрамында </w:t>
      </w:r>
      <w:r w:rsidRPr="000533FD">
        <w:rPr>
          <w:rStyle w:val="af7"/>
          <w:b w:val="0"/>
          <w:bCs w:val="0"/>
          <w:color w:val="000000" w:themeColor="text1"/>
          <w:sz w:val="28"/>
          <w:szCs w:val="28"/>
          <w:lang w:val="kk-KZ"/>
        </w:rPr>
        <w:t>3,4 %-ға дейін ерімейтін қалдық</w:t>
      </w:r>
      <w:r w:rsidRPr="000533FD">
        <w:rPr>
          <w:color w:val="000000" w:themeColor="text1"/>
          <w:sz w:val="28"/>
          <w:szCs w:val="28"/>
          <w:lang w:val="kk-KZ"/>
        </w:rPr>
        <w:t xml:space="preserve"> болады және глинистің негізгі бөлігі осы фракцияға өтеді. Ірі фракция (d &gt; 0,2 мм) құрамында </w:t>
      </w:r>
      <w:r w:rsidRPr="000533FD">
        <w:rPr>
          <w:rStyle w:val="af7"/>
          <w:b w:val="0"/>
          <w:bCs w:val="0"/>
          <w:color w:val="000000" w:themeColor="text1"/>
          <w:sz w:val="28"/>
          <w:szCs w:val="28"/>
          <w:lang w:val="kk-KZ"/>
        </w:rPr>
        <w:t>1,8 %-ға дейін</w:t>
      </w:r>
      <w:r w:rsidRPr="000533FD">
        <w:rPr>
          <w:rStyle w:val="af7"/>
          <w:b w:val="0"/>
          <w:color w:val="000000" w:themeColor="text1"/>
          <w:sz w:val="28"/>
          <w:szCs w:val="28"/>
          <w:lang w:val="kk-KZ"/>
        </w:rPr>
        <w:t xml:space="preserve"> ерімейтін қалдық</w:t>
      </w:r>
      <w:r w:rsidRPr="000533FD">
        <w:rPr>
          <w:color w:val="000000" w:themeColor="text1"/>
          <w:sz w:val="28"/>
          <w:szCs w:val="28"/>
          <w:lang w:val="kk-KZ"/>
        </w:rPr>
        <w:t xml:space="preserve"> болады, ал ерімейтін қалдықтың негізгі бөлігін кальций сульфатының кристалдары құрайды</w:t>
      </w:r>
      <w:r w:rsidR="00330204" w:rsidRPr="000533FD">
        <w:rPr>
          <w:color w:val="000000" w:themeColor="text1"/>
          <w:sz w:val="28"/>
          <w:szCs w:val="28"/>
          <w:lang w:val="kk-KZ"/>
        </w:rPr>
        <w:t xml:space="preserve"> [</w:t>
      </w:r>
      <w:r w:rsidR="00191EF1" w:rsidRPr="000533FD">
        <w:rPr>
          <w:color w:val="000000" w:themeColor="text1"/>
          <w:sz w:val="28"/>
          <w:szCs w:val="28"/>
          <w:lang w:val="kk-KZ"/>
        </w:rPr>
        <w:t>95,96]</w:t>
      </w:r>
      <w:r w:rsidRPr="000533FD">
        <w:rPr>
          <w:color w:val="000000" w:themeColor="text1"/>
          <w:sz w:val="28"/>
          <w:szCs w:val="28"/>
          <w:lang w:val="kk-KZ"/>
        </w:rPr>
        <w:t>.</w:t>
      </w:r>
    </w:p>
    <w:p w14:paraId="10C5A983" w14:textId="46B302C6"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Мұндай қоспалардың болуы тұздың сапасына және оны әртүрлі өңдеу түрлеріне жарамдылығына айтарлықтай әсер етеді. Атап айтқанда, минералдың құрамында ерімейтін қалдықтың массалық үлесі 2 %-ға дейін жетеді, бұл оны алдын ала шламсыздандыру – яғни ұсақ және коллоидты қоспаларды жою кезеңінсіз – тамақ өнеркәсібінде тікелей пайдалануға мүмкіндік бермейді. Мұндай деңгейдегі ластану тұздың органолептикалық қасиеттерін төмендетіп қана қоймай, сонымен қатар өңдеу кезінде кристалдану мен сүзудің технологиялық параметрлеріне де әсер етуі мүмкін</w:t>
      </w:r>
      <w:r w:rsidR="00330204" w:rsidRPr="000533FD">
        <w:rPr>
          <w:color w:val="000000" w:themeColor="text1"/>
          <w:sz w:val="28"/>
          <w:szCs w:val="28"/>
          <w:lang w:val="kk-KZ"/>
        </w:rPr>
        <w:t xml:space="preserve"> [</w:t>
      </w:r>
      <w:r w:rsidR="00191EF1" w:rsidRPr="000533FD">
        <w:rPr>
          <w:color w:val="000000" w:themeColor="text1"/>
          <w:sz w:val="28"/>
          <w:szCs w:val="28"/>
          <w:lang w:val="kk-KZ"/>
        </w:rPr>
        <w:t>97-99]</w:t>
      </w:r>
      <w:r w:rsidRPr="000533FD">
        <w:rPr>
          <w:color w:val="000000" w:themeColor="text1"/>
          <w:sz w:val="28"/>
          <w:szCs w:val="28"/>
          <w:lang w:val="kk-KZ"/>
        </w:rPr>
        <w:t>.</w:t>
      </w:r>
    </w:p>
    <w:p w14:paraId="0A04B3A0" w14:textId="3C52BA5E"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Жүргізілген талдау нәти</w:t>
      </w:r>
      <w:r w:rsidR="00615F58" w:rsidRPr="000533FD">
        <w:rPr>
          <w:color w:val="000000" w:themeColor="text1"/>
          <w:sz w:val="28"/>
          <w:szCs w:val="28"/>
          <w:lang w:val="kk-KZ"/>
        </w:rPr>
        <w:t>желері негізінде</w:t>
      </w:r>
      <w:r w:rsidRPr="000533FD">
        <w:rPr>
          <w:color w:val="000000" w:themeColor="text1"/>
          <w:sz w:val="28"/>
          <w:szCs w:val="28"/>
          <w:lang w:val="kk-KZ"/>
        </w:rPr>
        <w:t xml:space="preserve"> ерімейтін қалдықтың күрделі табиғаты бар екендігі және ол екі негізгі фазадан тұратыны анықталды. Біріншісі – табиғи шығу текті, майда дисперсті ерімейтін компоненттерден құралған саз массасы. Екіншісі – суда ерімейтін және тұнба түзуге бейім айқын бөлінетін мөлдір кальций сульфаты кристалдары. Ерімейтін қалдықтың құрамын неғұрлым егжей-тегжейлі зерттеу мақсатында рентгенфлуоресценттік </w:t>
      </w:r>
      <w:r w:rsidRPr="000533FD">
        <w:rPr>
          <w:color w:val="000000" w:themeColor="text1"/>
          <w:sz w:val="28"/>
          <w:szCs w:val="28"/>
          <w:lang w:val="kk-KZ"/>
        </w:rPr>
        <w:lastRenderedPageBreak/>
        <w:t xml:space="preserve">спектроскопия әдісімен элементтік талдау жүргізілді. </w:t>
      </w:r>
      <w:r w:rsidR="00B42C43" w:rsidRPr="000533FD">
        <w:rPr>
          <w:color w:val="000000" w:themeColor="text1"/>
          <w:sz w:val="28"/>
          <w:szCs w:val="28"/>
          <w:lang w:val="kk-KZ"/>
        </w:rPr>
        <w:t>Бахыт-таңы</w:t>
      </w:r>
      <w:r w:rsidR="00460BCA" w:rsidRPr="000533FD">
        <w:rPr>
          <w:color w:val="000000" w:themeColor="text1"/>
          <w:sz w:val="28"/>
          <w:szCs w:val="28"/>
          <w:lang w:val="kk-KZ"/>
        </w:rPr>
        <w:t xml:space="preserve"> кен</w:t>
      </w:r>
      <w:r w:rsidRPr="000533FD">
        <w:rPr>
          <w:color w:val="000000" w:themeColor="text1"/>
          <w:sz w:val="28"/>
          <w:szCs w:val="28"/>
          <w:lang w:val="kk-KZ"/>
        </w:rPr>
        <w:t xml:space="preserve">орнындағы галитті зерттеу барысында алынған ерімейтін қалдықтың микробейнелері және элементтік құрамы туралы деректер </w:t>
      </w:r>
      <w:r w:rsidR="00585ACA" w:rsidRPr="000533FD">
        <w:rPr>
          <w:color w:val="000000" w:themeColor="text1"/>
          <w:sz w:val="28"/>
          <w:szCs w:val="28"/>
          <w:lang w:val="kk-KZ"/>
        </w:rPr>
        <w:t>3.3</w:t>
      </w:r>
      <w:r w:rsidRPr="000533FD">
        <w:rPr>
          <w:color w:val="000000" w:themeColor="text1"/>
          <w:sz w:val="28"/>
          <w:szCs w:val="28"/>
          <w:lang w:val="kk-KZ"/>
        </w:rPr>
        <w:t xml:space="preserve"> және </w:t>
      </w:r>
      <w:r w:rsidR="00585ACA" w:rsidRPr="000533FD">
        <w:rPr>
          <w:color w:val="000000" w:themeColor="text1"/>
          <w:sz w:val="28"/>
          <w:szCs w:val="28"/>
          <w:lang w:val="kk-KZ"/>
        </w:rPr>
        <w:t>3.4</w:t>
      </w:r>
      <w:r w:rsidRPr="000533FD">
        <w:rPr>
          <w:color w:val="000000" w:themeColor="text1"/>
          <w:sz w:val="28"/>
          <w:szCs w:val="28"/>
          <w:lang w:val="kk-KZ"/>
        </w:rPr>
        <w:t xml:space="preserve">-кестелерде, сондай-ақ </w:t>
      </w:r>
      <w:r w:rsidR="00585ACA" w:rsidRPr="000533FD">
        <w:rPr>
          <w:color w:val="000000" w:themeColor="text1"/>
          <w:sz w:val="28"/>
          <w:szCs w:val="28"/>
          <w:lang w:val="kk-KZ"/>
        </w:rPr>
        <w:t>3.6</w:t>
      </w:r>
      <w:r w:rsidRPr="000533FD">
        <w:rPr>
          <w:color w:val="000000" w:themeColor="text1"/>
          <w:sz w:val="28"/>
          <w:szCs w:val="28"/>
          <w:lang w:val="kk-KZ"/>
        </w:rPr>
        <w:t xml:space="preserve"> және </w:t>
      </w:r>
      <w:r w:rsidR="00585ACA" w:rsidRPr="000533FD">
        <w:rPr>
          <w:color w:val="000000" w:themeColor="text1"/>
          <w:sz w:val="28"/>
          <w:szCs w:val="28"/>
          <w:lang w:val="kk-KZ"/>
        </w:rPr>
        <w:t>3.7</w:t>
      </w:r>
      <w:r w:rsidRPr="000533FD">
        <w:rPr>
          <w:color w:val="000000" w:themeColor="text1"/>
          <w:sz w:val="28"/>
          <w:szCs w:val="28"/>
          <w:lang w:val="kk-KZ"/>
        </w:rPr>
        <w:t>-суреттерде көрсетілген.</w:t>
      </w:r>
    </w:p>
    <w:p w14:paraId="78115DD2" w14:textId="77777777" w:rsidR="004C6C29" w:rsidRPr="000533FD" w:rsidRDefault="004C6C29" w:rsidP="00640160">
      <w:pPr>
        <w:pStyle w:val="a7"/>
        <w:spacing w:before="0" w:beforeAutospacing="0" w:after="0" w:afterAutospacing="0"/>
        <w:ind w:firstLine="709"/>
        <w:jc w:val="both"/>
        <w:rPr>
          <w:color w:val="000000" w:themeColor="text1"/>
          <w:sz w:val="28"/>
          <w:szCs w:val="28"/>
          <w:lang w:val="kk-KZ"/>
        </w:rPr>
      </w:pPr>
    </w:p>
    <w:tbl>
      <w:tblPr>
        <w:tblW w:w="0" w:type="auto"/>
        <w:jc w:val="center"/>
        <w:tblLayout w:type="fixed"/>
        <w:tblLook w:val="04A0" w:firstRow="1" w:lastRow="0" w:firstColumn="1" w:lastColumn="0" w:noHBand="0" w:noVBand="1"/>
      </w:tblPr>
      <w:tblGrid>
        <w:gridCol w:w="4080"/>
        <w:gridCol w:w="4078"/>
      </w:tblGrid>
      <w:tr w:rsidR="00682A89" w:rsidRPr="000533FD" w14:paraId="46023492" w14:textId="77777777" w:rsidTr="00640160">
        <w:trPr>
          <w:trHeight w:val="2848"/>
          <w:jc w:val="center"/>
        </w:trPr>
        <w:tc>
          <w:tcPr>
            <w:tcW w:w="4080" w:type="dxa"/>
            <w:hideMark/>
          </w:tcPr>
          <w:p w14:paraId="716BBAF8" w14:textId="77777777" w:rsidR="00640160" w:rsidRPr="000533FD" w:rsidRDefault="00640160" w:rsidP="00640160">
            <w:pPr>
              <w:rPr>
                <w:rFonts w:ascii="Times New Roman" w:hAnsi="Times New Roman"/>
                <w:color w:val="000000" w:themeColor="text1"/>
                <w:sz w:val="28"/>
                <w:szCs w:val="28"/>
                <w:lang w:val="kk-KZ"/>
              </w:rPr>
            </w:pPr>
            <w:r w:rsidRPr="000533FD">
              <w:rPr>
                <w:noProof/>
                <w:color w:val="000000" w:themeColor="text1"/>
                <w:lang w:eastAsia="ru-RU"/>
              </w:rPr>
              <w:drawing>
                <wp:anchor distT="0" distB="0" distL="114300" distR="114300" simplePos="0" relativeHeight="251653632" behindDoc="0" locked="0" layoutInCell="1" allowOverlap="1" wp14:anchorId="402DACFC" wp14:editId="1290129B">
                  <wp:simplePos x="0" y="0"/>
                  <wp:positionH relativeFrom="page">
                    <wp:posOffset>0</wp:posOffset>
                  </wp:positionH>
                  <wp:positionV relativeFrom="paragraph">
                    <wp:posOffset>29210</wp:posOffset>
                  </wp:positionV>
                  <wp:extent cx="3138805" cy="1631950"/>
                  <wp:effectExtent l="0" t="0" r="4445" b="635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8805" cy="1631950"/>
                          </a:xfrm>
                          <a:prstGeom prst="rect">
                            <a:avLst/>
                          </a:prstGeom>
                          <a:noFill/>
                        </pic:spPr>
                      </pic:pic>
                    </a:graphicData>
                  </a:graphic>
                  <wp14:sizeRelH relativeFrom="page">
                    <wp14:pctWidth>0</wp14:pctWidth>
                  </wp14:sizeRelH>
                  <wp14:sizeRelV relativeFrom="page">
                    <wp14:pctHeight>0</wp14:pctHeight>
                  </wp14:sizeRelV>
                </wp:anchor>
              </w:drawing>
            </w:r>
          </w:p>
        </w:tc>
        <w:tc>
          <w:tcPr>
            <w:tcW w:w="4078" w:type="dxa"/>
            <w:hideMark/>
          </w:tcPr>
          <w:p w14:paraId="4CF09EA0" w14:textId="77777777" w:rsidR="00640160" w:rsidRPr="000533FD" w:rsidRDefault="00640160" w:rsidP="00640160">
            <w:pPr>
              <w:rPr>
                <w:rFonts w:ascii="Times New Roman" w:hAnsi="Times New Roman"/>
                <w:color w:val="000000" w:themeColor="text1"/>
                <w:sz w:val="28"/>
                <w:szCs w:val="28"/>
                <w:lang w:val="kk-KZ"/>
              </w:rPr>
            </w:pPr>
            <w:r w:rsidRPr="000533FD">
              <w:rPr>
                <w:rFonts w:ascii="Times New Roman" w:hAnsi="Times New Roman"/>
                <w:noProof/>
                <w:color w:val="000000" w:themeColor="text1"/>
                <w:sz w:val="28"/>
                <w:szCs w:val="28"/>
                <w:lang w:eastAsia="ru-RU"/>
              </w:rPr>
              <w:drawing>
                <wp:inline distT="0" distB="0" distL="0" distR="0" wp14:anchorId="6D09DAA3" wp14:editId="1F7115EC">
                  <wp:extent cx="2247900" cy="17983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7900" cy="1798320"/>
                          </a:xfrm>
                          <a:prstGeom prst="rect">
                            <a:avLst/>
                          </a:prstGeom>
                          <a:noFill/>
                          <a:ln>
                            <a:noFill/>
                          </a:ln>
                        </pic:spPr>
                      </pic:pic>
                    </a:graphicData>
                  </a:graphic>
                </wp:inline>
              </w:drawing>
            </w:r>
          </w:p>
        </w:tc>
      </w:tr>
    </w:tbl>
    <w:p w14:paraId="1CEFAFFD" w14:textId="607BAF7E" w:rsidR="00D16D73" w:rsidRPr="000533FD" w:rsidRDefault="00310CE8" w:rsidP="00DB39D0">
      <w:pPr>
        <w:pStyle w:val="a7"/>
        <w:spacing w:before="0" w:beforeAutospacing="0" w:after="0" w:afterAutospacing="0"/>
        <w:ind w:firstLine="709"/>
        <w:jc w:val="center"/>
        <w:rPr>
          <w:rStyle w:val="af7"/>
          <w:b w:val="0"/>
          <w:color w:val="000000" w:themeColor="text1"/>
          <w:sz w:val="28"/>
          <w:szCs w:val="28"/>
          <w:lang w:val="kk-KZ"/>
        </w:rPr>
      </w:pPr>
      <w:r w:rsidRPr="000533FD">
        <w:rPr>
          <w:rStyle w:val="af7"/>
          <w:b w:val="0"/>
          <w:sz w:val="28"/>
          <w:szCs w:val="28"/>
          <w:lang w:val="en-US"/>
        </w:rPr>
        <w:t>C</w:t>
      </w:r>
      <w:r w:rsidR="00640160" w:rsidRPr="000533FD">
        <w:rPr>
          <w:rStyle w:val="af7"/>
          <w:b w:val="0"/>
          <w:sz w:val="28"/>
          <w:szCs w:val="28"/>
          <w:lang w:val="kk-KZ"/>
        </w:rPr>
        <w:t>урет</w:t>
      </w:r>
      <w:r w:rsidR="00365552" w:rsidRPr="000533FD">
        <w:rPr>
          <w:rStyle w:val="af7"/>
          <w:b w:val="0"/>
          <w:sz w:val="28"/>
          <w:szCs w:val="28"/>
          <w:lang w:val="kk-KZ"/>
        </w:rPr>
        <w:t xml:space="preserve"> </w:t>
      </w:r>
      <w:r w:rsidRPr="000533FD">
        <w:rPr>
          <w:rStyle w:val="af7"/>
          <w:b w:val="0"/>
          <w:sz w:val="28"/>
          <w:szCs w:val="28"/>
        </w:rPr>
        <w:t xml:space="preserve">3.6 </w:t>
      </w:r>
      <w:r w:rsidR="00640160" w:rsidRPr="000533FD">
        <w:rPr>
          <w:rStyle w:val="af7"/>
          <w:b w:val="0"/>
          <w:sz w:val="28"/>
          <w:szCs w:val="28"/>
          <w:lang w:val="kk-KZ"/>
        </w:rPr>
        <w:t xml:space="preserve">– </w:t>
      </w:r>
      <w:r w:rsidR="00B42C43" w:rsidRPr="000533FD">
        <w:rPr>
          <w:rStyle w:val="af7"/>
          <w:b w:val="0"/>
          <w:sz w:val="28"/>
          <w:szCs w:val="28"/>
          <w:lang w:val="kk-KZ"/>
        </w:rPr>
        <w:t>Бахыт</w:t>
      </w:r>
      <w:r w:rsidR="00B42C43" w:rsidRPr="000533FD">
        <w:rPr>
          <w:rStyle w:val="af7"/>
          <w:b w:val="0"/>
          <w:color w:val="000000" w:themeColor="text1"/>
          <w:sz w:val="28"/>
          <w:szCs w:val="28"/>
          <w:lang w:val="kk-KZ"/>
        </w:rPr>
        <w:t>-таңы</w:t>
      </w:r>
      <w:r w:rsidR="00460BCA" w:rsidRPr="000533FD">
        <w:rPr>
          <w:rStyle w:val="af7"/>
          <w:b w:val="0"/>
          <w:color w:val="000000" w:themeColor="text1"/>
          <w:sz w:val="28"/>
          <w:szCs w:val="28"/>
          <w:lang w:val="kk-KZ"/>
        </w:rPr>
        <w:t xml:space="preserve"> кен</w:t>
      </w:r>
      <w:r w:rsidR="00640160" w:rsidRPr="000533FD">
        <w:rPr>
          <w:rStyle w:val="af7"/>
          <w:b w:val="0"/>
          <w:color w:val="000000" w:themeColor="text1"/>
          <w:sz w:val="28"/>
          <w:szCs w:val="28"/>
          <w:lang w:val="kk-KZ"/>
        </w:rPr>
        <w:t>орнын</w:t>
      </w:r>
      <w:r w:rsidR="009D086E" w:rsidRPr="000533FD">
        <w:rPr>
          <w:rStyle w:val="af7"/>
          <w:b w:val="0"/>
          <w:color w:val="000000" w:themeColor="text1"/>
          <w:sz w:val="28"/>
          <w:szCs w:val="28"/>
          <w:lang w:val="kk-KZ"/>
        </w:rPr>
        <w:t>ан алынған</w:t>
      </w:r>
      <w:r w:rsidR="00640160" w:rsidRPr="000533FD">
        <w:rPr>
          <w:rStyle w:val="af7"/>
          <w:b w:val="0"/>
          <w:color w:val="000000" w:themeColor="text1"/>
          <w:sz w:val="28"/>
          <w:szCs w:val="28"/>
          <w:lang w:val="kk-KZ"/>
        </w:rPr>
        <w:t xml:space="preserve"> натрий тұзы минералы</w:t>
      </w:r>
      <w:r w:rsidR="009D086E" w:rsidRPr="000533FD">
        <w:rPr>
          <w:rStyle w:val="af7"/>
          <w:b w:val="0"/>
          <w:color w:val="000000" w:themeColor="text1"/>
          <w:sz w:val="28"/>
          <w:szCs w:val="28"/>
          <w:lang w:val="kk-KZ"/>
        </w:rPr>
        <w:t>ның</w:t>
      </w:r>
      <w:r w:rsidR="00640160" w:rsidRPr="000533FD">
        <w:rPr>
          <w:rStyle w:val="af7"/>
          <w:b w:val="0"/>
          <w:color w:val="000000" w:themeColor="text1"/>
          <w:sz w:val="28"/>
          <w:szCs w:val="28"/>
          <w:lang w:val="kk-KZ"/>
        </w:rPr>
        <w:t xml:space="preserve"> ерімейтін тұнбасының </w:t>
      </w:r>
      <w:r w:rsidR="00D16D73" w:rsidRPr="000533FD">
        <w:rPr>
          <w:color w:val="000000" w:themeColor="text1"/>
          <w:sz w:val="28"/>
          <w:szCs w:val="28"/>
          <w:lang w:val="kk-KZ"/>
        </w:rPr>
        <w:t>спектрограммалары мен микро</w:t>
      </w:r>
      <w:r w:rsidR="004C6C29" w:rsidRPr="000533FD">
        <w:rPr>
          <w:color w:val="000000" w:themeColor="text1"/>
          <w:sz w:val="28"/>
          <w:szCs w:val="28"/>
          <w:lang w:val="kk-KZ"/>
        </w:rPr>
        <w:t>бейнесі</w:t>
      </w:r>
    </w:p>
    <w:p w14:paraId="107B1A9B" w14:textId="323F39D4" w:rsidR="009D086E" w:rsidRPr="000533FD" w:rsidRDefault="009D086E" w:rsidP="009D086E">
      <w:pPr>
        <w:pStyle w:val="a7"/>
        <w:spacing w:before="0" w:beforeAutospacing="0" w:after="0" w:afterAutospacing="0"/>
        <w:ind w:firstLine="709"/>
        <w:jc w:val="center"/>
        <w:rPr>
          <w:color w:val="000000" w:themeColor="text1"/>
          <w:sz w:val="28"/>
          <w:szCs w:val="28"/>
          <w:lang w:val="kk-KZ"/>
        </w:rPr>
      </w:pPr>
    </w:p>
    <w:p w14:paraId="5E9FC6D3" w14:textId="6AEE1F4A" w:rsidR="00640160" w:rsidRPr="000533FD" w:rsidRDefault="00D33783"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3.6 суреттегі </w:t>
      </w:r>
      <w:r w:rsidR="00FD4E22" w:rsidRPr="000533FD">
        <w:rPr>
          <w:color w:val="000000" w:themeColor="text1"/>
          <w:sz w:val="28"/>
          <w:szCs w:val="28"/>
          <w:lang w:val="kk-KZ"/>
        </w:rPr>
        <w:t>н</w:t>
      </w:r>
      <w:r w:rsidR="00640160" w:rsidRPr="000533FD">
        <w:rPr>
          <w:color w:val="000000" w:themeColor="text1"/>
          <w:sz w:val="28"/>
          <w:szCs w:val="28"/>
          <w:lang w:val="kk-KZ"/>
        </w:rPr>
        <w:t xml:space="preserve">егізгі </w:t>
      </w:r>
      <w:r w:rsidRPr="000533FD">
        <w:rPr>
          <w:color w:val="000000" w:themeColor="text1"/>
          <w:sz w:val="28"/>
          <w:szCs w:val="28"/>
          <w:lang w:val="kk-KZ"/>
        </w:rPr>
        <w:t>спектрограммалар</w:t>
      </w:r>
      <w:r w:rsidR="00640160" w:rsidRPr="000533FD">
        <w:rPr>
          <w:color w:val="000000" w:themeColor="text1"/>
          <w:sz w:val="28"/>
          <w:szCs w:val="28"/>
          <w:lang w:val="kk-KZ"/>
        </w:rPr>
        <w:t xml:space="preserve"> Na және Cl элементтеріне сәйкес келеді, бұл галиттің (NaCl) бар екенін растайды. Қосымша S және Ca </w:t>
      </w:r>
      <w:r w:rsidRPr="000533FD">
        <w:rPr>
          <w:color w:val="000000" w:themeColor="text1"/>
          <w:sz w:val="28"/>
          <w:szCs w:val="28"/>
          <w:lang w:val="kk-KZ"/>
        </w:rPr>
        <w:t>спектрлері</w:t>
      </w:r>
      <w:r w:rsidR="00640160" w:rsidRPr="000533FD">
        <w:rPr>
          <w:color w:val="000000" w:themeColor="text1"/>
          <w:sz w:val="28"/>
          <w:szCs w:val="28"/>
          <w:lang w:val="kk-KZ"/>
        </w:rPr>
        <w:t xml:space="preserve"> CaSO</w:t>
      </w:r>
      <w:r w:rsidR="00245018" w:rsidRPr="000533FD">
        <w:rPr>
          <w:color w:val="000000" w:themeColor="text1"/>
          <w:sz w:val="28"/>
          <w:szCs w:val="28"/>
          <w:vertAlign w:val="subscript"/>
          <w:lang w:val="kk-KZ"/>
        </w:rPr>
        <w:t>4</w:t>
      </w:r>
      <w:r w:rsidR="00640160" w:rsidRPr="000533FD">
        <w:rPr>
          <w:color w:val="000000" w:themeColor="text1"/>
          <w:sz w:val="28"/>
          <w:szCs w:val="28"/>
          <w:lang w:val="kk-KZ"/>
        </w:rPr>
        <w:t xml:space="preserve"> фазаларының болуын көрсетеді. Аздаған Si және O </w:t>
      </w:r>
      <w:r w:rsidRPr="000533FD">
        <w:rPr>
          <w:color w:val="000000" w:themeColor="text1"/>
          <w:sz w:val="28"/>
          <w:szCs w:val="28"/>
          <w:lang w:val="kk-KZ"/>
        </w:rPr>
        <w:t>спектрі</w:t>
      </w:r>
      <w:r w:rsidR="00640160" w:rsidRPr="000533FD">
        <w:rPr>
          <w:color w:val="000000" w:themeColor="text1"/>
          <w:sz w:val="28"/>
          <w:szCs w:val="28"/>
          <w:lang w:val="kk-KZ"/>
        </w:rPr>
        <w:t xml:space="preserve"> саз қоспаларының іздеріне сәйкес келеді</w:t>
      </w:r>
      <w:r w:rsidR="00640160" w:rsidRPr="000533FD">
        <w:rPr>
          <w:b/>
          <w:color w:val="000000" w:themeColor="text1"/>
          <w:sz w:val="28"/>
          <w:szCs w:val="28"/>
          <w:lang w:val="kk-KZ"/>
        </w:rPr>
        <w:t xml:space="preserve">. </w:t>
      </w:r>
      <w:r w:rsidR="00585ACA" w:rsidRPr="000533FD">
        <w:rPr>
          <w:rStyle w:val="af7"/>
          <w:b w:val="0"/>
          <w:color w:val="000000" w:themeColor="text1"/>
          <w:sz w:val="28"/>
          <w:szCs w:val="28"/>
          <w:lang w:val="kk-KZ"/>
        </w:rPr>
        <w:t>3.6</w:t>
      </w:r>
      <w:r w:rsidR="00640160" w:rsidRPr="000533FD">
        <w:rPr>
          <w:rStyle w:val="af7"/>
          <w:b w:val="0"/>
          <w:color w:val="000000" w:themeColor="text1"/>
          <w:sz w:val="28"/>
          <w:szCs w:val="28"/>
          <w:lang w:val="kk-KZ"/>
        </w:rPr>
        <w:t>-суретте</w:t>
      </w:r>
      <w:r w:rsidR="00640160" w:rsidRPr="000533FD">
        <w:rPr>
          <w:color w:val="000000" w:themeColor="text1"/>
          <w:sz w:val="28"/>
          <w:szCs w:val="28"/>
          <w:lang w:val="kk-KZ"/>
        </w:rPr>
        <w:t xml:space="preserve"> Na және Cl </w:t>
      </w:r>
      <w:r w:rsidRPr="000533FD">
        <w:rPr>
          <w:color w:val="000000" w:themeColor="text1"/>
          <w:sz w:val="28"/>
          <w:szCs w:val="28"/>
          <w:lang w:val="kk-KZ"/>
        </w:rPr>
        <w:t>спектрлерінен</w:t>
      </w:r>
      <w:r w:rsidR="00640160" w:rsidRPr="000533FD">
        <w:rPr>
          <w:color w:val="000000" w:themeColor="text1"/>
          <w:sz w:val="28"/>
          <w:szCs w:val="28"/>
          <w:lang w:val="kk-KZ"/>
        </w:rPr>
        <w:t xml:space="preserve"> басқа, Si, Al, Mg, K және Fe элементтерінің айтарлықтай сигналдары байқалады, бұл каолинит және монтмориллонит сияқты сазды минералдарға тән. Сондай-ақ Ca және Ti элементтерінің болуы терригенді шығу текті минералдық қоспалармен байланысты екенін дәлелдейді.</w:t>
      </w:r>
    </w:p>
    <w:p w14:paraId="329B6FC9" w14:textId="71B7A1DE"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Галиттің құрамындағы кальций сульфаты ерекше маңызға ие. Бір жағынан, CaSO</w:t>
      </w:r>
      <w:r w:rsidR="00B42C43" w:rsidRPr="000533FD">
        <w:rPr>
          <w:color w:val="000000" w:themeColor="text1"/>
          <w:sz w:val="28"/>
          <w:szCs w:val="28"/>
          <w:vertAlign w:val="subscript"/>
          <w:lang w:val="kk-KZ"/>
        </w:rPr>
        <w:t>4</w:t>
      </w:r>
      <w:r w:rsidRPr="000533FD">
        <w:rPr>
          <w:color w:val="000000" w:themeColor="text1"/>
          <w:sz w:val="28"/>
          <w:szCs w:val="28"/>
          <w:lang w:val="kk-KZ"/>
        </w:rPr>
        <w:t xml:space="preserve"> – қажетсіз қоспа: сода өндірісінде ол буландырғыштарда қақтың түзілуін арттырып, процестің тиімділігін төмендетеді, ал ас тұзы өндірісінде тазалық талаптарына кері әсер етеді. Екінші жағынан, кальций сульфаты – құнды шикізат. Соңғы зерттеулерде</w:t>
      </w:r>
      <w:r w:rsidR="00330204" w:rsidRPr="000533FD">
        <w:rPr>
          <w:color w:val="000000" w:themeColor="text1"/>
          <w:sz w:val="28"/>
          <w:szCs w:val="28"/>
          <w:lang w:val="kk-KZ"/>
        </w:rPr>
        <w:t xml:space="preserve"> [</w:t>
      </w:r>
      <w:r w:rsidR="00191EF1" w:rsidRPr="000533FD">
        <w:rPr>
          <w:color w:val="000000" w:themeColor="text1"/>
          <w:sz w:val="28"/>
          <w:szCs w:val="28"/>
          <w:lang w:val="kk-KZ"/>
        </w:rPr>
        <w:t>100-103</w:t>
      </w:r>
      <w:r w:rsidRPr="000533FD">
        <w:rPr>
          <w:color w:val="000000" w:themeColor="text1"/>
          <w:sz w:val="28"/>
          <w:szCs w:val="28"/>
          <w:lang w:val="kk-KZ"/>
        </w:rPr>
        <w:t>] оның құрылыс материалдарында, керамикада, топырақ түзеткіш құралдарында және асфальт қоспаларында кеңінен қолданылатыны көрсетілген. Осылайша, галиттен CaSO</w:t>
      </w:r>
      <w:r w:rsidR="00B42C43" w:rsidRPr="000533FD">
        <w:rPr>
          <w:color w:val="000000" w:themeColor="text1"/>
          <w:sz w:val="28"/>
          <w:szCs w:val="28"/>
          <w:vertAlign w:val="subscript"/>
          <w:lang w:val="kk-KZ"/>
        </w:rPr>
        <w:t>4</w:t>
      </w:r>
      <w:r w:rsidRPr="000533FD">
        <w:rPr>
          <w:color w:val="000000" w:themeColor="text1"/>
          <w:sz w:val="28"/>
          <w:szCs w:val="28"/>
          <w:lang w:val="kk-KZ"/>
        </w:rPr>
        <w:t>-ты бөлу тек тұздың сапасын арттырып қана қоймай, сонымен қатар бұл қосалқы өнімді басқа салаларда өңдеу мен қайта пайдалануға мүмкіндік береді.</w:t>
      </w:r>
    </w:p>
    <w:p w14:paraId="101C3CE0" w14:textId="77777777" w:rsidR="00640160" w:rsidRPr="000533FD" w:rsidRDefault="00640160" w:rsidP="00640160">
      <w:pPr>
        <w:pStyle w:val="a7"/>
        <w:spacing w:before="0" w:beforeAutospacing="0" w:after="0" w:afterAutospacing="0"/>
        <w:ind w:firstLine="709"/>
        <w:jc w:val="both"/>
        <w:rPr>
          <w:color w:val="000000" w:themeColor="text1"/>
          <w:sz w:val="28"/>
          <w:szCs w:val="28"/>
          <w:lang w:val="kk-KZ"/>
        </w:rPr>
      </w:pPr>
    </w:p>
    <w:p w14:paraId="26582276" w14:textId="62F73C1E" w:rsidR="00640160" w:rsidRPr="000533FD" w:rsidRDefault="00585ACA" w:rsidP="00207015">
      <w:pPr>
        <w:pStyle w:val="a7"/>
        <w:spacing w:before="0" w:beforeAutospacing="0" w:after="0" w:afterAutospacing="0"/>
        <w:jc w:val="both"/>
        <w:rPr>
          <w:rStyle w:val="af7"/>
          <w:b w:val="0"/>
          <w:color w:val="000000" w:themeColor="text1"/>
          <w:sz w:val="28"/>
          <w:szCs w:val="28"/>
          <w:lang w:val="kk-KZ"/>
        </w:rPr>
      </w:pPr>
      <w:r w:rsidRPr="000533FD">
        <w:rPr>
          <w:rStyle w:val="af7"/>
          <w:b w:val="0"/>
          <w:color w:val="000000" w:themeColor="text1"/>
          <w:sz w:val="28"/>
          <w:szCs w:val="28"/>
          <w:lang w:val="kk-KZ"/>
        </w:rPr>
        <w:t>К</w:t>
      </w:r>
      <w:r w:rsidR="00640160" w:rsidRPr="000533FD">
        <w:rPr>
          <w:rStyle w:val="af7"/>
          <w:b w:val="0"/>
          <w:color w:val="000000" w:themeColor="text1"/>
          <w:sz w:val="28"/>
          <w:szCs w:val="28"/>
          <w:lang w:val="kk-KZ"/>
        </w:rPr>
        <w:t>есте</w:t>
      </w:r>
      <w:r w:rsidRPr="000533FD">
        <w:rPr>
          <w:rStyle w:val="af7"/>
          <w:b w:val="0"/>
          <w:color w:val="000000" w:themeColor="text1"/>
          <w:sz w:val="28"/>
          <w:szCs w:val="28"/>
          <w:lang w:val="kk-KZ"/>
        </w:rPr>
        <w:t xml:space="preserve"> 3.</w:t>
      </w:r>
      <w:r w:rsidR="004C6C29" w:rsidRPr="000533FD">
        <w:rPr>
          <w:rStyle w:val="af7"/>
          <w:b w:val="0"/>
          <w:color w:val="000000" w:themeColor="text1"/>
          <w:sz w:val="28"/>
          <w:szCs w:val="28"/>
          <w:lang w:val="kk-KZ"/>
        </w:rPr>
        <w:t>3</w:t>
      </w:r>
      <w:r w:rsidR="00640160" w:rsidRPr="000533FD">
        <w:rPr>
          <w:rStyle w:val="af7"/>
          <w:b w:val="0"/>
          <w:color w:val="000000" w:themeColor="text1"/>
          <w:sz w:val="28"/>
          <w:szCs w:val="28"/>
          <w:lang w:val="kk-KZ"/>
        </w:rPr>
        <w:t xml:space="preserve"> – </w:t>
      </w:r>
      <w:r w:rsidR="00B42C43" w:rsidRPr="000533FD">
        <w:rPr>
          <w:rStyle w:val="af7"/>
          <w:b w:val="0"/>
          <w:color w:val="000000" w:themeColor="text1"/>
          <w:sz w:val="28"/>
          <w:szCs w:val="28"/>
          <w:lang w:val="kk-KZ"/>
        </w:rPr>
        <w:t>Бахыт-таңы</w:t>
      </w:r>
      <w:r w:rsidR="00640160" w:rsidRPr="000533FD">
        <w:rPr>
          <w:rStyle w:val="af7"/>
          <w:b w:val="0"/>
          <w:color w:val="000000" w:themeColor="text1"/>
          <w:sz w:val="28"/>
          <w:szCs w:val="28"/>
          <w:lang w:val="kk-KZ"/>
        </w:rPr>
        <w:t>кен орны минералының ерімейтін қалдығының кристалдық фазасының элементтік құрамы, %</w:t>
      </w:r>
    </w:p>
    <w:p w14:paraId="41CA3C7D" w14:textId="77777777" w:rsidR="008D2807" w:rsidRPr="000533FD" w:rsidRDefault="008D2807" w:rsidP="00207015">
      <w:pPr>
        <w:pStyle w:val="a7"/>
        <w:spacing w:before="0" w:beforeAutospacing="0" w:after="0" w:afterAutospacing="0"/>
        <w:jc w:val="both"/>
        <w:rPr>
          <w:rStyle w:val="af7"/>
          <w:b w:val="0"/>
          <w:color w:val="000000" w:themeColor="text1"/>
          <w:sz w:val="28"/>
          <w:szCs w:val="28"/>
          <w:lang w:val="kk-KZ"/>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7"/>
        <w:gridCol w:w="1350"/>
        <w:gridCol w:w="1350"/>
        <w:gridCol w:w="1298"/>
        <w:gridCol w:w="1306"/>
        <w:gridCol w:w="1342"/>
        <w:gridCol w:w="955"/>
      </w:tblGrid>
      <w:tr w:rsidR="00C31396" w:rsidRPr="000533FD" w14:paraId="66FCA9E7" w14:textId="77777777" w:rsidTr="00113FE5">
        <w:trPr>
          <w:trHeight w:val="206"/>
          <w:jc w:val="center"/>
        </w:trPr>
        <w:tc>
          <w:tcPr>
            <w:tcW w:w="1053" w:type="pct"/>
            <w:tcBorders>
              <w:top w:val="single" w:sz="4" w:space="0" w:color="000000"/>
              <w:left w:val="single" w:sz="4" w:space="0" w:color="000000"/>
              <w:bottom w:val="single" w:sz="4" w:space="0" w:color="000000"/>
              <w:right w:val="single" w:sz="4" w:space="0" w:color="000000"/>
            </w:tcBorders>
            <w:hideMark/>
          </w:tcPr>
          <w:p w14:paraId="1E2ECE7A" w14:textId="77777777" w:rsidR="00640160" w:rsidRPr="000533FD" w:rsidRDefault="00640160" w:rsidP="00640160">
            <w:pPr>
              <w:spacing w:after="0" w:line="240" w:lineRule="auto"/>
              <w:jc w:val="both"/>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Элемент</w:t>
            </w:r>
          </w:p>
        </w:tc>
        <w:tc>
          <w:tcPr>
            <w:tcW w:w="701" w:type="pct"/>
            <w:tcBorders>
              <w:top w:val="single" w:sz="4" w:space="0" w:color="000000"/>
              <w:left w:val="single" w:sz="4" w:space="0" w:color="000000"/>
              <w:bottom w:val="single" w:sz="4" w:space="0" w:color="000000"/>
              <w:right w:val="single" w:sz="4" w:space="0" w:color="000000"/>
            </w:tcBorders>
            <w:hideMark/>
          </w:tcPr>
          <w:p w14:paraId="04B3EE59"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O</w:t>
            </w:r>
          </w:p>
        </w:tc>
        <w:tc>
          <w:tcPr>
            <w:tcW w:w="701" w:type="pct"/>
            <w:tcBorders>
              <w:top w:val="single" w:sz="4" w:space="0" w:color="000000"/>
              <w:left w:val="single" w:sz="4" w:space="0" w:color="000000"/>
              <w:bottom w:val="single" w:sz="4" w:space="0" w:color="000000"/>
              <w:right w:val="single" w:sz="4" w:space="0" w:color="000000"/>
            </w:tcBorders>
            <w:hideMark/>
          </w:tcPr>
          <w:p w14:paraId="05CB7F83"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val="en-US" w:eastAsia="ru-RU"/>
              </w:rPr>
              <w:t>Na</w:t>
            </w:r>
          </w:p>
        </w:tc>
        <w:tc>
          <w:tcPr>
            <w:tcW w:w="674" w:type="pct"/>
            <w:tcBorders>
              <w:top w:val="single" w:sz="4" w:space="0" w:color="000000"/>
              <w:left w:val="single" w:sz="4" w:space="0" w:color="000000"/>
              <w:bottom w:val="single" w:sz="4" w:space="0" w:color="000000"/>
              <w:right w:val="single" w:sz="4" w:space="0" w:color="000000"/>
            </w:tcBorders>
            <w:hideMark/>
          </w:tcPr>
          <w:p w14:paraId="6AE77A63"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Si</w:t>
            </w:r>
          </w:p>
        </w:tc>
        <w:tc>
          <w:tcPr>
            <w:tcW w:w="678" w:type="pct"/>
            <w:tcBorders>
              <w:top w:val="single" w:sz="4" w:space="0" w:color="000000"/>
              <w:left w:val="single" w:sz="4" w:space="0" w:color="000000"/>
              <w:bottom w:val="single" w:sz="4" w:space="0" w:color="000000"/>
              <w:right w:val="single" w:sz="4" w:space="0" w:color="000000"/>
            </w:tcBorders>
            <w:hideMark/>
          </w:tcPr>
          <w:p w14:paraId="4D4F11D7"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S</w:t>
            </w:r>
          </w:p>
        </w:tc>
        <w:tc>
          <w:tcPr>
            <w:tcW w:w="697" w:type="pct"/>
            <w:tcBorders>
              <w:top w:val="single" w:sz="4" w:space="0" w:color="000000"/>
              <w:left w:val="single" w:sz="4" w:space="0" w:color="000000"/>
              <w:bottom w:val="single" w:sz="4" w:space="0" w:color="000000"/>
              <w:right w:val="single" w:sz="4" w:space="0" w:color="000000"/>
            </w:tcBorders>
            <w:hideMark/>
          </w:tcPr>
          <w:p w14:paraId="6D6C31E8"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Cl</w:t>
            </w:r>
          </w:p>
        </w:tc>
        <w:tc>
          <w:tcPr>
            <w:tcW w:w="496" w:type="pct"/>
            <w:tcBorders>
              <w:top w:val="single" w:sz="4" w:space="0" w:color="000000"/>
              <w:left w:val="single" w:sz="4" w:space="0" w:color="000000"/>
              <w:bottom w:val="single" w:sz="4" w:space="0" w:color="000000"/>
              <w:right w:val="single" w:sz="4" w:space="0" w:color="000000"/>
            </w:tcBorders>
            <w:hideMark/>
          </w:tcPr>
          <w:p w14:paraId="6AC37216"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Ca</w:t>
            </w:r>
          </w:p>
        </w:tc>
      </w:tr>
      <w:tr w:rsidR="00C31396" w:rsidRPr="000533FD" w14:paraId="369532E6" w14:textId="77777777" w:rsidTr="00113FE5">
        <w:trPr>
          <w:trHeight w:val="267"/>
          <w:jc w:val="center"/>
        </w:trPr>
        <w:tc>
          <w:tcPr>
            <w:tcW w:w="1053" w:type="pct"/>
            <w:tcBorders>
              <w:top w:val="single" w:sz="4" w:space="0" w:color="000000"/>
              <w:left w:val="single" w:sz="4" w:space="0" w:color="000000"/>
              <w:bottom w:val="single" w:sz="4" w:space="0" w:color="000000"/>
              <w:right w:val="single" w:sz="4" w:space="0" w:color="000000"/>
            </w:tcBorders>
            <w:hideMark/>
          </w:tcPr>
          <w:p w14:paraId="060F030D" w14:textId="77777777" w:rsidR="00640160" w:rsidRPr="000533FD" w:rsidRDefault="00640160" w:rsidP="00640160">
            <w:pPr>
              <w:spacing w:after="0" w:line="240" w:lineRule="auto"/>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kk-KZ" w:eastAsia="ru-RU"/>
              </w:rPr>
              <w:t>Масс.,</w:t>
            </w:r>
            <w:r w:rsidRPr="000533FD">
              <w:rPr>
                <w:rFonts w:ascii="Times New Roman" w:eastAsia="Times New Roman" w:hAnsi="Times New Roman" w:cs="Times New Roman"/>
                <w:color w:val="000000" w:themeColor="text1"/>
                <w:sz w:val="24"/>
                <w:szCs w:val="24"/>
                <w:lang w:eastAsia="ru-RU"/>
              </w:rPr>
              <w:t xml:space="preserve"> %</w:t>
            </w:r>
          </w:p>
        </w:tc>
        <w:tc>
          <w:tcPr>
            <w:tcW w:w="701" w:type="pct"/>
            <w:tcBorders>
              <w:top w:val="single" w:sz="4" w:space="0" w:color="000000"/>
              <w:left w:val="single" w:sz="4" w:space="0" w:color="000000"/>
              <w:bottom w:val="single" w:sz="4" w:space="0" w:color="000000"/>
              <w:right w:val="single" w:sz="4" w:space="0" w:color="000000"/>
            </w:tcBorders>
            <w:hideMark/>
          </w:tcPr>
          <w:p w14:paraId="08F4AE11"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41,34</w:t>
            </w:r>
          </w:p>
        </w:tc>
        <w:tc>
          <w:tcPr>
            <w:tcW w:w="701" w:type="pct"/>
            <w:tcBorders>
              <w:top w:val="single" w:sz="4" w:space="0" w:color="000000"/>
              <w:left w:val="single" w:sz="4" w:space="0" w:color="000000"/>
              <w:bottom w:val="single" w:sz="4" w:space="0" w:color="000000"/>
              <w:right w:val="single" w:sz="4" w:space="0" w:color="000000"/>
            </w:tcBorders>
            <w:hideMark/>
          </w:tcPr>
          <w:p w14:paraId="2DC67953"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10,</w:t>
            </w:r>
            <w:r w:rsidRPr="000533FD">
              <w:rPr>
                <w:rFonts w:ascii="Times New Roman" w:eastAsia="Times New Roman" w:hAnsi="Times New Roman" w:cs="Times New Roman"/>
                <w:color w:val="000000" w:themeColor="text1"/>
                <w:sz w:val="24"/>
                <w:szCs w:val="24"/>
                <w:lang w:val="en-US" w:eastAsia="ru-RU"/>
              </w:rPr>
              <w:t>98</w:t>
            </w:r>
          </w:p>
        </w:tc>
        <w:tc>
          <w:tcPr>
            <w:tcW w:w="674" w:type="pct"/>
            <w:tcBorders>
              <w:top w:val="single" w:sz="4" w:space="0" w:color="000000"/>
              <w:left w:val="single" w:sz="4" w:space="0" w:color="000000"/>
              <w:bottom w:val="single" w:sz="4" w:space="0" w:color="000000"/>
              <w:right w:val="single" w:sz="4" w:space="0" w:color="000000"/>
            </w:tcBorders>
            <w:hideMark/>
          </w:tcPr>
          <w:p w14:paraId="32293301"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0,</w:t>
            </w:r>
            <w:r w:rsidRPr="000533FD">
              <w:rPr>
                <w:rFonts w:ascii="Times New Roman" w:eastAsia="Times New Roman" w:hAnsi="Times New Roman" w:cs="Times New Roman"/>
                <w:color w:val="000000" w:themeColor="text1"/>
                <w:sz w:val="24"/>
                <w:szCs w:val="24"/>
                <w:lang w:val="en-US" w:eastAsia="ru-RU"/>
              </w:rPr>
              <w:t>28</w:t>
            </w:r>
          </w:p>
        </w:tc>
        <w:tc>
          <w:tcPr>
            <w:tcW w:w="678" w:type="pct"/>
            <w:tcBorders>
              <w:top w:val="single" w:sz="4" w:space="0" w:color="000000"/>
              <w:left w:val="single" w:sz="4" w:space="0" w:color="000000"/>
              <w:bottom w:val="single" w:sz="4" w:space="0" w:color="000000"/>
              <w:right w:val="single" w:sz="4" w:space="0" w:color="000000"/>
            </w:tcBorders>
            <w:hideMark/>
          </w:tcPr>
          <w:p w14:paraId="71967CA2"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18</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49</w:t>
            </w:r>
          </w:p>
        </w:tc>
        <w:tc>
          <w:tcPr>
            <w:tcW w:w="697" w:type="pct"/>
            <w:tcBorders>
              <w:top w:val="single" w:sz="4" w:space="0" w:color="000000"/>
              <w:left w:val="single" w:sz="4" w:space="0" w:color="000000"/>
              <w:bottom w:val="single" w:sz="4" w:space="0" w:color="000000"/>
              <w:right w:val="single" w:sz="4" w:space="0" w:color="000000"/>
            </w:tcBorders>
            <w:hideMark/>
          </w:tcPr>
          <w:p w14:paraId="353859CC"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8</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85</w:t>
            </w:r>
          </w:p>
        </w:tc>
        <w:tc>
          <w:tcPr>
            <w:tcW w:w="496" w:type="pct"/>
            <w:tcBorders>
              <w:top w:val="single" w:sz="4" w:space="0" w:color="000000"/>
              <w:left w:val="single" w:sz="4" w:space="0" w:color="000000"/>
              <w:bottom w:val="single" w:sz="4" w:space="0" w:color="000000"/>
              <w:right w:val="single" w:sz="4" w:space="0" w:color="000000"/>
            </w:tcBorders>
            <w:hideMark/>
          </w:tcPr>
          <w:p w14:paraId="4DD9C631" w14:textId="77777777" w:rsidR="00640160" w:rsidRPr="000533FD" w:rsidRDefault="00640160" w:rsidP="00640160">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20,</w:t>
            </w:r>
            <w:r w:rsidRPr="000533FD">
              <w:rPr>
                <w:rFonts w:ascii="Times New Roman" w:eastAsia="Times New Roman" w:hAnsi="Times New Roman" w:cs="Times New Roman"/>
                <w:color w:val="000000" w:themeColor="text1"/>
                <w:sz w:val="24"/>
                <w:szCs w:val="24"/>
                <w:lang w:val="en-US" w:eastAsia="ru-RU"/>
              </w:rPr>
              <w:t>16</w:t>
            </w:r>
          </w:p>
        </w:tc>
      </w:tr>
    </w:tbl>
    <w:p w14:paraId="14CE6704" w14:textId="77777777" w:rsidR="00640160" w:rsidRPr="000533FD" w:rsidRDefault="00640160" w:rsidP="00640160">
      <w:pPr>
        <w:pStyle w:val="a7"/>
        <w:spacing w:before="0" w:beforeAutospacing="0" w:after="0" w:afterAutospacing="0"/>
        <w:ind w:firstLine="709"/>
        <w:jc w:val="both"/>
        <w:rPr>
          <w:rStyle w:val="af7"/>
          <w:b w:val="0"/>
          <w:color w:val="000000" w:themeColor="text1"/>
          <w:sz w:val="28"/>
          <w:szCs w:val="28"/>
          <w:lang w:val="kk-KZ"/>
        </w:rPr>
      </w:pPr>
    </w:p>
    <w:p w14:paraId="4D52C68A" w14:textId="608FF86C"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Алынған деректер қоспалардың құрамын анықтауға ғана емес, сонымен қатар олардың материалдың ішіндегі таралуын түсінуге де мүмкіндік берді. Ерімейтін қоспалардың өлшем фракциялары бойынша таралуын зерттеу үшін </w:t>
      </w:r>
      <w:r w:rsidRPr="000533FD">
        <w:rPr>
          <w:color w:val="000000" w:themeColor="text1"/>
          <w:sz w:val="28"/>
          <w:szCs w:val="28"/>
          <w:lang w:val="kk-KZ"/>
        </w:rPr>
        <w:lastRenderedPageBreak/>
        <w:t xml:space="preserve">тұз үлгісі алдын ала ұнтақталып, </w:t>
      </w:r>
      <w:r w:rsidR="00527D37" w:rsidRPr="000533FD">
        <w:rPr>
          <w:color w:val="000000" w:themeColor="text1"/>
          <w:sz w:val="28"/>
          <w:szCs w:val="28"/>
          <w:lang w:val="kk-KZ"/>
        </w:rPr>
        <w:t>елеуіштің тор диаметрі</w:t>
      </w:r>
      <w:r w:rsidRPr="000533FD">
        <w:rPr>
          <w:color w:val="000000" w:themeColor="text1"/>
          <w:sz w:val="28"/>
          <w:szCs w:val="28"/>
          <w:lang w:val="kk-KZ"/>
        </w:rPr>
        <w:t xml:space="preserve"> 0,2 мм зертханалық елеуіш арқылы фракцияларға бөлінді. Елеу нәтижелері бойынша тұз массасының шамамен 20%-ы бөлшектерінің өлшемі 0,2 мм-ден кіші болатын ұсақ фракцияға өтетіні анықталды. Бұл фракция құрамында ерімейтін қалдықтың массалық үлесі 3,4%-ға дейін жетеді, оның негізгі бөлігін сазды компонент құрайды.</w:t>
      </w:r>
    </w:p>
    <w:p w14:paraId="7B977DE9" w14:textId="77777777" w:rsidR="00640160" w:rsidRPr="000533FD" w:rsidRDefault="00640160" w:rsidP="00640160">
      <w:pPr>
        <w:pStyle w:val="a7"/>
        <w:spacing w:before="0" w:beforeAutospacing="0" w:after="0" w:afterAutospacing="0"/>
        <w:ind w:firstLine="709"/>
        <w:jc w:val="both"/>
        <w:rPr>
          <w:rStyle w:val="af7"/>
          <w:b w:val="0"/>
          <w:color w:val="000000" w:themeColor="text1"/>
          <w:sz w:val="28"/>
          <w:szCs w:val="28"/>
          <w:lang w:val="kk-KZ"/>
        </w:rPr>
      </w:pPr>
    </w:p>
    <w:p w14:paraId="7DC6556B" w14:textId="77777777" w:rsidR="00640160" w:rsidRPr="000533FD" w:rsidRDefault="00640160" w:rsidP="00640160">
      <w:pPr>
        <w:pStyle w:val="a7"/>
        <w:spacing w:before="0" w:beforeAutospacing="0" w:after="0" w:afterAutospacing="0"/>
        <w:ind w:firstLine="709"/>
        <w:jc w:val="both"/>
        <w:rPr>
          <w:rStyle w:val="af7"/>
          <w:b w:val="0"/>
          <w:color w:val="000000" w:themeColor="text1"/>
          <w:sz w:val="28"/>
          <w:szCs w:val="28"/>
          <w:lang w:val="kk-KZ"/>
        </w:rPr>
      </w:pPr>
    </w:p>
    <w:tbl>
      <w:tblPr>
        <w:tblW w:w="9454" w:type="dxa"/>
        <w:jc w:val="center"/>
        <w:tblLook w:val="04A0" w:firstRow="1" w:lastRow="0" w:firstColumn="1" w:lastColumn="0" w:noHBand="0" w:noVBand="1"/>
      </w:tblPr>
      <w:tblGrid>
        <w:gridCol w:w="5469"/>
        <w:gridCol w:w="3985"/>
      </w:tblGrid>
      <w:tr w:rsidR="00C31396" w:rsidRPr="000533FD" w14:paraId="49AEDAF8" w14:textId="77777777" w:rsidTr="004C6C29">
        <w:trPr>
          <w:trHeight w:val="2917"/>
          <w:jc w:val="center"/>
        </w:trPr>
        <w:tc>
          <w:tcPr>
            <w:tcW w:w="5469" w:type="dxa"/>
            <w:hideMark/>
          </w:tcPr>
          <w:p w14:paraId="3CC7DACA" w14:textId="77777777" w:rsidR="00640160" w:rsidRPr="000533FD" w:rsidRDefault="00640160" w:rsidP="00640160">
            <w:pPr>
              <w:rPr>
                <w:rFonts w:ascii="Times New Roman" w:hAnsi="Times New Roman"/>
                <w:color w:val="000000" w:themeColor="text1"/>
                <w:sz w:val="28"/>
                <w:szCs w:val="28"/>
                <w:lang w:val="kk-KZ"/>
              </w:rPr>
            </w:pPr>
            <w:r w:rsidRPr="000533FD">
              <w:rPr>
                <w:rFonts w:ascii="Times New Roman" w:hAnsi="Times New Roman"/>
                <w:noProof/>
                <w:color w:val="000000" w:themeColor="text1"/>
                <w:sz w:val="28"/>
                <w:szCs w:val="28"/>
                <w:lang w:eastAsia="ru-RU"/>
              </w:rPr>
              <w:drawing>
                <wp:inline distT="0" distB="0" distL="0" distR="0" wp14:anchorId="0E0D6392" wp14:editId="5062C82A">
                  <wp:extent cx="3299460" cy="17221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9460" cy="1722120"/>
                          </a:xfrm>
                          <a:prstGeom prst="rect">
                            <a:avLst/>
                          </a:prstGeom>
                          <a:noFill/>
                          <a:ln>
                            <a:noFill/>
                          </a:ln>
                        </pic:spPr>
                      </pic:pic>
                    </a:graphicData>
                  </a:graphic>
                </wp:inline>
              </w:drawing>
            </w:r>
          </w:p>
        </w:tc>
        <w:tc>
          <w:tcPr>
            <w:tcW w:w="3985" w:type="dxa"/>
            <w:hideMark/>
          </w:tcPr>
          <w:p w14:paraId="5A214708" w14:textId="77777777" w:rsidR="00640160" w:rsidRPr="000533FD" w:rsidRDefault="00640160" w:rsidP="00640160">
            <w:pPr>
              <w:rPr>
                <w:rFonts w:ascii="Times New Roman" w:hAnsi="Times New Roman"/>
                <w:color w:val="000000" w:themeColor="text1"/>
                <w:sz w:val="28"/>
                <w:szCs w:val="28"/>
                <w:lang w:val="kk-KZ"/>
              </w:rPr>
            </w:pPr>
            <w:r w:rsidRPr="000533FD">
              <w:rPr>
                <w:rFonts w:ascii="Times New Roman" w:hAnsi="Times New Roman"/>
                <w:noProof/>
                <w:color w:val="000000" w:themeColor="text1"/>
                <w:sz w:val="28"/>
                <w:szCs w:val="28"/>
                <w:lang w:eastAsia="ru-RU"/>
              </w:rPr>
              <w:drawing>
                <wp:inline distT="0" distB="0" distL="0" distR="0" wp14:anchorId="60E5F140" wp14:editId="78A5CD65">
                  <wp:extent cx="2148840" cy="17678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8840" cy="1767840"/>
                          </a:xfrm>
                          <a:prstGeom prst="rect">
                            <a:avLst/>
                          </a:prstGeom>
                          <a:noFill/>
                          <a:ln>
                            <a:noFill/>
                          </a:ln>
                        </pic:spPr>
                      </pic:pic>
                    </a:graphicData>
                  </a:graphic>
                </wp:inline>
              </w:drawing>
            </w:r>
          </w:p>
        </w:tc>
      </w:tr>
    </w:tbl>
    <w:p w14:paraId="5413267F" w14:textId="52BF1DBA" w:rsidR="00640160" w:rsidRPr="000533FD" w:rsidRDefault="009C6BC5" w:rsidP="00DB39D0">
      <w:pPr>
        <w:pStyle w:val="a7"/>
        <w:spacing w:before="0" w:beforeAutospacing="0" w:after="0" w:afterAutospacing="0"/>
        <w:ind w:firstLine="709"/>
        <w:jc w:val="center"/>
        <w:rPr>
          <w:rStyle w:val="af7"/>
          <w:b w:val="0"/>
          <w:color w:val="000000" w:themeColor="text1"/>
          <w:sz w:val="28"/>
          <w:szCs w:val="28"/>
          <w:lang w:val="kk-KZ"/>
        </w:rPr>
      </w:pPr>
      <w:r w:rsidRPr="000533FD">
        <w:rPr>
          <w:color w:val="000000" w:themeColor="text1"/>
          <w:sz w:val="28"/>
          <w:szCs w:val="28"/>
          <w:lang w:val="kk-KZ"/>
        </w:rPr>
        <w:t xml:space="preserve">Сурет </w:t>
      </w:r>
      <w:r w:rsidR="009E2493" w:rsidRPr="000533FD">
        <w:rPr>
          <w:rStyle w:val="af7"/>
          <w:b w:val="0"/>
          <w:color w:val="000000" w:themeColor="text1"/>
          <w:sz w:val="28"/>
          <w:szCs w:val="28"/>
          <w:lang w:val="kk-KZ"/>
        </w:rPr>
        <w:t>3.7</w:t>
      </w:r>
      <w:r w:rsidR="00640160" w:rsidRPr="000533FD">
        <w:rPr>
          <w:rStyle w:val="af7"/>
          <w:b w:val="0"/>
          <w:color w:val="000000" w:themeColor="text1"/>
          <w:sz w:val="28"/>
          <w:szCs w:val="28"/>
          <w:lang w:val="kk-KZ"/>
        </w:rPr>
        <w:t xml:space="preserve">– </w:t>
      </w:r>
      <w:r w:rsidR="00B42C43" w:rsidRPr="000533FD">
        <w:rPr>
          <w:rStyle w:val="af7"/>
          <w:b w:val="0"/>
          <w:color w:val="000000" w:themeColor="text1"/>
          <w:sz w:val="28"/>
          <w:szCs w:val="28"/>
          <w:lang w:val="kk-KZ"/>
        </w:rPr>
        <w:t xml:space="preserve">Бахыт-таңы </w:t>
      </w:r>
      <w:r w:rsidR="00640160" w:rsidRPr="000533FD">
        <w:rPr>
          <w:rStyle w:val="af7"/>
          <w:b w:val="0"/>
          <w:color w:val="000000" w:themeColor="text1"/>
          <w:sz w:val="28"/>
          <w:szCs w:val="28"/>
          <w:lang w:val="kk-KZ"/>
        </w:rPr>
        <w:t xml:space="preserve">кен орнындағы натрий тұзы минералының ерімейтін қалдығының саз фазасының </w:t>
      </w:r>
      <w:r w:rsidR="00D33783" w:rsidRPr="000533FD">
        <w:rPr>
          <w:color w:val="000000" w:themeColor="text1"/>
          <w:sz w:val="28"/>
          <w:szCs w:val="28"/>
          <w:lang w:val="kk-KZ"/>
        </w:rPr>
        <w:t>спектрограммалары мен микро</w:t>
      </w:r>
      <w:r w:rsidR="00FD4E22" w:rsidRPr="000533FD">
        <w:rPr>
          <w:color w:val="000000" w:themeColor="text1"/>
          <w:sz w:val="28"/>
          <w:szCs w:val="28"/>
          <w:lang w:val="kk-KZ"/>
        </w:rPr>
        <w:t>бейнесі</w:t>
      </w:r>
    </w:p>
    <w:p w14:paraId="7DB8BE22" w14:textId="77777777" w:rsidR="00640160" w:rsidRPr="000533FD" w:rsidRDefault="00640160" w:rsidP="00640160">
      <w:pPr>
        <w:pStyle w:val="a7"/>
        <w:spacing w:before="0" w:beforeAutospacing="0" w:after="0" w:afterAutospacing="0"/>
        <w:ind w:firstLine="709"/>
        <w:jc w:val="both"/>
        <w:rPr>
          <w:color w:val="000000" w:themeColor="text1"/>
          <w:sz w:val="28"/>
          <w:szCs w:val="28"/>
          <w:lang w:val="kk-KZ"/>
        </w:rPr>
      </w:pPr>
    </w:p>
    <w:p w14:paraId="3363230D" w14:textId="4519EB92" w:rsidR="00640160" w:rsidRPr="000533FD" w:rsidRDefault="00585ACA" w:rsidP="00207015">
      <w:pPr>
        <w:pStyle w:val="a7"/>
        <w:spacing w:before="0" w:beforeAutospacing="0" w:after="0" w:afterAutospacing="0"/>
        <w:jc w:val="both"/>
        <w:rPr>
          <w:rStyle w:val="af7"/>
          <w:b w:val="0"/>
          <w:color w:val="000000" w:themeColor="text1"/>
          <w:sz w:val="28"/>
          <w:szCs w:val="28"/>
          <w:lang w:val="kk-KZ"/>
        </w:rPr>
      </w:pPr>
      <w:r w:rsidRPr="000533FD">
        <w:rPr>
          <w:rStyle w:val="af7"/>
          <w:b w:val="0"/>
          <w:color w:val="000000" w:themeColor="text1"/>
          <w:sz w:val="28"/>
          <w:szCs w:val="28"/>
          <w:lang w:val="kk-KZ"/>
        </w:rPr>
        <w:t>К</w:t>
      </w:r>
      <w:r w:rsidR="00640160" w:rsidRPr="000533FD">
        <w:rPr>
          <w:rStyle w:val="af7"/>
          <w:b w:val="0"/>
          <w:color w:val="000000" w:themeColor="text1"/>
          <w:sz w:val="28"/>
          <w:szCs w:val="28"/>
          <w:lang w:val="kk-KZ"/>
        </w:rPr>
        <w:t>есте</w:t>
      </w:r>
      <w:r w:rsidRPr="000533FD">
        <w:rPr>
          <w:rStyle w:val="af7"/>
          <w:b w:val="0"/>
          <w:color w:val="000000" w:themeColor="text1"/>
          <w:sz w:val="28"/>
          <w:szCs w:val="28"/>
          <w:lang w:val="kk-KZ"/>
        </w:rPr>
        <w:t xml:space="preserve"> 3.</w:t>
      </w:r>
      <w:r w:rsidR="004C6C29" w:rsidRPr="000533FD">
        <w:rPr>
          <w:rStyle w:val="af7"/>
          <w:b w:val="0"/>
          <w:color w:val="000000" w:themeColor="text1"/>
          <w:sz w:val="28"/>
          <w:szCs w:val="28"/>
          <w:lang w:val="kk-KZ"/>
        </w:rPr>
        <w:t>4</w:t>
      </w:r>
      <w:r w:rsidR="00640160" w:rsidRPr="000533FD">
        <w:rPr>
          <w:rStyle w:val="af7"/>
          <w:b w:val="0"/>
          <w:color w:val="000000" w:themeColor="text1"/>
          <w:sz w:val="28"/>
          <w:szCs w:val="28"/>
          <w:lang w:val="kk-KZ"/>
        </w:rPr>
        <w:t xml:space="preserve"> – </w:t>
      </w:r>
      <w:r w:rsidR="00B42C43" w:rsidRPr="000533FD">
        <w:rPr>
          <w:rStyle w:val="af7"/>
          <w:b w:val="0"/>
          <w:color w:val="000000" w:themeColor="text1"/>
          <w:sz w:val="28"/>
          <w:szCs w:val="28"/>
          <w:lang w:val="kk-KZ"/>
        </w:rPr>
        <w:t xml:space="preserve">Бахыт-таңы </w:t>
      </w:r>
      <w:r w:rsidR="00640160" w:rsidRPr="000533FD">
        <w:rPr>
          <w:rStyle w:val="af7"/>
          <w:b w:val="0"/>
          <w:color w:val="000000" w:themeColor="text1"/>
          <w:sz w:val="28"/>
          <w:szCs w:val="28"/>
          <w:lang w:val="kk-KZ"/>
        </w:rPr>
        <w:t>кен орны минералының ерімейтін қалдығының саз фазасының элементтік құрамы</w:t>
      </w:r>
    </w:p>
    <w:p w14:paraId="0E6F07F9" w14:textId="77777777" w:rsidR="008D2807" w:rsidRPr="000533FD" w:rsidRDefault="008D2807" w:rsidP="00207015">
      <w:pPr>
        <w:pStyle w:val="a7"/>
        <w:spacing w:before="0" w:beforeAutospacing="0" w:after="0" w:afterAutospacing="0"/>
        <w:jc w:val="both"/>
        <w:rPr>
          <w:rStyle w:val="af7"/>
          <w:b w:val="0"/>
          <w:color w:val="000000" w:themeColor="text1"/>
          <w:sz w:val="28"/>
          <w:szCs w:val="28"/>
          <w:lang w:val="kk-K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8"/>
        <w:gridCol w:w="845"/>
        <w:gridCol w:w="865"/>
        <w:gridCol w:w="778"/>
        <w:gridCol w:w="711"/>
        <w:gridCol w:w="868"/>
        <w:gridCol w:w="778"/>
        <w:gridCol w:w="711"/>
        <w:gridCol w:w="711"/>
        <w:gridCol w:w="711"/>
        <w:gridCol w:w="711"/>
        <w:gridCol w:w="711"/>
      </w:tblGrid>
      <w:tr w:rsidR="00C31396" w:rsidRPr="000533FD" w14:paraId="1D407724" w14:textId="18C28389" w:rsidTr="00113FE5">
        <w:trPr>
          <w:trHeight w:val="206"/>
        </w:trPr>
        <w:tc>
          <w:tcPr>
            <w:tcW w:w="637" w:type="pct"/>
            <w:tcBorders>
              <w:top w:val="single" w:sz="4" w:space="0" w:color="000000"/>
              <w:left w:val="single" w:sz="4" w:space="0" w:color="000000"/>
              <w:bottom w:val="single" w:sz="4" w:space="0" w:color="000000"/>
              <w:right w:val="single" w:sz="4" w:space="0" w:color="000000"/>
            </w:tcBorders>
            <w:hideMark/>
          </w:tcPr>
          <w:p w14:paraId="7D447792" w14:textId="685508F9"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kk-KZ" w:eastAsia="ru-RU"/>
              </w:rPr>
            </w:pPr>
            <w:r w:rsidRPr="000533FD">
              <w:rPr>
                <w:rFonts w:ascii="Times New Roman" w:eastAsia="Times New Roman" w:hAnsi="Times New Roman" w:cs="Times New Roman"/>
                <w:color w:val="000000" w:themeColor="text1"/>
                <w:sz w:val="24"/>
                <w:szCs w:val="24"/>
                <w:lang w:eastAsia="ru-RU"/>
              </w:rPr>
              <w:t>Элемент</w:t>
            </w:r>
          </w:p>
        </w:tc>
        <w:tc>
          <w:tcPr>
            <w:tcW w:w="439" w:type="pct"/>
            <w:tcBorders>
              <w:top w:val="single" w:sz="4" w:space="0" w:color="000000"/>
              <w:left w:val="single" w:sz="4" w:space="0" w:color="000000"/>
              <w:bottom w:val="single" w:sz="4" w:space="0" w:color="000000"/>
              <w:right w:val="single" w:sz="4" w:space="0" w:color="000000"/>
            </w:tcBorders>
            <w:hideMark/>
          </w:tcPr>
          <w:p w14:paraId="46AC11AD"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O</w:t>
            </w:r>
          </w:p>
        </w:tc>
        <w:tc>
          <w:tcPr>
            <w:tcW w:w="449" w:type="pct"/>
            <w:tcBorders>
              <w:top w:val="single" w:sz="4" w:space="0" w:color="000000"/>
              <w:left w:val="single" w:sz="4" w:space="0" w:color="000000"/>
              <w:bottom w:val="single" w:sz="4" w:space="0" w:color="000000"/>
              <w:right w:val="single" w:sz="4" w:space="0" w:color="000000"/>
            </w:tcBorders>
            <w:hideMark/>
          </w:tcPr>
          <w:p w14:paraId="522EFA94"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val="en-US" w:eastAsia="ru-RU"/>
              </w:rPr>
              <w:t>Na</w:t>
            </w:r>
          </w:p>
        </w:tc>
        <w:tc>
          <w:tcPr>
            <w:tcW w:w="404" w:type="pct"/>
            <w:tcBorders>
              <w:top w:val="single" w:sz="4" w:space="0" w:color="000000"/>
              <w:left w:val="single" w:sz="4" w:space="0" w:color="000000"/>
              <w:bottom w:val="single" w:sz="4" w:space="0" w:color="000000"/>
              <w:right w:val="single" w:sz="4" w:space="0" w:color="000000"/>
            </w:tcBorders>
            <w:hideMark/>
          </w:tcPr>
          <w:p w14:paraId="6F4FECB5"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Mg</w:t>
            </w:r>
          </w:p>
        </w:tc>
        <w:tc>
          <w:tcPr>
            <w:tcW w:w="369" w:type="pct"/>
            <w:tcBorders>
              <w:top w:val="single" w:sz="4" w:space="0" w:color="000000"/>
              <w:left w:val="single" w:sz="4" w:space="0" w:color="000000"/>
              <w:bottom w:val="single" w:sz="4" w:space="0" w:color="000000"/>
              <w:right w:val="single" w:sz="4" w:space="0" w:color="000000"/>
            </w:tcBorders>
            <w:hideMark/>
          </w:tcPr>
          <w:p w14:paraId="6838E000"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Al</w:t>
            </w:r>
          </w:p>
        </w:tc>
        <w:tc>
          <w:tcPr>
            <w:tcW w:w="451" w:type="pct"/>
            <w:tcBorders>
              <w:top w:val="single" w:sz="4" w:space="0" w:color="000000"/>
              <w:left w:val="single" w:sz="4" w:space="0" w:color="000000"/>
              <w:bottom w:val="single" w:sz="4" w:space="0" w:color="000000"/>
              <w:right w:val="single" w:sz="4" w:space="0" w:color="000000"/>
            </w:tcBorders>
            <w:hideMark/>
          </w:tcPr>
          <w:p w14:paraId="68F650C4"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Si</w:t>
            </w:r>
          </w:p>
        </w:tc>
        <w:tc>
          <w:tcPr>
            <w:tcW w:w="404" w:type="pct"/>
            <w:tcBorders>
              <w:top w:val="single" w:sz="4" w:space="0" w:color="000000"/>
              <w:left w:val="single" w:sz="4" w:space="0" w:color="000000"/>
              <w:bottom w:val="single" w:sz="4" w:space="0" w:color="000000"/>
              <w:right w:val="single" w:sz="4" w:space="0" w:color="000000"/>
            </w:tcBorders>
            <w:hideMark/>
          </w:tcPr>
          <w:p w14:paraId="4C855734"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S</w:t>
            </w:r>
          </w:p>
        </w:tc>
        <w:tc>
          <w:tcPr>
            <w:tcW w:w="369" w:type="pct"/>
            <w:tcBorders>
              <w:top w:val="single" w:sz="4" w:space="0" w:color="000000"/>
              <w:left w:val="single" w:sz="4" w:space="0" w:color="000000"/>
              <w:bottom w:val="single" w:sz="4" w:space="0" w:color="000000"/>
              <w:right w:val="single" w:sz="4" w:space="0" w:color="000000"/>
            </w:tcBorders>
            <w:hideMark/>
          </w:tcPr>
          <w:p w14:paraId="326F443A"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Cl</w:t>
            </w:r>
          </w:p>
        </w:tc>
        <w:tc>
          <w:tcPr>
            <w:tcW w:w="369" w:type="pct"/>
            <w:tcBorders>
              <w:top w:val="single" w:sz="4" w:space="0" w:color="000000"/>
              <w:left w:val="single" w:sz="4" w:space="0" w:color="000000"/>
              <w:bottom w:val="single" w:sz="4" w:space="0" w:color="000000"/>
              <w:right w:val="single" w:sz="4" w:space="0" w:color="000000"/>
            </w:tcBorders>
            <w:hideMark/>
          </w:tcPr>
          <w:p w14:paraId="719932D8"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K</w:t>
            </w:r>
          </w:p>
        </w:tc>
        <w:tc>
          <w:tcPr>
            <w:tcW w:w="369" w:type="pct"/>
            <w:tcBorders>
              <w:top w:val="single" w:sz="4" w:space="0" w:color="000000"/>
              <w:left w:val="single" w:sz="4" w:space="0" w:color="000000"/>
              <w:bottom w:val="single" w:sz="4" w:space="0" w:color="000000"/>
              <w:right w:val="single" w:sz="4" w:space="0" w:color="000000"/>
            </w:tcBorders>
          </w:tcPr>
          <w:p w14:paraId="0991A7F7" w14:textId="2BAAEC3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Ca</w:t>
            </w:r>
          </w:p>
        </w:tc>
        <w:tc>
          <w:tcPr>
            <w:tcW w:w="369" w:type="pct"/>
            <w:tcBorders>
              <w:top w:val="single" w:sz="4" w:space="0" w:color="000000"/>
              <w:left w:val="single" w:sz="4" w:space="0" w:color="000000"/>
              <w:bottom w:val="single" w:sz="4" w:space="0" w:color="000000"/>
              <w:right w:val="single" w:sz="4" w:space="0" w:color="000000"/>
            </w:tcBorders>
          </w:tcPr>
          <w:p w14:paraId="21050607" w14:textId="1620BDA3"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Ti</w:t>
            </w:r>
          </w:p>
        </w:tc>
        <w:tc>
          <w:tcPr>
            <w:tcW w:w="369" w:type="pct"/>
            <w:tcBorders>
              <w:top w:val="single" w:sz="4" w:space="0" w:color="000000"/>
              <w:left w:val="single" w:sz="4" w:space="0" w:color="000000"/>
              <w:bottom w:val="single" w:sz="4" w:space="0" w:color="000000"/>
              <w:right w:val="single" w:sz="4" w:space="0" w:color="000000"/>
            </w:tcBorders>
          </w:tcPr>
          <w:p w14:paraId="793CF0D0" w14:textId="339D30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Fe</w:t>
            </w:r>
          </w:p>
        </w:tc>
      </w:tr>
      <w:tr w:rsidR="00C31396" w:rsidRPr="000533FD" w14:paraId="50FEE8DA" w14:textId="31EF57CB" w:rsidTr="00113FE5">
        <w:trPr>
          <w:trHeight w:val="267"/>
        </w:trPr>
        <w:tc>
          <w:tcPr>
            <w:tcW w:w="637" w:type="pct"/>
            <w:tcBorders>
              <w:top w:val="single" w:sz="4" w:space="0" w:color="000000"/>
              <w:left w:val="single" w:sz="4" w:space="0" w:color="000000"/>
              <w:bottom w:val="single" w:sz="4" w:space="0" w:color="000000"/>
              <w:right w:val="single" w:sz="4" w:space="0" w:color="000000"/>
            </w:tcBorders>
            <w:hideMark/>
          </w:tcPr>
          <w:p w14:paraId="4D275E7E"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kk-KZ" w:eastAsia="ru-RU"/>
              </w:rPr>
              <w:t>Масс.,</w:t>
            </w:r>
            <w:r w:rsidRPr="000533FD">
              <w:rPr>
                <w:rFonts w:ascii="Times New Roman" w:eastAsia="Times New Roman" w:hAnsi="Times New Roman" w:cs="Times New Roman"/>
                <w:color w:val="000000" w:themeColor="text1"/>
                <w:sz w:val="24"/>
                <w:szCs w:val="24"/>
                <w:lang w:eastAsia="ru-RU"/>
              </w:rPr>
              <w:t xml:space="preserve"> %</w:t>
            </w:r>
          </w:p>
        </w:tc>
        <w:tc>
          <w:tcPr>
            <w:tcW w:w="439" w:type="pct"/>
            <w:tcBorders>
              <w:top w:val="single" w:sz="4" w:space="0" w:color="000000"/>
              <w:left w:val="single" w:sz="4" w:space="0" w:color="000000"/>
              <w:bottom w:val="single" w:sz="4" w:space="0" w:color="000000"/>
              <w:right w:val="single" w:sz="4" w:space="0" w:color="000000"/>
            </w:tcBorders>
            <w:hideMark/>
          </w:tcPr>
          <w:p w14:paraId="7A60ED5F"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44,64</w:t>
            </w:r>
          </w:p>
        </w:tc>
        <w:tc>
          <w:tcPr>
            <w:tcW w:w="449" w:type="pct"/>
            <w:tcBorders>
              <w:top w:val="single" w:sz="4" w:space="0" w:color="000000"/>
              <w:left w:val="single" w:sz="4" w:space="0" w:color="000000"/>
              <w:bottom w:val="single" w:sz="4" w:space="0" w:color="000000"/>
              <w:right w:val="single" w:sz="4" w:space="0" w:color="000000"/>
            </w:tcBorders>
            <w:hideMark/>
          </w:tcPr>
          <w:p w14:paraId="737F6166"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4,36</w:t>
            </w:r>
          </w:p>
        </w:tc>
        <w:tc>
          <w:tcPr>
            <w:tcW w:w="404" w:type="pct"/>
            <w:tcBorders>
              <w:top w:val="single" w:sz="4" w:space="0" w:color="000000"/>
              <w:left w:val="single" w:sz="4" w:space="0" w:color="000000"/>
              <w:bottom w:val="single" w:sz="4" w:space="0" w:color="000000"/>
              <w:right w:val="single" w:sz="4" w:space="0" w:color="000000"/>
            </w:tcBorders>
            <w:hideMark/>
          </w:tcPr>
          <w:p w14:paraId="78C88B0D"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7,79</w:t>
            </w:r>
          </w:p>
        </w:tc>
        <w:tc>
          <w:tcPr>
            <w:tcW w:w="369" w:type="pct"/>
            <w:tcBorders>
              <w:top w:val="single" w:sz="4" w:space="0" w:color="000000"/>
              <w:left w:val="single" w:sz="4" w:space="0" w:color="000000"/>
              <w:bottom w:val="single" w:sz="4" w:space="0" w:color="000000"/>
              <w:right w:val="single" w:sz="4" w:space="0" w:color="000000"/>
            </w:tcBorders>
            <w:hideMark/>
          </w:tcPr>
          <w:p w14:paraId="408B5B72"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5,</w:t>
            </w:r>
            <w:r w:rsidRPr="000533FD">
              <w:rPr>
                <w:rFonts w:ascii="Times New Roman" w:eastAsia="Times New Roman" w:hAnsi="Times New Roman" w:cs="Times New Roman"/>
                <w:color w:val="000000" w:themeColor="text1"/>
                <w:sz w:val="24"/>
                <w:szCs w:val="24"/>
                <w:lang w:val="en-US" w:eastAsia="ru-RU"/>
              </w:rPr>
              <w:t>5</w:t>
            </w:r>
            <w:r w:rsidRPr="000533FD">
              <w:rPr>
                <w:rFonts w:ascii="Times New Roman" w:eastAsia="Times New Roman" w:hAnsi="Times New Roman" w:cs="Times New Roman"/>
                <w:color w:val="000000" w:themeColor="text1"/>
                <w:sz w:val="24"/>
                <w:szCs w:val="24"/>
                <w:lang w:eastAsia="ru-RU"/>
              </w:rPr>
              <w:t>8</w:t>
            </w:r>
          </w:p>
        </w:tc>
        <w:tc>
          <w:tcPr>
            <w:tcW w:w="451" w:type="pct"/>
            <w:tcBorders>
              <w:top w:val="single" w:sz="4" w:space="0" w:color="000000"/>
              <w:left w:val="single" w:sz="4" w:space="0" w:color="000000"/>
              <w:bottom w:val="single" w:sz="4" w:space="0" w:color="000000"/>
              <w:right w:val="single" w:sz="4" w:space="0" w:color="000000"/>
            </w:tcBorders>
            <w:hideMark/>
          </w:tcPr>
          <w:p w14:paraId="3D4009A5"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19,36</w:t>
            </w:r>
          </w:p>
        </w:tc>
        <w:tc>
          <w:tcPr>
            <w:tcW w:w="404" w:type="pct"/>
            <w:tcBorders>
              <w:top w:val="single" w:sz="4" w:space="0" w:color="000000"/>
              <w:left w:val="single" w:sz="4" w:space="0" w:color="000000"/>
              <w:bottom w:val="single" w:sz="4" w:space="0" w:color="000000"/>
              <w:right w:val="single" w:sz="4" w:space="0" w:color="000000"/>
            </w:tcBorders>
            <w:hideMark/>
          </w:tcPr>
          <w:p w14:paraId="5CBEC1A0"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0,53</w:t>
            </w:r>
          </w:p>
        </w:tc>
        <w:tc>
          <w:tcPr>
            <w:tcW w:w="369" w:type="pct"/>
            <w:tcBorders>
              <w:top w:val="single" w:sz="4" w:space="0" w:color="000000"/>
              <w:left w:val="single" w:sz="4" w:space="0" w:color="000000"/>
              <w:bottom w:val="single" w:sz="4" w:space="0" w:color="000000"/>
              <w:right w:val="single" w:sz="4" w:space="0" w:color="000000"/>
            </w:tcBorders>
            <w:hideMark/>
          </w:tcPr>
          <w:p w14:paraId="1D170A4B"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eastAsia="ru-RU"/>
              </w:rPr>
              <w:t>3,15</w:t>
            </w:r>
          </w:p>
        </w:tc>
        <w:tc>
          <w:tcPr>
            <w:tcW w:w="369" w:type="pct"/>
            <w:tcBorders>
              <w:top w:val="single" w:sz="4" w:space="0" w:color="000000"/>
              <w:left w:val="single" w:sz="4" w:space="0" w:color="000000"/>
              <w:bottom w:val="single" w:sz="4" w:space="0" w:color="000000"/>
              <w:right w:val="single" w:sz="4" w:space="0" w:color="000000"/>
            </w:tcBorders>
            <w:hideMark/>
          </w:tcPr>
          <w:p w14:paraId="17F299B1" w14:textId="77777777"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1</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94</w:t>
            </w:r>
          </w:p>
        </w:tc>
        <w:tc>
          <w:tcPr>
            <w:tcW w:w="369" w:type="pct"/>
            <w:tcBorders>
              <w:top w:val="single" w:sz="4" w:space="0" w:color="000000"/>
              <w:left w:val="single" w:sz="4" w:space="0" w:color="000000"/>
              <w:bottom w:val="single" w:sz="4" w:space="0" w:color="000000"/>
              <w:right w:val="single" w:sz="4" w:space="0" w:color="000000"/>
            </w:tcBorders>
          </w:tcPr>
          <w:p w14:paraId="7FF893D0" w14:textId="5734C7FB"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4</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62</w:t>
            </w:r>
          </w:p>
        </w:tc>
        <w:tc>
          <w:tcPr>
            <w:tcW w:w="369" w:type="pct"/>
            <w:tcBorders>
              <w:top w:val="single" w:sz="4" w:space="0" w:color="000000"/>
              <w:left w:val="single" w:sz="4" w:space="0" w:color="000000"/>
              <w:bottom w:val="single" w:sz="4" w:space="0" w:color="000000"/>
              <w:right w:val="single" w:sz="4" w:space="0" w:color="000000"/>
            </w:tcBorders>
          </w:tcPr>
          <w:p w14:paraId="1AC2EFC0" w14:textId="0117D396"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0</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37</w:t>
            </w:r>
          </w:p>
        </w:tc>
        <w:tc>
          <w:tcPr>
            <w:tcW w:w="369" w:type="pct"/>
            <w:tcBorders>
              <w:top w:val="single" w:sz="4" w:space="0" w:color="000000"/>
              <w:left w:val="single" w:sz="4" w:space="0" w:color="000000"/>
              <w:bottom w:val="single" w:sz="4" w:space="0" w:color="000000"/>
              <w:right w:val="single" w:sz="4" w:space="0" w:color="000000"/>
            </w:tcBorders>
          </w:tcPr>
          <w:p w14:paraId="4607E6BB" w14:textId="3059103C" w:rsidR="0082450C" w:rsidRPr="000533FD" w:rsidRDefault="0082450C" w:rsidP="0082450C">
            <w:pPr>
              <w:spacing w:after="0" w:line="240" w:lineRule="auto"/>
              <w:jc w:val="center"/>
              <w:rPr>
                <w:rFonts w:ascii="Times New Roman" w:eastAsia="Times New Roman" w:hAnsi="Times New Roman" w:cs="Times New Roman"/>
                <w:color w:val="000000" w:themeColor="text1"/>
                <w:sz w:val="24"/>
                <w:szCs w:val="24"/>
                <w:lang w:val="en-US" w:eastAsia="ru-RU"/>
              </w:rPr>
            </w:pPr>
            <w:r w:rsidRPr="000533FD">
              <w:rPr>
                <w:rFonts w:ascii="Times New Roman" w:eastAsia="Times New Roman" w:hAnsi="Times New Roman" w:cs="Times New Roman"/>
                <w:color w:val="000000" w:themeColor="text1"/>
                <w:sz w:val="24"/>
                <w:szCs w:val="24"/>
                <w:lang w:val="en-US" w:eastAsia="ru-RU"/>
              </w:rPr>
              <w:t>5</w:t>
            </w:r>
            <w:r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en-US" w:eastAsia="ru-RU"/>
              </w:rPr>
              <w:t>52</w:t>
            </w:r>
          </w:p>
        </w:tc>
      </w:tr>
    </w:tbl>
    <w:p w14:paraId="4CCB30AA" w14:textId="77777777" w:rsidR="00640160" w:rsidRPr="000533FD" w:rsidRDefault="00640160" w:rsidP="00640160">
      <w:pPr>
        <w:pStyle w:val="a7"/>
        <w:spacing w:before="0" w:beforeAutospacing="0" w:after="0" w:afterAutospacing="0"/>
        <w:ind w:firstLine="709"/>
        <w:jc w:val="both"/>
        <w:rPr>
          <w:b/>
          <w:color w:val="000000" w:themeColor="text1"/>
          <w:sz w:val="28"/>
          <w:szCs w:val="28"/>
          <w:lang w:val="kk-KZ"/>
        </w:rPr>
      </w:pPr>
    </w:p>
    <w:p w14:paraId="2A16C65F" w14:textId="2BA9CA0A" w:rsidR="00640160" w:rsidRPr="000533FD" w:rsidRDefault="00FD4E22" w:rsidP="00640160">
      <w:pPr>
        <w:pStyle w:val="a7"/>
        <w:spacing w:before="0" w:beforeAutospacing="0" w:after="0" w:afterAutospacing="0"/>
        <w:ind w:firstLine="709"/>
        <w:jc w:val="both"/>
        <w:rPr>
          <w:color w:val="000000" w:themeColor="text1"/>
          <w:sz w:val="28"/>
          <w:szCs w:val="28"/>
          <w:lang w:val="kk-KZ"/>
        </w:rPr>
      </w:pPr>
      <w:r w:rsidRPr="000533FD">
        <w:rPr>
          <w:rStyle w:val="af7"/>
          <w:b w:val="0"/>
          <w:color w:val="000000" w:themeColor="text1"/>
          <w:sz w:val="28"/>
          <w:szCs w:val="28"/>
          <w:lang w:val="kk-KZ"/>
        </w:rPr>
        <w:t>3.</w:t>
      </w:r>
      <w:r w:rsidR="004C6C29" w:rsidRPr="000533FD">
        <w:rPr>
          <w:rStyle w:val="af7"/>
          <w:b w:val="0"/>
          <w:color w:val="000000" w:themeColor="text1"/>
          <w:sz w:val="28"/>
          <w:szCs w:val="28"/>
          <w:lang w:val="kk-KZ"/>
        </w:rPr>
        <w:t>4</w:t>
      </w:r>
      <w:r w:rsidRPr="000533FD">
        <w:rPr>
          <w:rStyle w:val="af7"/>
          <w:b w:val="0"/>
          <w:color w:val="000000" w:themeColor="text1"/>
          <w:sz w:val="28"/>
          <w:szCs w:val="28"/>
          <w:lang w:val="kk-KZ"/>
        </w:rPr>
        <w:t xml:space="preserve"> кесте</w:t>
      </w:r>
      <w:r w:rsidR="004C6C29" w:rsidRPr="000533FD">
        <w:rPr>
          <w:rStyle w:val="af7"/>
          <w:b w:val="0"/>
          <w:color w:val="000000" w:themeColor="text1"/>
          <w:sz w:val="28"/>
          <w:szCs w:val="28"/>
          <w:lang w:val="kk-KZ"/>
        </w:rPr>
        <w:t xml:space="preserve"> мен</w:t>
      </w:r>
      <w:r w:rsidR="00330204" w:rsidRPr="000533FD">
        <w:rPr>
          <w:rStyle w:val="af7"/>
          <w:b w:val="0"/>
          <w:color w:val="000000" w:themeColor="text1"/>
          <w:sz w:val="28"/>
          <w:szCs w:val="28"/>
          <w:lang w:val="kk-KZ"/>
        </w:rPr>
        <w:t xml:space="preserve"> </w:t>
      </w:r>
      <w:r w:rsidR="004C6C29" w:rsidRPr="000533FD">
        <w:rPr>
          <w:color w:val="000000" w:themeColor="text1"/>
          <w:sz w:val="28"/>
          <w:szCs w:val="28"/>
          <w:lang w:val="kk-KZ"/>
        </w:rPr>
        <w:t xml:space="preserve">3.7 сурет </w:t>
      </w:r>
      <w:r w:rsidRPr="000533FD">
        <w:rPr>
          <w:rStyle w:val="af7"/>
          <w:b w:val="0"/>
          <w:color w:val="000000" w:themeColor="text1"/>
          <w:sz w:val="28"/>
          <w:szCs w:val="28"/>
          <w:lang w:val="kk-KZ"/>
        </w:rPr>
        <w:t xml:space="preserve">саздың құрамына байланысты </w:t>
      </w:r>
      <w:r w:rsidR="00640160" w:rsidRPr="000533FD">
        <w:rPr>
          <w:color w:val="000000" w:themeColor="text1"/>
          <w:sz w:val="28"/>
          <w:szCs w:val="28"/>
          <w:lang w:val="kk-KZ"/>
        </w:rPr>
        <w:t>ұнтақтау және байыту кезінде ұсақ қоспалардың ұсақ фракцияларға өтуге бейімділігін растайды. Қалған 80 % массасы ірі</w:t>
      </w:r>
      <w:r w:rsidR="00330204" w:rsidRPr="000533FD">
        <w:rPr>
          <w:color w:val="000000" w:themeColor="text1"/>
          <w:sz w:val="28"/>
          <w:szCs w:val="28"/>
          <w:lang w:val="kk-KZ"/>
        </w:rPr>
        <w:t xml:space="preserve"> </w:t>
      </w:r>
      <w:r w:rsidR="004C6C29" w:rsidRPr="000533FD">
        <w:rPr>
          <w:color w:val="000000" w:themeColor="text1"/>
          <w:sz w:val="28"/>
          <w:szCs w:val="28"/>
          <w:lang w:val="kk-KZ"/>
        </w:rPr>
        <w:t>ф</w:t>
      </w:r>
      <w:r w:rsidR="00640160" w:rsidRPr="000533FD">
        <w:rPr>
          <w:color w:val="000000" w:themeColor="text1"/>
          <w:sz w:val="28"/>
          <w:szCs w:val="28"/>
          <w:lang w:val="kk-KZ"/>
        </w:rPr>
        <w:t>ракцияға (d &gt; 0,2 мм бөлшектер) тиесілі, мұнда ерімейтін қалдық мөлшері әлдеқайда төмен – шамамен 1,8 %. Бұл жағдайда тұз құрылымында тығыз мөлдір қосындылар түрінде түзілетін кальций сульфаты кристалдары басым.</w:t>
      </w:r>
    </w:p>
    <w:p w14:paraId="46C4F178" w14:textId="77777777"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Осылайша, алынған деректер бұл галитті кешенді тазарту схемасын қажет ететінін көрсетеді, оған тек механикалық фракциялау мен сүзу ғана емес, сондай-ақ сазды және сульфатты қоспаларды тиімді жоюға бағытталған әдістер де кіруі тиіс. Тұзды фракциялар бойынша бөлу деректері тұзды тағамдық немесе техникалық мақсатта өңдеу технологиялық процесін жобалауда пайдалы болуы мүмкін. Алайда қарапайым құрғақ елеу ұсақ (шырышты) фракцияны толықтай жою үшін жеткіліксіз екені анықталды. Бұл құбылыс коллоидты бөлшектердің кальций сульфаты кристалдарымен байланысып, тұз матрицасында тығыз қосындылар түзуімен түсіндірілуі мүмкін.</w:t>
      </w:r>
    </w:p>
    <w:p w14:paraId="714D1FAA" w14:textId="77777777" w:rsidR="008D2807" w:rsidRPr="000533FD" w:rsidRDefault="008D2807" w:rsidP="00640160">
      <w:pPr>
        <w:spacing w:after="0" w:line="240" w:lineRule="auto"/>
        <w:ind w:firstLine="708"/>
        <w:jc w:val="both"/>
        <w:rPr>
          <w:rFonts w:ascii="Times New Roman" w:hAnsi="Times New Roman" w:cs="Times New Roman"/>
          <w:b/>
          <w:bCs/>
          <w:color w:val="000000" w:themeColor="text1"/>
          <w:sz w:val="28"/>
          <w:szCs w:val="28"/>
          <w:lang w:val="kk-KZ"/>
        </w:rPr>
      </w:pPr>
    </w:p>
    <w:p w14:paraId="30E8E547" w14:textId="77777777" w:rsidR="008D2807" w:rsidRPr="000533FD" w:rsidRDefault="008D2807" w:rsidP="00640160">
      <w:pPr>
        <w:spacing w:after="0" w:line="240" w:lineRule="auto"/>
        <w:ind w:firstLine="708"/>
        <w:jc w:val="both"/>
        <w:rPr>
          <w:rFonts w:ascii="Times New Roman" w:hAnsi="Times New Roman" w:cs="Times New Roman"/>
          <w:b/>
          <w:bCs/>
          <w:color w:val="000000" w:themeColor="text1"/>
          <w:sz w:val="28"/>
          <w:szCs w:val="28"/>
          <w:lang w:val="kk-KZ"/>
        </w:rPr>
      </w:pPr>
    </w:p>
    <w:p w14:paraId="1D7F6432" w14:textId="77777777" w:rsidR="008D2807" w:rsidRPr="000533FD" w:rsidRDefault="008D2807" w:rsidP="00640160">
      <w:pPr>
        <w:spacing w:after="0" w:line="240" w:lineRule="auto"/>
        <w:ind w:firstLine="708"/>
        <w:jc w:val="both"/>
        <w:rPr>
          <w:rFonts w:ascii="Times New Roman" w:hAnsi="Times New Roman" w:cs="Times New Roman"/>
          <w:b/>
          <w:bCs/>
          <w:color w:val="000000" w:themeColor="text1"/>
          <w:sz w:val="28"/>
          <w:szCs w:val="28"/>
          <w:lang w:val="kk-KZ"/>
        </w:rPr>
      </w:pPr>
    </w:p>
    <w:p w14:paraId="4E912D17" w14:textId="71B08F89" w:rsidR="00640160" w:rsidRPr="000533FD" w:rsidRDefault="00640160" w:rsidP="00640160">
      <w:pPr>
        <w:spacing w:after="0" w:line="240" w:lineRule="auto"/>
        <w:ind w:firstLine="708"/>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lastRenderedPageBreak/>
        <w:t xml:space="preserve">3.2 Бахыт-таңы кен орнының тұзын </w:t>
      </w:r>
      <w:r w:rsidR="004D1E0A" w:rsidRPr="000533FD">
        <w:rPr>
          <w:rFonts w:ascii="Times New Roman" w:hAnsi="Times New Roman" w:cs="Times New Roman"/>
          <w:b/>
          <w:bCs/>
          <w:color w:val="000000" w:themeColor="text1"/>
          <w:sz w:val="28"/>
          <w:szCs w:val="28"/>
          <w:lang w:val="kk-KZ"/>
        </w:rPr>
        <w:t xml:space="preserve">қоспа заттардан </w:t>
      </w:r>
      <w:r w:rsidRPr="000533FD">
        <w:rPr>
          <w:rFonts w:ascii="Times New Roman" w:hAnsi="Times New Roman" w:cs="Times New Roman"/>
          <w:b/>
          <w:bCs/>
          <w:color w:val="000000" w:themeColor="text1"/>
          <w:sz w:val="28"/>
          <w:szCs w:val="28"/>
          <w:lang w:val="kk-KZ"/>
        </w:rPr>
        <w:t>тазалау процесін зерттеу</w:t>
      </w:r>
    </w:p>
    <w:p w14:paraId="7736E1EB" w14:textId="77777777" w:rsidR="00D469A7" w:rsidRPr="000533FD" w:rsidRDefault="00D469A7" w:rsidP="00640160">
      <w:pPr>
        <w:spacing w:after="0" w:line="240" w:lineRule="auto"/>
        <w:ind w:firstLine="708"/>
        <w:jc w:val="both"/>
        <w:rPr>
          <w:rFonts w:ascii="Times New Roman" w:hAnsi="Times New Roman" w:cs="Times New Roman"/>
          <w:b/>
          <w:bCs/>
          <w:color w:val="000000" w:themeColor="text1"/>
          <w:sz w:val="28"/>
          <w:szCs w:val="28"/>
          <w:lang w:val="kk-KZ"/>
        </w:rPr>
      </w:pPr>
    </w:p>
    <w:p w14:paraId="4F420206" w14:textId="6C0BC068" w:rsidR="00144CE4" w:rsidRPr="000533FD" w:rsidRDefault="0029554E" w:rsidP="0099064C">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3.2.1 </w:t>
      </w:r>
      <w:r w:rsidR="00144CE4" w:rsidRPr="000533FD">
        <w:rPr>
          <w:rFonts w:ascii="Times New Roman" w:hAnsi="Times New Roman" w:cs="Times New Roman"/>
          <w:color w:val="000000" w:themeColor="text1"/>
          <w:sz w:val="28"/>
          <w:szCs w:val="28"/>
          <w:lang w:val="kk-KZ"/>
        </w:rPr>
        <w:t>Натрий хлоридін қоспа заттардан тазарту</w:t>
      </w:r>
      <w:r w:rsidR="00E802E0" w:rsidRPr="000533FD">
        <w:rPr>
          <w:rFonts w:ascii="Times New Roman" w:hAnsi="Times New Roman" w:cs="Times New Roman"/>
          <w:color w:val="000000" w:themeColor="text1"/>
          <w:sz w:val="28"/>
          <w:szCs w:val="28"/>
          <w:lang w:val="kk-KZ"/>
        </w:rPr>
        <w:t>да жүретін</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реакциялардың</w:t>
      </w:r>
      <w:r w:rsidR="00144CE4" w:rsidRPr="000533FD">
        <w:rPr>
          <w:rFonts w:ascii="Times New Roman" w:hAnsi="Times New Roman" w:cs="Times New Roman"/>
          <w:color w:val="000000" w:themeColor="text1"/>
          <w:sz w:val="28"/>
          <w:szCs w:val="28"/>
          <w:lang w:val="kk-KZ"/>
        </w:rPr>
        <w:t xml:space="preserve"> термодинамикалық</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 xml:space="preserve">көрсеткіштерін зерттеу </w:t>
      </w:r>
    </w:p>
    <w:p w14:paraId="2265C179" w14:textId="437AABF8" w:rsidR="0029554E" w:rsidRPr="000533FD" w:rsidRDefault="0029554E" w:rsidP="0029554E">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w:t>
      </w:r>
      <w:r w:rsidR="00E802E0" w:rsidRPr="000533FD">
        <w:rPr>
          <w:rFonts w:ascii="Times New Roman" w:hAnsi="Times New Roman" w:cs="Times New Roman"/>
          <w:color w:val="000000" w:themeColor="text1"/>
          <w:sz w:val="28"/>
          <w:szCs w:val="28"/>
          <w:lang w:val="kk-KZ"/>
        </w:rPr>
        <w:t xml:space="preserve"> қоспа заттар кальций және магний тұздарынан тазарту және реакциялардың жүру мүмкіндіктерін</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термодинамикалық</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көрсеткіштерін</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w:t>
      </w:r>
      <w:r w:rsidR="00E802E0" w:rsidRPr="000533FD">
        <w:rPr>
          <w:rFonts w:ascii="Times New Roman" w:hAnsi="Times New Roman" w:cs="Times New Roman"/>
          <w:bCs/>
          <w:color w:val="000000" w:themeColor="text1"/>
          <w:sz w:val="28"/>
          <w:szCs w:val="28"/>
          <w:lang w:val="kk-KZ"/>
        </w:rPr>
        <w:t>ΔG</w:t>
      </w:r>
      <w:r w:rsidR="00E802E0" w:rsidRPr="000533FD">
        <w:rPr>
          <w:rFonts w:ascii="Times New Roman" w:hAnsi="Times New Roman" w:cs="Times New Roman"/>
          <w:bCs/>
          <w:color w:val="000000" w:themeColor="text1"/>
          <w:sz w:val="28"/>
          <w:szCs w:val="28"/>
          <w:vertAlign w:val="superscript"/>
          <w:lang w:val="kk-KZ"/>
        </w:rPr>
        <w:t>0</w:t>
      </w:r>
      <w:r w:rsidR="00E802E0" w:rsidRPr="000533FD">
        <w:rPr>
          <w:rFonts w:ascii="Times New Roman" w:hAnsi="Times New Roman" w:cs="Times New Roman"/>
          <w:bCs/>
          <w:color w:val="000000" w:themeColor="text1"/>
          <w:sz w:val="28"/>
          <w:szCs w:val="28"/>
          <w:vertAlign w:val="subscript"/>
          <w:lang w:val="kk-KZ"/>
        </w:rPr>
        <w:t>T</w:t>
      </w:r>
      <w:r w:rsidR="00E802E0" w:rsidRPr="000533FD">
        <w:rPr>
          <w:rFonts w:ascii="Times New Roman" w:hAnsi="Times New Roman" w:cs="Times New Roman"/>
          <w:bCs/>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E802E0" w:rsidRPr="000533FD">
        <w:rPr>
          <w:rFonts w:ascii="Times New Roman" w:hAnsi="Times New Roman" w:cs="Times New Roman"/>
          <w:color w:val="000000" w:themeColor="text1"/>
          <w:sz w:val="28"/>
          <w:szCs w:val="28"/>
          <w:lang w:val="kk-KZ"/>
        </w:rPr>
        <w:t>анықтау ғылыми қызығушылық тудырады</w:t>
      </w:r>
      <w:r w:rsidRPr="000533FD">
        <w:rPr>
          <w:rFonts w:ascii="Times New Roman" w:hAnsi="Times New Roman" w:cs="Times New Roman"/>
          <w:color w:val="000000" w:themeColor="text1"/>
          <w:sz w:val="28"/>
          <w:szCs w:val="28"/>
          <w:lang w:val="kk-KZ"/>
        </w:rPr>
        <w:t>.</w:t>
      </w:r>
    </w:p>
    <w:p w14:paraId="34BBF129" w14:textId="0BF4FEA0" w:rsidR="0029554E" w:rsidRPr="000533FD" w:rsidRDefault="0029554E" w:rsidP="0029554E">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Зерттеу объектісі ретінде алынған тұз үлгісін тазалаудың әкті-содалы </w:t>
      </w:r>
      <w:r w:rsidRPr="000533FD">
        <w:rPr>
          <w:rFonts w:ascii="Times New Roman" w:hAnsi="Times New Roman"/>
          <w:color w:val="000000" w:themeColor="text1"/>
          <w:sz w:val="28"/>
          <w:szCs w:val="28"/>
          <w:lang w:val="kk-KZ"/>
        </w:rPr>
        <w:t>(3.1, 3.2 реакция)</w:t>
      </w:r>
      <w:r w:rsidRPr="000533FD">
        <w:rPr>
          <w:rFonts w:ascii="Times New Roman" w:hAnsi="Times New Roman" w:cs="Times New Roman"/>
          <w:bCs/>
          <w:color w:val="000000" w:themeColor="text1"/>
          <w:sz w:val="28"/>
          <w:szCs w:val="28"/>
          <w:lang w:val="kk-KZ"/>
        </w:rPr>
        <w:t xml:space="preserve">, барий карботнатты </w:t>
      </w:r>
      <w:r w:rsidRPr="000533FD">
        <w:rPr>
          <w:rFonts w:ascii="Times New Roman" w:hAnsi="Times New Roman"/>
          <w:color w:val="000000" w:themeColor="text1"/>
          <w:sz w:val="28"/>
          <w:szCs w:val="28"/>
          <w:lang w:val="kk-KZ"/>
        </w:rPr>
        <w:t>(3.3 реакция)</w:t>
      </w:r>
      <w:r w:rsidRPr="000533FD">
        <w:rPr>
          <w:rFonts w:ascii="Times New Roman" w:hAnsi="Times New Roman" w:cs="Times New Roman"/>
          <w:bCs/>
          <w:color w:val="000000" w:themeColor="text1"/>
          <w:sz w:val="28"/>
          <w:szCs w:val="28"/>
          <w:lang w:val="kk-KZ"/>
        </w:rPr>
        <w:t xml:space="preserve"> және фосфатты </w:t>
      </w:r>
      <w:r w:rsidRPr="000533FD">
        <w:rPr>
          <w:rFonts w:ascii="Times New Roman" w:hAnsi="Times New Roman" w:cs="Times New Roman"/>
          <w:color w:val="000000" w:themeColor="text1"/>
          <w:sz w:val="28"/>
          <w:szCs w:val="28"/>
          <w:lang w:val="kk-KZ"/>
        </w:rPr>
        <w:t>(3.4 реакция)</w:t>
      </w:r>
      <w:r w:rsidRPr="000533FD">
        <w:rPr>
          <w:rFonts w:ascii="Times New Roman" w:hAnsi="Times New Roman" w:cs="Times New Roman"/>
          <w:bCs/>
          <w:color w:val="000000" w:themeColor="text1"/>
          <w:sz w:val="28"/>
          <w:szCs w:val="28"/>
          <w:lang w:val="kk-KZ"/>
        </w:rPr>
        <w:t xml:space="preserve"> әдістері қарастырылды. Аталынған әдістерде</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келесі реакциялар орын алады:</w:t>
      </w:r>
    </w:p>
    <w:p w14:paraId="291F8032" w14:textId="77777777" w:rsidR="0029554E" w:rsidRPr="000533FD" w:rsidRDefault="0029554E" w:rsidP="0029554E">
      <w:pPr>
        <w:spacing w:after="0" w:line="240" w:lineRule="auto"/>
        <w:ind w:firstLine="708"/>
        <w:jc w:val="both"/>
        <w:rPr>
          <w:rFonts w:ascii="Times New Roman" w:hAnsi="Times New Roman" w:cs="Times New Roman"/>
          <w:bCs/>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0"/>
        <w:gridCol w:w="925"/>
      </w:tblGrid>
      <w:tr w:rsidR="00C31396" w:rsidRPr="000533FD" w14:paraId="4901970C" w14:textId="77777777" w:rsidTr="0029554E">
        <w:tc>
          <w:tcPr>
            <w:tcW w:w="8420" w:type="dxa"/>
            <w:hideMark/>
          </w:tcPr>
          <w:p w14:paraId="6FA31A0F" w14:textId="4FC46F8B" w:rsidR="0029554E" w:rsidRPr="000533FD" w:rsidRDefault="0029554E">
            <w:pPr>
              <w:tabs>
                <w:tab w:val="left" w:pos="0"/>
                <w:tab w:val="left" w:pos="9356"/>
              </w:tabs>
              <w:autoSpaceDE w:val="0"/>
              <w:autoSpaceDN w:val="0"/>
              <w:adjustRightInd w:val="0"/>
              <w:jc w:val="center"/>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СаСl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CaSO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xml:space="preserve"> + MgС</w:t>
            </w:r>
            <w:r w:rsidR="001B2A60" w:rsidRPr="000533FD">
              <w:rPr>
                <w:rFonts w:ascii="Times New Roman" w:hAnsi="Times New Roman"/>
                <w:color w:val="000000" w:themeColor="text1"/>
                <w:sz w:val="28"/>
                <w:szCs w:val="28"/>
                <w:lang w:val="en-US"/>
              </w:rPr>
              <w:t>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xml:space="preserve"> + MgSO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xml:space="preserve"> + 4Na</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CO</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xml:space="preserve"> →4NaCl+ 2Na</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xml:space="preserve"> + +2(СаСО</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∙MgCO</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w:t>
            </w:r>
          </w:p>
          <w:p w14:paraId="3DF7F9D8" w14:textId="77777777" w:rsidR="00291DE8" w:rsidRPr="000533FD" w:rsidRDefault="00291DE8">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p w14:paraId="3885D0E3" w14:textId="7CEEC907" w:rsidR="00F77A1B" w:rsidRPr="000533FD" w:rsidRDefault="00F77A1B">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tc>
        <w:tc>
          <w:tcPr>
            <w:tcW w:w="925" w:type="dxa"/>
            <w:hideMark/>
          </w:tcPr>
          <w:p w14:paraId="00AB5C53" w14:textId="77777777" w:rsidR="0029554E" w:rsidRPr="000533FD" w:rsidRDefault="0029554E">
            <w:pPr>
              <w:tabs>
                <w:tab w:val="left" w:pos="0"/>
                <w:tab w:val="left" w:pos="9356"/>
              </w:tabs>
              <w:autoSpaceDE w:val="0"/>
              <w:autoSpaceDN w:val="0"/>
              <w:adjustRightInd w:val="0"/>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rPr>
              <w:t>3.1</w:t>
            </w:r>
            <w:r w:rsidRPr="000533FD">
              <w:rPr>
                <w:rFonts w:ascii="Times New Roman" w:hAnsi="Times New Roman"/>
                <w:color w:val="000000" w:themeColor="text1"/>
                <w:sz w:val="28"/>
                <w:szCs w:val="28"/>
                <w:lang w:val="kk-KZ"/>
              </w:rPr>
              <w:t>)</w:t>
            </w:r>
          </w:p>
        </w:tc>
      </w:tr>
      <w:tr w:rsidR="00C31396" w:rsidRPr="000533FD" w14:paraId="3158A208" w14:textId="77777777" w:rsidTr="0029554E">
        <w:tc>
          <w:tcPr>
            <w:tcW w:w="8420" w:type="dxa"/>
            <w:hideMark/>
          </w:tcPr>
          <w:p w14:paraId="2A062885" w14:textId="6D389ED8" w:rsidR="0029554E" w:rsidRPr="000533FD" w:rsidRDefault="0029554E">
            <w:pPr>
              <w:tabs>
                <w:tab w:val="left" w:pos="0"/>
                <w:tab w:val="left" w:pos="9356"/>
              </w:tabs>
              <w:autoSpaceDE w:val="0"/>
              <w:autoSpaceDN w:val="0"/>
              <w:adjustRightInd w:val="0"/>
              <w:jc w:val="center"/>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MgCl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+MgСО</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Na</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+ 2Са(ОН)</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xml:space="preserve"> →2NaC</w:t>
            </w:r>
            <w:r w:rsidR="001B2A60" w:rsidRPr="000533FD">
              <w:rPr>
                <w:rFonts w:ascii="Times New Roman" w:hAnsi="Times New Roman"/>
                <w:color w:val="000000" w:themeColor="text1"/>
                <w:sz w:val="28"/>
                <w:szCs w:val="28"/>
                <w:lang w:val="en-US"/>
              </w:rPr>
              <w:t>l</w:t>
            </w:r>
            <w:r w:rsidRPr="000533FD">
              <w:rPr>
                <w:rFonts w:ascii="Times New Roman" w:hAnsi="Times New Roman"/>
                <w:color w:val="000000" w:themeColor="text1"/>
                <w:sz w:val="28"/>
                <w:szCs w:val="28"/>
                <w:lang w:val="kk-KZ"/>
              </w:rPr>
              <w:t>+ 2Mg(OH)</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СаSO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+СаСО</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xml:space="preserve"> ↓</w:t>
            </w:r>
          </w:p>
          <w:p w14:paraId="3032BA55" w14:textId="77777777" w:rsidR="00291DE8" w:rsidRPr="000533FD" w:rsidRDefault="00291DE8">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p w14:paraId="5D0C785B" w14:textId="5F2BAFDA" w:rsidR="00F77A1B" w:rsidRPr="000533FD" w:rsidRDefault="00F77A1B">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tc>
        <w:tc>
          <w:tcPr>
            <w:tcW w:w="925" w:type="dxa"/>
            <w:hideMark/>
          </w:tcPr>
          <w:p w14:paraId="42722DED" w14:textId="5F26C5BF" w:rsidR="0029554E" w:rsidRPr="000533FD" w:rsidRDefault="00330204">
            <w:pPr>
              <w:tabs>
                <w:tab w:val="left" w:pos="0"/>
                <w:tab w:val="left" w:pos="9356"/>
              </w:tabs>
              <w:autoSpaceDE w:val="0"/>
              <w:autoSpaceDN w:val="0"/>
              <w:adjustRightInd w:val="0"/>
              <w:ind w:firstLine="709"/>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 xml:space="preserve"> </w:t>
            </w:r>
            <w:r w:rsidR="0029554E" w:rsidRPr="000533FD">
              <w:rPr>
                <w:rFonts w:ascii="Times New Roman" w:hAnsi="Times New Roman"/>
                <w:color w:val="000000" w:themeColor="text1"/>
                <w:sz w:val="28"/>
                <w:szCs w:val="28"/>
                <w:lang w:val="kk-KZ"/>
              </w:rPr>
              <w:t>(3.2)</w:t>
            </w:r>
          </w:p>
        </w:tc>
      </w:tr>
      <w:tr w:rsidR="00C31396" w:rsidRPr="000533FD" w14:paraId="381180B0" w14:textId="77777777" w:rsidTr="0029554E">
        <w:tc>
          <w:tcPr>
            <w:tcW w:w="8420" w:type="dxa"/>
            <w:hideMark/>
          </w:tcPr>
          <w:p w14:paraId="349610E3" w14:textId="25231E14" w:rsidR="0029554E" w:rsidRPr="000533FD" w:rsidRDefault="0029554E">
            <w:pPr>
              <w:tabs>
                <w:tab w:val="left" w:pos="0"/>
                <w:tab w:val="left" w:pos="9356"/>
              </w:tabs>
              <w:autoSpaceDE w:val="0"/>
              <w:autoSpaceDN w:val="0"/>
              <w:adjustRightInd w:val="0"/>
              <w:jc w:val="center"/>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СаСl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CaSO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xml:space="preserve"> + MgС</w:t>
            </w:r>
            <w:r w:rsidR="001B2A60" w:rsidRPr="000533FD">
              <w:rPr>
                <w:rFonts w:ascii="Times New Roman" w:hAnsi="Times New Roman"/>
                <w:color w:val="000000" w:themeColor="text1"/>
                <w:sz w:val="28"/>
                <w:szCs w:val="28"/>
                <w:lang w:val="en-US"/>
              </w:rPr>
              <w:t>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xml:space="preserve"> + MgSO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+ 4ВаСО</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2СаСO</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+2МgСO</w:t>
            </w:r>
            <w:r w:rsidRPr="000533FD">
              <w:rPr>
                <w:rFonts w:ascii="Times New Roman" w:hAnsi="Times New Roman"/>
                <w:color w:val="000000" w:themeColor="text1"/>
                <w:sz w:val="28"/>
                <w:szCs w:val="28"/>
                <w:vertAlign w:val="subscript"/>
                <w:lang w:val="kk-KZ"/>
              </w:rPr>
              <w:t>3</w:t>
            </w:r>
            <w:r w:rsidRPr="000533FD">
              <w:rPr>
                <w:rFonts w:ascii="Times New Roman" w:hAnsi="Times New Roman"/>
                <w:color w:val="000000" w:themeColor="text1"/>
                <w:sz w:val="28"/>
                <w:szCs w:val="28"/>
                <w:lang w:val="kk-KZ"/>
              </w:rPr>
              <w:t xml:space="preserve">↓+ </w:t>
            </w:r>
            <w:r w:rsidR="00800B24"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lang w:val="kk-KZ"/>
              </w:rPr>
              <w:t>2ВаСl</w:t>
            </w:r>
            <w:r w:rsidRPr="000533FD">
              <w:rPr>
                <w:rFonts w:ascii="Times New Roman" w:hAnsi="Times New Roman"/>
                <w:color w:val="000000" w:themeColor="text1"/>
                <w:sz w:val="28"/>
                <w:szCs w:val="28"/>
                <w:vertAlign w:val="subscript"/>
                <w:lang w:val="kk-KZ"/>
              </w:rPr>
              <w:t>2</w:t>
            </w:r>
            <w:r w:rsidRPr="000533FD">
              <w:rPr>
                <w:rFonts w:ascii="Times New Roman" w:hAnsi="Times New Roman"/>
                <w:color w:val="000000" w:themeColor="text1"/>
                <w:sz w:val="28"/>
                <w:szCs w:val="28"/>
                <w:lang w:val="kk-KZ"/>
              </w:rPr>
              <w:t>+ 2ВаSO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lang w:val="kk-KZ"/>
              </w:rPr>
              <w:t>↓</w:t>
            </w:r>
          </w:p>
          <w:p w14:paraId="4F45BEE1" w14:textId="77777777" w:rsidR="00291DE8" w:rsidRPr="000533FD" w:rsidRDefault="00291DE8">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p w14:paraId="304CEAF1" w14:textId="494D467D" w:rsidR="00F77A1B" w:rsidRPr="000533FD" w:rsidRDefault="00F77A1B">
            <w:pPr>
              <w:tabs>
                <w:tab w:val="left" w:pos="0"/>
                <w:tab w:val="left" w:pos="9356"/>
              </w:tabs>
              <w:autoSpaceDE w:val="0"/>
              <w:autoSpaceDN w:val="0"/>
              <w:adjustRightInd w:val="0"/>
              <w:jc w:val="center"/>
              <w:rPr>
                <w:rFonts w:ascii="Times New Roman" w:hAnsi="Times New Roman"/>
                <w:color w:val="000000" w:themeColor="text1"/>
                <w:sz w:val="28"/>
                <w:szCs w:val="28"/>
                <w:lang w:val="kk-KZ"/>
              </w:rPr>
            </w:pPr>
          </w:p>
        </w:tc>
        <w:tc>
          <w:tcPr>
            <w:tcW w:w="925" w:type="dxa"/>
          </w:tcPr>
          <w:p w14:paraId="11DDF7D2" w14:textId="77777777" w:rsidR="0029554E" w:rsidRPr="000533FD" w:rsidRDefault="0029554E">
            <w:pPr>
              <w:tabs>
                <w:tab w:val="left" w:pos="0"/>
                <w:tab w:val="left" w:pos="9356"/>
              </w:tabs>
              <w:autoSpaceDE w:val="0"/>
              <w:autoSpaceDN w:val="0"/>
              <w:adjustRightInd w:val="0"/>
              <w:jc w:val="both"/>
              <w:rPr>
                <w:rFonts w:ascii="Times New Roman" w:hAnsi="Times New Roman"/>
                <w:color w:val="000000" w:themeColor="text1"/>
                <w:sz w:val="28"/>
                <w:szCs w:val="28"/>
                <w:lang w:val="kk-KZ"/>
              </w:rPr>
            </w:pPr>
          </w:p>
          <w:p w14:paraId="0B78E5B8" w14:textId="77777777" w:rsidR="0029554E" w:rsidRPr="000533FD" w:rsidRDefault="0029554E">
            <w:pPr>
              <w:tabs>
                <w:tab w:val="left" w:pos="0"/>
                <w:tab w:val="left" w:pos="9356"/>
              </w:tabs>
              <w:autoSpaceDE w:val="0"/>
              <w:autoSpaceDN w:val="0"/>
              <w:adjustRightInd w:val="0"/>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(3.3)</w:t>
            </w:r>
          </w:p>
        </w:tc>
      </w:tr>
      <w:tr w:rsidR="00C31396" w:rsidRPr="000533FD" w14:paraId="5ED24F39" w14:textId="77777777" w:rsidTr="0029554E">
        <w:tc>
          <w:tcPr>
            <w:tcW w:w="8420" w:type="dxa"/>
            <w:hideMark/>
          </w:tcPr>
          <w:p w14:paraId="1282A64C" w14:textId="4C245499" w:rsidR="0029554E" w:rsidRPr="000533FD" w:rsidRDefault="0029554E">
            <w:pPr>
              <w:tabs>
                <w:tab w:val="left" w:pos="0"/>
                <w:tab w:val="left" w:pos="9356"/>
              </w:tabs>
              <w:autoSpaceDE w:val="0"/>
              <w:autoSpaceDN w:val="0"/>
              <w:adjustRightInd w:val="0"/>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3СаСl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+3CaSO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+3MgС</w:t>
            </w:r>
            <w:r w:rsidR="001B2A60" w:rsidRPr="000533FD">
              <w:rPr>
                <w:rFonts w:ascii="Times New Roman" w:hAnsi="Times New Roman" w:cs="Times New Roman"/>
                <w:color w:val="000000" w:themeColor="text1"/>
                <w:sz w:val="28"/>
                <w:szCs w:val="28"/>
                <w:lang w:val="en-US"/>
              </w:rPr>
              <w:t>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+3MgSO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+8Na</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РO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→12NaCl+6Na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p>
          <w:p w14:paraId="39327A97" w14:textId="77777777" w:rsidR="0029554E" w:rsidRPr="000533FD" w:rsidRDefault="0029554E">
            <w:pPr>
              <w:tabs>
                <w:tab w:val="left" w:pos="0"/>
                <w:tab w:val="left" w:pos="9356"/>
              </w:tabs>
              <w:autoSpaceDE w:val="0"/>
              <w:autoSpaceDN w:val="0"/>
              <w:adjustRightInd w:val="0"/>
              <w:jc w:val="center"/>
              <w:rPr>
                <w:rFonts w:ascii="Times New Roman" w:hAnsi="Times New Roman"/>
                <w:color w:val="000000" w:themeColor="text1"/>
                <w:sz w:val="28"/>
                <w:szCs w:val="28"/>
                <w:lang w:val="kk-KZ"/>
              </w:rPr>
            </w:pPr>
            <w:r w:rsidRPr="000533FD">
              <w:rPr>
                <w:rFonts w:ascii="Times New Roman" w:hAnsi="Times New Roman" w:cs="Times New Roman"/>
                <w:color w:val="000000" w:themeColor="text1"/>
                <w:sz w:val="28"/>
                <w:szCs w:val="28"/>
                <w:lang w:val="kk-KZ"/>
              </w:rPr>
              <w:t>+2Са</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(РО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↓+ 2Mg</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(РО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w:t>
            </w:r>
          </w:p>
        </w:tc>
        <w:tc>
          <w:tcPr>
            <w:tcW w:w="925" w:type="dxa"/>
          </w:tcPr>
          <w:p w14:paraId="6095C98C" w14:textId="77777777" w:rsidR="0029554E" w:rsidRPr="000533FD" w:rsidRDefault="0029554E">
            <w:pPr>
              <w:tabs>
                <w:tab w:val="left" w:pos="0"/>
                <w:tab w:val="left" w:pos="9356"/>
              </w:tabs>
              <w:autoSpaceDE w:val="0"/>
              <w:autoSpaceDN w:val="0"/>
              <w:adjustRightInd w:val="0"/>
              <w:jc w:val="both"/>
              <w:rPr>
                <w:rFonts w:ascii="Times New Roman" w:hAnsi="Times New Roman" w:cs="Times New Roman"/>
                <w:color w:val="000000" w:themeColor="text1"/>
                <w:sz w:val="28"/>
                <w:szCs w:val="28"/>
                <w:lang w:val="kk-KZ"/>
              </w:rPr>
            </w:pPr>
          </w:p>
          <w:p w14:paraId="6D61DFC4" w14:textId="77777777" w:rsidR="0029554E" w:rsidRPr="000533FD" w:rsidRDefault="0029554E">
            <w:pPr>
              <w:tabs>
                <w:tab w:val="left" w:pos="0"/>
                <w:tab w:val="left" w:pos="9356"/>
              </w:tabs>
              <w:autoSpaceDE w:val="0"/>
              <w:autoSpaceDN w:val="0"/>
              <w:adjustRightInd w:val="0"/>
              <w:jc w:val="both"/>
              <w:rPr>
                <w:rFonts w:ascii="Times New Roman" w:hAnsi="Times New Roman"/>
                <w:color w:val="000000" w:themeColor="text1"/>
                <w:sz w:val="28"/>
                <w:szCs w:val="28"/>
                <w:lang w:val="kk-KZ"/>
              </w:rPr>
            </w:pPr>
            <w:r w:rsidRPr="000533FD">
              <w:rPr>
                <w:rFonts w:ascii="Times New Roman" w:hAnsi="Times New Roman" w:cs="Times New Roman"/>
                <w:color w:val="000000" w:themeColor="text1"/>
                <w:sz w:val="28"/>
                <w:szCs w:val="28"/>
                <w:lang w:val="kk-KZ"/>
              </w:rPr>
              <w:t>(3.4)</w:t>
            </w:r>
          </w:p>
        </w:tc>
      </w:tr>
    </w:tbl>
    <w:p w14:paraId="453622A3" w14:textId="77777777" w:rsidR="0029554E" w:rsidRPr="000533FD" w:rsidRDefault="0029554E" w:rsidP="0029554E">
      <w:pPr>
        <w:spacing w:after="0" w:line="240" w:lineRule="auto"/>
        <w:ind w:firstLine="708"/>
        <w:jc w:val="both"/>
        <w:rPr>
          <w:rFonts w:ascii="Times New Roman" w:hAnsi="Times New Roman" w:cs="Times New Roman"/>
          <w:bCs/>
          <w:color w:val="000000" w:themeColor="text1"/>
          <w:sz w:val="28"/>
          <w:szCs w:val="28"/>
          <w:lang w:val="kk-KZ"/>
        </w:rPr>
      </w:pPr>
    </w:p>
    <w:p w14:paraId="48DB9464" w14:textId="593FA836" w:rsidR="0029554E" w:rsidRPr="000533FD" w:rsidRDefault="0029554E" w:rsidP="0029554E">
      <w:pPr>
        <w:spacing w:after="0" w:line="240" w:lineRule="auto"/>
        <w:ind w:firstLine="708"/>
        <w:jc w:val="both"/>
        <w:rPr>
          <w:rFonts w:ascii="Times New Roman" w:eastAsia="Times New Roman" w:hAnsi="Times New Roman" w:cs="Times New Roman"/>
          <w:bCs/>
          <w:color w:val="000000" w:themeColor="text1"/>
          <w:sz w:val="28"/>
          <w:szCs w:val="28"/>
          <w:lang w:val="kk-KZ" w:eastAsia="ru-RU"/>
        </w:rPr>
      </w:pPr>
      <w:bookmarkStart w:id="15" w:name="_Hlk215483269"/>
      <w:r w:rsidRPr="000533FD">
        <w:rPr>
          <w:rFonts w:ascii="Times New Roman" w:hAnsi="Times New Roman" w:cs="Times New Roman"/>
          <w:bCs/>
          <w:color w:val="000000" w:themeColor="text1"/>
          <w:sz w:val="28"/>
          <w:szCs w:val="28"/>
          <w:lang w:val="kk-KZ"/>
        </w:rPr>
        <w:t>Реакциялардың жүру мүмкіндігін анықтау мақсатында әр реакцияның стандартты</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Гиббс энергиялары анықталып оның мәндері 293</w:t>
      </w:r>
      <w:r w:rsidR="00F85315" w:rsidRPr="000533FD">
        <w:rPr>
          <w:rFonts w:ascii="Times New Roman" w:eastAsia="Times New Roman" w:hAnsi="Times New Roman" w:cs="Times New Roman"/>
          <w:bCs/>
          <w:color w:val="000000" w:themeColor="text1"/>
          <w:sz w:val="24"/>
          <w:szCs w:val="24"/>
          <w:lang w:val="kk-KZ" w:eastAsia="ru-RU"/>
        </w:rPr>
        <w:t>К</w:t>
      </w:r>
      <w:r w:rsidRPr="000533FD">
        <w:rPr>
          <w:rFonts w:ascii="Times New Roman" w:eastAsia="Times New Roman" w:hAnsi="Times New Roman" w:cs="Times New Roman"/>
          <w:bCs/>
          <w:color w:val="000000" w:themeColor="text1"/>
          <w:sz w:val="28"/>
          <w:szCs w:val="28"/>
          <w:lang w:val="kk-KZ" w:eastAsia="ru-RU"/>
        </w:rPr>
        <w:t>, 308</w:t>
      </w:r>
      <w:r w:rsidR="00F85315" w:rsidRPr="000533FD">
        <w:rPr>
          <w:rFonts w:ascii="Times New Roman" w:eastAsia="Times New Roman" w:hAnsi="Times New Roman" w:cs="Times New Roman"/>
          <w:bCs/>
          <w:color w:val="000000" w:themeColor="text1"/>
          <w:sz w:val="24"/>
          <w:szCs w:val="24"/>
          <w:lang w:val="kk-KZ" w:eastAsia="ru-RU"/>
        </w:rPr>
        <w:t>К</w:t>
      </w:r>
      <w:r w:rsidRPr="000533FD">
        <w:rPr>
          <w:rFonts w:ascii="Times New Roman" w:eastAsia="Times New Roman" w:hAnsi="Times New Roman" w:cs="Times New Roman"/>
          <w:bCs/>
          <w:color w:val="000000" w:themeColor="text1"/>
          <w:sz w:val="28"/>
          <w:szCs w:val="28"/>
          <w:lang w:val="kk-KZ" w:eastAsia="ru-RU"/>
        </w:rPr>
        <w:t>, 323</w:t>
      </w:r>
      <w:r w:rsidR="00F85315" w:rsidRPr="000533FD">
        <w:rPr>
          <w:rFonts w:ascii="Times New Roman" w:eastAsia="Times New Roman" w:hAnsi="Times New Roman" w:cs="Times New Roman"/>
          <w:bCs/>
          <w:color w:val="000000" w:themeColor="text1"/>
          <w:sz w:val="28"/>
          <w:szCs w:val="28"/>
          <w:lang w:val="kk-KZ" w:eastAsia="ru-RU"/>
        </w:rPr>
        <w:t>К</w:t>
      </w:r>
      <w:r w:rsidRPr="000533FD">
        <w:rPr>
          <w:rFonts w:ascii="Times New Roman" w:eastAsia="Times New Roman" w:hAnsi="Times New Roman" w:cs="Times New Roman"/>
          <w:bCs/>
          <w:color w:val="000000" w:themeColor="text1"/>
          <w:sz w:val="28"/>
          <w:szCs w:val="28"/>
          <w:lang w:val="kk-KZ" w:eastAsia="ru-RU"/>
        </w:rPr>
        <w:t>, 348</w:t>
      </w:r>
      <w:r w:rsidR="00F85315" w:rsidRPr="000533FD">
        <w:rPr>
          <w:rFonts w:ascii="Times New Roman" w:eastAsia="Times New Roman" w:hAnsi="Times New Roman" w:cs="Times New Roman"/>
          <w:bCs/>
          <w:color w:val="000000" w:themeColor="text1"/>
          <w:sz w:val="24"/>
          <w:szCs w:val="24"/>
          <w:lang w:val="kk-KZ" w:eastAsia="ru-RU"/>
        </w:rPr>
        <w:t>К</w:t>
      </w:r>
      <w:r w:rsidRPr="000533FD">
        <w:rPr>
          <w:rFonts w:ascii="Times New Roman" w:eastAsia="Times New Roman" w:hAnsi="Times New Roman" w:cs="Times New Roman"/>
          <w:bCs/>
          <w:color w:val="000000" w:themeColor="text1"/>
          <w:sz w:val="28"/>
          <w:szCs w:val="28"/>
          <w:lang w:val="kk-KZ" w:eastAsia="ru-RU"/>
        </w:rPr>
        <w:t xml:space="preserve">, </w:t>
      </w:r>
      <w:r w:rsidRPr="000533FD">
        <w:rPr>
          <w:rFonts w:ascii="Times New Roman" w:hAnsi="Times New Roman" w:cs="Times New Roman"/>
          <w:bCs/>
          <w:color w:val="000000" w:themeColor="text1"/>
          <w:sz w:val="28"/>
          <w:szCs w:val="28"/>
          <w:lang w:val="kk-KZ"/>
        </w:rPr>
        <w:t>373</w:t>
      </w:r>
      <w:r w:rsidR="00F85315" w:rsidRPr="000533FD">
        <w:rPr>
          <w:rFonts w:ascii="Times New Roman" w:hAnsi="Times New Roman" w:cs="Times New Roman"/>
          <w:bCs/>
          <w:color w:val="000000" w:themeColor="text1"/>
          <w:sz w:val="28"/>
          <w:szCs w:val="28"/>
          <w:lang w:val="kk-KZ"/>
        </w:rPr>
        <w:t>К</w:t>
      </w:r>
      <w:r w:rsidRPr="000533FD">
        <w:rPr>
          <w:rFonts w:ascii="Times New Roman" w:eastAsia="Times New Roman" w:hAnsi="Times New Roman" w:cs="Times New Roman"/>
          <w:bCs/>
          <w:color w:val="000000" w:themeColor="text1"/>
          <w:sz w:val="28"/>
          <w:szCs w:val="28"/>
          <w:lang w:val="kk-KZ" w:eastAsia="ru-RU"/>
        </w:rPr>
        <w:t xml:space="preserve"> температураларда есептелінді. Есептеу нәтижелері 3.5 кесте мен 3.8, 3.9 суреттерде көрсетілген.</w:t>
      </w:r>
    </w:p>
    <w:p w14:paraId="2AD89D9E" w14:textId="33D99BAD" w:rsidR="0029554E" w:rsidRPr="000533FD" w:rsidRDefault="0029554E" w:rsidP="0029554E">
      <w:pPr>
        <w:pStyle w:val="a7"/>
        <w:spacing w:before="0" w:beforeAutospacing="0" w:after="0" w:afterAutospacing="0"/>
        <w:ind w:firstLine="709"/>
        <w:jc w:val="both"/>
        <w:rPr>
          <w:bCs/>
          <w:color w:val="000000" w:themeColor="text1"/>
          <w:sz w:val="28"/>
          <w:szCs w:val="28"/>
          <w:lang w:val="kk-KZ"/>
        </w:rPr>
      </w:pPr>
      <w:r w:rsidRPr="000533FD">
        <w:rPr>
          <w:bCs/>
          <w:color w:val="000000" w:themeColor="text1"/>
          <w:sz w:val="28"/>
          <w:szCs w:val="28"/>
          <w:lang w:val="kk-KZ"/>
        </w:rPr>
        <w:t>3.5</w:t>
      </w:r>
      <w:r w:rsidR="00103943" w:rsidRPr="000533FD">
        <w:rPr>
          <w:bCs/>
          <w:color w:val="000000" w:themeColor="text1"/>
          <w:sz w:val="28"/>
          <w:szCs w:val="28"/>
          <w:lang w:val="kk-KZ"/>
        </w:rPr>
        <w:t xml:space="preserve"> </w:t>
      </w:r>
      <w:r w:rsidRPr="000533FD">
        <w:rPr>
          <w:bCs/>
          <w:color w:val="000000" w:themeColor="text1"/>
          <w:sz w:val="28"/>
          <w:szCs w:val="28"/>
          <w:lang w:val="kk-KZ"/>
        </w:rPr>
        <w:t>кесте мен 3.8, 3.9 суреттерде көрсетілгендей с</w:t>
      </w:r>
      <w:r w:rsidRPr="000533FD">
        <w:rPr>
          <w:color w:val="000000" w:themeColor="text1"/>
          <w:sz w:val="28"/>
          <w:szCs w:val="28"/>
          <w:lang w:val="kk-KZ"/>
        </w:rPr>
        <w:t>тандартты Гиббс энергиясы мәндері</w:t>
      </w:r>
      <w:r w:rsidR="00330204" w:rsidRPr="000533FD">
        <w:rPr>
          <w:color w:val="000000" w:themeColor="text1"/>
          <w:sz w:val="28"/>
          <w:szCs w:val="28"/>
          <w:lang w:val="kk-KZ"/>
        </w:rPr>
        <w:t xml:space="preserve"> </w:t>
      </w:r>
      <w:r w:rsidRPr="000533FD">
        <w:rPr>
          <w:color w:val="000000" w:themeColor="text1"/>
          <w:sz w:val="28"/>
          <w:szCs w:val="28"/>
          <w:lang w:val="kk-KZ"/>
        </w:rPr>
        <w:t xml:space="preserve">барлық реакцияларда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06787A" w:rsidRPr="000533FD">
        <w:rPr>
          <w:bCs/>
          <w:color w:val="000000" w:themeColor="text1"/>
          <w:sz w:val="28"/>
          <w:szCs w:val="28"/>
          <w:lang w:val="kk-KZ"/>
        </w:rPr>
        <w:t>&lt;0</w:t>
      </w:r>
      <w:r w:rsidRPr="000533FD">
        <w:rPr>
          <w:bCs/>
          <w:color w:val="000000" w:themeColor="text1"/>
          <w:sz w:val="28"/>
          <w:szCs w:val="28"/>
          <w:lang w:val="kk-KZ"/>
        </w:rPr>
        <w:t xml:space="preserve">, бұл реакциялардың барлығының практикалық жағдайда жүру мүмкіндігін көрсетеді. </w:t>
      </w:r>
    </w:p>
    <w:p w14:paraId="2D1787AF" w14:textId="1D0C7E54" w:rsidR="00F37924" w:rsidRPr="000533FD" w:rsidRDefault="00F37924" w:rsidP="0029554E">
      <w:pPr>
        <w:pStyle w:val="a7"/>
        <w:spacing w:before="0" w:beforeAutospacing="0" w:after="0" w:afterAutospacing="0"/>
        <w:ind w:firstLine="709"/>
        <w:jc w:val="both"/>
        <w:rPr>
          <w:bCs/>
          <w:color w:val="000000" w:themeColor="text1"/>
          <w:sz w:val="28"/>
          <w:szCs w:val="28"/>
          <w:lang w:val="kk-KZ"/>
        </w:rPr>
      </w:pPr>
      <w:r w:rsidRPr="000533FD">
        <w:rPr>
          <w:color w:val="000000" w:themeColor="text1"/>
          <w:sz w:val="28"/>
          <w:szCs w:val="28"/>
          <w:lang w:val="kk-KZ"/>
        </w:rPr>
        <w:t>3.8 суреттен температура артқан сайын 3.1, 3.2 және 3.3-реакциялардың стандартты Гиббс энергиясы (</w:t>
      </w:r>
      <w:r w:rsidRPr="000533FD">
        <w:rPr>
          <w:bCs/>
          <w:color w:val="000000" w:themeColor="text1"/>
          <w:sz w:val="28"/>
          <w:szCs w:val="28"/>
          <w:lang w:val="kk-KZ"/>
        </w:rPr>
        <w:t>ΔG</w:t>
      </w:r>
      <w:r w:rsidRPr="000533FD">
        <w:rPr>
          <w:bCs/>
          <w:color w:val="000000" w:themeColor="text1"/>
          <w:sz w:val="28"/>
          <w:szCs w:val="28"/>
          <w:vertAlign w:val="superscript"/>
          <w:lang w:val="kk-KZ"/>
        </w:rPr>
        <w:t>0</w:t>
      </w:r>
      <w:r w:rsidRPr="000533FD">
        <w:rPr>
          <w:bCs/>
          <w:color w:val="000000" w:themeColor="text1"/>
          <w:sz w:val="28"/>
          <w:szCs w:val="28"/>
          <w:vertAlign w:val="subscript"/>
          <w:lang w:val="kk-KZ"/>
        </w:rPr>
        <w:t>T</w:t>
      </w:r>
      <w:r w:rsidRPr="000533FD">
        <w:rPr>
          <w:color w:val="000000" w:themeColor="text1"/>
          <w:sz w:val="28"/>
          <w:szCs w:val="28"/>
          <w:lang w:val="kk-KZ"/>
        </w:rPr>
        <w:t>) біртіндеп төмендейтіні байқалады, яғни теріс мәнге ие.</w:t>
      </w:r>
    </w:p>
    <w:bookmarkEnd w:id="15"/>
    <w:p w14:paraId="53236F58" w14:textId="77777777" w:rsidR="0029554E" w:rsidRPr="000533FD" w:rsidRDefault="0029554E" w:rsidP="0029554E">
      <w:pPr>
        <w:spacing w:after="0" w:line="240" w:lineRule="auto"/>
        <w:ind w:firstLine="708"/>
        <w:jc w:val="both"/>
        <w:rPr>
          <w:rFonts w:ascii="Times New Roman" w:hAnsi="Times New Roman" w:cs="Times New Roman"/>
          <w:bCs/>
          <w:color w:val="000000" w:themeColor="text1"/>
          <w:sz w:val="28"/>
          <w:szCs w:val="28"/>
          <w:lang w:val="kk-KZ"/>
        </w:rPr>
      </w:pPr>
    </w:p>
    <w:p w14:paraId="1D1C2A28" w14:textId="17290E29" w:rsidR="00D469A7" w:rsidRPr="000533FD" w:rsidRDefault="0029554E" w:rsidP="00207015">
      <w:pPr>
        <w:spacing w:after="0" w:line="240" w:lineRule="auto"/>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sz w:val="28"/>
          <w:szCs w:val="28"/>
          <w:lang w:val="kk-KZ"/>
        </w:rPr>
        <w:t>Кесте 3.5</w:t>
      </w:r>
      <w:r w:rsidR="00DE6D7A" w:rsidRPr="000533FD">
        <w:rPr>
          <w:rFonts w:ascii="Times New Roman" w:hAnsi="Times New Roman" w:cs="Times New Roman"/>
          <w:bCs/>
          <w:sz w:val="28"/>
          <w:szCs w:val="28"/>
          <w:lang w:val="kk-KZ"/>
        </w:rPr>
        <w:t xml:space="preserve"> </w:t>
      </w:r>
      <w:r w:rsidRPr="000533FD">
        <w:rPr>
          <w:rFonts w:ascii="Times New Roman" w:hAnsi="Times New Roman" w:cs="Times New Roman"/>
          <w:bCs/>
          <w:sz w:val="28"/>
          <w:szCs w:val="28"/>
          <w:lang w:val="kk-KZ"/>
        </w:rPr>
        <w:t xml:space="preserve"> – </w:t>
      </w:r>
      <w:r w:rsidRPr="000533FD">
        <w:rPr>
          <w:rFonts w:ascii="Times New Roman" w:hAnsi="Times New Roman" w:cs="Times New Roman"/>
          <w:bCs/>
          <w:color w:val="000000" w:themeColor="text1"/>
          <w:sz w:val="28"/>
          <w:szCs w:val="28"/>
          <w:lang w:val="kk-KZ"/>
        </w:rPr>
        <w:t xml:space="preserve">Реакциялардың әр түрлі температурадағы стандартты Гиббс энергия </w:t>
      </w:r>
      <w:r w:rsidR="00B346B4" w:rsidRPr="000533FD">
        <w:rPr>
          <w:rFonts w:ascii="Times New Roman" w:hAnsi="Times New Roman" w:cs="Times New Roman"/>
          <w:bCs/>
          <w:color w:val="000000" w:themeColor="text1"/>
          <w:sz w:val="28"/>
          <w:szCs w:val="28"/>
          <w:lang w:val="kk-KZ"/>
        </w:rPr>
        <w:t xml:space="preserve">және </w:t>
      </w:r>
      <w:r w:rsidR="00103943" w:rsidRPr="000533FD">
        <w:rPr>
          <w:rFonts w:ascii="Times New Roman" w:hAnsi="Times New Roman" w:cs="Times New Roman"/>
          <w:bCs/>
          <w:color w:val="000000" w:themeColor="text1"/>
          <w:sz w:val="28"/>
          <w:szCs w:val="28"/>
          <w:lang w:val="kk-KZ"/>
        </w:rPr>
        <w:t xml:space="preserve">Гиббс энергия мәндерінің константа </w:t>
      </w:r>
      <w:r w:rsidRPr="000533FD">
        <w:rPr>
          <w:rFonts w:ascii="Times New Roman" w:hAnsi="Times New Roman" w:cs="Times New Roman"/>
          <w:bCs/>
          <w:color w:val="000000" w:themeColor="text1"/>
          <w:sz w:val="28"/>
          <w:szCs w:val="28"/>
          <w:lang w:val="kk-KZ"/>
        </w:rPr>
        <w:t>мәндері</w:t>
      </w:r>
    </w:p>
    <w:p w14:paraId="45E2107D" w14:textId="77777777" w:rsidR="008D2807" w:rsidRPr="000533FD" w:rsidRDefault="008D2807" w:rsidP="00207015">
      <w:pPr>
        <w:spacing w:after="0" w:line="240" w:lineRule="auto"/>
        <w:jc w:val="both"/>
        <w:rPr>
          <w:rFonts w:ascii="Times New Roman" w:hAnsi="Times New Roman" w:cs="Times New Roman"/>
          <w:bCs/>
          <w:color w:val="000000" w:themeColor="text1"/>
          <w:sz w:val="28"/>
          <w:szCs w:val="28"/>
          <w:lang w:val="kk-KZ"/>
        </w:rPr>
      </w:pPr>
    </w:p>
    <w:tbl>
      <w:tblPr>
        <w:tblStyle w:val="af8"/>
        <w:tblW w:w="0" w:type="auto"/>
        <w:tblLook w:val="04A0" w:firstRow="1" w:lastRow="0" w:firstColumn="1" w:lastColumn="0" w:noHBand="0" w:noVBand="1"/>
      </w:tblPr>
      <w:tblGrid>
        <w:gridCol w:w="1914"/>
        <w:gridCol w:w="1914"/>
        <w:gridCol w:w="1914"/>
        <w:gridCol w:w="1914"/>
        <w:gridCol w:w="1915"/>
      </w:tblGrid>
      <w:tr w:rsidR="00C31396" w:rsidRPr="000533FD" w14:paraId="42296F78" w14:textId="77777777" w:rsidTr="0006787A">
        <w:tc>
          <w:tcPr>
            <w:tcW w:w="1914" w:type="dxa"/>
          </w:tcPr>
          <w:p w14:paraId="15F34942" w14:textId="5B14D060"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Температура, К</w:t>
            </w:r>
          </w:p>
        </w:tc>
        <w:tc>
          <w:tcPr>
            <w:tcW w:w="1914" w:type="dxa"/>
          </w:tcPr>
          <w:p w14:paraId="6755C402" w14:textId="39DD57D4" w:rsidR="00005FD6" w:rsidRPr="000533FD" w:rsidRDefault="0006787A" w:rsidP="0029554E">
            <w:pPr>
              <w:jc w:val="both"/>
              <w:rPr>
                <w:rFonts w:ascii="Times New Roman" w:hAnsi="Times New Roman" w:cs="Times New Roman"/>
                <w:bCs/>
                <w:color w:val="000000" w:themeColor="text1"/>
                <w:sz w:val="24"/>
                <w:szCs w:val="24"/>
                <w:vertAlign w:val="subscript"/>
                <w:lang w:val="kk-KZ"/>
              </w:rPr>
            </w:pPr>
            <w:r w:rsidRPr="000533FD">
              <w:rPr>
                <w:rFonts w:ascii="Times New Roman" w:hAnsi="Times New Roman" w:cs="Times New Roman"/>
                <w:bCs/>
                <w:color w:val="000000" w:themeColor="text1"/>
                <w:sz w:val="24"/>
                <w:szCs w:val="24"/>
                <w:lang w:val="kk-KZ"/>
              </w:rPr>
              <w:t>Δ</w:t>
            </w:r>
            <w:r w:rsidRPr="000533FD">
              <w:rPr>
                <w:rFonts w:ascii="Times New Roman" w:hAnsi="Times New Roman" w:cs="Times New Roman"/>
                <w:bCs/>
                <w:color w:val="000000" w:themeColor="text1"/>
                <w:sz w:val="24"/>
                <w:szCs w:val="24"/>
                <w:lang w:val="en-US"/>
              </w:rPr>
              <w:t>G</w:t>
            </w:r>
            <w:r w:rsidRPr="000533FD">
              <w:rPr>
                <w:rFonts w:ascii="Times New Roman" w:hAnsi="Times New Roman" w:cs="Times New Roman"/>
                <w:bCs/>
                <w:color w:val="000000" w:themeColor="text1"/>
                <w:sz w:val="24"/>
                <w:szCs w:val="24"/>
                <w:vertAlign w:val="superscript"/>
                <w:lang w:val="en-US"/>
              </w:rPr>
              <w:t>0</w:t>
            </w:r>
            <w:r w:rsidRPr="000533FD">
              <w:rPr>
                <w:rFonts w:ascii="Times New Roman" w:hAnsi="Times New Roman" w:cs="Times New Roman"/>
                <w:bCs/>
                <w:color w:val="000000" w:themeColor="text1"/>
                <w:sz w:val="24"/>
                <w:szCs w:val="24"/>
                <w:vertAlign w:val="subscript"/>
                <w:lang w:val="en-US"/>
              </w:rPr>
              <w:t>T</w:t>
            </w:r>
            <w:r w:rsidR="00330204" w:rsidRPr="000533FD">
              <w:rPr>
                <w:rFonts w:ascii="Times New Roman" w:hAnsi="Times New Roman" w:cs="Times New Roman"/>
                <w:bCs/>
                <w:color w:val="000000" w:themeColor="text1"/>
                <w:sz w:val="24"/>
                <w:szCs w:val="24"/>
                <w:vertAlign w:val="subscript"/>
                <w:lang w:val="en-US"/>
              </w:rPr>
              <w:t xml:space="preserve"> </w:t>
            </w:r>
          </w:p>
          <w:p w14:paraId="314E3302" w14:textId="595FE94D"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en-US"/>
              </w:rPr>
              <w:t xml:space="preserve">3.1 </w:t>
            </w:r>
            <w:r w:rsidRPr="000533FD">
              <w:rPr>
                <w:rFonts w:ascii="Times New Roman" w:hAnsi="Times New Roman" w:cs="Times New Roman"/>
                <w:bCs/>
                <w:color w:val="000000" w:themeColor="text1"/>
                <w:sz w:val="24"/>
                <w:szCs w:val="24"/>
                <w:lang w:val="kk-KZ"/>
              </w:rPr>
              <w:t>реакция</w:t>
            </w:r>
            <w:r w:rsidR="00330204" w:rsidRPr="000533FD">
              <w:rPr>
                <w:rFonts w:ascii="Times New Roman" w:hAnsi="Times New Roman" w:cs="Times New Roman"/>
                <w:bCs/>
                <w:color w:val="000000" w:themeColor="text1"/>
                <w:sz w:val="24"/>
                <w:szCs w:val="24"/>
                <w:lang w:val="kk-KZ"/>
              </w:rPr>
              <w:t xml:space="preserve"> </w:t>
            </w:r>
          </w:p>
        </w:tc>
        <w:tc>
          <w:tcPr>
            <w:tcW w:w="1914" w:type="dxa"/>
          </w:tcPr>
          <w:p w14:paraId="12D77B81" w14:textId="6509D9DA" w:rsidR="00005FD6" w:rsidRPr="000533FD" w:rsidRDefault="0006787A" w:rsidP="0029554E">
            <w:pPr>
              <w:jc w:val="both"/>
              <w:rPr>
                <w:rFonts w:ascii="Times New Roman" w:hAnsi="Times New Roman" w:cs="Times New Roman"/>
                <w:bCs/>
                <w:color w:val="000000" w:themeColor="text1"/>
                <w:sz w:val="24"/>
                <w:szCs w:val="24"/>
                <w:vertAlign w:val="subscript"/>
                <w:lang w:val="kk-KZ"/>
              </w:rPr>
            </w:pPr>
            <w:r w:rsidRPr="000533FD">
              <w:rPr>
                <w:rFonts w:ascii="Times New Roman" w:hAnsi="Times New Roman" w:cs="Times New Roman"/>
                <w:bCs/>
                <w:color w:val="000000" w:themeColor="text1"/>
                <w:sz w:val="24"/>
                <w:szCs w:val="24"/>
                <w:lang w:val="kk-KZ"/>
              </w:rPr>
              <w:t>Δ</w:t>
            </w:r>
            <w:r w:rsidRPr="000533FD">
              <w:rPr>
                <w:rFonts w:ascii="Times New Roman" w:hAnsi="Times New Roman" w:cs="Times New Roman"/>
                <w:bCs/>
                <w:color w:val="000000" w:themeColor="text1"/>
                <w:sz w:val="24"/>
                <w:szCs w:val="24"/>
                <w:lang w:val="en-US"/>
              </w:rPr>
              <w:t>G</w:t>
            </w:r>
            <w:r w:rsidRPr="000533FD">
              <w:rPr>
                <w:rFonts w:ascii="Times New Roman" w:hAnsi="Times New Roman" w:cs="Times New Roman"/>
                <w:bCs/>
                <w:color w:val="000000" w:themeColor="text1"/>
                <w:sz w:val="24"/>
                <w:szCs w:val="24"/>
                <w:vertAlign w:val="superscript"/>
                <w:lang w:val="en-US"/>
              </w:rPr>
              <w:t>0</w:t>
            </w:r>
            <w:r w:rsidRPr="000533FD">
              <w:rPr>
                <w:rFonts w:ascii="Times New Roman" w:hAnsi="Times New Roman" w:cs="Times New Roman"/>
                <w:bCs/>
                <w:color w:val="000000" w:themeColor="text1"/>
                <w:sz w:val="24"/>
                <w:szCs w:val="24"/>
                <w:vertAlign w:val="subscript"/>
                <w:lang w:val="en-US"/>
              </w:rPr>
              <w:t>T</w:t>
            </w:r>
            <w:r w:rsidR="00330204" w:rsidRPr="000533FD">
              <w:rPr>
                <w:rFonts w:ascii="Times New Roman" w:hAnsi="Times New Roman" w:cs="Times New Roman"/>
                <w:bCs/>
                <w:color w:val="000000" w:themeColor="text1"/>
                <w:sz w:val="24"/>
                <w:szCs w:val="24"/>
                <w:vertAlign w:val="subscript"/>
                <w:lang w:val="en-US"/>
              </w:rPr>
              <w:t xml:space="preserve"> </w:t>
            </w:r>
          </w:p>
          <w:p w14:paraId="200798E3" w14:textId="40597982"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en-US"/>
              </w:rPr>
              <w:t>3.</w:t>
            </w:r>
            <w:r w:rsidRPr="000533FD">
              <w:rPr>
                <w:rFonts w:ascii="Times New Roman" w:hAnsi="Times New Roman" w:cs="Times New Roman"/>
                <w:bCs/>
                <w:color w:val="000000" w:themeColor="text1"/>
                <w:sz w:val="24"/>
                <w:szCs w:val="24"/>
                <w:lang w:val="kk-KZ"/>
              </w:rPr>
              <w:t>2</w:t>
            </w:r>
            <w:r w:rsidRPr="000533FD">
              <w:rPr>
                <w:rFonts w:ascii="Times New Roman" w:hAnsi="Times New Roman" w:cs="Times New Roman"/>
                <w:bCs/>
                <w:color w:val="000000" w:themeColor="text1"/>
                <w:sz w:val="24"/>
                <w:szCs w:val="24"/>
                <w:lang w:val="en-US"/>
              </w:rPr>
              <w:t xml:space="preserve"> </w:t>
            </w:r>
            <w:r w:rsidRPr="000533FD">
              <w:rPr>
                <w:rFonts w:ascii="Times New Roman" w:hAnsi="Times New Roman" w:cs="Times New Roman"/>
                <w:bCs/>
                <w:color w:val="000000" w:themeColor="text1"/>
                <w:sz w:val="24"/>
                <w:szCs w:val="24"/>
                <w:lang w:val="kk-KZ"/>
              </w:rPr>
              <w:t>реакция</w:t>
            </w:r>
            <w:r w:rsidR="00330204" w:rsidRPr="000533FD">
              <w:rPr>
                <w:rFonts w:ascii="Times New Roman" w:hAnsi="Times New Roman" w:cs="Times New Roman"/>
                <w:bCs/>
                <w:color w:val="000000" w:themeColor="text1"/>
                <w:sz w:val="24"/>
                <w:szCs w:val="24"/>
                <w:lang w:val="kk-KZ"/>
              </w:rPr>
              <w:t xml:space="preserve"> </w:t>
            </w:r>
          </w:p>
        </w:tc>
        <w:tc>
          <w:tcPr>
            <w:tcW w:w="1914" w:type="dxa"/>
          </w:tcPr>
          <w:p w14:paraId="60832CE4" w14:textId="3854060F" w:rsidR="00005FD6" w:rsidRPr="000533FD" w:rsidRDefault="0006787A" w:rsidP="0029554E">
            <w:pPr>
              <w:jc w:val="both"/>
              <w:rPr>
                <w:rFonts w:ascii="Times New Roman" w:hAnsi="Times New Roman" w:cs="Times New Roman"/>
                <w:bCs/>
                <w:color w:val="000000" w:themeColor="text1"/>
                <w:sz w:val="24"/>
                <w:szCs w:val="24"/>
                <w:vertAlign w:val="subscript"/>
                <w:lang w:val="kk-KZ"/>
              </w:rPr>
            </w:pPr>
            <w:r w:rsidRPr="000533FD">
              <w:rPr>
                <w:rFonts w:ascii="Times New Roman" w:hAnsi="Times New Roman" w:cs="Times New Roman"/>
                <w:bCs/>
                <w:color w:val="000000" w:themeColor="text1"/>
                <w:sz w:val="24"/>
                <w:szCs w:val="24"/>
                <w:lang w:val="kk-KZ"/>
              </w:rPr>
              <w:t>Δ</w:t>
            </w:r>
            <w:r w:rsidRPr="000533FD">
              <w:rPr>
                <w:rFonts w:ascii="Times New Roman" w:hAnsi="Times New Roman" w:cs="Times New Roman"/>
                <w:bCs/>
                <w:color w:val="000000" w:themeColor="text1"/>
                <w:sz w:val="24"/>
                <w:szCs w:val="24"/>
                <w:lang w:val="en-US"/>
              </w:rPr>
              <w:t>G</w:t>
            </w:r>
            <w:r w:rsidRPr="000533FD">
              <w:rPr>
                <w:rFonts w:ascii="Times New Roman" w:hAnsi="Times New Roman" w:cs="Times New Roman"/>
                <w:bCs/>
                <w:color w:val="000000" w:themeColor="text1"/>
                <w:sz w:val="24"/>
                <w:szCs w:val="24"/>
                <w:vertAlign w:val="superscript"/>
                <w:lang w:val="en-US"/>
              </w:rPr>
              <w:t>0</w:t>
            </w:r>
            <w:r w:rsidRPr="000533FD">
              <w:rPr>
                <w:rFonts w:ascii="Times New Roman" w:hAnsi="Times New Roman" w:cs="Times New Roman"/>
                <w:bCs/>
                <w:color w:val="000000" w:themeColor="text1"/>
                <w:sz w:val="24"/>
                <w:szCs w:val="24"/>
                <w:vertAlign w:val="subscript"/>
                <w:lang w:val="en-US"/>
              </w:rPr>
              <w:t>T</w:t>
            </w:r>
            <w:r w:rsidR="00330204" w:rsidRPr="000533FD">
              <w:rPr>
                <w:rFonts w:ascii="Times New Roman" w:hAnsi="Times New Roman" w:cs="Times New Roman"/>
                <w:bCs/>
                <w:color w:val="000000" w:themeColor="text1"/>
                <w:sz w:val="24"/>
                <w:szCs w:val="24"/>
                <w:vertAlign w:val="subscript"/>
                <w:lang w:val="en-US"/>
              </w:rPr>
              <w:t xml:space="preserve"> </w:t>
            </w:r>
          </w:p>
          <w:p w14:paraId="5E81090A" w14:textId="1B71DD56"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vertAlign w:val="subscript"/>
                <w:lang w:val="en-US"/>
              </w:rPr>
              <w:t xml:space="preserve"> </w:t>
            </w:r>
            <w:r w:rsidRPr="000533FD">
              <w:rPr>
                <w:rFonts w:ascii="Times New Roman" w:hAnsi="Times New Roman" w:cs="Times New Roman"/>
                <w:bCs/>
                <w:color w:val="000000" w:themeColor="text1"/>
                <w:sz w:val="24"/>
                <w:szCs w:val="24"/>
                <w:lang w:val="en-US"/>
              </w:rPr>
              <w:t>3.</w:t>
            </w:r>
            <w:r w:rsidRPr="000533FD">
              <w:rPr>
                <w:rFonts w:ascii="Times New Roman" w:hAnsi="Times New Roman" w:cs="Times New Roman"/>
                <w:bCs/>
                <w:color w:val="000000" w:themeColor="text1"/>
                <w:sz w:val="24"/>
                <w:szCs w:val="24"/>
                <w:lang w:val="kk-KZ"/>
              </w:rPr>
              <w:t>3</w:t>
            </w:r>
            <w:r w:rsidRPr="000533FD">
              <w:rPr>
                <w:rFonts w:ascii="Times New Roman" w:hAnsi="Times New Roman" w:cs="Times New Roman"/>
                <w:bCs/>
                <w:color w:val="000000" w:themeColor="text1"/>
                <w:sz w:val="24"/>
                <w:szCs w:val="24"/>
                <w:lang w:val="en-US"/>
              </w:rPr>
              <w:t xml:space="preserve"> </w:t>
            </w:r>
            <w:r w:rsidRPr="000533FD">
              <w:rPr>
                <w:rFonts w:ascii="Times New Roman" w:hAnsi="Times New Roman" w:cs="Times New Roman"/>
                <w:bCs/>
                <w:color w:val="000000" w:themeColor="text1"/>
                <w:sz w:val="24"/>
                <w:szCs w:val="24"/>
                <w:lang w:val="kk-KZ"/>
              </w:rPr>
              <w:t>реакция</w:t>
            </w:r>
            <w:r w:rsidR="00330204" w:rsidRPr="000533FD">
              <w:rPr>
                <w:rFonts w:ascii="Times New Roman" w:hAnsi="Times New Roman" w:cs="Times New Roman"/>
                <w:bCs/>
                <w:color w:val="000000" w:themeColor="text1"/>
                <w:sz w:val="24"/>
                <w:szCs w:val="24"/>
                <w:lang w:val="kk-KZ"/>
              </w:rPr>
              <w:t xml:space="preserve"> </w:t>
            </w:r>
          </w:p>
        </w:tc>
        <w:tc>
          <w:tcPr>
            <w:tcW w:w="1915" w:type="dxa"/>
          </w:tcPr>
          <w:p w14:paraId="6BD8C8EC" w14:textId="7C524F97" w:rsidR="00005FD6" w:rsidRPr="000533FD" w:rsidRDefault="0006787A" w:rsidP="0029554E">
            <w:pPr>
              <w:jc w:val="both"/>
              <w:rPr>
                <w:rFonts w:ascii="Times New Roman" w:hAnsi="Times New Roman" w:cs="Times New Roman"/>
                <w:bCs/>
                <w:color w:val="000000" w:themeColor="text1"/>
                <w:sz w:val="24"/>
                <w:szCs w:val="24"/>
                <w:vertAlign w:val="subscript"/>
                <w:lang w:val="kk-KZ"/>
              </w:rPr>
            </w:pPr>
            <w:r w:rsidRPr="000533FD">
              <w:rPr>
                <w:rFonts w:ascii="Times New Roman" w:hAnsi="Times New Roman" w:cs="Times New Roman"/>
                <w:bCs/>
                <w:color w:val="000000" w:themeColor="text1"/>
                <w:sz w:val="24"/>
                <w:szCs w:val="24"/>
                <w:lang w:val="kk-KZ"/>
              </w:rPr>
              <w:t>Δ</w:t>
            </w:r>
            <w:r w:rsidRPr="000533FD">
              <w:rPr>
                <w:rFonts w:ascii="Times New Roman" w:hAnsi="Times New Roman" w:cs="Times New Roman"/>
                <w:bCs/>
                <w:color w:val="000000" w:themeColor="text1"/>
                <w:sz w:val="24"/>
                <w:szCs w:val="24"/>
                <w:lang w:val="en-US"/>
              </w:rPr>
              <w:t>G</w:t>
            </w:r>
            <w:r w:rsidRPr="000533FD">
              <w:rPr>
                <w:rFonts w:ascii="Times New Roman" w:hAnsi="Times New Roman" w:cs="Times New Roman"/>
                <w:bCs/>
                <w:color w:val="000000" w:themeColor="text1"/>
                <w:sz w:val="24"/>
                <w:szCs w:val="24"/>
                <w:vertAlign w:val="superscript"/>
                <w:lang w:val="en-US"/>
              </w:rPr>
              <w:t>0</w:t>
            </w:r>
            <w:r w:rsidRPr="000533FD">
              <w:rPr>
                <w:rFonts w:ascii="Times New Roman" w:hAnsi="Times New Roman" w:cs="Times New Roman"/>
                <w:bCs/>
                <w:color w:val="000000" w:themeColor="text1"/>
                <w:sz w:val="24"/>
                <w:szCs w:val="24"/>
                <w:vertAlign w:val="subscript"/>
                <w:lang w:val="en-US"/>
              </w:rPr>
              <w:t>T</w:t>
            </w:r>
            <w:r w:rsidR="00330204" w:rsidRPr="000533FD">
              <w:rPr>
                <w:rFonts w:ascii="Times New Roman" w:hAnsi="Times New Roman" w:cs="Times New Roman"/>
                <w:bCs/>
                <w:color w:val="000000" w:themeColor="text1"/>
                <w:sz w:val="24"/>
                <w:szCs w:val="24"/>
                <w:vertAlign w:val="subscript"/>
                <w:lang w:val="en-US"/>
              </w:rPr>
              <w:t xml:space="preserve"> </w:t>
            </w:r>
          </w:p>
          <w:p w14:paraId="1744B6E7" w14:textId="420A87B4"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vertAlign w:val="subscript"/>
                <w:lang w:val="en-US"/>
              </w:rPr>
              <w:t xml:space="preserve"> </w:t>
            </w:r>
            <w:r w:rsidRPr="000533FD">
              <w:rPr>
                <w:rFonts w:ascii="Times New Roman" w:hAnsi="Times New Roman" w:cs="Times New Roman"/>
                <w:bCs/>
                <w:color w:val="000000" w:themeColor="text1"/>
                <w:sz w:val="24"/>
                <w:szCs w:val="24"/>
                <w:lang w:val="en-US"/>
              </w:rPr>
              <w:t>3.</w:t>
            </w:r>
            <w:r w:rsidRPr="000533FD">
              <w:rPr>
                <w:rFonts w:ascii="Times New Roman" w:hAnsi="Times New Roman" w:cs="Times New Roman"/>
                <w:bCs/>
                <w:color w:val="000000" w:themeColor="text1"/>
                <w:sz w:val="24"/>
                <w:szCs w:val="24"/>
                <w:lang w:val="kk-KZ"/>
              </w:rPr>
              <w:t>4</w:t>
            </w:r>
            <w:r w:rsidRPr="000533FD">
              <w:rPr>
                <w:rFonts w:ascii="Times New Roman" w:hAnsi="Times New Roman" w:cs="Times New Roman"/>
                <w:bCs/>
                <w:color w:val="000000" w:themeColor="text1"/>
                <w:sz w:val="24"/>
                <w:szCs w:val="24"/>
                <w:lang w:val="en-US"/>
              </w:rPr>
              <w:t xml:space="preserve"> </w:t>
            </w:r>
            <w:r w:rsidRPr="000533FD">
              <w:rPr>
                <w:rFonts w:ascii="Times New Roman" w:hAnsi="Times New Roman" w:cs="Times New Roman"/>
                <w:bCs/>
                <w:color w:val="000000" w:themeColor="text1"/>
                <w:sz w:val="24"/>
                <w:szCs w:val="24"/>
                <w:lang w:val="kk-KZ"/>
              </w:rPr>
              <w:t>реакция</w:t>
            </w:r>
            <w:r w:rsidR="00330204" w:rsidRPr="000533FD">
              <w:rPr>
                <w:rFonts w:ascii="Times New Roman" w:hAnsi="Times New Roman" w:cs="Times New Roman"/>
                <w:bCs/>
                <w:color w:val="000000" w:themeColor="text1"/>
                <w:sz w:val="24"/>
                <w:szCs w:val="24"/>
                <w:lang w:val="kk-KZ"/>
              </w:rPr>
              <w:t xml:space="preserve"> </w:t>
            </w:r>
          </w:p>
        </w:tc>
      </w:tr>
      <w:tr w:rsidR="00C31396" w:rsidRPr="000533FD" w14:paraId="22EEB957" w14:textId="77777777" w:rsidTr="0006787A">
        <w:tc>
          <w:tcPr>
            <w:tcW w:w="1914" w:type="dxa"/>
          </w:tcPr>
          <w:p w14:paraId="4AA6273C" w14:textId="1F8CD5FB"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293</w:t>
            </w:r>
          </w:p>
        </w:tc>
        <w:tc>
          <w:tcPr>
            <w:tcW w:w="1914" w:type="dxa"/>
          </w:tcPr>
          <w:p w14:paraId="633BFE10" w14:textId="71229C58"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-149,2</w:t>
            </w:r>
          </w:p>
        </w:tc>
        <w:tc>
          <w:tcPr>
            <w:tcW w:w="1914" w:type="dxa"/>
          </w:tcPr>
          <w:p w14:paraId="0F8EA0C7" w14:textId="68CA0E9F"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-108,9</w:t>
            </w:r>
          </w:p>
        </w:tc>
        <w:tc>
          <w:tcPr>
            <w:tcW w:w="1914" w:type="dxa"/>
          </w:tcPr>
          <w:p w14:paraId="6DBABA85" w14:textId="0145B1FE"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-63,3</w:t>
            </w:r>
          </w:p>
        </w:tc>
        <w:tc>
          <w:tcPr>
            <w:tcW w:w="1915" w:type="dxa"/>
          </w:tcPr>
          <w:p w14:paraId="2F92846B" w14:textId="570B8C9E"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-628,4</w:t>
            </w:r>
          </w:p>
        </w:tc>
      </w:tr>
      <w:tr w:rsidR="00C31396" w:rsidRPr="000533FD" w14:paraId="4061A379" w14:textId="77777777" w:rsidTr="0006787A">
        <w:tc>
          <w:tcPr>
            <w:tcW w:w="1914" w:type="dxa"/>
          </w:tcPr>
          <w:p w14:paraId="3B49087C" w14:textId="0627D0D1"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308</w:t>
            </w:r>
          </w:p>
        </w:tc>
        <w:tc>
          <w:tcPr>
            <w:tcW w:w="1914" w:type="dxa"/>
          </w:tcPr>
          <w:p w14:paraId="7BD75AA1" w14:textId="4B9876D6"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-167,7</w:t>
            </w:r>
          </w:p>
        </w:tc>
        <w:tc>
          <w:tcPr>
            <w:tcW w:w="1914" w:type="dxa"/>
          </w:tcPr>
          <w:p w14:paraId="0FBCCDAC" w14:textId="5EF6074F"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-112,5</w:t>
            </w:r>
          </w:p>
        </w:tc>
        <w:tc>
          <w:tcPr>
            <w:tcW w:w="1914" w:type="dxa"/>
          </w:tcPr>
          <w:p w14:paraId="592B0AA3" w14:textId="51206367"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-73,6</w:t>
            </w:r>
          </w:p>
        </w:tc>
        <w:tc>
          <w:tcPr>
            <w:tcW w:w="1915" w:type="dxa"/>
          </w:tcPr>
          <w:p w14:paraId="6343F02C" w14:textId="4DA90672"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-703,6</w:t>
            </w:r>
          </w:p>
        </w:tc>
      </w:tr>
      <w:tr w:rsidR="00C31396" w:rsidRPr="000533FD" w14:paraId="1690D945" w14:textId="77777777" w:rsidTr="0006787A">
        <w:tc>
          <w:tcPr>
            <w:tcW w:w="1914" w:type="dxa"/>
          </w:tcPr>
          <w:p w14:paraId="7CC92A7A" w14:textId="34924661"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323</w:t>
            </w:r>
          </w:p>
        </w:tc>
        <w:tc>
          <w:tcPr>
            <w:tcW w:w="1914" w:type="dxa"/>
          </w:tcPr>
          <w:p w14:paraId="4C6F7C23" w14:textId="11AD1995"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-176,9</w:t>
            </w:r>
          </w:p>
        </w:tc>
        <w:tc>
          <w:tcPr>
            <w:tcW w:w="1914" w:type="dxa"/>
          </w:tcPr>
          <w:p w14:paraId="6BFA2141" w14:textId="42F9AF93"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-114,6</w:t>
            </w:r>
          </w:p>
        </w:tc>
        <w:tc>
          <w:tcPr>
            <w:tcW w:w="1914" w:type="dxa"/>
          </w:tcPr>
          <w:p w14:paraId="75DAB2F2" w14:textId="0B341710"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-78,7</w:t>
            </w:r>
          </w:p>
        </w:tc>
        <w:tc>
          <w:tcPr>
            <w:tcW w:w="1915" w:type="dxa"/>
          </w:tcPr>
          <w:p w14:paraId="620FE353" w14:textId="498621DE"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-741,2</w:t>
            </w:r>
          </w:p>
        </w:tc>
      </w:tr>
      <w:tr w:rsidR="00C31396" w:rsidRPr="000533FD" w14:paraId="6EFD7318" w14:textId="77777777" w:rsidTr="0006787A">
        <w:tc>
          <w:tcPr>
            <w:tcW w:w="1914" w:type="dxa"/>
          </w:tcPr>
          <w:p w14:paraId="4DEBF80B" w14:textId="2449CFBB"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348</w:t>
            </w:r>
          </w:p>
        </w:tc>
        <w:tc>
          <w:tcPr>
            <w:tcW w:w="1914" w:type="dxa"/>
          </w:tcPr>
          <w:p w14:paraId="70979EE0" w14:textId="1D018F46"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-200,1</w:t>
            </w:r>
          </w:p>
        </w:tc>
        <w:tc>
          <w:tcPr>
            <w:tcW w:w="1914" w:type="dxa"/>
          </w:tcPr>
          <w:p w14:paraId="03B6F243" w14:textId="13F500A4"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-120,0</w:t>
            </w:r>
          </w:p>
        </w:tc>
        <w:tc>
          <w:tcPr>
            <w:tcW w:w="1914" w:type="dxa"/>
          </w:tcPr>
          <w:p w14:paraId="1C78A39F" w14:textId="6ED70958"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-91,5</w:t>
            </w:r>
          </w:p>
        </w:tc>
        <w:tc>
          <w:tcPr>
            <w:tcW w:w="1915" w:type="dxa"/>
          </w:tcPr>
          <w:p w14:paraId="5B29D5D7" w14:textId="39CE1AF7" w:rsidR="0006787A" w:rsidRPr="000533FD" w:rsidRDefault="0006787A" w:rsidP="0006787A">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-835,3</w:t>
            </w:r>
          </w:p>
        </w:tc>
      </w:tr>
      <w:tr w:rsidR="00C31396" w:rsidRPr="000533FD" w14:paraId="526835F8" w14:textId="77777777" w:rsidTr="0006787A">
        <w:tc>
          <w:tcPr>
            <w:tcW w:w="1914" w:type="dxa"/>
          </w:tcPr>
          <w:p w14:paraId="0C353F55" w14:textId="3BA19EFD"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373</w:t>
            </w:r>
          </w:p>
        </w:tc>
        <w:tc>
          <w:tcPr>
            <w:tcW w:w="1914" w:type="dxa"/>
          </w:tcPr>
          <w:p w14:paraId="71CB4AA9" w14:textId="76D0D7D6"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-223,3</w:t>
            </w:r>
          </w:p>
        </w:tc>
        <w:tc>
          <w:tcPr>
            <w:tcW w:w="1914" w:type="dxa"/>
          </w:tcPr>
          <w:p w14:paraId="1EFC2ABC" w14:textId="6BCB5307"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-125,3</w:t>
            </w:r>
          </w:p>
        </w:tc>
        <w:tc>
          <w:tcPr>
            <w:tcW w:w="1914" w:type="dxa"/>
          </w:tcPr>
          <w:p w14:paraId="4B003328" w14:textId="37A73632"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-104,3</w:t>
            </w:r>
          </w:p>
        </w:tc>
        <w:tc>
          <w:tcPr>
            <w:tcW w:w="1915" w:type="dxa"/>
          </w:tcPr>
          <w:p w14:paraId="61B75C99" w14:textId="27ACE2CC" w:rsidR="0006787A" w:rsidRPr="000533FD" w:rsidRDefault="0006787A" w:rsidP="0029554E">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-929,3</w:t>
            </w:r>
          </w:p>
        </w:tc>
      </w:tr>
    </w:tbl>
    <w:p w14:paraId="0B0EDCD0" w14:textId="14586FD6" w:rsidR="00103943" w:rsidRPr="000533FD" w:rsidRDefault="00103943">
      <w:pPr>
        <w:rPr>
          <w:rFonts w:ascii="Times New Roman" w:hAnsi="Times New Roman" w:cs="Times New Roman"/>
          <w:sz w:val="28"/>
          <w:szCs w:val="28"/>
          <w:lang w:val="kk-KZ"/>
        </w:rPr>
      </w:pPr>
      <w:r w:rsidRPr="000533FD">
        <w:rPr>
          <w:rFonts w:ascii="Times New Roman" w:hAnsi="Times New Roman" w:cs="Times New Roman"/>
          <w:sz w:val="28"/>
          <w:szCs w:val="28"/>
          <w:lang w:val="kk-KZ"/>
        </w:rPr>
        <w:lastRenderedPageBreak/>
        <w:t>3.5-кестенің жалғасы</w:t>
      </w:r>
    </w:p>
    <w:tbl>
      <w:tblPr>
        <w:tblStyle w:val="af8"/>
        <w:tblW w:w="0" w:type="auto"/>
        <w:tblLook w:val="04A0" w:firstRow="1" w:lastRow="0" w:firstColumn="1" w:lastColumn="0" w:noHBand="0" w:noVBand="1"/>
      </w:tblPr>
      <w:tblGrid>
        <w:gridCol w:w="1914"/>
        <w:gridCol w:w="1914"/>
        <w:gridCol w:w="1914"/>
        <w:gridCol w:w="1914"/>
        <w:gridCol w:w="1915"/>
      </w:tblGrid>
      <w:tr w:rsidR="00B346B4" w:rsidRPr="000533FD" w14:paraId="17E6AF0F" w14:textId="77777777" w:rsidTr="0006787A">
        <w:tc>
          <w:tcPr>
            <w:tcW w:w="1914" w:type="dxa"/>
          </w:tcPr>
          <w:p w14:paraId="6FC1953B" w14:textId="65A5150B"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bCs/>
                <w:color w:val="000000" w:themeColor="text1"/>
                <w:sz w:val="24"/>
                <w:szCs w:val="24"/>
                <w:lang w:val="kk-KZ"/>
              </w:rPr>
              <w:t>Температура, К</w:t>
            </w:r>
          </w:p>
        </w:tc>
        <w:tc>
          <w:tcPr>
            <w:tcW w:w="1914" w:type="dxa"/>
          </w:tcPr>
          <w:p w14:paraId="1CC1F58F" w14:textId="77777777" w:rsidR="00103943" w:rsidRPr="000533FD" w:rsidRDefault="00B346B4" w:rsidP="00B346B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log k</w:t>
            </w:r>
          </w:p>
          <w:p w14:paraId="7086F63C" w14:textId="1960419D"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color w:val="000000" w:themeColor="text1"/>
                <w:sz w:val="24"/>
                <w:szCs w:val="24"/>
                <w:lang w:val="kk-KZ"/>
              </w:rPr>
              <w:t xml:space="preserve"> </w:t>
            </w:r>
            <w:r w:rsidRPr="000533FD">
              <w:rPr>
                <w:rFonts w:ascii="Times New Roman" w:hAnsi="Times New Roman" w:cs="Times New Roman"/>
                <w:sz w:val="24"/>
                <w:szCs w:val="24"/>
              </w:rPr>
              <w:t>реакция 3.1</w:t>
            </w:r>
          </w:p>
        </w:tc>
        <w:tc>
          <w:tcPr>
            <w:tcW w:w="1914" w:type="dxa"/>
          </w:tcPr>
          <w:p w14:paraId="29007EB1" w14:textId="77777777" w:rsidR="00103943" w:rsidRPr="000533FD" w:rsidRDefault="00B346B4" w:rsidP="00B346B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 xml:space="preserve">log k </w:t>
            </w:r>
          </w:p>
          <w:p w14:paraId="04A15B1B" w14:textId="4441BD1B"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реакция 3.2</w:t>
            </w:r>
          </w:p>
        </w:tc>
        <w:tc>
          <w:tcPr>
            <w:tcW w:w="1914" w:type="dxa"/>
          </w:tcPr>
          <w:p w14:paraId="5BD9007F" w14:textId="77777777" w:rsidR="00103943" w:rsidRPr="000533FD" w:rsidRDefault="00B346B4" w:rsidP="00B346B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 xml:space="preserve">log k </w:t>
            </w:r>
          </w:p>
          <w:p w14:paraId="3D30BF4D" w14:textId="13090387"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реакция 3.3</w:t>
            </w:r>
          </w:p>
        </w:tc>
        <w:tc>
          <w:tcPr>
            <w:tcW w:w="1915" w:type="dxa"/>
          </w:tcPr>
          <w:p w14:paraId="071A5CA1" w14:textId="1C2B57E3" w:rsidR="00103943" w:rsidRPr="000533FD" w:rsidRDefault="00103943" w:rsidP="00B346B4">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l</w:t>
            </w:r>
            <w:r w:rsidR="00B346B4" w:rsidRPr="000533FD">
              <w:rPr>
                <w:rFonts w:ascii="Times New Roman" w:hAnsi="Times New Roman" w:cs="Times New Roman"/>
                <w:color w:val="000000" w:themeColor="text1"/>
                <w:sz w:val="24"/>
                <w:szCs w:val="24"/>
                <w:lang w:val="kk-KZ"/>
              </w:rPr>
              <w:t xml:space="preserve">og k </w:t>
            </w:r>
          </w:p>
          <w:p w14:paraId="1227B20F" w14:textId="2EF4F9A8"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реакция 3.4</w:t>
            </w:r>
          </w:p>
        </w:tc>
      </w:tr>
      <w:tr w:rsidR="00B346B4" w:rsidRPr="000533FD" w14:paraId="7BE3A761" w14:textId="77777777" w:rsidTr="0006787A">
        <w:tc>
          <w:tcPr>
            <w:tcW w:w="1914" w:type="dxa"/>
          </w:tcPr>
          <w:p w14:paraId="1D9790C5" w14:textId="1998A410"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293</w:t>
            </w:r>
          </w:p>
        </w:tc>
        <w:tc>
          <w:tcPr>
            <w:tcW w:w="1914" w:type="dxa"/>
          </w:tcPr>
          <w:p w14:paraId="5A99A73D" w14:textId="0FDAAC9E"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26.6</w:t>
            </w:r>
          </w:p>
        </w:tc>
        <w:tc>
          <w:tcPr>
            <w:tcW w:w="1914" w:type="dxa"/>
          </w:tcPr>
          <w:p w14:paraId="53B1A88C" w14:textId="531CE2B8"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19.41</w:t>
            </w:r>
          </w:p>
        </w:tc>
        <w:tc>
          <w:tcPr>
            <w:tcW w:w="1914" w:type="dxa"/>
          </w:tcPr>
          <w:p w14:paraId="619BF772" w14:textId="163284F6"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11.29</w:t>
            </w:r>
          </w:p>
        </w:tc>
        <w:tc>
          <w:tcPr>
            <w:tcW w:w="1915" w:type="dxa"/>
          </w:tcPr>
          <w:p w14:paraId="3770C288" w14:textId="2B239C39"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112.03</w:t>
            </w:r>
          </w:p>
        </w:tc>
      </w:tr>
      <w:tr w:rsidR="00B346B4" w:rsidRPr="000533FD" w14:paraId="3A154AFB" w14:textId="77777777" w:rsidTr="0006787A">
        <w:tc>
          <w:tcPr>
            <w:tcW w:w="1914" w:type="dxa"/>
          </w:tcPr>
          <w:p w14:paraId="3AAFE631" w14:textId="102CFBCB"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308</w:t>
            </w:r>
          </w:p>
        </w:tc>
        <w:tc>
          <w:tcPr>
            <w:tcW w:w="1914" w:type="dxa"/>
          </w:tcPr>
          <w:p w14:paraId="091EC8B6" w14:textId="28C4605B"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28.44</w:t>
            </w:r>
          </w:p>
        </w:tc>
        <w:tc>
          <w:tcPr>
            <w:tcW w:w="1914" w:type="dxa"/>
          </w:tcPr>
          <w:p w14:paraId="7D069899" w14:textId="10B15316"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19.08</w:t>
            </w:r>
          </w:p>
        </w:tc>
        <w:tc>
          <w:tcPr>
            <w:tcW w:w="1914" w:type="dxa"/>
          </w:tcPr>
          <w:p w14:paraId="0119256A" w14:textId="7DCD262A"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12.48</w:t>
            </w:r>
          </w:p>
        </w:tc>
        <w:tc>
          <w:tcPr>
            <w:tcW w:w="1915" w:type="dxa"/>
          </w:tcPr>
          <w:p w14:paraId="3CBD027D" w14:textId="423E1BC8"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119.33</w:t>
            </w:r>
          </w:p>
        </w:tc>
      </w:tr>
      <w:tr w:rsidR="00B346B4" w:rsidRPr="000533FD" w14:paraId="4F9981D9" w14:textId="77777777" w:rsidTr="0006787A">
        <w:tc>
          <w:tcPr>
            <w:tcW w:w="1914" w:type="dxa"/>
          </w:tcPr>
          <w:p w14:paraId="33C43587" w14:textId="63BCB1AE"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323</w:t>
            </w:r>
          </w:p>
        </w:tc>
        <w:tc>
          <w:tcPr>
            <w:tcW w:w="1914" w:type="dxa"/>
          </w:tcPr>
          <w:p w14:paraId="094642EE" w14:textId="58F93ADF"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28.61</w:t>
            </w:r>
          </w:p>
        </w:tc>
        <w:tc>
          <w:tcPr>
            <w:tcW w:w="1914" w:type="dxa"/>
          </w:tcPr>
          <w:p w14:paraId="6782517E" w14:textId="6C5474F8"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18.53</w:t>
            </w:r>
          </w:p>
        </w:tc>
        <w:tc>
          <w:tcPr>
            <w:tcW w:w="1914" w:type="dxa"/>
          </w:tcPr>
          <w:p w14:paraId="0D7D2EFC" w14:textId="7F1846E0"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12.73</w:t>
            </w:r>
          </w:p>
        </w:tc>
        <w:tc>
          <w:tcPr>
            <w:tcW w:w="1915" w:type="dxa"/>
          </w:tcPr>
          <w:p w14:paraId="168035B8" w14:textId="6163F815"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119.87</w:t>
            </w:r>
          </w:p>
        </w:tc>
      </w:tr>
      <w:tr w:rsidR="00B346B4" w:rsidRPr="000533FD" w14:paraId="2AD0BAE0" w14:textId="77777777" w:rsidTr="0006787A">
        <w:tc>
          <w:tcPr>
            <w:tcW w:w="1914" w:type="dxa"/>
          </w:tcPr>
          <w:p w14:paraId="25D245BF" w14:textId="53312F72"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348</w:t>
            </w:r>
          </w:p>
        </w:tc>
        <w:tc>
          <w:tcPr>
            <w:tcW w:w="1914" w:type="dxa"/>
          </w:tcPr>
          <w:p w14:paraId="0ECA87C2" w14:textId="20F5FEE2"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30.04</w:t>
            </w:r>
          </w:p>
        </w:tc>
        <w:tc>
          <w:tcPr>
            <w:tcW w:w="1914" w:type="dxa"/>
          </w:tcPr>
          <w:p w14:paraId="0AC6C903" w14:textId="183FEF1C"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18.01</w:t>
            </w:r>
          </w:p>
        </w:tc>
        <w:tc>
          <w:tcPr>
            <w:tcW w:w="1914" w:type="dxa"/>
          </w:tcPr>
          <w:p w14:paraId="071A4006" w14:textId="67C4B1D4"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13.73</w:t>
            </w:r>
          </w:p>
        </w:tc>
        <w:tc>
          <w:tcPr>
            <w:tcW w:w="1915" w:type="dxa"/>
          </w:tcPr>
          <w:p w14:paraId="1516E80B" w14:textId="7FE6F5BE"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125.38</w:t>
            </w:r>
          </w:p>
        </w:tc>
      </w:tr>
      <w:tr w:rsidR="00B346B4" w:rsidRPr="000533FD" w14:paraId="29BC916D" w14:textId="77777777" w:rsidTr="0006787A">
        <w:tc>
          <w:tcPr>
            <w:tcW w:w="1914" w:type="dxa"/>
          </w:tcPr>
          <w:p w14:paraId="249DE4CA" w14:textId="5A6E7128"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373</w:t>
            </w:r>
          </w:p>
        </w:tc>
        <w:tc>
          <w:tcPr>
            <w:tcW w:w="1914" w:type="dxa"/>
          </w:tcPr>
          <w:p w14:paraId="585EE2D0" w14:textId="59F8048A"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31.27</w:t>
            </w:r>
          </w:p>
        </w:tc>
        <w:tc>
          <w:tcPr>
            <w:tcW w:w="1914" w:type="dxa"/>
          </w:tcPr>
          <w:p w14:paraId="4B301FB3" w14:textId="1AD30963"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17.55</w:t>
            </w:r>
          </w:p>
        </w:tc>
        <w:tc>
          <w:tcPr>
            <w:tcW w:w="1914" w:type="dxa"/>
          </w:tcPr>
          <w:p w14:paraId="103D0393" w14:textId="2D1BD9FB"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14.61</w:t>
            </w:r>
          </w:p>
        </w:tc>
        <w:tc>
          <w:tcPr>
            <w:tcW w:w="1915" w:type="dxa"/>
          </w:tcPr>
          <w:p w14:paraId="0FBEE750" w14:textId="208642CF" w:rsidR="00B346B4" w:rsidRPr="000533FD" w:rsidRDefault="00B346B4" w:rsidP="00B346B4">
            <w:pPr>
              <w:jc w:val="both"/>
              <w:rPr>
                <w:rFonts w:ascii="Times New Roman" w:hAnsi="Times New Roman" w:cs="Times New Roman"/>
                <w:bCs/>
                <w:color w:val="000000" w:themeColor="text1"/>
                <w:sz w:val="24"/>
                <w:szCs w:val="24"/>
                <w:lang w:val="kk-KZ"/>
              </w:rPr>
            </w:pPr>
            <w:r w:rsidRPr="000533FD">
              <w:rPr>
                <w:rFonts w:ascii="Times New Roman" w:hAnsi="Times New Roman" w:cs="Times New Roman"/>
                <w:sz w:val="24"/>
                <w:szCs w:val="24"/>
              </w:rPr>
              <w:t>130.14</w:t>
            </w:r>
          </w:p>
        </w:tc>
      </w:tr>
    </w:tbl>
    <w:p w14:paraId="69C04444" w14:textId="1007D925" w:rsidR="0006787A" w:rsidRPr="000533FD" w:rsidRDefault="0006787A" w:rsidP="0029554E">
      <w:pPr>
        <w:spacing w:after="0" w:line="240" w:lineRule="auto"/>
        <w:ind w:firstLine="708"/>
        <w:jc w:val="both"/>
        <w:rPr>
          <w:rFonts w:ascii="Times New Roman" w:hAnsi="Times New Roman" w:cs="Times New Roman"/>
          <w:bCs/>
          <w:color w:val="000000" w:themeColor="text1"/>
          <w:sz w:val="28"/>
          <w:szCs w:val="28"/>
          <w:lang w:val="kk-KZ"/>
        </w:rPr>
      </w:pPr>
    </w:p>
    <w:p w14:paraId="6DA50398" w14:textId="77777777" w:rsidR="00DE6D7A" w:rsidRPr="000533FD" w:rsidRDefault="00DE6D7A" w:rsidP="00DE6D7A">
      <w:pPr>
        <w:spacing w:after="0" w:line="240" w:lineRule="auto"/>
        <w:ind w:firstLine="708"/>
        <w:jc w:val="both"/>
        <w:rPr>
          <w:rFonts w:ascii="Times New Roman" w:hAnsi="Times New Roman" w:cs="Times New Roman"/>
          <w:bCs/>
          <w:color w:val="000000" w:themeColor="text1"/>
          <w:sz w:val="28"/>
          <w:szCs w:val="28"/>
          <w:lang w:val="kk-KZ"/>
        </w:rPr>
      </w:pPr>
    </w:p>
    <w:p w14:paraId="478A6576" w14:textId="77777777" w:rsidR="00DE6D7A" w:rsidRPr="000533FD" w:rsidRDefault="00DE6D7A" w:rsidP="0029554E">
      <w:pPr>
        <w:spacing w:after="0" w:line="240" w:lineRule="auto"/>
        <w:ind w:firstLine="708"/>
        <w:jc w:val="both"/>
        <w:rPr>
          <w:rFonts w:ascii="Times New Roman" w:hAnsi="Times New Roman" w:cs="Times New Roman"/>
          <w:bCs/>
          <w:color w:val="000000" w:themeColor="text1"/>
          <w:sz w:val="28"/>
          <w:szCs w:val="28"/>
          <w:lang w:val="kk-KZ"/>
        </w:rPr>
      </w:pPr>
    </w:p>
    <w:p w14:paraId="715E5627" w14:textId="2BBEE3CC" w:rsidR="0029554E" w:rsidRPr="000533FD" w:rsidRDefault="0029554E" w:rsidP="0029554E">
      <w:pPr>
        <w:pStyle w:val="a7"/>
        <w:rPr>
          <w:color w:val="000000" w:themeColor="text1"/>
        </w:rPr>
      </w:pPr>
      <w:r w:rsidRPr="000533FD">
        <w:rPr>
          <w:noProof/>
          <w:color w:val="000000" w:themeColor="text1"/>
        </w:rPr>
        <w:drawing>
          <wp:inline distT="0" distB="0" distL="0" distR="0" wp14:anchorId="3C4B6359" wp14:editId="3976692A">
            <wp:extent cx="5778500" cy="3630249"/>
            <wp:effectExtent l="0" t="0" r="0" b="8890"/>
            <wp:docPr id="50" name="Рисунок 50" descr="outp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output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86369" cy="3635193"/>
                    </a:xfrm>
                    <a:prstGeom prst="rect">
                      <a:avLst/>
                    </a:prstGeom>
                    <a:noFill/>
                    <a:ln>
                      <a:noFill/>
                    </a:ln>
                  </pic:spPr>
                </pic:pic>
              </a:graphicData>
            </a:graphic>
          </wp:inline>
        </w:drawing>
      </w:r>
    </w:p>
    <w:p w14:paraId="4B1C0D4E" w14:textId="5973059F" w:rsidR="0029554E" w:rsidRPr="000533FD" w:rsidRDefault="009C6BC5" w:rsidP="0029554E">
      <w:pPr>
        <w:pStyle w:val="a7"/>
        <w:jc w:val="center"/>
        <w:rPr>
          <w:color w:val="000000" w:themeColor="text1"/>
          <w:sz w:val="28"/>
          <w:szCs w:val="28"/>
          <w:lang w:val="kk-KZ"/>
        </w:rPr>
      </w:pPr>
      <w:r w:rsidRPr="000533FD">
        <w:rPr>
          <w:color w:val="000000" w:themeColor="text1"/>
          <w:sz w:val="28"/>
          <w:szCs w:val="28"/>
          <w:lang w:val="kk-KZ"/>
        </w:rPr>
        <w:t xml:space="preserve">Сурет </w:t>
      </w:r>
      <w:r w:rsidR="009E2493" w:rsidRPr="000533FD">
        <w:rPr>
          <w:color w:val="000000" w:themeColor="text1"/>
          <w:sz w:val="28"/>
          <w:szCs w:val="28"/>
          <w:lang w:val="kk-KZ"/>
        </w:rPr>
        <w:t>3.8</w:t>
      </w:r>
      <w:r w:rsidR="001B2A60" w:rsidRPr="000533FD">
        <w:rPr>
          <w:color w:val="000000" w:themeColor="text1"/>
          <w:sz w:val="28"/>
          <w:szCs w:val="28"/>
        </w:rPr>
        <w:t xml:space="preserve"> </w:t>
      </w:r>
      <w:r w:rsidR="0029554E" w:rsidRPr="000533FD">
        <w:rPr>
          <w:color w:val="000000" w:themeColor="text1"/>
          <w:sz w:val="28"/>
          <w:szCs w:val="28"/>
          <w:lang w:val="kk-KZ"/>
        </w:rPr>
        <w:t>– Реакциялардың Гиббс энергиясының температураға тәуелділік графиктері</w:t>
      </w:r>
    </w:p>
    <w:p w14:paraId="285A6BC6" w14:textId="77777777" w:rsidR="00F37924" w:rsidRPr="000533FD" w:rsidRDefault="00F37924" w:rsidP="00F3792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Бұл барлық реакциялардың көрсетілген температурада термодинамикалық тұрғыдан (СаСО</w:t>
      </w:r>
      <w:r w:rsidRPr="000533FD">
        <w:rPr>
          <w:color w:val="000000" w:themeColor="text1"/>
          <w:sz w:val="28"/>
          <w:szCs w:val="28"/>
          <w:vertAlign w:val="subscript"/>
          <w:lang w:val="kk-KZ"/>
        </w:rPr>
        <w:t>3</w:t>
      </w:r>
      <w:r w:rsidRPr="000533FD">
        <w:rPr>
          <w:color w:val="000000" w:themeColor="text1"/>
          <w:sz w:val="28"/>
          <w:szCs w:val="28"/>
          <w:lang w:val="kk-KZ"/>
        </w:rPr>
        <w:t>∙MgCO</w:t>
      </w:r>
      <w:r w:rsidRPr="000533FD">
        <w:rPr>
          <w:color w:val="000000" w:themeColor="text1"/>
          <w:sz w:val="28"/>
          <w:szCs w:val="28"/>
          <w:vertAlign w:val="subscript"/>
          <w:lang w:val="kk-KZ"/>
        </w:rPr>
        <w:t>3</w:t>
      </w:r>
      <w:r w:rsidRPr="000533FD">
        <w:rPr>
          <w:color w:val="000000" w:themeColor="text1"/>
          <w:sz w:val="28"/>
          <w:szCs w:val="28"/>
          <w:lang w:val="kk-KZ"/>
        </w:rPr>
        <w:t>), Mg(OH)</w:t>
      </w:r>
      <w:r w:rsidRPr="000533FD">
        <w:rPr>
          <w:color w:val="000000" w:themeColor="text1"/>
          <w:sz w:val="28"/>
          <w:szCs w:val="28"/>
          <w:vertAlign w:val="subscript"/>
          <w:lang w:val="kk-KZ"/>
        </w:rPr>
        <w:t>2</w:t>
      </w:r>
      <w:r w:rsidRPr="000533FD">
        <w:rPr>
          <w:color w:val="000000" w:themeColor="text1"/>
          <w:sz w:val="28"/>
          <w:szCs w:val="28"/>
          <w:lang w:val="kk-KZ"/>
        </w:rPr>
        <w:t>, СаSO</w:t>
      </w:r>
      <w:r w:rsidRPr="000533FD">
        <w:rPr>
          <w:color w:val="000000" w:themeColor="text1"/>
          <w:sz w:val="28"/>
          <w:szCs w:val="28"/>
          <w:vertAlign w:val="subscript"/>
          <w:lang w:val="kk-KZ"/>
        </w:rPr>
        <w:t>4</w:t>
      </w:r>
      <w:r w:rsidRPr="000533FD">
        <w:rPr>
          <w:color w:val="000000" w:themeColor="text1"/>
          <w:sz w:val="28"/>
          <w:szCs w:val="28"/>
          <w:lang w:val="kk-KZ"/>
        </w:rPr>
        <w:t>, СаСО</w:t>
      </w:r>
      <w:r w:rsidRPr="000533FD">
        <w:rPr>
          <w:color w:val="000000" w:themeColor="text1"/>
          <w:sz w:val="28"/>
          <w:szCs w:val="28"/>
          <w:vertAlign w:val="subscript"/>
          <w:lang w:val="kk-KZ"/>
        </w:rPr>
        <w:t>3</w:t>
      </w:r>
      <w:r w:rsidRPr="000533FD">
        <w:rPr>
          <w:color w:val="000000" w:themeColor="text1"/>
          <w:sz w:val="28"/>
          <w:szCs w:val="28"/>
          <w:lang w:val="kk-KZ"/>
        </w:rPr>
        <w:t xml:space="preserve"> және ВаSO</w:t>
      </w:r>
      <w:r w:rsidRPr="000533FD">
        <w:rPr>
          <w:color w:val="000000" w:themeColor="text1"/>
          <w:sz w:val="28"/>
          <w:szCs w:val="28"/>
          <w:vertAlign w:val="subscript"/>
          <w:lang w:val="kk-KZ"/>
        </w:rPr>
        <w:t xml:space="preserve">4 </w:t>
      </w:r>
      <w:r w:rsidRPr="000533FD">
        <w:rPr>
          <w:color w:val="000000" w:themeColor="text1"/>
          <w:sz w:val="28"/>
          <w:szCs w:val="28"/>
          <w:lang w:val="kk-KZ"/>
        </w:rPr>
        <w:t xml:space="preserve">тұздарының түзілуі және реакциялардың солға қарай жүру мүмкіндігін көрсетеді. Температура 293-373 К аралығында 3.1-реакцияның </w:t>
      </w:r>
      <w:r w:rsidRPr="000533FD">
        <w:rPr>
          <w:bCs/>
          <w:color w:val="000000" w:themeColor="text1"/>
          <w:sz w:val="28"/>
          <w:szCs w:val="28"/>
          <w:lang w:val="kk-KZ"/>
        </w:rPr>
        <w:t>ΔG</w:t>
      </w:r>
      <w:r w:rsidRPr="000533FD">
        <w:rPr>
          <w:bCs/>
          <w:color w:val="000000" w:themeColor="text1"/>
          <w:sz w:val="28"/>
          <w:szCs w:val="28"/>
          <w:vertAlign w:val="superscript"/>
          <w:lang w:val="kk-KZ"/>
        </w:rPr>
        <w:t>0</w:t>
      </w:r>
      <w:r w:rsidRPr="000533FD">
        <w:rPr>
          <w:bCs/>
          <w:color w:val="000000" w:themeColor="text1"/>
          <w:sz w:val="28"/>
          <w:szCs w:val="28"/>
          <w:vertAlign w:val="subscript"/>
          <w:lang w:val="kk-KZ"/>
        </w:rPr>
        <w:t>T</w:t>
      </w:r>
      <w:r w:rsidRPr="000533FD">
        <w:rPr>
          <w:color w:val="000000" w:themeColor="text1"/>
          <w:sz w:val="28"/>
          <w:szCs w:val="28"/>
          <w:lang w:val="kk-KZ"/>
        </w:rPr>
        <w:t xml:space="preserve"> Гиббс энергиясыны мәні </w:t>
      </w:r>
      <w:r w:rsidRPr="000533FD">
        <w:rPr>
          <w:bCs/>
          <w:color w:val="000000" w:themeColor="text1"/>
          <w:sz w:val="28"/>
          <w:szCs w:val="28"/>
          <w:lang w:val="kk-KZ"/>
        </w:rPr>
        <w:t>-149,2 ÷-223,3</w:t>
      </w:r>
      <w:r w:rsidRPr="000533FD">
        <w:rPr>
          <w:color w:val="000000" w:themeColor="text1"/>
          <w:sz w:val="28"/>
          <w:szCs w:val="28"/>
          <w:lang w:val="kk-KZ"/>
        </w:rPr>
        <w:t xml:space="preserve"> кДж/моль, 3.2 реакцияда </w:t>
      </w:r>
      <w:r w:rsidRPr="000533FD">
        <w:rPr>
          <w:bCs/>
          <w:color w:val="000000" w:themeColor="text1"/>
          <w:sz w:val="28"/>
          <w:szCs w:val="28"/>
          <w:lang w:val="kk-KZ"/>
        </w:rPr>
        <w:t>ΔG</w:t>
      </w:r>
      <w:r w:rsidRPr="000533FD">
        <w:rPr>
          <w:bCs/>
          <w:color w:val="000000" w:themeColor="text1"/>
          <w:sz w:val="28"/>
          <w:szCs w:val="28"/>
          <w:vertAlign w:val="superscript"/>
          <w:lang w:val="kk-KZ"/>
        </w:rPr>
        <w:t>0</w:t>
      </w:r>
      <w:r w:rsidRPr="000533FD">
        <w:rPr>
          <w:bCs/>
          <w:color w:val="000000" w:themeColor="text1"/>
          <w:sz w:val="28"/>
          <w:szCs w:val="28"/>
          <w:vertAlign w:val="subscript"/>
          <w:lang w:val="kk-KZ"/>
        </w:rPr>
        <w:t>T</w:t>
      </w:r>
      <w:r w:rsidRPr="000533FD">
        <w:rPr>
          <w:color w:val="000000" w:themeColor="text1"/>
          <w:sz w:val="28"/>
          <w:szCs w:val="28"/>
          <w:lang w:val="kk-KZ"/>
        </w:rPr>
        <w:t xml:space="preserve"> Гиббс энергиясыны мәні </w:t>
      </w:r>
      <w:r w:rsidRPr="000533FD">
        <w:rPr>
          <w:bCs/>
          <w:color w:val="000000" w:themeColor="text1"/>
          <w:sz w:val="28"/>
          <w:szCs w:val="28"/>
          <w:lang w:val="kk-KZ"/>
        </w:rPr>
        <w:t>-108,9 ÷-125,3</w:t>
      </w:r>
      <w:r w:rsidRPr="000533FD">
        <w:rPr>
          <w:color w:val="000000" w:themeColor="text1"/>
          <w:sz w:val="28"/>
          <w:szCs w:val="28"/>
          <w:lang w:val="kk-KZ"/>
        </w:rPr>
        <w:t xml:space="preserve"> кДж/моль , 3.3-реакцияда </w:t>
      </w:r>
      <w:r w:rsidRPr="000533FD">
        <w:rPr>
          <w:bCs/>
          <w:color w:val="000000" w:themeColor="text1"/>
          <w:sz w:val="28"/>
          <w:szCs w:val="28"/>
          <w:lang w:val="kk-KZ"/>
        </w:rPr>
        <w:t>-63,3 ÷-104,3</w:t>
      </w:r>
      <w:r w:rsidRPr="000533FD">
        <w:rPr>
          <w:color w:val="000000" w:themeColor="text1"/>
          <w:sz w:val="28"/>
          <w:szCs w:val="28"/>
          <w:lang w:val="kk-KZ"/>
        </w:rPr>
        <w:t xml:space="preserve"> кДж/моль мәндерді көрсетеді. Тазалау процесі жақсы орын алу үшін температура 373К болуы қажет екендігін көруге болады. </w:t>
      </w:r>
    </w:p>
    <w:p w14:paraId="7804F36F" w14:textId="631A3070" w:rsidR="0029554E" w:rsidRPr="000533FD" w:rsidRDefault="0029554E" w:rsidP="0029554E">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 xml:space="preserve">Бұл процестердің артықшылығы барлық үш реакция үшін жоғары температурада термодинамикалық тұрғыдан тиімдірек, </w:t>
      </w:r>
      <w:r w:rsidR="00F85315" w:rsidRPr="000533FD">
        <w:rPr>
          <w:color w:val="000000" w:themeColor="text1"/>
          <w:sz w:val="28"/>
          <w:szCs w:val="28"/>
          <w:lang w:val="kk-KZ"/>
        </w:rPr>
        <w:t>т</w:t>
      </w:r>
      <w:r w:rsidRPr="000533FD">
        <w:rPr>
          <w:color w:val="000000" w:themeColor="text1"/>
          <w:sz w:val="28"/>
          <w:szCs w:val="28"/>
          <w:lang w:val="kk-KZ"/>
        </w:rPr>
        <w:t xml:space="preserve">емпература өскен сайын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055CF3" w:rsidRPr="000533FD">
        <w:rPr>
          <w:color w:val="000000" w:themeColor="text1"/>
          <w:sz w:val="28"/>
          <w:szCs w:val="28"/>
          <w:lang w:val="kk-KZ"/>
        </w:rPr>
        <w:t xml:space="preserve"> </w:t>
      </w:r>
      <w:r w:rsidRPr="000533FD">
        <w:rPr>
          <w:color w:val="000000" w:themeColor="text1"/>
          <w:sz w:val="28"/>
          <w:szCs w:val="28"/>
          <w:lang w:val="kk-KZ"/>
        </w:rPr>
        <w:t>төмендейді. 3.1</w:t>
      </w:r>
      <w:r w:rsidR="00365552" w:rsidRPr="000533FD">
        <w:rPr>
          <w:color w:val="000000" w:themeColor="text1"/>
          <w:sz w:val="28"/>
          <w:szCs w:val="28"/>
          <w:lang w:val="kk-KZ"/>
        </w:rPr>
        <w:t>-</w:t>
      </w:r>
      <w:r w:rsidRPr="000533FD">
        <w:rPr>
          <w:color w:val="000000" w:themeColor="text1"/>
          <w:sz w:val="28"/>
          <w:szCs w:val="28"/>
          <w:lang w:val="kk-KZ"/>
        </w:rPr>
        <w:t xml:space="preserve">реакцияның басқа реакцияларға қарағанда төмен </w:t>
      </w:r>
      <w:r w:rsidRPr="000533FD">
        <w:rPr>
          <w:color w:val="000000" w:themeColor="text1"/>
          <w:sz w:val="28"/>
          <w:szCs w:val="28"/>
          <w:lang w:val="kk-KZ"/>
        </w:rPr>
        <w:lastRenderedPageBreak/>
        <w:t>температурада тиімді жүретінін байқауға болады. 3.2</w:t>
      </w:r>
      <w:r w:rsidR="00365552" w:rsidRPr="000533FD">
        <w:rPr>
          <w:color w:val="000000" w:themeColor="text1"/>
          <w:sz w:val="28"/>
          <w:szCs w:val="28"/>
          <w:lang w:val="kk-KZ"/>
        </w:rPr>
        <w:t>-</w:t>
      </w:r>
      <w:r w:rsidRPr="000533FD">
        <w:rPr>
          <w:color w:val="000000" w:themeColor="text1"/>
          <w:sz w:val="28"/>
          <w:szCs w:val="28"/>
          <w:lang w:val="kk-KZ"/>
        </w:rPr>
        <w:t xml:space="preserve">реакция қалған екі реакцияға қарағанда орташа Гиббс энергиясының орташа мәніне ие, ал 3.3. реакция үшін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055CF3" w:rsidRPr="000533FD">
        <w:rPr>
          <w:color w:val="000000" w:themeColor="text1"/>
          <w:sz w:val="28"/>
          <w:szCs w:val="28"/>
          <w:lang w:val="kk-KZ"/>
        </w:rPr>
        <w:t xml:space="preserve"> </w:t>
      </w:r>
      <w:r w:rsidRPr="000533FD">
        <w:rPr>
          <w:color w:val="000000" w:themeColor="text1"/>
          <w:sz w:val="28"/>
          <w:szCs w:val="28"/>
          <w:lang w:val="kk-KZ"/>
        </w:rPr>
        <w:t xml:space="preserve">мәндері бірқалыпты. Сондықтан оны тұрақтылығы жоғары реакция ретінде сипаттауға болады. </w:t>
      </w:r>
    </w:p>
    <w:p w14:paraId="70FBCEB3" w14:textId="0D63563C" w:rsidR="0029554E" w:rsidRPr="000533FD" w:rsidRDefault="00800B24" w:rsidP="0029554E">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Гиббс энергиясының</w:t>
      </w:r>
      <w:r w:rsidR="0029554E" w:rsidRPr="000533FD">
        <w:rPr>
          <w:color w:val="000000" w:themeColor="text1"/>
          <w:sz w:val="28"/>
          <w:szCs w:val="28"/>
          <w:lang w:val="kk-KZ"/>
        </w:rPr>
        <w:t xml:space="preserve">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055CF3" w:rsidRPr="000533FD">
        <w:rPr>
          <w:color w:val="000000" w:themeColor="text1"/>
          <w:sz w:val="28"/>
          <w:szCs w:val="28"/>
          <w:lang w:val="kk-KZ"/>
        </w:rPr>
        <w:t xml:space="preserve"> </w:t>
      </w:r>
      <w:r w:rsidR="0029554E" w:rsidRPr="000533FD">
        <w:rPr>
          <w:color w:val="000000" w:themeColor="text1"/>
          <w:sz w:val="28"/>
          <w:szCs w:val="28"/>
          <w:lang w:val="kk-KZ"/>
        </w:rPr>
        <w:t xml:space="preserve">мәндерінің төмендеуі реакциялардың температураға тәуелді екенін көрсетеді. 3.1-реакцияның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F37924" w:rsidRPr="000533FD">
        <w:rPr>
          <w:color w:val="000000" w:themeColor="text1"/>
          <w:sz w:val="28"/>
          <w:szCs w:val="28"/>
          <w:lang w:val="kk-KZ"/>
        </w:rPr>
        <w:t>-</w:t>
      </w:r>
      <w:r w:rsidR="0029554E" w:rsidRPr="000533FD">
        <w:rPr>
          <w:color w:val="000000" w:themeColor="text1"/>
          <w:sz w:val="28"/>
          <w:szCs w:val="28"/>
          <w:lang w:val="kk-KZ"/>
        </w:rPr>
        <w:t xml:space="preserve">сы тым төмен, бұл кей жағдайда реакцияның шамадан тыс тез жүруіне әкеліуі мүмкін. 3.2-реакция айтарлықтай басымдыққа ие емес. Осыған орай нақты технологияда оң шешім таңдауда артықшылық ие болмауы мүмкін. </w:t>
      </w:r>
    </w:p>
    <w:p w14:paraId="2F4B5DF6" w14:textId="77777777" w:rsidR="0029554E" w:rsidRPr="000533FD" w:rsidRDefault="0029554E" w:rsidP="0029554E">
      <w:pPr>
        <w:jc w:val="center"/>
        <w:rPr>
          <w:color w:val="000000" w:themeColor="text1"/>
          <w:lang w:val="kk-KZ"/>
        </w:rPr>
      </w:pPr>
    </w:p>
    <w:p w14:paraId="79606468" w14:textId="5ED84B94" w:rsidR="0029554E" w:rsidRPr="000533FD" w:rsidRDefault="0029554E" w:rsidP="0029554E">
      <w:pPr>
        <w:jc w:val="center"/>
        <w:rPr>
          <w:color w:val="000000" w:themeColor="text1"/>
          <w:lang w:val="kk-KZ"/>
        </w:rPr>
      </w:pPr>
      <w:r w:rsidRPr="000533FD">
        <w:rPr>
          <w:rFonts w:ascii="Times New Roman" w:hAnsi="Times New Roman" w:cs="Times New Roman"/>
          <w:noProof/>
          <w:color w:val="000000" w:themeColor="text1"/>
          <w:lang w:eastAsia="ru-RU"/>
        </w:rPr>
        <w:drawing>
          <wp:inline distT="0" distB="0" distL="0" distR="0" wp14:anchorId="332F2201" wp14:editId="01F1EF4F">
            <wp:extent cx="5896069" cy="3708400"/>
            <wp:effectExtent l="0" t="0" r="9525"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8288" cy="3709796"/>
                    </a:xfrm>
                    <a:prstGeom prst="rect">
                      <a:avLst/>
                    </a:prstGeom>
                    <a:noFill/>
                    <a:ln>
                      <a:noFill/>
                    </a:ln>
                  </pic:spPr>
                </pic:pic>
              </a:graphicData>
            </a:graphic>
          </wp:inline>
        </w:drawing>
      </w:r>
    </w:p>
    <w:p w14:paraId="01F8D2E9" w14:textId="0D6C7D3B" w:rsidR="0029554E" w:rsidRPr="000533FD" w:rsidRDefault="009C6BC5" w:rsidP="0029554E">
      <w:pPr>
        <w:pStyle w:val="a7"/>
        <w:jc w:val="center"/>
        <w:rPr>
          <w:color w:val="000000" w:themeColor="text1"/>
          <w:sz w:val="28"/>
          <w:szCs w:val="28"/>
          <w:lang w:val="kk-KZ"/>
        </w:rPr>
      </w:pPr>
      <w:r w:rsidRPr="000533FD">
        <w:rPr>
          <w:color w:val="000000" w:themeColor="text1"/>
          <w:sz w:val="28"/>
          <w:szCs w:val="28"/>
          <w:lang w:val="kk-KZ"/>
        </w:rPr>
        <w:t xml:space="preserve">Сурет </w:t>
      </w:r>
      <w:r w:rsidR="009E2493" w:rsidRPr="000533FD">
        <w:rPr>
          <w:color w:val="000000" w:themeColor="text1"/>
          <w:sz w:val="28"/>
          <w:szCs w:val="28"/>
          <w:lang w:val="kk-KZ"/>
        </w:rPr>
        <w:t>3.9</w:t>
      </w:r>
      <w:r w:rsidR="0029554E" w:rsidRPr="000533FD">
        <w:rPr>
          <w:color w:val="000000" w:themeColor="text1"/>
          <w:sz w:val="28"/>
          <w:szCs w:val="28"/>
          <w:lang w:val="kk-KZ"/>
        </w:rPr>
        <w:t>– Фосфатты әдіспен тазалау реакциясының</w:t>
      </w:r>
      <w:r w:rsidR="00330204" w:rsidRPr="000533FD">
        <w:rPr>
          <w:color w:val="000000" w:themeColor="text1"/>
          <w:sz w:val="28"/>
          <w:szCs w:val="28"/>
          <w:lang w:val="kk-KZ"/>
        </w:rPr>
        <w:t xml:space="preserve"> </w:t>
      </w:r>
      <w:r w:rsidR="0029554E" w:rsidRPr="000533FD">
        <w:rPr>
          <w:color w:val="000000" w:themeColor="text1"/>
          <w:sz w:val="28"/>
          <w:szCs w:val="28"/>
          <w:lang w:val="kk-KZ"/>
        </w:rPr>
        <w:t>Гиббс энергиясының температураға тәуелділік графигі</w:t>
      </w:r>
    </w:p>
    <w:p w14:paraId="7FC6983D" w14:textId="77777777" w:rsidR="00DE6D7A" w:rsidRPr="000533FD" w:rsidRDefault="0029554E" w:rsidP="00DE6D7A">
      <w:pPr>
        <w:pStyle w:val="a7"/>
        <w:spacing w:before="240" w:beforeAutospacing="0" w:after="0" w:afterAutospacing="0"/>
        <w:ind w:firstLine="708"/>
        <w:jc w:val="both"/>
        <w:rPr>
          <w:color w:val="000000" w:themeColor="text1"/>
          <w:sz w:val="28"/>
          <w:szCs w:val="28"/>
          <w:lang w:val="kk-KZ"/>
        </w:rPr>
      </w:pPr>
      <w:r w:rsidRPr="000533FD">
        <w:rPr>
          <w:bCs/>
          <w:color w:val="000000" w:themeColor="text1"/>
          <w:sz w:val="28"/>
          <w:szCs w:val="28"/>
          <w:lang w:val="kk-KZ"/>
        </w:rPr>
        <w:t>Ал, фосфатты әдіс бойынша 3.9 суретте көрсетілгендей температура артқан сайын 3.4-реакцияның стандартты Гиббс энергиясы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Pr="000533FD">
        <w:rPr>
          <w:bCs/>
          <w:color w:val="000000" w:themeColor="text1"/>
          <w:sz w:val="28"/>
          <w:szCs w:val="28"/>
          <w:lang w:val="kk-KZ"/>
        </w:rPr>
        <w:t xml:space="preserve">) біртіндеп төмендейтінін байқауға болады, бұл реакцияның жоғары температурада </w:t>
      </w:r>
      <w:r w:rsidRPr="000533FD">
        <w:rPr>
          <w:color w:val="000000" w:themeColor="text1"/>
          <w:sz w:val="28"/>
          <w:szCs w:val="28"/>
          <w:lang w:val="kk-KZ"/>
        </w:rPr>
        <w:t xml:space="preserve">термодинамикалық жағынан </w:t>
      </w:r>
      <w:r w:rsidR="00800B24" w:rsidRPr="000533FD">
        <w:rPr>
          <w:color w:val="000000" w:themeColor="text1"/>
          <w:sz w:val="28"/>
          <w:szCs w:val="28"/>
          <w:lang w:val="kk-KZ"/>
        </w:rPr>
        <w:t>кальций және магний фосфаттарының түзілу мүмкіндігін көрсететті</w:t>
      </w:r>
      <w:r w:rsidRPr="000533FD">
        <w:rPr>
          <w:bCs/>
          <w:color w:val="000000" w:themeColor="text1"/>
          <w:sz w:val="28"/>
          <w:szCs w:val="28"/>
          <w:lang w:val="kk-KZ"/>
        </w:rPr>
        <w:t>.</w:t>
      </w:r>
      <w:r w:rsidRPr="000533FD">
        <w:rPr>
          <w:b/>
          <w:bCs/>
          <w:color w:val="000000" w:themeColor="text1"/>
          <w:sz w:val="28"/>
          <w:szCs w:val="28"/>
          <w:lang w:val="kk-KZ"/>
        </w:rPr>
        <w:t xml:space="preserve"> </w:t>
      </w:r>
      <w:r w:rsidR="00055CF3" w:rsidRPr="000533FD">
        <w:rPr>
          <w:bCs/>
          <w:color w:val="000000" w:themeColor="text1"/>
          <w:sz w:val="28"/>
          <w:szCs w:val="28"/>
          <w:lang w:val="kk-KZ"/>
        </w:rPr>
        <w:t>ΔG</w:t>
      </w:r>
      <w:r w:rsidR="00055CF3" w:rsidRPr="000533FD">
        <w:rPr>
          <w:bCs/>
          <w:color w:val="000000" w:themeColor="text1"/>
          <w:sz w:val="28"/>
          <w:szCs w:val="28"/>
          <w:vertAlign w:val="superscript"/>
          <w:lang w:val="kk-KZ"/>
        </w:rPr>
        <w:t>0</w:t>
      </w:r>
      <w:r w:rsidR="00055CF3" w:rsidRPr="000533FD">
        <w:rPr>
          <w:bCs/>
          <w:color w:val="000000" w:themeColor="text1"/>
          <w:sz w:val="28"/>
          <w:szCs w:val="28"/>
          <w:vertAlign w:val="subscript"/>
          <w:lang w:val="kk-KZ"/>
        </w:rPr>
        <w:t>T</w:t>
      </w:r>
      <w:r w:rsidR="00055CF3" w:rsidRPr="000533FD">
        <w:rPr>
          <w:color w:val="000000" w:themeColor="text1"/>
          <w:sz w:val="28"/>
          <w:szCs w:val="28"/>
          <w:lang w:val="kk-KZ"/>
        </w:rPr>
        <w:t xml:space="preserve"> </w:t>
      </w:r>
      <w:r w:rsidRPr="000533FD">
        <w:rPr>
          <w:color w:val="000000" w:themeColor="text1"/>
          <w:sz w:val="28"/>
          <w:szCs w:val="28"/>
          <w:lang w:val="kk-KZ"/>
        </w:rPr>
        <w:t xml:space="preserve">мәндері өте теріс </w:t>
      </w:r>
      <w:r w:rsidR="00055CF3" w:rsidRPr="000533FD">
        <w:rPr>
          <w:color w:val="000000" w:themeColor="text1"/>
          <w:sz w:val="28"/>
          <w:szCs w:val="28"/>
          <w:lang w:val="kk-KZ"/>
        </w:rPr>
        <w:t>-</w:t>
      </w:r>
      <w:r w:rsidRPr="000533FD">
        <w:rPr>
          <w:color w:val="000000" w:themeColor="text1"/>
          <w:sz w:val="28"/>
          <w:szCs w:val="28"/>
          <w:lang w:val="kk-KZ"/>
        </w:rPr>
        <w:t>600</w:t>
      </w:r>
      <w:r w:rsidR="0041455E" w:rsidRPr="000533FD">
        <w:rPr>
          <w:color w:val="000000" w:themeColor="text1"/>
          <w:sz w:val="28"/>
          <w:szCs w:val="28"/>
          <w:lang w:val="kk-KZ"/>
        </w:rPr>
        <w:t>÷</w:t>
      </w:r>
      <w:r w:rsidR="00055CF3" w:rsidRPr="000533FD">
        <w:rPr>
          <w:color w:val="000000" w:themeColor="text1"/>
          <w:sz w:val="28"/>
          <w:szCs w:val="28"/>
          <w:lang w:val="kk-KZ"/>
        </w:rPr>
        <w:t>-</w:t>
      </w:r>
      <w:r w:rsidRPr="000533FD">
        <w:rPr>
          <w:color w:val="000000" w:themeColor="text1"/>
          <w:sz w:val="28"/>
          <w:szCs w:val="28"/>
          <w:lang w:val="kk-KZ"/>
        </w:rPr>
        <w:t>900кДж мәнге ие. Мұндай үлкен теріс мәндер реакцияның өздігінен жүруге бейімділігі жоғары екенін білдіреді.</w:t>
      </w:r>
      <w:r w:rsidRPr="000533FD">
        <w:rPr>
          <w:rFonts w:asciiTheme="minorHAnsi" w:eastAsiaTheme="minorHAnsi" w:hAnsiTheme="minorHAnsi" w:cstheme="minorBidi"/>
          <w:b/>
          <w:bCs/>
          <w:color w:val="000000" w:themeColor="text1"/>
          <w:sz w:val="22"/>
          <w:szCs w:val="22"/>
          <w:lang w:val="kk-KZ" w:eastAsia="en-US"/>
        </w:rPr>
        <w:t xml:space="preserve"> </w:t>
      </w:r>
      <w:r w:rsidRPr="000533FD">
        <w:rPr>
          <w:color w:val="000000" w:themeColor="text1"/>
          <w:sz w:val="28"/>
          <w:szCs w:val="28"/>
          <w:lang w:val="kk-KZ"/>
        </w:rPr>
        <w:t xml:space="preserve">Гиббс энергиясы тұрақты және сызықты түрде төмендейді. Бұл реакцияның температураға тәуелділігі айқын болғандықтан есептеу, болжау және технологиялық басқару жеңіл. Сондықтан натрий хлоридін қоспалардан тазарту технологиясын жетілдіру мақсатында фосфатты әдіс таңдалынды, сонымен қатар энергияға жұмсалатын шығындарды тиімді пайдалану үшін </w:t>
      </w:r>
      <w:r w:rsidRPr="000533FD">
        <w:rPr>
          <w:color w:val="000000" w:themeColor="text1"/>
          <w:sz w:val="28"/>
          <w:szCs w:val="28"/>
          <w:lang w:val="kk-KZ"/>
        </w:rPr>
        <w:lastRenderedPageBreak/>
        <w:t>тазалау процесін 20-25</w:t>
      </w:r>
      <w:r w:rsidR="00055CF3" w:rsidRPr="000533FD">
        <w:rPr>
          <w:bCs/>
          <w:color w:val="000000" w:themeColor="text1"/>
          <w:vertAlign w:val="superscript"/>
          <w:lang w:val="kk-KZ"/>
        </w:rPr>
        <w:t>0</w:t>
      </w:r>
      <w:r w:rsidRPr="000533FD">
        <w:rPr>
          <w:color w:val="000000" w:themeColor="text1"/>
          <w:sz w:val="28"/>
          <w:szCs w:val="28"/>
          <w:lang w:val="kk-KZ"/>
        </w:rPr>
        <w:t xml:space="preserve">С, яғни бөлме температурасында жүргізу </w:t>
      </w:r>
      <w:r w:rsidR="00800B24" w:rsidRPr="000533FD">
        <w:rPr>
          <w:color w:val="000000" w:themeColor="text1"/>
          <w:sz w:val="28"/>
          <w:szCs w:val="28"/>
          <w:lang w:val="kk-KZ"/>
        </w:rPr>
        <w:t>мүмкін екендігін көрсетеді</w:t>
      </w:r>
      <w:r w:rsidRPr="000533FD">
        <w:rPr>
          <w:color w:val="000000" w:themeColor="text1"/>
          <w:sz w:val="28"/>
          <w:szCs w:val="28"/>
          <w:lang w:val="kk-KZ"/>
        </w:rPr>
        <w:t xml:space="preserve">. </w:t>
      </w:r>
    </w:p>
    <w:p w14:paraId="774C0B51" w14:textId="28C43198" w:rsidR="00DE6D7A" w:rsidRPr="000533FD" w:rsidRDefault="00DE6D7A" w:rsidP="00DE6D7A">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Химиялық тепе-теңдік константасы K-жүйедегі тепе-теңдіктің орнын және химиялық реакцияның жүру дәрежесін сипаттайтын маңызды термодинамикалық параметр. Бұл тепе-теңдік күйіндегі өнімдер мен бастапқы заттар арасындағы байланысты сандық бағалауға мүмкіндік береді және процестердің термодинамикалық іске асырылуын талдау, олардың жүруінің ұтымды шарттарын таңдау және балама реакцияларды салыстыру үшін кеңінен қолданылады. Бұл жұмыста K мәндері Гиббс энергиясының стандартты өзгерістері негізінде есептелді, бұл температураның зерттелетін процестердің тепе-теңдік сипаттамаларына әсерін бағалауға мүмкіндік берді.</w:t>
      </w:r>
    </w:p>
    <w:p w14:paraId="7E3F17D7" w14:textId="32FE3350" w:rsidR="00DE6D7A" w:rsidRPr="000533FD" w:rsidRDefault="00DE6D7A" w:rsidP="00DE6D7A">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Есептелген мәндер бойынша барлық қарастырылған реакциялар үшін log k мәндері бірліктен едәуір асып түсетіні анықталды, бұл олардың бүкіл зерттелетін температура аралығындағы термодинамикалық стихиялылығын көрсетеді. Сонымен, 3.1 реакциясы үшін log k мәндері шамамен 26,6</w:t>
      </w:r>
      <w:r w:rsidR="00113FE5" w:rsidRPr="000533FD">
        <w:rPr>
          <w:color w:val="000000" w:themeColor="text1"/>
          <w:sz w:val="28"/>
          <w:szCs w:val="28"/>
          <w:lang w:val="kk-KZ"/>
        </w:rPr>
        <w:t>-</w:t>
      </w:r>
      <w:r w:rsidRPr="000533FD">
        <w:rPr>
          <w:color w:val="000000" w:themeColor="text1"/>
          <w:sz w:val="28"/>
          <w:szCs w:val="28"/>
          <w:lang w:val="kk-KZ"/>
        </w:rPr>
        <w:t>дан 31,3</w:t>
      </w:r>
      <w:r w:rsidR="00113FE5" w:rsidRPr="000533FD">
        <w:rPr>
          <w:color w:val="000000" w:themeColor="text1"/>
          <w:sz w:val="28"/>
          <w:szCs w:val="28"/>
          <w:lang w:val="kk-KZ"/>
        </w:rPr>
        <w:t>-</w:t>
      </w:r>
      <w:r w:rsidRPr="000533FD">
        <w:rPr>
          <w:color w:val="000000" w:themeColor="text1"/>
          <w:sz w:val="28"/>
          <w:szCs w:val="28"/>
          <w:lang w:val="kk-KZ"/>
        </w:rPr>
        <w:t xml:space="preserve">ке дейін өзгереді, 3.3 реакциясы үшін-11,3-тен 14,6-ға дейін, ал 3.4 реакциясы үшін олар өте жоғары мәндерге жетеді-112-ден 130-ға дейін, бұл тепе-теңдіктің өнімдерге қарай толық сысуын көрсетеді. 3.1, 3.3 және 3.4 реакциялары үшін температураның жоғарылауымен log k өсуі байқалады, бұл процестердің </w:t>
      </w:r>
      <w:r w:rsidR="00F37924" w:rsidRPr="000533FD">
        <w:rPr>
          <w:color w:val="000000" w:themeColor="text1"/>
          <w:sz w:val="28"/>
          <w:szCs w:val="28"/>
          <w:lang w:val="kk-KZ"/>
        </w:rPr>
        <w:t xml:space="preserve">қарқындылығының </w:t>
      </w:r>
      <w:r w:rsidRPr="000533FD">
        <w:rPr>
          <w:color w:val="000000" w:themeColor="text1"/>
          <w:sz w:val="28"/>
          <w:szCs w:val="28"/>
          <w:lang w:val="kk-KZ"/>
        </w:rPr>
        <w:t xml:space="preserve"> жоғарылауын көрсетеді, ал 3.2 реакциясы үшін log k</w:t>
      </w:r>
      <w:r w:rsidR="00330204" w:rsidRPr="000533FD">
        <w:rPr>
          <w:color w:val="000000" w:themeColor="text1"/>
          <w:sz w:val="28"/>
          <w:szCs w:val="28"/>
          <w:lang w:val="kk-KZ"/>
        </w:rPr>
        <w:t xml:space="preserve"> </w:t>
      </w:r>
      <w:r w:rsidRPr="000533FD">
        <w:rPr>
          <w:color w:val="000000" w:themeColor="text1"/>
          <w:sz w:val="28"/>
          <w:szCs w:val="28"/>
          <w:lang w:val="kk-KZ"/>
        </w:rPr>
        <w:t>мәндері 19,4-тен 17,6-ға дейін төмендейді, бұл оның экзотермиялық сипатын растайды. Осылайша, тепе-теңдік константасын есептеу және алынған мәндерді талдау реакциялардың термодинамикалық тиімділігін сандық бағалау, тепе-теңдіктің орын ауыстыру дәрежесін анықтау және олардың жүруінің оңтайлы температуралық жағдайларын таңдауды негіздеу, сондай-ақ қарастырылып отырған процестердің термодинамикалық артықшылығын салыстыру үшін қолданылады.</w:t>
      </w:r>
    </w:p>
    <w:p w14:paraId="0CA9B9A7" w14:textId="77777777" w:rsidR="0029554E" w:rsidRPr="000533FD" w:rsidRDefault="0029554E" w:rsidP="00640160">
      <w:pPr>
        <w:spacing w:after="0" w:line="240" w:lineRule="auto"/>
        <w:ind w:firstLine="708"/>
        <w:jc w:val="both"/>
        <w:rPr>
          <w:rFonts w:ascii="Times New Roman" w:hAnsi="Times New Roman" w:cs="Times New Roman"/>
          <w:b/>
          <w:bCs/>
          <w:color w:val="000000" w:themeColor="text1"/>
          <w:sz w:val="28"/>
          <w:szCs w:val="28"/>
          <w:lang w:val="kk-KZ"/>
        </w:rPr>
      </w:pPr>
    </w:p>
    <w:p w14:paraId="327BAE43" w14:textId="10620768" w:rsidR="00640160" w:rsidRPr="000533FD" w:rsidRDefault="00640160" w:rsidP="00640160">
      <w:pPr>
        <w:spacing w:after="0" w:line="240" w:lineRule="auto"/>
        <w:ind w:firstLine="708"/>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3.2.</w:t>
      </w:r>
      <w:r w:rsidR="0029554E" w:rsidRPr="000533FD">
        <w:rPr>
          <w:rFonts w:ascii="Times New Roman" w:hAnsi="Times New Roman" w:cs="Times New Roman"/>
          <w:bCs/>
          <w:color w:val="000000" w:themeColor="text1"/>
          <w:sz w:val="28"/>
          <w:szCs w:val="28"/>
          <w:lang w:val="kk-KZ"/>
        </w:rPr>
        <w:t>2</w:t>
      </w:r>
      <w:r w:rsidRPr="000533FD">
        <w:rPr>
          <w:rFonts w:ascii="Times New Roman" w:hAnsi="Times New Roman" w:cs="Times New Roman"/>
          <w:bCs/>
          <w:color w:val="000000" w:themeColor="text1"/>
          <w:sz w:val="28"/>
          <w:szCs w:val="28"/>
          <w:lang w:val="kk-KZ"/>
        </w:rPr>
        <w:t xml:space="preserve"> Әкті </w:t>
      </w:r>
      <w:r w:rsidR="00D33783"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содалы әдіспен тазалау</w:t>
      </w:r>
    </w:p>
    <w:p w14:paraId="128E83D2" w14:textId="67DE3726" w:rsidR="009B2577" w:rsidRPr="000533FD" w:rsidRDefault="00640160" w:rsidP="009B2577">
      <w:pPr>
        <w:tabs>
          <w:tab w:val="left" w:pos="0"/>
          <w:tab w:val="left" w:pos="9356"/>
        </w:tabs>
        <w:autoSpaceDE w:val="0"/>
        <w:autoSpaceDN w:val="0"/>
        <w:adjustRightInd w:val="0"/>
        <w:spacing w:after="0" w:line="240" w:lineRule="auto"/>
        <w:ind w:firstLine="709"/>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Әдеби дереккөздерге сүйене отырып, қоспалар мен иондардан тұзды тазартудың бірнеше әдістері таңдалды. Тұз бен реагенттердің тазалығы өндірістегі маңызды критерийлердің бірі болып табылады. Әк</w:t>
      </w:r>
      <w:r w:rsidR="00F37924" w:rsidRPr="000533FD">
        <w:rPr>
          <w:rFonts w:ascii="Times New Roman" w:hAnsi="Times New Roman"/>
          <w:color w:val="000000" w:themeColor="text1"/>
          <w:sz w:val="28"/>
          <w:szCs w:val="28"/>
          <w:lang w:val="kk-KZ"/>
        </w:rPr>
        <w:t>ті</w:t>
      </w:r>
      <w:r w:rsidRPr="000533FD">
        <w:rPr>
          <w:rFonts w:ascii="Times New Roman" w:hAnsi="Times New Roman"/>
          <w:color w:val="000000" w:themeColor="text1"/>
          <w:sz w:val="28"/>
          <w:szCs w:val="28"/>
          <w:lang w:val="kk-KZ"/>
        </w:rPr>
        <w:t>-сода</w:t>
      </w:r>
      <w:r w:rsidR="00F37924" w:rsidRPr="000533FD">
        <w:rPr>
          <w:rFonts w:ascii="Times New Roman" w:hAnsi="Times New Roman"/>
          <w:color w:val="000000" w:themeColor="text1"/>
          <w:sz w:val="28"/>
          <w:szCs w:val="28"/>
          <w:lang w:val="kk-KZ"/>
        </w:rPr>
        <w:t>лы</w:t>
      </w:r>
      <w:r w:rsidRPr="000533FD">
        <w:rPr>
          <w:rFonts w:ascii="Times New Roman" w:hAnsi="Times New Roman"/>
          <w:color w:val="000000" w:themeColor="text1"/>
          <w:sz w:val="28"/>
          <w:szCs w:val="28"/>
          <w:lang w:val="kk-KZ"/>
        </w:rPr>
        <w:t xml:space="preserve"> әдісі бұрыннан белгілі тазарту әді</w:t>
      </w:r>
      <w:r w:rsidR="00F37924" w:rsidRPr="000533FD">
        <w:rPr>
          <w:rFonts w:ascii="Times New Roman" w:hAnsi="Times New Roman"/>
          <w:color w:val="000000" w:themeColor="text1"/>
          <w:sz w:val="28"/>
          <w:szCs w:val="28"/>
          <w:lang w:val="kk-KZ"/>
        </w:rPr>
        <w:t>стерінің бірі</w:t>
      </w:r>
      <w:r w:rsidRPr="000533FD">
        <w:rPr>
          <w:rFonts w:ascii="Times New Roman" w:hAnsi="Times New Roman"/>
          <w:color w:val="000000" w:themeColor="text1"/>
          <w:sz w:val="28"/>
          <w:szCs w:val="28"/>
          <w:lang w:val="kk-KZ"/>
        </w:rPr>
        <w:t xml:space="preserve">, бірақ жоғары тазалықтағы тұзды алу үшін көп сатылы тазарту жүйесі қажет. </w:t>
      </w:r>
      <w:r w:rsidR="009B2577" w:rsidRPr="000533FD">
        <w:rPr>
          <w:rFonts w:ascii="Times New Roman" w:hAnsi="Times New Roman"/>
          <w:color w:val="000000" w:themeColor="text1"/>
          <w:sz w:val="28"/>
          <w:szCs w:val="28"/>
          <w:lang w:val="kk-KZ"/>
        </w:rPr>
        <w:t>Процесс барысында 3.2.1 бөлімде көрсетіліп сипатталған (3.1) және (3.2) химиялық реакциялар орындалады</w:t>
      </w:r>
      <w:r w:rsidR="00330204" w:rsidRPr="000533FD">
        <w:rPr>
          <w:rFonts w:ascii="Times New Roman" w:hAnsi="Times New Roman"/>
          <w:color w:val="000000" w:themeColor="text1"/>
          <w:sz w:val="28"/>
          <w:szCs w:val="28"/>
          <w:lang w:val="kk-KZ"/>
        </w:rPr>
        <w:t xml:space="preserve"> </w:t>
      </w:r>
      <w:r w:rsidR="009B2577" w:rsidRPr="000533FD">
        <w:rPr>
          <w:rFonts w:ascii="Times New Roman" w:hAnsi="Times New Roman"/>
          <w:color w:val="000000" w:themeColor="text1"/>
          <w:sz w:val="28"/>
          <w:szCs w:val="28"/>
          <w:lang w:val="kk-KZ"/>
        </w:rPr>
        <w:t xml:space="preserve">және тұзды ерітіндіні карбонаттық-сілтілік әдіспен өңдеу механизмін көрсетеді. Атап айтқанда, (3.1) реакцияда кальций мен магнийдің хлоридтері және сульфаттары натрий карбонатымен әрекеттесіп, ерітіндіде натрий хлориді мен натрий сульфатын түзеді, ал кальций мен магний иондары аралас карбонат </w:t>
      </w:r>
      <w:r w:rsidR="004F36DF" w:rsidRPr="000533FD">
        <w:rPr>
          <w:rFonts w:ascii="Times New Roman" w:hAnsi="Times New Roman"/>
          <w:color w:val="000000" w:themeColor="text1"/>
          <w:sz w:val="28"/>
          <w:szCs w:val="28"/>
          <w:lang w:val="kk-KZ"/>
        </w:rPr>
        <w:t>–</w:t>
      </w:r>
      <w:r w:rsidR="009B2577" w:rsidRPr="000533FD">
        <w:rPr>
          <w:rFonts w:ascii="Times New Roman" w:hAnsi="Times New Roman"/>
          <w:color w:val="000000" w:themeColor="text1"/>
          <w:sz w:val="28"/>
          <w:szCs w:val="28"/>
          <w:lang w:val="kk-KZ"/>
        </w:rPr>
        <w:t xml:space="preserve"> кальций-магний карбонаты (CaCO</w:t>
      </w:r>
      <w:r w:rsidR="00E82652" w:rsidRPr="000533FD">
        <w:rPr>
          <w:rFonts w:ascii="Times New Roman" w:hAnsi="Times New Roman"/>
          <w:color w:val="000000" w:themeColor="text1"/>
          <w:sz w:val="28"/>
          <w:szCs w:val="28"/>
          <w:vertAlign w:val="subscript"/>
          <w:lang w:val="kk-KZ"/>
        </w:rPr>
        <w:t>3</w:t>
      </w:r>
      <w:r w:rsidR="009B2577" w:rsidRPr="000533FD">
        <w:rPr>
          <w:rFonts w:ascii="Times New Roman" w:hAnsi="Times New Roman"/>
          <w:color w:val="000000" w:themeColor="text1"/>
          <w:sz w:val="28"/>
          <w:szCs w:val="28"/>
          <w:lang w:val="kk-KZ"/>
        </w:rPr>
        <w:t>·MgCO</w:t>
      </w:r>
      <w:r w:rsidR="00E82652" w:rsidRPr="000533FD">
        <w:rPr>
          <w:rFonts w:ascii="Times New Roman" w:hAnsi="Times New Roman"/>
          <w:color w:val="000000" w:themeColor="text1"/>
          <w:sz w:val="28"/>
          <w:szCs w:val="28"/>
          <w:vertAlign w:val="subscript"/>
          <w:lang w:val="kk-KZ"/>
        </w:rPr>
        <w:t>3</w:t>
      </w:r>
      <w:r w:rsidR="009B2577" w:rsidRPr="000533FD">
        <w:rPr>
          <w:rFonts w:ascii="Times New Roman" w:hAnsi="Times New Roman"/>
          <w:color w:val="000000" w:themeColor="text1"/>
          <w:sz w:val="28"/>
          <w:szCs w:val="28"/>
          <w:lang w:val="kk-KZ"/>
        </w:rPr>
        <w:t>) түрінде тұнбаға түседі. Бұл кезеңде ерітіндідегі иондарының негізгі бөлігі карбонаттар түрінде бөлінеді.</w:t>
      </w:r>
    </w:p>
    <w:p w14:paraId="1B7537E8" w14:textId="0063CD69" w:rsidR="00640160" w:rsidRPr="000533FD" w:rsidRDefault="009B2577" w:rsidP="009B2577">
      <w:pPr>
        <w:tabs>
          <w:tab w:val="left" w:pos="0"/>
          <w:tab w:val="left" w:pos="9356"/>
        </w:tabs>
        <w:autoSpaceDE w:val="0"/>
        <w:autoSpaceDN w:val="0"/>
        <w:adjustRightInd w:val="0"/>
        <w:spacing w:after="0" w:line="240" w:lineRule="auto"/>
        <w:ind w:firstLine="709"/>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 xml:space="preserve">Ал (3.2) реакциясында магний хлориді, магний карбонаты және натрий сульфаты кальций гидроксидімен әрекеттесіп, нәтижесінде магний гидроксиді, кальций сульфаты және кальций карбонаты тұнбалары түзіледі, ал ерітінді </w:t>
      </w:r>
      <w:r w:rsidRPr="000533FD">
        <w:rPr>
          <w:rFonts w:ascii="Times New Roman" w:hAnsi="Times New Roman"/>
          <w:color w:val="000000" w:themeColor="text1"/>
          <w:sz w:val="28"/>
          <w:szCs w:val="28"/>
          <w:lang w:val="kk-KZ"/>
        </w:rPr>
        <w:lastRenderedPageBreak/>
        <w:t>құрамында натрий хлориді қалады. Осылайша, екі сатылы процесс барысында кальций мен магний иондары ерімейтін қосылыстарға айналып, тұзды ерітіндінің минералдық құрамын реттеу жүзеге асырылады.</w:t>
      </w:r>
    </w:p>
    <w:p w14:paraId="65569B50" w14:textId="26ADB258"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Әкті-содалы әдіс арқылы тұзды ерітіндіні қоспалардан тазарту үшін концентрациясы</w:t>
      </w:r>
      <w:r w:rsidR="00AA45ED" w:rsidRPr="000533FD">
        <w:rPr>
          <w:color w:val="000000" w:themeColor="text1"/>
          <w:sz w:val="28"/>
          <w:szCs w:val="28"/>
          <w:lang w:val="kk-KZ"/>
        </w:rPr>
        <w:t xml:space="preserve"> 100 мл</w:t>
      </w:r>
      <w:r w:rsidR="00330204" w:rsidRPr="000533FD">
        <w:rPr>
          <w:color w:val="000000" w:themeColor="text1"/>
          <w:sz w:val="28"/>
          <w:szCs w:val="28"/>
          <w:lang w:val="kk-KZ"/>
        </w:rPr>
        <w:t xml:space="preserve"> </w:t>
      </w:r>
      <w:r w:rsidR="00AA45ED" w:rsidRPr="000533FD">
        <w:rPr>
          <w:color w:val="000000" w:themeColor="text1"/>
          <w:sz w:val="28"/>
          <w:szCs w:val="28"/>
          <w:lang w:val="kk-KZ"/>
        </w:rPr>
        <w:t>колбада 31,5 г натрий хлоридін суда ерітіп,</w:t>
      </w:r>
      <w:r w:rsidRPr="000533FD">
        <w:rPr>
          <w:color w:val="000000" w:themeColor="text1"/>
          <w:sz w:val="28"/>
          <w:szCs w:val="28"/>
          <w:lang w:val="kk-KZ"/>
        </w:rPr>
        <w:t xml:space="preserve"> қаныққан тұз ерітіндісі дайындалды. </w:t>
      </w:r>
      <w:r w:rsidR="00AA45ED" w:rsidRPr="000533FD">
        <w:rPr>
          <w:color w:val="000000" w:themeColor="text1"/>
          <w:sz w:val="28"/>
          <w:szCs w:val="28"/>
          <w:lang w:val="kk-KZ"/>
        </w:rPr>
        <w:t>Тұз толық ерітіндіге өткен соң,</w:t>
      </w:r>
      <w:r w:rsidR="00330204" w:rsidRPr="000533FD">
        <w:rPr>
          <w:color w:val="000000" w:themeColor="text1"/>
          <w:sz w:val="28"/>
          <w:szCs w:val="28"/>
          <w:lang w:val="kk-KZ"/>
        </w:rPr>
        <w:t xml:space="preserve"> </w:t>
      </w:r>
      <w:r w:rsidRPr="000533FD">
        <w:rPr>
          <w:color w:val="000000" w:themeColor="text1"/>
          <w:sz w:val="28"/>
          <w:szCs w:val="28"/>
          <w:lang w:val="kk-KZ"/>
        </w:rPr>
        <w:t>химиялық реакциялар бойынша</w:t>
      </w:r>
      <w:r w:rsidR="00AA45ED" w:rsidRPr="000533FD">
        <w:rPr>
          <w:color w:val="000000" w:themeColor="text1"/>
          <w:sz w:val="28"/>
          <w:szCs w:val="28"/>
          <w:lang w:val="kk-KZ"/>
        </w:rPr>
        <w:t xml:space="preserve"> стехиометриялық</w:t>
      </w:r>
      <w:r w:rsidRPr="000533FD">
        <w:rPr>
          <w:color w:val="000000" w:themeColor="text1"/>
          <w:sz w:val="28"/>
          <w:szCs w:val="28"/>
          <w:lang w:val="kk-KZ"/>
        </w:rPr>
        <w:t xml:space="preserve"> есептелген мөлшерде натрий карбонаты мен кальций гидроксиді </w:t>
      </w:r>
      <w:r w:rsidR="00AA45ED" w:rsidRPr="000533FD">
        <w:rPr>
          <w:color w:val="000000" w:themeColor="text1"/>
          <w:sz w:val="28"/>
          <w:szCs w:val="28"/>
          <w:lang w:val="kk-KZ"/>
        </w:rPr>
        <w:t>қосылды</w:t>
      </w:r>
      <w:r w:rsidRPr="000533FD">
        <w:rPr>
          <w:color w:val="000000" w:themeColor="text1"/>
          <w:sz w:val="28"/>
          <w:szCs w:val="28"/>
          <w:lang w:val="kk-KZ"/>
        </w:rPr>
        <w:t>. Алынған қоспа термостатта 10-15 минут бойы үздіксіз араластырылды, содан соң қоспа бөлме температурасында 30 минут тұндырылып, сүзгіден өткізілді.</w:t>
      </w:r>
      <w:r w:rsidR="00C70E86" w:rsidRPr="000533FD">
        <w:rPr>
          <w:color w:val="000000" w:themeColor="text1"/>
          <w:sz w:val="28"/>
          <w:szCs w:val="28"/>
          <w:lang w:val="kk-KZ"/>
        </w:rPr>
        <w:t xml:space="preserve"> Сүзгіде ерімейтін тұз қалдығы мен кальций мен магнийдің ерімейтін қосылыстары тұнба түрінде қалды.</w:t>
      </w:r>
      <w:r w:rsidR="00AA45ED" w:rsidRPr="000533FD">
        <w:rPr>
          <w:color w:val="000000" w:themeColor="text1"/>
          <w:sz w:val="28"/>
          <w:szCs w:val="28"/>
          <w:lang w:val="kk-KZ"/>
        </w:rPr>
        <w:t xml:space="preserve"> </w:t>
      </w:r>
      <w:r w:rsidR="00F37924" w:rsidRPr="000533FD">
        <w:rPr>
          <w:color w:val="000000" w:themeColor="text1"/>
          <w:sz w:val="28"/>
          <w:szCs w:val="28"/>
          <w:lang w:val="kk-KZ"/>
        </w:rPr>
        <w:t>Сүзілген</w:t>
      </w:r>
      <w:r w:rsidR="00AA45ED" w:rsidRPr="000533FD">
        <w:rPr>
          <w:color w:val="000000" w:themeColor="text1"/>
          <w:sz w:val="28"/>
          <w:szCs w:val="28"/>
          <w:lang w:val="kk-KZ"/>
        </w:rPr>
        <w:t xml:space="preserve"> ер</w:t>
      </w:r>
      <w:r w:rsidR="00F37924" w:rsidRPr="000533FD">
        <w:rPr>
          <w:color w:val="000000" w:themeColor="text1"/>
          <w:sz w:val="28"/>
          <w:szCs w:val="28"/>
          <w:lang w:val="kk-KZ"/>
        </w:rPr>
        <w:t>і</w:t>
      </w:r>
      <w:r w:rsidR="00AA45ED" w:rsidRPr="000533FD">
        <w:rPr>
          <w:color w:val="000000" w:themeColor="text1"/>
          <w:sz w:val="28"/>
          <w:szCs w:val="28"/>
          <w:lang w:val="kk-KZ"/>
        </w:rPr>
        <w:t>тінді буландырылып тазаланған натрий хлориді алынды</w:t>
      </w:r>
      <w:r w:rsidR="00330204" w:rsidRPr="000533FD">
        <w:rPr>
          <w:color w:val="000000" w:themeColor="text1"/>
          <w:sz w:val="28"/>
          <w:szCs w:val="28"/>
          <w:lang w:val="kk-KZ"/>
        </w:rPr>
        <w:t xml:space="preserve"> [</w:t>
      </w:r>
      <w:r w:rsidR="008F6A6A" w:rsidRPr="000533FD">
        <w:rPr>
          <w:color w:val="000000" w:themeColor="text1"/>
          <w:sz w:val="28"/>
          <w:szCs w:val="28"/>
          <w:lang w:val="kk-KZ"/>
        </w:rPr>
        <w:t>94</w:t>
      </w:r>
      <w:r w:rsidR="00E80689" w:rsidRPr="000533FD">
        <w:rPr>
          <w:color w:val="000000" w:themeColor="text1"/>
          <w:sz w:val="28"/>
          <w:szCs w:val="28"/>
          <w:lang w:val="kk-KZ"/>
        </w:rPr>
        <w:t xml:space="preserve">, </w:t>
      </w:r>
      <w:r w:rsidR="00852E2E" w:rsidRPr="000533FD">
        <w:rPr>
          <w:color w:val="000000" w:themeColor="text1"/>
          <w:sz w:val="28"/>
          <w:szCs w:val="28"/>
          <w:lang w:val="kk-KZ"/>
        </w:rPr>
        <w:t xml:space="preserve">б. </w:t>
      </w:r>
      <w:r w:rsidR="00E80689" w:rsidRPr="000533FD">
        <w:rPr>
          <w:color w:val="000000" w:themeColor="text1"/>
          <w:sz w:val="28"/>
          <w:szCs w:val="28"/>
          <w:lang w:val="kk-KZ"/>
        </w:rPr>
        <w:t>3</w:t>
      </w:r>
      <w:r w:rsidR="008F6A6A" w:rsidRPr="000533FD">
        <w:rPr>
          <w:color w:val="000000" w:themeColor="text1"/>
          <w:sz w:val="28"/>
          <w:szCs w:val="28"/>
          <w:lang w:val="kk-KZ"/>
        </w:rPr>
        <w:t>]</w:t>
      </w:r>
      <w:r w:rsidR="00AA45ED" w:rsidRPr="000533FD">
        <w:rPr>
          <w:color w:val="000000" w:themeColor="text1"/>
          <w:sz w:val="28"/>
          <w:szCs w:val="28"/>
          <w:lang w:val="kk-KZ"/>
        </w:rPr>
        <w:t>.</w:t>
      </w:r>
    </w:p>
    <w:p w14:paraId="2AA9794B" w14:textId="46D27120" w:rsidR="00C70E86" w:rsidRPr="000533FD" w:rsidRDefault="00C70E86" w:rsidP="00C70E86">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Сүзілген тұзды ерітіндідегі кальций мен магний иондарының мөлшері титрлеу әдісімен анықталды. Талдау нәтижелері 3.</w:t>
      </w:r>
      <w:r w:rsidR="0053055B" w:rsidRPr="000533FD">
        <w:rPr>
          <w:color w:val="000000" w:themeColor="text1"/>
          <w:sz w:val="28"/>
          <w:szCs w:val="28"/>
          <w:lang w:val="kk-KZ"/>
        </w:rPr>
        <w:t>6</w:t>
      </w:r>
      <w:r w:rsidRPr="000533FD">
        <w:rPr>
          <w:color w:val="000000" w:themeColor="text1"/>
          <w:sz w:val="28"/>
          <w:szCs w:val="28"/>
          <w:lang w:val="kk-KZ"/>
        </w:rPr>
        <w:t xml:space="preserve"> кестеде көрсетілген. </w:t>
      </w:r>
    </w:p>
    <w:p w14:paraId="6871D2C0" w14:textId="77777777" w:rsidR="00C70E86" w:rsidRPr="000533FD" w:rsidRDefault="00C70E86" w:rsidP="00C70E86">
      <w:pPr>
        <w:pStyle w:val="a7"/>
        <w:spacing w:before="0" w:beforeAutospacing="0" w:after="0" w:afterAutospacing="0"/>
        <w:ind w:firstLine="709"/>
        <w:jc w:val="both"/>
        <w:rPr>
          <w:color w:val="000000" w:themeColor="text1"/>
          <w:sz w:val="28"/>
          <w:szCs w:val="28"/>
          <w:lang w:val="kk-KZ"/>
        </w:rPr>
      </w:pPr>
    </w:p>
    <w:p w14:paraId="71AF095B" w14:textId="05647842" w:rsidR="00C70E86" w:rsidRPr="000533FD" w:rsidRDefault="00C70E86" w:rsidP="00207015">
      <w:pPr>
        <w:spacing w:after="0" w:line="240" w:lineRule="auto"/>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Кесте 3.</w:t>
      </w:r>
      <w:r w:rsidR="0053055B" w:rsidRPr="000533FD">
        <w:rPr>
          <w:rFonts w:ascii="Times New Roman" w:hAnsi="Times New Roman"/>
          <w:color w:val="000000" w:themeColor="text1"/>
          <w:sz w:val="28"/>
          <w:szCs w:val="28"/>
          <w:lang w:val="kk-KZ"/>
        </w:rPr>
        <w:t>6</w:t>
      </w:r>
      <w:r w:rsidRPr="000533FD">
        <w:rPr>
          <w:rFonts w:ascii="Times New Roman" w:hAnsi="Times New Roman"/>
          <w:color w:val="000000" w:themeColor="text1"/>
          <w:sz w:val="28"/>
          <w:szCs w:val="28"/>
          <w:lang w:val="kk-KZ"/>
        </w:rPr>
        <w:t xml:space="preserve"> – Ерітіндінің Са</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 xml:space="preserve"> және Mg</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 xml:space="preserve"> иондарынан тазалау дәрежесінің салыстырмалы көрсеткіштері</w:t>
      </w:r>
    </w:p>
    <w:p w14:paraId="7A6627E2" w14:textId="77777777" w:rsidR="008D2807" w:rsidRPr="000533FD" w:rsidRDefault="008D2807" w:rsidP="00207015">
      <w:pPr>
        <w:spacing w:after="0" w:line="240" w:lineRule="auto"/>
        <w:jc w:val="both"/>
        <w:rPr>
          <w:rFonts w:ascii="Times New Roman" w:hAnsi="Times New Roman"/>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841"/>
        <w:gridCol w:w="1507"/>
        <w:gridCol w:w="2342"/>
        <w:gridCol w:w="2470"/>
      </w:tblGrid>
      <w:tr w:rsidR="00C31396" w:rsidRPr="000533FD" w14:paraId="46EF9986" w14:textId="77777777" w:rsidTr="00527D37">
        <w:trPr>
          <w:trHeight w:val="320"/>
        </w:trPr>
        <w:tc>
          <w:tcPr>
            <w:tcW w:w="1166" w:type="dxa"/>
            <w:vMerge w:val="restart"/>
          </w:tcPr>
          <w:p w14:paraId="6306E0B1"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Әдіс</w:t>
            </w:r>
          </w:p>
        </w:tc>
        <w:tc>
          <w:tcPr>
            <w:tcW w:w="8160" w:type="dxa"/>
            <w:gridSpan w:val="4"/>
          </w:tcPr>
          <w:p w14:paraId="19E6D114"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lang w:val="kk-KZ"/>
              </w:rPr>
              <w:t xml:space="preserve">Тазалану дәрежесі, </w:t>
            </w:r>
            <w:r w:rsidRPr="000533FD">
              <w:rPr>
                <w:rFonts w:ascii="Times New Roman" w:hAnsi="Times New Roman" w:cs="Times New Roman"/>
                <w:color w:val="000000" w:themeColor="text1"/>
                <w:sz w:val="24"/>
                <w:szCs w:val="24"/>
              </w:rPr>
              <w:t>%</w:t>
            </w:r>
          </w:p>
        </w:tc>
      </w:tr>
      <w:tr w:rsidR="00C31396" w:rsidRPr="000533FD" w14:paraId="48FFB50E" w14:textId="77777777" w:rsidTr="00C70E86">
        <w:trPr>
          <w:trHeight w:val="539"/>
        </w:trPr>
        <w:tc>
          <w:tcPr>
            <w:tcW w:w="1166" w:type="dxa"/>
            <w:vMerge/>
          </w:tcPr>
          <w:p w14:paraId="70E1786D"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p>
        </w:tc>
        <w:tc>
          <w:tcPr>
            <w:tcW w:w="1841" w:type="dxa"/>
          </w:tcPr>
          <w:p w14:paraId="14D5EA22"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Содалы</w:t>
            </w:r>
          </w:p>
        </w:tc>
        <w:tc>
          <w:tcPr>
            <w:tcW w:w="1507" w:type="dxa"/>
          </w:tcPr>
          <w:p w14:paraId="6D83C97B"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Әкті</w:t>
            </w:r>
          </w:p>
        </w:tc>
        <w:tc>
          <w:tcPr>
            <w:tcW w:w="2342" w:type="dxa"/>
          </w:tcPr>
          <w:p w14:paraId="73D5572F"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Әкті-содалы</w:t>
            </w:r>
          </w:p>
        </w:tc>
        <w:tc>
          <w:tcPr>
            <w:tcW w:w="2470" w:type="dxa"/>
          </w:tcPr>
          <w:p w14:paraId="5A7EAEAB"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Әкті-содалы, артық мөлшерде</w:t>
            </w:r>
          </w:p>
        </w:tc>
      </w:tr>
      <w:tr w:rsidR="00C31396" w:rsidRPr="000533FD" w14:paraId="301701A5" w14:textId="77777777" w:rsidTr="00C70E86">
        <w:trPr>
          <w:trHeight w:val="320"/>
        </w:trPr>
        <w:tc>
          <w:tcPr>
            <w:tcW w:w="1166" w:type="dxa"/>
          </w:tcPr>
          <w:p w14:paraId="14D1B93F"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vertAlign w:val="superscript"/>
                <w:lang w:val="kk-KZ"/>
              </w:rPr>
            </w:pPr>
            <w:r w:rsidRPr="000533FD">
              <w:rPr>
                <w:rFonts w:ascii="Times New Roman" w:hAnsi="Times New Roman" w:cs="Times New Roman"/>
                <w:color w:val="000000" w:themeColor="text1"/>
                <w:sz w:val="24"/>
                <w:szCs w:val="24"/>
                <w:lang w:val="kk-KZ"/>
              </w:rPr>
              <w:t>Са</w:t>
            </w:r>
            <w:r w:rsidRPr="000533FD">
              <w:rPr>
                <w:rFonts w:ascii="Times New Roman" w:hAnsi="Times New Roman" w:cs="Times New Roman"/>
                <w:color w:val="000000" w:themeColor="text1"/>
                <w:sz w:val="24"/>
                <w:szCs w:val="24"/>
                <w:vertAlign w:val="superscript"/>
                <w:lang w:val="kk-KZ"/>
              </w:rPr>
              <w:t>+</w:t>
            </w:r>
          </w:p>
        </w:tc>
        <w:tc>
          <w:tcPr>
            <w:tcW w:w="1841" w:type="dxa"/>
          </w:tcPr>
          <w:p w14:paraId="4CBC7396"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50</w:t>
            </w:r>
          </w:p>
        </w:tc>
        <w:tc>
          <w:tcPr>
            <w:tcW w:w="1507" w:type="dxa"/>
          </w:tcPr>
          <w:p w14:paraId="74AB2931"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w:t>
            </w:r>
          </w:p>
        </w:tc>
        <w:tc>
          <w:tcPr>
            <w:tcW w:w="2342" w:type="dxa"/>
          </w:tcPr>
          <w:p w14:paraId="655825A0"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90</w:t>
            </w:r>
          </w:p>
        </w:tc>
        <w:tc>
          <w:tcPr>
            <w:tcW w:w="2470" w:type="dxa"/>
          </w:tcPr>
          <w:p w14:paraId="01A84977"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92-93</w:t>
            </w:r>
          </w:p>
        </w:tc>
      </w:tr>
      <w:tr w:rsidR="00C31396" w:rsidRPr="000533FD" w14:paraId="4749EFAF" w14:textId="77777777" w:rsidTr="00C70E86">
        <w:trPr>
          <w:trHeight w:val="320"/>
        </w:trPr>
        <w:tc>
          <w:tcPr>
            <w:tcW w:w="1166" w:type="dxa"/>
          </w:tcPr>
          <w:p w14:paraId="7DA6DF3F"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vertAlign w:val="superscript"/>
                <w:lang w:val="kk-KZ"/>
              </w:rPr>
            </w:pPr>
            <w:r w:rsidRPr="000533FD">
              <w:rPr>
                <w:rFonts w:ascii="Times New Roman" w:hAnsi="Times New Roman" w:cs="Times New Roman"/>
                <w:color w:val="000000" w:themeColor="text1"/>
                <w:sz w:val="24"/>
                <w:szCs w:val="24"/>
              </w:rPr>
              <w:t>Mg</w:t>
            </w:r>
            <w:r w:rsidRPr="000533FD">
              <w:rPr>
                <w:rFonts w:ascii="Times New Roman" w:hAnsi="Times New Roman" w:cs="Times New Roman"/>
                <w:color w:val="000000" w:themeColor="text1"/>
                <w:sz w:val="24"/>
                <w:szCs w:val="24"/>
                <w:vertAlign w:val="superscript"/>
                <w:lang w:val="kk-KZ"/>
              </w:rPr>
              <w:t>+</w:t>
            </w:r>
          </w:p>
        </w:tc>
        <w:tc>
          <w:tcPr>
            <w:tcW w:w="1841" w:type="dxa"/>
          </w:tcPr>
          <w:p w14:paraId="05CF6419"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89</w:t>
            </w:r>
          </w:p>
        </w:tc>
        <w:tc>
          <w:tcPr>
            <w:tcW w:w="1507" w:type="dxa"/>
          </w:tcPr>
          <w:p w14:paraId="003FB3AE"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w:t>
            </w:r>
          </w:p>
        </w:tc>
        <w:tc>
          <w:tcPr>
            <w:tcW w:w="2342" w:type="dxa"/>
          </w:tcPr>
          <w:p w14:paraId="26DCCE37"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93</w:t>
            </w:r>
          </w:p>
        </w:tc>
        <w:tc>
          <w:tcPr>
            <w:tcW w:w="2470" w:type="dxa"/>
          </w:tcPr>
          <w:p w14:paraId="7FDFC9B4"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95-96</w:t>
            </w:r>
          </w:p>
        </w:tc>
      </w:tr>
      <w:tr w:rsidR="00C31396" w:rsidRPr="000533FD" w14:paraId="78BF0659" w14:textId="77777777" w:rsidTr="00C70E86">
        <w:trPr>
          <w:trHeight w:val="320"/>
        </w:trPr>
        <w:tc>
          <w:tcPr>
            <w:tcW w:w="1166" w:type="dxa"/>
          </w:tcPr>
          <w:p w14:paraId="7A7CD8A0"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lang w:val="kk-KZ"/>
              </w:rPr>
              <w:t>SO</w:t>
            </w:r>
            <w:r w:rsidRPr="000533FD">
              <w:rPr>
                <w:rFonts w:ascii="Times New Roman" w:hAnsi="Times New Roman" w:cs="Times New Roman"/>
                <w:color w:val="000000" w:themeColor="text1"/>
                <w:sz w:val="24"/>
                <w:szCs w:val="24"/>
                <w:vertAlign w:val="subscript"/>
                <w:lang w:val="kk-KZ"/>
              </w:rPr>
              <w:t>4</w:t>
            </w:r>
            <w:r w:rsidRPr="000533FD">
              <w:rPr>
                <w:rFonts w:ascii="Times New Roman" w:hAnsi="Times New Roman" w:cs="Times New Roman"/>
                <w:color w:val="000000" w:themeColor="text1"/>
                <w:sz w:val="24"/>
                <w:szCs w:val="24"/>
                <w:vertAlign w:val="superscript"/>
                <w:lang w:val="kk-KZ"/>
              </w:rPr>
              <w:t>2 –</w:t>
            </w:r>
          </w:p>
        </w:tc>
        <w:tc>
          <w:tcPr>
            <w:tcW w:w="1841" w:type="dxa"/>
          </w:tcPr>
          <w:p w14:paraId="228F59FA"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87</w:t>
            </w:r>
          </w:p>
        </w:tc>
        <w:tc>
          <w:tcPr>
            <w:tcW w:w="1507" w:type="dxa"/>
          </w:tcPr>
          <w:p w14:paraId="707B9C37"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w:t>
            </w:r>
          </w:p>
        </w:tc>
        <w:tc>
          <w:tcPr>
            <w:tcW w:w="2342" w:type="dxa"/>
          </w:tcPr>
          <w:p w14:paraId="5124E65C"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89</w:t>
            </w:r>
          </w:p>
        </w:tc>
        <w:tc>
          <w:tcPr>
            <w:tcW w:w="2470" w:type="dxa"/>
          </w:tcPr>
          <w:p w14:paraId="0FA64558" w14:textId="77777777" w:rsidR="00C70E86" w:rsidRPr="000533FD" w:rsidRDefault="00C70E86" w:rsidP="00527D37">
            <w:pPr>
              <w:spacing w:after="0" w:line="240" w:lineRule="auto"/>
              <w:jc w:val="center"/>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89</w:t>
            </w:r>
          </w:p>
        </w:tc>
      </w:tr>
    </w:tbl>
    <w:p w14:paraId="77FAC1DB" w14:textId="77777777" w:rsidR="00C70E86" w:rsidRPr="000533FD" w:rsidRDefault="00C70E86" w:rsidP="00C70E86">
      <w:pPr>
        <w:spacing w:after="0" w:line="240" w:lineRule="auto"/>
        <w:ind w:firstLine="709"/>
        <w:jc w:val="both"/>
        <w:rPr>
          <w:rFonts w:ascii="Times New Roman" w:hAnsi="Times New Roman"/>
          <w:color w:val="000000" w:themeColor="text1"/>
          <w:sz w:val="28"/>
          <w:szCs w:val="28"/>
          <w:lang w:val="kk-KZ"/>
        </w:rPr>
      </w:pPr>
    </w:p>
    <w:p w14:paraId="1D08110F" w14:textId="6EEE756B" w:rsidR="0053055B" w:rsidRPr="000533FD" w:rsidRDefault="00C70E86" w:rsidP="0053055B">
      <w:pPr>
        <w:spacing w:after="0" w:line="240" w:lineRule="auto"/>
        <w:ind w:firstLine="709"/>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 xml:space="preserve">Әкті-содалы әдістің өзін ғана қолданғанда </w:t>
      </w:r>
      <w:r w:rsidR="00AA45ED" w:rsidRPr="000533FD">
        <w:rPr>
          <w:rFonts w:ascii="Times New Roman" w:hAnsi="Times New Roman"/>
          <w:color w:val="000000" w:themeColor="text1"/>
          <w:sz w:val="28"/>
          <w:szCs w:val="28"/>
          <w:lang w:val="kk-KZ"/>
        </w:rPr>
        <w:t>натрий хлориді</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кальций мен магний иондарынан 90-93%</w:t>
      </w:r>
      <w:r w:rsidR="00AA45ED" w:rsidRPr="000533FD">
        <w:rPr>
          <w:rFonts w:ascii="Times New Roman" w:hAnsi="Times New Roman"/>
          <w:color w:val="000000" w:themeColor="text1"/>
          <w:sz w:val="28"/>
          <w:szCs w:val="28"/>
          <w:lang w:val="kk-KZ"/>
        </w:rPr>
        <w:t xml:space="preserve"> дейін</w:t>
      </w:r>
      <w:r w:rsidRPr="000533FD">
        <w:rPr>
          <w:rFonts w:ascii="Times New Roman" w:hAnsi="Times New Roman"/>
          <w:color w:val="000000" w:themeColor="text1"/>
          <w:sz w:val="28"/>
          <w:szCs w:val="28"/>
          <w:lang w:val="kk-KZ"/>
        </w:rPr>
        <w:t xml:space="preserve"> ғана тазартылды. Егер тазалаушы реагенттерді, натрий карбонаты мен кальций гидроксиді 50% артық мөлшерде қосылса, тазалану дәрежесі 94-98%</w:t>
      </w:r>
      <w:r w:rsidR="00330204" w:rsidRPr="000533FD">
        <w:rPr>
          <w:rFonts w:ascii="Times New Roman" w:hAnsi="Times New Roman"/>
          <w:color w:val="000000" w:themeColor="text1"/>
          <w:sz w:val="28"/>
          <w:szCs w:val="28"/>
          <w:lang w:val="kk-KZ"/>
        </w:rPr>
        <w:t xml:space="preserve"> </w:t>
      </w:r>
      <w:r w:rsidRPr="000533FD">
        <w:rPr>
          <w:rFonts w:ascii="Times New Roman" w:hAnsi="Times New Roman"/>
          <w:color w:val="000000" w:themeColor="text1"/>
          <w:sz w:val="28"/>
          <w:szCs w:val="28"/>
          <w:lang w:val="kk-KZ"/>
        </w:rPr>
        <w:t>дейін жоғар</w:t>
      </w:r>
      <w:r w:rsidR="00064CA3" w:rsidRPr="000533FD">
        <w:rPr>
          <w:rFonts w:ascii="Times New Roman" w:hAnsi="Times New Roman"/>
          <w:color w:val="000000" w:themeColor="text1"/>
          <w:sz w:val="28"/>
          <w:szCs w:val="28"/>
          <w:lang w:val="kk-KZ"/>
        </w:rPr>
        <w:t>ылайтындығы анықталды</w:t>
      </w:r>
      <w:r w:rsidRPr="000533FD">
        <w:rPr>
          <w:rFonts w:ascii="Times New Roman" w:hAnsi="Times New Roman"/>
          <w:color w:val="000000" w:themeColor="text1"/>
          <w:sz w:val="28"/>
          <w:szCs w:val="28"/>
          <w:lang w:val="kk-KZ"/>
        </w:rPr>
        <w:t xml:space="preserve">. </w:t>
      </w:r>
    </w:p>
    <w:p w14:paraId="34609E8F" w14:textId="11161A37" w:rsidR="00C70E86" w:rsidRPr="000533FD" w:rsidRDefault="000325F0" w:rsidP="0053055B">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w:t>
      </w:r>
      <w:r w:rsidR="0053055B" w:rsidRPr="000533FD">
        <w:rPr>
          <w:rFonts w:ascii="Times New Roman" w:hAnsi="Times New Roman" w:cs="Times New Roman"/>
          <w:color w:val="000000" w:themeColor="text1"/>
          <w:sz w:val="28"/>
          <w:szCs w:val="28"/>
          <w:lang w:val="kk-KZ"/>
        </w:rPr>
        <w:t>10</w:t>
      </w:r>
      <w:r w:rsidR="00640160" w:rsidRPr="000533FD">
        <w:rPr>
          <w:rFonts w:ascii="Times New Roman" w:hAnsi="Times New Roman" w:cs="Times New Roman"/>
          <w:color w:val="000000" w:themeColor="text1"/>
          <w:sz w:val="28"/>
          <w:szCs w:val="28"/>
          <w:lang w:val="kk-KZ"/>
        </w:rPr>
        <w:t>-cурет</w:t>
      </w:r>
      <w:r w:rsidRPr="000533FD">
        <w:rPr>
          <w:rFonts w:ascii="Times New Roman" w:hAnsi="Times New Roman" w:cs="Times New Roman"/>
          <w:color w:val="000000" w:themeColor="text1"/>
          <w:sz w:val="28"/>
          <w:szCs w:val="28"/>
          <w:lang w:val="kk-KZ"/>
        </w:rPr>
        <w:t>те</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сүзгідегі әктік-содалық әдіспен тазартудан кейін қалған тұнбаның ИҚ-</w:t>
      </w:r>
      <w:r w:rsidRPr="000533FD">
        <w:rPr>
          <w:rFonts w:ascii="Times New Roman" w:hAnsi="Times New Roman" w:cs="Times New Roman"/>
          <w:color w:val="000000" w:themeColor="text1"/>
          <w:sz w:val="28"/>
          <w:szCs w:val="28"/>
          <w:lang w:val="kk-KZ"/>
        </w:rPr>
        <w:t xml:space="preserve">спектр </w:t>
      </w:r>
      <w:r w:rsidR="00640160" w:rsidRPr="000533FD">
        <w:rPr>
          <w:rFonts w:ascii="Times New Roman" w:hAnsi="Times New Roman" w:cs="Times New Roman"/>
          <w:color w:val="000000" w:themeColor="text1"/>
          <w:sz w:val="28"/>
          <w:szCs w:val="28"/>
          <w:lang w:val="kk-KZ"/>
        </w:rPr>
        <w:t>талдауы көрсет</w:t>
      </w:r>
      <w:r w:rsidRPr="000533FD">
        <w:rPr>
          <w:rFonts w:ascii="Times New Roman" w:hAnsi="Times New Roman" w:cs="Times New Roman"/>
          <w:color w:val="000000" w:themeColor="text1"/>
          <w:sz w:val="28"/>
          <w:szCs w:val="28"/>
          <w:lang w:val="kk-KZ"/>
        </w:rPr>
        <w:t>ілген</w:t>
      </w:r>
      <w:r w:rsidR="00640160" w:rsidRPr="000533FD">
        <w:rPr>
          <w:rFonts w:ascii="Times New Roman" w:hAnsi="Times New Roman" w:cs="Times New Roman"/>
          <w:color w:val="000000" w:themeColor="text1"/>
          <w:sz w:val="28"/>
          <w:szCs w:val="28"/>
          <w:lang w:val="kk-KZ"/>
        </w:rPr>
        <w:t xml:space="preserve">. </w:t>
      </w:r>
    </w:p>
    <w:p w14:paraId="64012C2C" w14:textId="77777777" w:rsidR="00C70E86" w:rsidRPr="000533FD" w:rsidRDefault="00C70E86" w:rsidP="00640160">
      <w:pPr>
        <w:pStyle w:val="a7"/>
        <w:spacing w:before="0" w:beforeAutospacing="0" w:after="0" w:afterAutospacing="0"/>
        <w:ind w:firstLine="709"/>
        <w:jc w:val="both"/>
        <w:rPr>
          <w:color w:val="000000" w:themeColor="text1"/>
          <w:sz w:val="28"/>
          <w:szCs w:val="28"/>
          <w:lang w:val="kk-KZ"/>
        </w:rPr>
      </w:pPr>
    </w:p>
    <w:p w14:paraId="1C088B33" w14:textId="4D63AFE9" w:rsidR="00C70E86" w:rsidRPr="000533FD" w:rsidRDefault="006B55EB" w:rsidP="00157446">
      <w:pPr>
        <w:pStyle w:val="a7"/>
        <w:spacing w:before="0" w:beforeAutospacing="0" w:after="0" w:afterAutospacing="0"/>
        <w:jc w:val="both"/>
        <w:rPr>
          <w:color w:val="000000" w:themeColor="text1"/>
          <w:sz w:val="28"/>
          <w:szCs w:val="28"/>
          <w:lang w:val="kk-KZ"/>
        </w:rPr>
      </w:pPr>
      <w:r w:rsidRPr="000533FD">
        <w:rPr>
          <w:noProof/>
          <w:color w:val="000000" w:themeColor="text1"/>
        </w:rPr>
        <w:lastRenderedPageBreak/>
        <mc:AlternateContent>
          <mc:Choice Requires="wps">
            <w:drawing>
              <wp:anchor distT="0" distB="0" distL="114300" distR="114300" simplePos="0" relativeHeight="251662848" behindDoc="0" locked="0" layoutInCell="1" allowOverlap="1" wp14:anchorId="046069D8" wp14:editId="523773F1">
                <wp:simplePos x="0" y="0"/>
                <wp:positionH relativeFrom="column">
                  <wp:posOffset>4831715</wp:posOffset>
                </wp:positionH>
                <wp:positionV relativeFrom="paragraph">
                  <wp:posOffset>410210</wp:posOffset>
                </wp:positionV>
                <wp:extent cx="774700" cy="7740650"/>
                <wp:effectExtent l="0" t="0" r="6350" b="0"/>
                <wp:wrapNone/>
                <wp:docPr id="545385482" name="Надпись 299"/>
                <wp:cNvGraphicFramePr/>
                <a:graphic xmlns:a="http://schemas.openxmlformats.org/drawingml/2006/main">
                  <a:graphicData uri="http://schemas.microsoft.com/office/word/2010/wordprocessingShape">
                    <wps:wsp>
                      <wps:cNvSpPr txBox="1"/>
                      <wps:spPr>
                        <a:xfrm>
                          <a:off x="0" y="0"/>
                          <a:ext cx="774700" cy="7740650"/>
                        </a:xfrm>
                        <a:prstGeom prst="rect">
                          <a:avLst/>
                        </a:prstGeom>
                        <a:solidFill>
                          <a:schemeClr val="lt1"/>
                        </a:solidFill>
                        <a:ln w="6350">
                          <a:noFill/>
                        </a:ln>
                      </wps:spPr>
                      <wps:txbx>
                        <w:txbxContent>
                          <w:p w14:paraId="555B4AFD" w14:textId="4A53FCC8" w:rsidR="00B258E0" w:rsidRPr="006479D7" w:rsidRDefault="00B258E0" w:rsidP="006B55EB">
                            <w:pPr>
                              <w:tabs>
                                <w:tab w:val="left" w:pos="0"/>
                                <w:tab w:val="left" w:pos="9356"/>
                              </w:tabs>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olor w:val="000000" w:themeColor="text1"/>
                                <w:sz w:val="28"/>
                                <w:szCs w:val="28"/>
                                <w:lang w:val="kk-KZ"/>
                              </w:rPr>
                              <w:t>С</w:t>
                            </w:r>
                            <w:r w:rsidRPr="00D353CC">
                              <w:rPr>
                                <w:rFonts w:ascii="Times New Roman" w:hAnsi="Times New Roman"/>
                                <w:color w:val="000000" w:themeColor="text1"/>
                                <w:sz w:val="28"/>
                                <w:szCs w:val="28"/>
                                <w:lang w:val="kk-KZ"/>
                              </w:rPr>
                              <w:t xml:space="preserve">урет </w:t>
                            </w:r>
                            <w:r>
                              <w:rPr>
                                <w:rFonts w:ascii="Times New Roman" w:hAnsi="Times New Roman" w:cs="Times New Roman"/>
                                <w:sz w:val="28"/>
                                <w:szCs w:val="28"/>
                                <w:lang w:val="kk-KZ"/>
                              </w:rPr>
                              <w:t>3.10 -</w:t>
                            </w:r>
                            <w:r w:rsidRPr="006479D7">
                              <w:rPr>
                                <w:rFonts w:ascii="Times New Roman" w:hAnsi="Times New Roman" w:cs="Times New Roman"/>
                                <w:sz w:val="28"/>
                                <w:szCs w:val="28"/>
                                <w:lang w:val="kk-KZ"/>
                              </w:rPr>
                              <w:t xml:space="preserve"> Әктік-содалық әдіспен тазартудан кейін сүзгідегі тұнбаның ИҚ-</w:t>
                            </w:r>
                            <w:r>
                              <w:rPr>
                                <w:rFonts w:ascii="Times New Roman" w:hAnsi="Times New Roman" w:cs="Times New Roman"/>
                                <w:sz w:val="28"/>
                                <w:szCs w:val="28"/>
                                <w:lang w:val="kk-KZ"/>
                              </w:rPr>
                              <w:t xml:space="preserve">спектр </w:t>
                            </w:r>
                            <w:r w:rsidRPr="006479D7">
                              <w:rPr>
                                <w:rFonts w:ascii="Times New Roman" w:hAnsi="Times New Roman" w:cs="Times New Roman"/>
                                <w:sz w:val="28"/>
                                <w:szCs w:val="28"/>
                                <w:lang w:val="kk-KZ"/>
                              </w:rPr>
                              <w:t>талдауы</w:t>
                            </w:r>
                          </w:p>
                          <w:p w14:paraId="2A589C29" w14:textId="77777777" w:rsidR="00B258E0" w:rsidRDefault="00B258E0" w:rsidP="006B55EB">
                            <w:pPr>
                              <w:pStyle w:val="a7"/>
                              <w:spacing w:before="0" w:beforeAutospacing="0" w:after="0" w:afterAutospacing="0"/>
                              <w:ind w:firstLine="709"/>
                              <w:jc w:val="both"/>
                              <w:rPr>
                                <w:sz w:val="28"/>
                                <w:szCs w:val="28"/>
                                <w:lang w:val="kk-KZ"/>
                              </w:rPr>
                            </w:pPr>
                          </w:p>
                          <w:p w14:paraId="43A492B4" w14:textId="77777777" w:rsidR="00B258E0" w:rsidRDefault="00B258E0"/>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069D8" id="_x0000_t202" coordsize="21600,21600" o:spt="202" path="m,l,21600r21600,l21600,xe">
                <v:stroke joinstyle="miter"/>
                <v:path gradientshapeok="t" o:connecttype="rect"/>
              </v:shapetype>
              <v:shape id="Надпись 299" o:spid="_x0000_s1026" type="#_x0000_t202" style="position:absolute;left:0;text-align:left;margin-left:380.45pt;margin-top:32.3pt;width:61pt;height:60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" fillcolor="white [3201]" stroked="f" strokeweight=".5pt">
                <v:textbox style="layout-flow:vertical;mso-layout-flow-alt:bottom-to-top">
                  <w:txbxContent>
                    <w:p w14:paraId="555B4AFD" w14:textId="4A53FCC8" w:rsidR="00B258E0" w:rsidRPr="006479D7" w:rsidRDefault="00B258E0" w:rsidP="006B55EB">
                      <w:pPr>
                        <w:tabs>
                          <w:tab w:val="left" w:pos="0"/>
                          <w:tab w:val="left" w:pos="9356"/>
                        </w:tabs>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olor w:val="000000" w:themeColor="text1"/>
                          <w:sz w:val="28"/>
                          <w:szCs w:val="28"/>
                          <w:lang w:val="kk-KZ"/>
                        </w:rPr>
                        <w:t>С</w:t>
                      </w:r>
                      <w:r w:rsidRPr="00D353CC">
                        <w:rPr>
                          <w:rFonts w:ascii="Times New Roman" w:hAnsi="Times New Roman"/>
                          <w:color w:val="000000" w:themeColor="text1"/>
                          <w:sz w:val="28"/>
                          <w:szCs w:val="28"/>
                          <w:lang w:val="kk-KZ"/>
                        </w:rPr>
                        <w:t xml:space="preserve">урет </w:t>
                      </w:r>
                      <w:r>
                        <w:rPr>
                          <w:rFonts w:ascii="Times New Roman" w:hAnsi="Times New Roman" w:cs="Times New Roman"/>
                          <w:sz w:val="28"/>
                          <w:szCs w:val="28"/>
                          <w:lang w:val="kk-KZ"/>
                        </w:rPr>
                        <w:t>3.10 -</w:t>
                      </w:r>
                      <w:r w:rsidRPr="006479D7">
                        <w:rPr>
                          <w:rFonts w:ascii="Times New Roman" w:hAnsi="Times New Roman" w:cs="Times New Roman"/>
                          <w:sz w:val="28"/>
                          <w:szCs w:val="28"/>
                          <w:lang w:val="kk-KZ"/>
                        </w:rPr>
                        <w:t xml:space="preserve"> Әктік-содалық әдіспен тазартудан кейін сүзгідегі тұнбаның ИҚ-</w:t>
                      </w:r>
                      <w:r>
                        <w:rPr>
                          <w:rFonts w:ascii="Times New Roman" w:hAnsi="Times New Roman" w:cs="Times New Roman"/>
                          <w:sz w:val="28"/>
                          <w:szCs w:val="28"/>
                          <w:lang w:val="kk-KZ"/>
                        </w:rPr>
                        <w:t xml:space="preserve">спектр </w:t>
                      </w:r>
                      <w:r w:rsidRPr="006479D7">
                        <w:rPr>
                          <w:rFonts w:ascii="Times New Roman" w:hAnsi="Times New Roman" w:cs="Times New Roman"/>
                          <w:sz w:val="28"/>
                          <w:szCs w:val="28"/>
                          <w:lang w:val="kk-KZ"/>
                        </w:rPr>
                        <w:t>талдауы</w:t>
                      </w:r>
                    </w:p>
                    <w:p w14:paraId="2A589C29" w14:textId="77777777" w:rsidR="00B258E0" w:rsidRDefault="00B258E0" w:rsidP="006B55EB">
                      <w:pPr>
                        <w:pStyle w:val="a7"/>
                        <w:spacing w:before="0" w:beforeAutospacing="0" w:after="0" w:afterAutospacing="0"/>
                        <w:ind w:firstLine="709"/>
                        <w:jc w:val="both"/>
                        <w:rPr>
                          <w:sz w:val="28"/>
                          <w:szCs w:val="28"/>
                          <w:lang w:val="kk-KZ"/>
                        </w:rPr>
                      </w:pPr>
                    </w:p>
                    <w:p w14:paraId="43A492B4" w14:textId="77777777" w:rsidR="00B258E0" w:rsidRDefault="00B258E0"/>
                  </w:txbxContent>
                </v:textbox>
              </v:shape>
            </w:pict>
          </mc:Fallback>
        </mc:AlternateContent>
      </w:r>
      <w:r w:rsidR="00C70E86" w:rsidRPr="000533FD">
        <w:rPr>
          <w:noProof/>
          <w:color w:val="000000" w:themeColor="text1"/>
        </w:rPr>
        <w:drawing>
          <wp:inline distT="0" distB="0" distL="0" distR="0" wp14:anchorId="7B42DB1A" wp14:editId="78813B2B">
            <wp:extent cx="8746744" cy="4687443"/>
            <wp:effectExtent l="0" t="8573" r="7938" b="7937"/>
            <wp:docPr id="22" name="Рисунок 22"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8920218" cy="4780409"/>
                    </a:xfrm>
                    <a:prstGeom prst="rect">
                      <a:avLst/>
                    </a:prstGeom>
                    <a:noFill/>
                    <a:ln>
                      <a:noFill/>
                    </a:ln>
                  </pic:spPr>
                </pic:pic>
              </a:graphicData>
            </a:graphic>
          </wp:inline>
        </w:drawing>
      </w:r>
    </w:p>
    <w:p w14:paraId="0ED0D6A2" w14:textId="77777777" w:rsidR="00C70E86" w:rsidRPr="000533FD" w:rsidRDefault="00C70E86" w:rsidP="00640160">
      <w:pPr>
        <w:pStyle w:val="a7"/>
        <w:spacing w:before="0" w:beforeAutospacing="0" w:after="0" w:afterAutospacing="0"/>
        <w:ind w:firstLine="709"/>
        <w:jc w:val="both"/>
        <w:rPr>
          <w:color w:val="000000" w:themeColor="text1"/>
          <w:sz w:val="28"/>
          <w:szCs w:val="28"/>
          <w:lang w:val="kk-KZ"/>
        </w:rPr>
      </w:pPr>
    </w:p>
    <w:p w14:paraId="33D0D194" w14:textId="77777777" w:rsidR="0029554E" w:rsidRPr="000533FD" w:rsidRDefault="0029554E" w:rsidP="00C70E86">
      <w:pPr>
        <w:pStyle w:val="a7"/>
        <w:spacing w:before="0" w:beforeAutospacing="0" w:after="0" w:afterAutospacing="0"/>
        <w:ind w:firstLine="709"/>
        <w:jc w:val="both"/>
        <w:rPr>
          <w:color w:val="000000" w:themeColor="text1"/>
          <w:sz w:val="28"/>
          <w:szCs w:val="28"/>
          <w:lang w:val="kk-KZ"/>
        </w:rPr>
      </w:pPr>
    </w:p>
    <w:p w14:paraId="0E8612AA" w14:textId="1A2653B6" w:rsidR="00E302AB" w:rsidRPr="000533FD" w:rsidRDefault="00E302AB" w:rsidP="00E302AB">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lastRenderedPageBreak/>
        <w:t>3.10 - cуретте көрсетілгендей 1427, 878 және 716 см</w:t>
      </w:r>
      <w:r w:rsidR="00F37924" w:rsidRPr="000533FD">
        <w:rPr>
          <w:color w:val="000000" w:themeColor="text1"/>
          <w:sz w:val="28"/>
          <w:szCs w:val="28"/>
          <w:vertAlign w:val="superscript"/>
          <w:lang w:val="kk-KZ"/>
        </w:rPr>
        <w:t>-1</w:t>
      </w:r>
      <w:r w:rsidRPr="000533FD">
        <w:rPr>
          <w:color w:val="000000" w:themeColor="text1"/>
          <w:sz w:val="28"/>
          <w:szCs w:val="28"/>
          <w:lang w:val="kk-KZ"/>
        </w:rPr>
        <w:t xml:space="preserve"> аймағындағы ең қарқынды шыңдар кальций карбонатына тән екендігі, ал 3200</w:t>
      </w:r>
      <w:r w:rsidR="004F36DF" w:rsidRPr="000533FD">
        <w:rPr>
          <w:color w:val="000000" w:themeColor="text1"/>
          <w:sz w:val="28"/>
          <w:szCs w:val="28"/>
          <w:lang w:val="kk-KZ"/>
        </w:rPr>
        <w:t>-</w:t>
      </w:r>
      <w:r w:rsidRPr="000533FD">
        <w:rPr>
          <w:color w:val="000000" w:themeColor="text1"/>
          <w:sz w:val="28"/>
          <w:szCs w:val="28"/>
          <w:lang w:val="kk-KZ"/>
        </w:rPr>
        <w:t>3700 см</w:t>
      </w:r>
      <w:r w:rsidR="00F37924" w:rsidRPr="000533FD">
        <w:rPr>
          <w:color w:val="000000" w:themeColor="text1"/>
          <w:sz w:val="28"/>
          <w:szCs w:val="28"/>
          <w:vertAlign w:val="superscript"/>
          <w:lang w:val="kk-KZ"/>
        </w:rPr>
        <w:t>-1</w:t>
      </w:r>
      <w:r w:rsidRPr="000533FD">
        <w:rPr>
          <w:color w:val="000000" w:themeColor="text1"/>
          <w:sz w:val="28"/>
          <w:szCs w:val="28"/>
          <w:lang w:val="kk-KZ"/>
        </w:rPr>
        <w:t xml:space="preserve"> аралығында OH</w:t>
      </w:r>
      <w:r w:rsidR="00365552" w:rsidRPr="000533FD">
        <w:rPr>
          <w:color w:val="000000" w:themeColor="text1"/>
          <w:sz w:val="28"/>
          <w:szCs w:val="28"/>
          <w:vertAlign w:val="superscript"/>
          <w:lang w:val="kk-KZ"/>
        </w:rPr>
        <w:t>-</w:t>
      </w:r>
      <w:r w:rsidRPr="000533FD">
        <w:rPr>
          <w:color w:val="000000" w:themeColor="text1"/>
          <w:sz w:val="28"/>
          <w:szCs w:val="28"/>
          <w:lang w:val="kk-KZ"/>
        </w:rPr>
        <w:t xml:space="preserve">-топтарының сіңіруілі байқалады. </w:t>
      </w:r>
    </w:p>
    <w:p w14:paraId="4886C2B3" w14:textId="77777777" w:rsidR="00E302AB" w:rsidRPr="000533FD" w:rsidRDefault="00E302AB" w:rsidP="00E302AB">
      <w:pPr>
        <w:spacing w:after="0" w:line="240" w:lineRule="auto"/>
        <w:ind w:firstLine="709"/>
        <w:jc w:val="both"/>
        <w:rPr>
          <w:rFonts w:ascii="Times New Roman" w:hAnsi="Times New Roman" w:cs="Times New Roman"/>
          <w:color w:val="000000" w:themeColor="text1"/>
          <w:sz w:val="28"/>
          <w:szCs w:val="28"/>
          <w:lang w:val="kk-KZ"/>
        </w:rPr>
      </w:pPr>
    </w:p>
    <w:p w14:paraId="7E66FC15" w14:textId="7D43C952" w:rsidR="00640160" w:rsidRPr="000533FD" w:rsidRDefault="00640160" w:rsidP="00640160">
      <w:pPr>
        <w:spacing w:after="0" w:line="240" w:lineRule="auto"/>
        <w:ind w:firstLine="708"/>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3.2.</w:t>
      </w:r>
      <w:r w:rsidR="0029554E" w:rsidRPr="000533FD">
        <w:rPr>
          <w:rFonts w:ascii="Times New Roman" w:hAnsi="Times New Roman" w:cs="Times New Roman"/>
          <w:color w:val="000000" w:themeColor="text1"/>
          <w:sz w:val="28"/>
          <w:szCs w:val="28"/>
          <w:lang w:val="kk-KZ"/>
        </w:rPr>
        <w:t>3</w:t>
      </w:r>
      <w:r w:rsidRPr="000533FD">
        <w:rPr>
          <w:rFonts w:ascii="Times New Roman" w:hAnsi="Times New Roman" w:cs="Times New Roman"/>
          <w:color w:val="000000" w:themeColor="text1"/>
          <w:sz w:val="28"/>
          <w:szCs w:val="28"/>
          <w:lang w:val="kk-KZ"/>
        </w:rPr>
        <w:t xml:space="preserve"> Барий карбонатты әдіспен тазалау</w:t>
      </w:r>
    </w:p>
    <w:p w14:paraId="4FE1A026" w14:textId="0562A65D" w:rsidR="00640160" w:rsidRPr="000533FD" w:rsidRDefault="00064CA3"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w:t>
      </w:r>
      <w:r w:rsidR="00640160" w:rsidRPr="000533FD">
        <w:rPr>
          <w:rFonts w:ascii="Times New Roman" w:hAnsi="Times New Roman" w:cs="Times New Roman"/>
          <w:color w:val="000000" w:themeColor="text1"/>
          <w:sz w:val="28"/>
          <w:szCs w:val="28"/>
          <w:lang w:val="kk-KZ"/>
        </w:rPr>
        <w:t xml:space="preserve"> тазалау </w:t>
      </w:r>
      <w:r w:rsidRPr="000533FD">
        <w:rPr>
          <w:rFonts w:ascii="Times New Roman" w:hAnsi="Times New Roman" w:cs="Times New Roman"/>
          <w:color w:val="000000" w:themeColor="text1"/>
          <w:sz w:val="28"/>
          <w:szCs w:val="28"/>
          <w:lang w:val="kk-KZ"/>
        </w:rPr>
        <w:t>мақсатында</w:t>
      </w:r>
      <w:r w:rsidR="00640160" w:rsidRPr="000533FD">
        <w:rPr>
          <w:rFonts w:ascii="Times New Roman" w:hAnsi="Times New Roman" w:cs="Times New Roman"/>
          <w:color w:val="000000" w:themeColor="text1"/>
          <w:sz w:val="28"/>
          <w:szCs w:val="28"/>
          <w:lang w:val="kk-KZ"/>
        </w:rPr>
        <w:t xml:space="preserve"> барий – карбонатты әдіс</w:t>
      </w:r>
      <w:r w:rsidRPr="000533FD">
        <w:rPr>
          <w:rFonts w:ascii="Times New Roman" w:hAnsi="Times New Roman" w:cs="Times New Roman"/>
          <w:color w:val="000000" w:themeColor="text1"/>
          <w:sz w:val="28"/>
          <w:szCs w:val="28"/>
          <w:lang w:val="kk-KZ"/>
        </w:rPr>
        <w:t xml:space="preserve"> зерттелінді</w:t>
      </w:r>
      <w:r w:rsidR="00640160"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Аталған әдіс</w:t>
      </w:r>
      <w:r w:rsidR="00640160" w:rsidRPr="000533FD">
        <w:rPr>
          <w:rFonts w:ascii="Times New Roman" w:hAnsi="Times New Roman" w:cs="Times New Roman"/>
          <w:color w:val="000000" w:themeColor="text1"/>
          <w:sz w:val="28"/>
          <w:szCs w:val="28"/>
          <w:lang w:val="kk-KZ"/>
        </w:rPr>
        <w:t xml:space="preserve"> әкті, әкті – содалы, әкті – сульфатты әдістеріне қарағанда</w:t>
      </w:r>
      <w:r w:rsidRPr="000533FD">
        <w:rPr>
          <w:rFonts w:ascii="Times New Roman" w:hAnsi="Times New Roman" w:cs="Times New Roman"/>
          <w:color w:val="000000" w:themeColor="text1"/>
          <w:sz w:val="28"/>
          <w:szCs w:val="28"/>
          <w:lang w:val="kk-KZ"/>
        </w:rPr>
        <w:t xml:space="preserve"> тазалығы өте жоғары тұз алуға мүмкіндік береді, себебі процес барысында түзілетін</w:t>
      </w:r>
      <w:r w:rsidR="00330204" w:rsidRPr="000533FD">
        <w:rPr>
          <w:rFonts w:ascii="Times New Roman" w:hAnsi="Times New Roman" w:cs="Times New Roman"/>
          <w:color w:val="000000" w:themeColor="text1"/>
          <w:sz w:val="28"/>
          <w:szCs w:val="28"/>
          <w:lang w:val="kk-KZ"/>
        </w:rPr>
        <w:t xml:space="preserve"> </w:t>
      </w:r>
      <w:r w:rsidR="00535F98" w:rsidRPr="000533FD">
        <w:rPr>
          <w:rFonts w:ascii="Times New Roman" w:hAnsi="Times New Roman" w:cs="Times New Roman"/>
          <w:color w:val="000000" w:themeColor="text1"/>
          <w:sz w:val="28"/>
          <w:szCs w:val="28"/>
          <w:lang w:val="kk-KZ"/>
        </w:rPr>
        <w:t>барий сульфатының</w:t>
      </w:r>
      <w:r w:rsidR="00640160" w:rsidRPr="000533FD">
        <w:rPr>
          <w:rFonts w:ascii="Times New Roman" w:hAnsi="Times New Roman" w:cs="Times New Roman"/>
          <w:color w:val="000000" w:themeColor="text1"/>
          <w:sz w:val="28"/>
          <w:szCs w:val="28"/>
          <w:lang w:val="kk-KZ"/>
        </w:rPr>
        <w:t xml:space="preserve"> ерігіштігі төмен. </w:t>
      </w:r>
      <w:r w:rsidRPr="000533FD">
        <w:rPr>
          <w:rFonts w:ascii="Times New Roman" w:hAnsi="Times New Roman" w:cs="Times New Roman"/>
          <w:color w:val="000000" w:themeColor="text1"/>
          <w:sz w:val="28"/>
          <w:szCs w:val="28"/>
          <w:lang w:val="kk-KZ"/>
        </w:rPr>
        <w:t>Н</w:t>
      </w:r>
      <w:r w:rsidR="00640160" w:rsidRPr="000533FD">
        <w:rPr>
          <w:rFonts w:ascii="Times New Roman" w:hAnsi="Times New Roman" w:cs="Times New Roman"/>
          <w:color w:val="000000" w:themeColor="text1"/>
          <w:sz w:val="28"/>
          <w:szCs w:val="28"/>
          <w:lang w:val="kk-KZ"/>
        </w:rPr>
        <w:t>атрий хлор</w:t>
      </w:r>
      <w:r w:rsidRPr="000533FD">
        <w:rPr>
          <w:rFonts w:ascii="Times New Roman" w:hAnsi="Times New Roman" w:cs="Times New Roman"/>
          <w:color w:val="000000" w:themeColor="text1"/>
          <w:sz w:val="28"/>
          <w:szCs w:val="28"/>
          <w:lang w:val="kk-KZ"/>
        </w:rPr>
        <w:t>иді</w:t>
      </w:r>
      <w:r w:rsidR="00640160" w:rsidRPr="000533FD">
        <w:rPr>
          <w:rFonts w:ascii="Times New Roman" w:hAnsi="Times New Roman" w:cs="Times New Roman"/>
          <w:color w:val="000000" w:themeColor="text1"/>
          <w:sz w:val="28"/>
          <w:szCs w:val="28"/>
          <w:lang w:val="kk-KZ"/>
        </w:rPr>
        <w:t xml:space="preserve"> тек тағам саласында ғана қолданылып қоймайды. Ол медицинада, натрийдің басқа тұздарын алуда</w:t>
      </w:r>
      <w:r w:rsidRPr="000533FD">
        <w:rPr>
          <w:rFonts w:ascii="Times New Roman" w:hAnsi="Times New Roman" w:cs="Times New Roman"/>
          <w:color w:val="000000" w:themeColor="text1"/>
          <w:sz w:val="28"/>
          <w:szCs w:val="28"/>
          <w:lang w:val="kk-KZ"/>
        </w:rPr>
        <w:t>, сода өндірісінде, электрохимияда</w:t>
      </w:r>
      <w:r w:rsidR="00640160" w:rsidRPr="000533FD">
        <w:rPr>
          <w:rFonts w:ascii="Times New Roman" w:hAnsi="Times New Roman" w:cs="Times New Roman"/>
          <w:color w:val="000000" w:themeColor="text1"/>
          <w:sz w:val="28"/>
          <w:szCs w:val="28"/>
          <w:lang w:val="kk-KZ"/>
        </w:rPr>
        <w:t xml:space="preserve"> кеңінен қолданылады. </w:t>
      </w:r>
      <w:r w:rsidRPr="000533FD">
        <w:rPr>
          <w:rFonts w:ascii="Times New Roman" w:hAnsi="Times New Roman" w:cs="Times New Roman"/>
          <w:color w:val="000000" w:themeColor="text1"/>
          <w:sz w:val="28"/>
          <w:szCs w:val="28"/>
          <w:lang w:val="kk-KZ"/>
        </w:rPr>
        <w:t>Сәйкесінше</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оның құрамының тазалығы</w:t>
      </w:r>
      <w:r w:rsidRPr="000533FD">
        <w:rPr>
          <w:rFonts w:ascii="Times New Roman" w:hAnsi="Times New Roman" w:cs="Times New Roman"/>
          <w:color w:val="000000" w:themeColor="text1"/>
          <w:sz w:val="28"/>
          <w:szCs w:val="28"/>
          <w:lang w:val="kk-KZ"/>
        </w:rPr>
        <w:t>на қойылатын талаптар өте жоғары</w:t>
      </w:r>
      <w:r w:rsidR="00640160" w:rsidRPr="000533FD">
        <w:rPr>
          <w:rFonts w:ascii="Times New Roman" w:hAnsi="Times New Roman" w:cs="Times New Roman"/>
          <w:color w:val="000000" w:themeColor="text1"/>
          <w:sz w:val="28"/>
          <w:szCs w:val="28"/>
          <w:lang w:val="kk-KZ"/>
        </w:rPr>
        <w:t>. Сондықтан жоғары тазалықта тұз алу үшін барий карбонаты пайдаланылды. Барий карбонатының ерігіштігі өте төмен, бірақ 90</w:t>
      </w:r>
      <w:r w:rsidR="004F36DF"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100</w:t>
      </w:r>
      <w:r w:rsidR="00640160" w:rsidRPr="000533FD">
        <w:rPr>
          <w:rFonts w:ascii="Times New Roman" w:hAnsi="Times New Roman" w:cs="Times New Roman"/>
          <w:color w:val="000000" w:themeColor="text1"/>
          <w:sz w:val="28"/>
          <w:szCs w:val="28"/>
          <w:vertAlign w:val="superscript"/>
          <w:lang w:val="kk-KZ"/>
        </w:rPr>
        <w:t>0</w:t>
      </w:r>
      <w:r w:rsidR="00640160"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та қайнап тұрған тұздыққа салғанда, онда СО</w:t>
      </w:r>
      <w:r w:rsidR="00640160" w:rsidRPr="000533FD">
        <w:rPr>
          <w:rFonts w:ascii="Times New Roman" w:hAnsi="Times New Roman" w:cs="Times New Roman"/>
          <w:color w:val="000000" w:themeColor="text1"/>
          <w:sz w:val="28"/>
          <w:szCs w:val="28"/>
          <w:vertAlign w:val="subscript"/>
          <w:lang w:val="kk-KZ"/>
        </w:rPr>
        <w:t>2</w:t>
      </w:r>
      <w:r w:rsidR="00640160" w:rsidRPr="000533FD">
        <w:rPr>
          <w:rFonts w:ascii="Times New Roman" w:hAnsi="Times New Roman" w:cs="Times New Roman"/>
          <w:color w:val="000000" w:themeColor="text1"/>
          <w:sz w:val="28"/>
          <w:szCs w:val="28"/>
          <w:lang w:val="kk-KZ"/>
        </w:rPr>
        <w:t xml:space="preserve"> газының бөлінуін байқауға болады. Демек, барий карбонатының құрамындағы СО</w:t>
      </w:r>
      <w:r w:rsidR="00640160" w:rsidRPr="000533FD">
        <w:rPr>
          <w:rFonts w:ascii="Times New Roman" w:hAnsi="Times New Roman" w:cs="Times New Roman"/>
          <w:color w:val="000000" w:themeColor="text1"/>
          <w:sz w:val="28"/>
          <w:szCs w:val="28"/>
          <w:vertAlign w:val="subscript"/>
          <w:lang w:val="kk-KZ"/>
        </w:rPr>
        <w:t>2</w:t>
      </w:r>
      <w:r w:rsidR="00640160" w:rsidRPr="000533FD">
        <w:rPr>
          <w:rFonts w:ascii="Times New Roman" w:hAnsi="Times New Roman" w:cs="Times New Roman"/>
          <w:color w:val="000000" w:themeColor="text1"/>
          <w:sz w:val="28"/>
          <w:szCs w:val="28"/>
          <w:lang w:val="kk-KZ"/>
        </w:rPr>
        <w:t xml:space="preserve"> газы бөлінген соң, тұздың құрамындағы </w:t>
      </w:r>
      <w:r w:rsidRPr="000533FD">
        <w:rPr>
          <w:rFonts w:ascii="Times New Roman" w:hAnsi="Times New Roman" w:cs="Times New Roman"/>
          <w:color w:val="000000" w:themeColor="text1"/>
          <w:sz w:val="28"/>
          <w:szCs w:val="28"/>
          <w:lang w:val="kk-KZ"/>
        </w:rPr>
        <w:t>кальций</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 xml:space="preserve">және </w:t>
      </w:r>
      <w:r w:rsidRPr="000533FD">
        <w:rPr>
          <w:rFonts w:ascii="Times New Roman" w:hAnsi="Times New Roman" w:cs="Times New Roman"/>
          <w:color w:val="000000" w:themeColor="text1"/>
          <w:sz w:val="28"/>
          <w:szCs w:val="28"/>
          <w:lang w:val="kk-KZ"/>
        </w:rPr>
        <w:t>магний</w:t>
      </w:r>
      <w:r w:rsidR="00640160" w:rsidRPr="000533FD">
        <w:rPr>
          <w:rFonts w:ascii="Times New Roman" w:hAnsi="Times New Roman" w:cs="Times New Roman"/>
          <w:color w:val="000000" w:themeColor="text1"/>
          <w:sz w:val="28"/>
          <w:szCs w:val="28"/>
          <w:lang w:val="kk-KZ"/>
        </w:rPr>
        <w:t xml:space="preserve"> иондары кальций және магний карбонаттары күйінде тұнбаға түссе, ал </w:t>
      </w:r>
      <m:oMath>
        <m:sSubSup>
          <m:sSubSupPr>
            <m:ctrlPr>
              <w:rPr>
                <w:rFonts w:ascii="Cambria Math" w:hAnsi="Cambria Math" w:cs="Times New Roman"/>
                <w:i/>
                <w:color w:val="000000" w:themeColor="text1"/>
                <w:sz w:val="28"/>
                <w:szCs w:val="28"/>
                <w:lang w:val="kk-KZ"/>
              </w:rPr>
            </m:ctrlPr>
          </m:sSubSupPr>
          <m:e>
            <m:r>
              <m:rPr>
                <m:nor/>
              </m:rPr>
              <w:rPr>
                <w:rFonts w:ascii="Times New Roman" w:hAnsi="Times New Roman" w:cs="Times New Roman"/>
                <w:color w:val="000000" w:themeColor="text1"/>
                <w:sz w:val="28"/>
                <w:szCs w:val="28"/>
                <w:lang w:val="kk-KZ"/>
              </w:rPr>
              <m:t>SO</m:t>
            </m:r>
          </m:e>
          <m:sub>
            <m:r>
              <m:rPr>
                <m:nor/>
              </m:rPr>
              <w:rPr>
                <w:rFonts w:ascii="Times New Roman" w:hAnsi="Times New Roman" w:cs="Times New Roman"/>
                <w:color w:val="000000" w:themeColor="text1"/>
                <w:sz w:val="28"/>
                <w:szCs w:val="28"/>
                <w:lang w:val="kk-KZ"/>
              </w:rPr>
              <m:t>4</m:t>
            </m:r>
          </m:sub>
          <m:sup>
            <m:r>
              <m:rPr>
                <m:nor/>
              </m:rPr>
              <w:rPr>
                <w:rFonts w:ascii="Times New Roman" w:hAnsi="Times New Roman" w:cs="Times New Roman"/>
                <w:color w:val="000000" w:themeColor="text1"/>
                <w:sz w:val="28"/>
                <w:szCs w:val="28"/>
                <w:lang w:val="kk-KZ"/>
              </w:rPr>
              <m:t>2-</m:t>
            </m:r>
          </m:sup>
        </m:sSubSup>
      </m:oMath>
      <w:r w:rsidR="00640160" w:rsidRPr="000533FD">
        <w:rPr>
          <w:rFonts w:ascii="Times New Roman" w:hAnsi="Times New Roman" w:cs="Times New Roman"/>
          <w:color w:val="000000" w:themeColor="text1"/>
          <w:sz w:val="28"/>
          <w:szCs w:val="28"/>
          <w:lang w:val="kk-KZ"/>
        </w:rPr>
        <w:t xml:space="preserve"> босаған барий ионымен әрекеттесіп, барий сульфаты түрінде тұнбаға түседі. </w:t>
      </w:r>
      <w:r w:rsidR="009B2577" w:rsidRPr="000533FD">
        <w:rPr>
          <w:rFonts w:ascii="Times New Roman" w:hAnsi="Times New Roman" w:cs="Times New Roman"/>
          <w:color w:val="000000" w:themeColor="text1"/>
          <w:sz w:val="28"/>
          <w:szCs w:val="28"/>
          <w:lang w:val="kk-KZ"/>
        </w:rPr>
        <w:t>Барий-карбонатты әдіспен тазалау процесі</w:t>
      </w:r>
      <w:r w:rsidR="00E82652" w:rsidRPr="000533FD">
        <w:rPr>
          <w:rFonts w:ascii="Times New Roman" w:hAnsi="Times New Roman" w:cs="Times New Roman"/>
          <w:color w:val="000000" w:themeColor="text1"/>
          <w:sz w:val="28"/>
          <w:szCs w:val="28"/>
          <w:lang w:val="kk-KZ"/>
        </w:rPr>
        <w:t xml:space="preserve"> 3.2.1 бөлімде келтіріген</w:t>
      </w:r>
      <w:r w:rsidR="00330204" w:rsidRPr="000533FD">
        <w:rPr>
          <w:rFonts w:ascii="Times New Roman" w:hAnsi="Times New Roman" w:cs="Times New Roman"/>
          <w:color w:val="000000" w:themeColor="text1"/>
          <w:sz w:val="28"/>
          <w:szCs w:val="28"/>
          <w:lang w:val="kk-KZ"/>
        </w:rPr>
        <w:t xml:space="preserve"> </w:t>
      </w:r>
      <w:r w:rsidR="009B2577" w:rsidRPr="000533FD">
        <w:rPr>
          <w:rFonts w:ascii="Times New Roman" w:hAnsi="Times New Roman" w:cs="Times New Roman"/>
          <w:color w:val="000000" w:themeColor="text1"/>
          <w:sz w:val="28"/>
          <w:szCs w:val="28"/>
          <w:lang w:val="kk-KZ"/>
        </w:rPr>
        <w:t>3.3</w:t>
      </w:r>
      <w:r w:rsidR="00E82652" w:rsidRPr="000533FD">
        <w:rPr>
          <w:rFonts w:ascii="Times New Roman" w:hAnsi="Times New Roman" w:cs="Times New Roman"/>
          <w:color w:val="000000" w:themeColor="text1"/>
          <w:sz w:val="28"/>
          <w:szCs w:val="28"/>
          <w:lang w:val="kk-KZ"/>
        </w:rPr>
        <w:t xml:space="preserve"> -</w:t>
      </w:r>
      <w:r w:rsidR="009B2577" w:rsidRPr="000533FD">
        <w:rPr>
          <w:rFonts w:ascii="Times New Roman" w:hAnsi="Times New Roman" w:cs="Times New Roman"/>
          <w:color w:val="000000" w:themeColor="text1"/>
          <w:sz w:val="28"/>
          <w:szCs w:val="28"/>
          <w:lang w:val="kk-KZ"/>
        </w:rPr>
        <w:t xml:space="preserve"> реакциясына сәйкес жүреді және ерітінді құрамындағы кальций мен магний иондарын тұнбаға түсіру механизміне негізделген. Аталған реакция барысында кальций мен магнийдің хлоридтері және сульфаттары барий карбонатымен әрекеттесіп, нәтижесінде кальций карбонаты (CaCO</w:t>
      </w:r>
      <w:r w:rsidR="00E82652" w:rsidRPr="000533FD">
        <w:rPr>
          <w:rFonts w:ascii="Times New Roman" w:hAnsi="Times New Roman" w:cs="Times New Roman"/>
          <w:color w:val="000000" w:themeColor="text1"/>
          <w:sz w:val="28"/>
          <w:szCs w:val="28"/>
          <w:vertAlign w:val="subscript"/>
          <w:lang w:val="kk-KZ"/>
        </w:rPr>
        <w:t>3</w:t>
      </w:r>
      <w:r w:rsidR="009B2577" w:rsidRPr="000533FD">
        <w:rPr>
          <w:rFonts w:ascii="Times New Roman" w:hAnsi="Times New Roman" w:cs="Times New Roman"/>
          <w:color w:val="000000" w:themeColor="text1"/>
          <w:sz w:val="28"/>
          <w:szCs w:val="28"/>
          <w:lang w:val="kk-KZ"/>
        </w:rPr>
        <w:t>) мен магний карбонаты (MgCO</w:t>
      </w:r>
      <w:r w:rsidR="00E82652" w:rsidRPr="000533FD">
        <w:rPr>
          <w:rFonts w:ascii="Times New Roman" w:hAnsi="Times New Roman" w:cs="Times New Roman"/>
          <w:color w:val="000000" w:themeColor="text1"/>
          <w:sz w:val="28"/>
          <w:szCs w:val="28"/>
          <w:vertAlign w:val="subscript"/>
          <w:lang w:val="kk-KZ"/>
        </w:rPr>
        <w:t>3</w:t>
      </w:r>
      <w:r w:rsidR="009B2577" w:rsidRPr="000533FD">
        <w:rPr>
          <w:rFonts w:ascii="Times New Roman" w:hAnsi="Times New Roman" w:cs="Times New Roman"/>
          <w:color w:val="000000" w:themeColor="text1"/>
          <w:sz w:val="28"/>
          <w:szCs w:val="28"/>
          <w:lang w:val="kk-KZ"/>
        </w:rPr>
        <w:t>) түрінде тұнбалар түзіледі, сондай-ақ ерімейтін барий сульфаты (BaSO</w:t>
      </w:r>
      <w:r w:rsidR="00E82652" w:rsidRPr="000533FD">
        <w:rPr>
          <w:rFonts w:ascii="Times New Roman" w:hAnsi="Times New Roman" w:cs="Times New Roman"/>
          <w:color w:val="000000" w:themeColor="text1"/>
          <w:sz w:val="28"/>
          <w:szCs w:val="28"/>
          <w:vertAlign w:val="subscript"/>
          <w:lang w:val="kk-KZ"/>
        </w:rPr>
        <w:t>4</w:t>
      </w:r>
      <w:r w:rsidR="009B2577" w:rsidRPr="000533FD">
        <w:rPr>
          <w:rFonts w:ascii="Times New Roman" w:hAnsi="Times New Roman" w:cs="Times New Roman"/>
          <w:color w:val="000000" w:themeColor="text1"/>
          <w:sz w:val="28"/>
          <w:szCs w:val="28"/>
          <w:lang w:val="kk-KZ"/>
        </w:rPr>
        <w:t>) бөлінеді және ерітіндіде барий хлориді (BaCl</w:t>
      </w:r>
      <w:r w:rsidR="00E82652" w:rsidRPr="000533FD">
        <w:rPr>
          <w:rFonts w:ascii="Times New Roman" w:hAnsi="Times New Roman" w:cs="Times New Roman"/>
          <w:color w:val="000000" w:themeColor="text1"/>
          <w:sz w:val="28"/>
          <w:szCs w:val="28"/>
          <w:vertAlign w:val="subscript"/>
          <w:lang w:val="kk-KZ"/>
        </w:rPr>
        <w:t>2</w:t>
      </w:r>
      <w:r w:rsidR="009B2577" w:rsidRPr="000533FD">
        <w:rPr>
          <w:rFonts w:ascii="Times New Roman" w:hAnsi="Times New Roman" w:cs="Times New Roman"/>
          <w:color w:val="000000" w:themeColor="text1"/>
          <w:sz w:val="28"/>
          <w:szCs w:val="28"/>
          <w:lang w:val="kk-KZ"/>
        </w:rPr>
        <w:t>) қалады. Бұл кезеңде кальций мен магний иондары, сонымен қатар сульфат-иондар ерімейтін қосылыстарға айналып, ерітіндінің қаттылығы төмендейді және оның иондық құрамы реттеледі.</w:t>
      </w:r>
    </w:p>
    <w:p w14:paraId="0962E869" w14:textId="3CC8331F" w:rsidR="00024464" w:rsidRPr="000533FD" w:rsidRDefault="00024464" w:rsidP="00024464">
      <w:pPr>
        <w:spacing w:after="0" w:line="240" w:lineRule="auto"/>
        <w:ind w:firstLine="708"/>
        <w:jc w:val="both"/>
        <w:rPr>
          <w:rFonts w:ascii="Times New Roman" w:hAnsi="Times New Roman" w:cs="Times New Roman"/>
          <w:bCs/>
          <w:iCs/>
          <w:color w:val="000000" w:themeColor="text1"/>
          <w:sz w:val="28"/>
          <w:szCs w:val="28"/>
          <w:lang w:val="kk-KZ"/>
        </w:rPr>
      </w:pPr>
      <w:r w:rsidRPr="000533FD">
        <w:rPr>
          <w:rFonts w:ascii="Times New Roman" w:hAnsi="Times New Roman" w:cs="Times New Roman"/>
          <w:bCs/>
          <w:iCs/>
          <w:color w:val="000000" w:themeColor="text1"/>
          <w:sz w:val="28"/>
          <w:szCs w:val="28"/>
          <w:lang w:val="kk-KZ"/>
        </w:rPr>
        <w:t>Бахыт-таңы (Тасты тұз) кен орнынан алынған</w:t>
      </w:r>
      <w:r w:rsidR="00330204" w:rsidRPr="000533FD">
        <w:rPr>
          <w:rFonts w:ascii="Times New Roman" w:hAnsi="Times New Roman" w:cs="Times New Roman"/>
          <w:bCs/>
          <w:iCs/>
          <w:color w:val="000000" w:themeColor="text1"/>
          <w:sz w:val="28"/>
          <w:szCs w:val="28"/>
          <w:lang w:val="kk-KZ"/>
        </w:rPr>
        <w:t xml:space="preserve"> </w:t>
      </w:r>
      <w:r w:rsidRPr="000533FD">
        <w:rPr>
          <w:rFonts w:ascii="Times New Roman" w:hAnsi="Times New Roman" w:cs="Times New Roman"/>
          <w:bCs/>
          <w:iCs/>
          <w:color w:val="000000" w:themeColor="text1"/>
          <w:sz w:val="28"/>
          <w:szCs w:val="28"/>
          <w:lang w:val="kk-KZ"/>
        </w:rPr>
        <w:t>натрий тұзының химиялық құрамына химиялық талдау жүргізілді</w:t>
      </w:r>
      <w:r w:rsidR="00330204" w:rsidRPr="000533FD">
        <w:rPr>
          <w:rFonts w:ascii="Times New Roman" w:hAnsi="Times New Roman" w:cs="Times New Roman"/>
          <w:bCs/>
          <w:iCs/>
          <w:color w:val="000000" w:themeColor="text1"/>
          <w:sz w:val="28"/>
          <w:szCs w:val="28"/>
          <w:lang w:val="kk-KZ"/>
        </w:rPr>
        <w:t xml:space="preserve"> [</w:t>
      </w:r>
      <w:r w:rsidR="008F6A6A" w:rsidRPr="000533FD">
        <w:rPr>
          <w:rFonts w:ascii="Times New Roman" w:hAnsi="Times New Roman" w:cs="Times New Roman"/>
          <w:bCs/>
          <w:iCs/>
          <w:color w:val="000000" w:themeColor="text1"/>
          <w:sz w:val="28"/>
          <w:szCs w:val="28"/>
          <w:lang w:val="kk-KZ"/>
        </w:rPr>
        <w:t>84</w:t>
      </w:r>
      <w:r w:rsidR="00E80689" w:rsidRPr="000533FD">
        <w:rPr>
          <w:rFonts w:ascii="Times New Roman" w:hAnsi="Times New Roman" w:cs="Times New Roman"/>
          <w:bCs/>
          <w:iCs/>
          <w:color w:val="000000" w:themeColor="text1"/>
          <w:sz w:val="28"/>
          <w:szCs w:val="28"/>
          <w:lang w:val="kk-KZ"/>
        </w:rPr>
        <w:t>,</w:t>
      </w:r>
      <w:r w:rsidR="0026438E" w:rsidRPr="000533FD">
        <w:rPr>
          <w:rFonts w:ascii="Times New Roman" w:hAnsi="Times New Roman" w:cs="Times New Roman"/>
          <w:bCs/>
          <w:iCs/>
          <w:color w:val="000000" w:themeColor="text1"/>
          <w:sz w:val="28"/>
          <w:szCs w:val="28"/>
          <w:lang w:val="kk-KZ"/>
        </w:rPr>
        <w:t xml:space="preserve"> б. </w:t>
      </w:r>
      <w:r w:rsidR="00E80689" w:rsidRPr="000533FD">
        <w:rPr>
          <w:rFonts w:ascii="Times New Roman" w:hAnsi="Times New Roman" w:cs="Times New Roman"/>
          <w:bCs/>
          <w:iCs/>
          <w:color w:val="000000" w:themeColor="text1"/>
          <w:sz w:val="28"/>
          <w:szCs w:val="28"/>
          <w:lang w:val="kk-KZ"/>
        </w:rPr>
        <w:t>4</w:t>
      </w:r>
      <w:r w:rsidR="008F6A6A" w:rsidRPr="000533FD">
        <w:rPr>
          <w:rFonts w:ascii="Times New Roman" w:hAnsi="Times New Roman" w:cs="Times New Roman"/>
          <w:bCs/>
          <w:iCs/>
          <w:color w:val="000000" w:themeColor="text1"/>
          <w:sz w:val="28"/>
          <w:szCs w:val="28"/>
          <w:lang w:val="kk-KZ"/>
        </w:rPr>
        <w:t>]</w:t>
      </w:r>
      <w:r w:rsidRPr="000533FD">
        <w:rPr>
          <w:rFonts w:ascii="Times New Roman" w:hAnsi="Times New Roman" w:cs="Times New Roman"/>
          <w:bCs/>
          <w:iCs/>
          <w:color w:val="000000" w:themeColor="text1"/>
          <w:sz w:val="28"/>
          <w:szCs w:val="28"/>
          <w:lang w:val="kk-KZ"/>
        </w:rPr>
        <w:t xml:space="preserve">. Химиялық және микроскопиялық талдау нәтижесі 3.7 -кестеде және 3.11, 3.12 суреттерде келтірілген. </w:t>
      </w:r>
    </w:p>
    <w:p w14:paraId="330C2D57" w14:textId="77777777" w:rsidR="00886F83" w:rsidRPr="000533FD" w:rsidRDefault="00886F83" w:rsidP="00024464">
      <w:pPr>
        <w:spacing w:after="0" w:line="240" w:lineRule="auto"/>
        <w:ind w:firstLine="708"/>
        <w:jc w:val="both"/>
        <w:rPr>
          <w:rFonts w:ascii="Times New Roman" w:hAnsi="Times New Roman" w:cs="Times New Roman"/>
          <w:color w:val="000000" w:themeColor="text1"/>
          <w:sz w:val="28"/>
          <w:szCs w:val="28"/>
          <w:lang w:val="kk-KZ"/>
        </w:rPr>
      </w:pPr>
    </w:p>
    <w:p w14:paraId="26BAC5A6" w14:textId="3C14F3E0" w:rsidR="00640160" w:rsidRPr="000533FD" w:rsidRDefault="00347081" w:rsidP="00207015">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640160" w:rsidRPr="000533FD">
        <w:rPr>
          <w:rFonts w:ascii="Times New Roman" w:hAnsi="Times New Roman" w:cs="Times New Roman"/>
          <w:color w:val="000000" w:themeColor="text1"/>
          <w:sz w:val="28"/>
          <w:szCs w:val="28"/>
          <w:lang w:val="kk-KZ"/>
        </w:rPr>
        <w:t>есте</w:t>
      </w:r>
      <w:r w:rsidRPr="000533FD">
        <w:rPr>
          <w:rFonts w:ascii="Times New Roman" w:hAnsi="Times New Roman" w:cs="Times New Roman"/>
          <w:color w:val="000000" w:themeColor="text1"/>
          <w:sz w:val="28"/>
          <w:szCs w:val="28"/>
          <w:lang w:val="kk-KZ"/>
        </w:rPr>
        <w:t xml:space="preserve"> 3.</w:t>
      </w:r>
      <w:r w:rsidR="0053055B" w:rsidRPr="000533FD">
        <w:rPr>
          <w:rFonts w:ascii="Times New Roman" w:hAnsi="Times New Roman" w:cs="Times New Roman"/>
          <w:color w:val="000000" w:themeColor="text1"/>
          <w:sz w:val="28"/>
          <w:szCs w:val="28"/>
          <w:lang w:val="kk-KZ"/>
        </w:rPr>
        <w:t>7</w:t>
      </w:r>
      <w:r w:rsidR="00640160" w:rsidRPr="000533FD">
        <w:rPr>
          <w:rFonts w:ascii="Times New Roman" w:hAnsi="Times New Roman" w:cs="Times New Roman"/>
          <w:color w:val="000000" w:themeColor="text1"/>
          <w:sz w:val="28"/>
          <w:szCs w:val="28"/>
          <w:lang w:val="kk-KZ"/>
        </w:rPr>
        <w:t xml:space="preserve"> - </w:t>
      </w:r>
      <w:r w:rsidR="00D16D73" w:rsidRPr="000533FD">
        <w:rPr>
          <w:rFonts w:ascii="Times New Roman" w:hAnsi="Times New Roman" w:cs="Times New Roman"/>
          <w:bCs/>
          <w:iCs/>
          <w:color w:val="000000" w:themeColor="text1"/>
          <w:sz w:val="28"/>
          <w:szCs w:val="28"/>
          <w:lang w:val="kk-KZ"/>
        </w:rPr>
        <w:t xml:space="preserve">Бахыт-таңы </w:t>
      </w:r>
      <w:r w:rsidR="00640160" w:rsidRPr="000533FD">
        <w:rPr>
          <w:rFonts w:ascii="Times New Roman" w:hAnsi="Times New Roman" w:cs="Times New Roman"/>
          <w:color w:val="000000" w:themeColor="text1"/>
          <w:sz w:val="28"/>
          <w:szCs w:val="28"/>
          <w:lang w:val="kk-KZ"/>
        </w:rPr>
        <w:t xml:space="preserve">кен </w:t>
      </w:r>
      <w:r w:rsidR="00024464" w:rsidRPr="000533FD">
        <w:rPr>
          <w:rFonts w:ascii="Times New Roman" w:hAnsi="Times New Roman" w:cs="Times New Roman"/>
          <w:color w:val="000000" w:themeColor="text1"/>
          <w:sz w:val="28"/>
          <w:szCs w:val="28"/>
          <w:lang w:val="kk-KZ"/>
        </w:rPr>
        <w:t xml:space="preserve">орнынан алынған алынған натрий хлоридінің </w:t>
      </w:r>
      <w:r w:rsidR="00640160" w:rsidRPr="000533FD">
        <w:rPr>
          <w:rFonts w:ascii="Times New Roman" w:hAnsi="Times New Roman" w:cs="Times New Roman"/>
          <w:color w:val="000000" w:themeColor="text1"/>
          <w:sz w:val="28"/>
          <w:szCs w:val="28"/>
          <w:lang w:val="kk-KZ"/>
        </w:rPr>
        <w:t>химиялық құрамы</w:t>
      </w:r>
    </w:p>
    <w:p w14:paraId="0ADCAC13" w14:textId="77777777" w:rsidR="008D2807" w:rsidRPr="000533FD" w:rsidRDefault="008D2807" w:rsidP="00207015">
      <w:pPr>
        <w:spacing w:after="0" w:line="240" w:lineRule="auto"/>
        <w:jc w:val="both"/>
        <w:rPr>
          <w:rFonts w:ascii="Times New Roman" w:hAnsi="Times New Roman" w:cs="Times New Roman"/>
          <w:color w:val="000000" w:themeColor="text1"/>
          <w:sz w:val="28"/>
          <w:szCs w:val="28"/>
          <w:lang w:val="kk-KZ"/>
        </w:rPr>
      </w:pPr>
    </w:p>
    <w:tbl>
      <w:tblPr>
        <w:tblW w:w="961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23"/>
        <w:gridCol w:w="1182"/>
        <w:gridCol w:w="1182"/>
        <w:gridCol w:w="1182"/>
        <w:gridCol w:w="1183"/>
        <w:gridCol w:w="1183"/>
        <w:gridCol w:w="1183"/>
      </w:tblGrid>
      <w:tr w:rsidR="00C31396" w:rsidRPr="000533FD" w14:paraId="0FE75088" w14:textId="77777777" w:rsidTr="00347081">
        <w:trPr>
          <w:trHeight w:val="425"/>
        </w:trPr>
        <w:tc>
          <w:tcPr>
            <w:tcW w:w="1101" w:type="dxa"/>
          </w:tcPr>
          <w:p w14:paraId="663D3E8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w:t>
            </w:r>
          </w:p>
        </w:tc>
        <w:tc>
          <w:tcPr>
            <w:tcW w:w="1423" w:type="dxa"/>
          </w:tcPr>
          <w:p w14:paraId="5695B1D7"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Na</w:t>
            </w:r>
          </w:p>
        </w:tc>
        <w:tc>
          <w:tcPr>
            <w:tcW w:w="1182" w:type="dxa"/>
          </w:tcPr>
          <w:p w14:paraId="47D4604B"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Cl</w:t>
            </w:r>
          </w:p>
        </w:tc>
        <w:tc>
          <w:tcPr>
            <w:tcW w:w="1182" w:type="dxa"/>
          </w:tcPr>
          <w:p w14:paraId="397EF942"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Al</w:t>
            </w:r>
            <w:r w:rsidRPr="000533FD">
              <w:rPr>
                <w:rFonts w:ascii="Times New Roman" w:hAnsi="Times New Roman"/>
                <w:color w:val="000000" w:themeColor="text1"/>
                <w:sz w:val="24"/>
                <w:szCs w:val="24"/>
                <w:vertAlign w:val="subscript"/>
                <w:lang w:val="en-US"/>
              </w:rPr>
              <w:t>2</w:t>
            </w:r>
            <w:r w:rsidRPr="000533FD">
              <w:rPr>
                <w:rFonts w:ascii="Times New Roman" w:hAnsi="Times New Roman"/>
                <w:color w:val="000000" w:themeColor="text1"/>
                <w:sz w:val="24"/>
                <w:szCs w:val="24"/>
                <w:lang w:val="en-US"/>
              </w:rPr>
              <w:t>O</w:t>
            </w:r>
            <w:r w:rsidRPr="000533FD">
              <w:rPr>
                <w:rFonts w:ascii="Times New Roman" w:hAnsi="Times New Roman"/>
                <w:color w:val="000000" w:themeColor="text1"/>
                <w:sz w:val="24"/>
                <w:szCs w:val="24"/>
                <w:vertAlign w:val="subscript"/>
                <w:lang w:val="en-US"/>
              </w:rPr>
              <w:t>3</w:t>
            </w:r>
          </w:p>
        </w:tc>
        <w:tc>
          <w:tcPr>
            <w:tcW w:w="1182" w:type="dxa"/>
          </w:tcPr>
          <w:p w14:paraId="572D34EA"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SiO</w:t>
            </w:r>
            <w:r w:rsidRPr="000533FD">
              <w:rPr>
                <w:rFonts w:ascii="Times New Roman" w:hAnsi="Times New Roman"/>
                <w:color w:val="000000" w:themeColor="text1"/>
                <w:sz w:val="24"/>
                <w:szCs w:val="24"/>
                <w:vertAlign w:val="subscript"/>
                <w:lang w:val="en-US"/>
              </w:rPr>
              <w:t>2</w:t>
            </w:r>
          </w:p>
        </w:tc>
        <w:tc>
          <w:tcPr>
            <w:tcW w:w="1183" w:type="dxa"/>
          </w:tcPr>
          <w:p w14:paraId="7C53C9F9"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MgCl</w:t>
            </w:r>
            <w:r w:rsidRPr="000533FD">
              <w:rPr>
                <w:rFonts w:ascii="Times New Roman" w:hAnsi="Times New Roman"/>
                <w:color w:val="000000" w:themeColor="text1"/>
                <w:sz w:val="24"/>
                <w:szCs w:val="24"/>
                <w:vertAlign w:val="subscript"/>
                <w:lang w:val="en-US"/>
              </w:rPr>
              <w:t>2</w:t>
            </w:r>
          </w:p>
        </w:tc>
        <w:tc>
          <w:tcPr>
            <w:tcW w:w="1183" w:type="dxa"/>
          </w:tcPr>
          <w:p w14:paraId="357854E9"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CaCl</w:t>
            </w:r>
            <w:r w:rsidRPr="000533FD">
              <w:rPr>
                <w:rFonts w:ascii="Times New Roman" w:hAnsi="Times New Roman"/>
                <w:color w:val="000000" w:themeColor="text1"/>
                <w:sz w:val="24"/>
                <w:szCs w:val="24"/>
                <w:vertAlign w:val="subscript"/>
                <w:lang w:val="en-US"/>
              </w:rPr>
              <w:t>2</w:t>
            </w:r>
          </w:p>
        </w:tc>
        <w:tc>
          <w:tcPr>
            <w:tcW w:w="1183" w:type="dxa"/>
          </w:tcPr>
          <w:p w14:paraId="645E476F"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CaSO</w:t>
            </w:r>
            <w:r w:rsidRPr="000533FD">
              <w:rPr>
                <w:rFonts w:ascii="Times New Roman" w:hAnsi="Times New Roman"/>
                <w:color w:val="000000" w:themeColor="text1"/>
                <w:sz w:val="24"/>
                <w:szCs w:val="24"/>
                <w:vertAlign w:val="subscript"/>
                <w:lang w:val="en-US"/>
              </w:rPr>
              <w:t>4</w:t>
            </w:r>
          </w:p>
        </w:tc>
      </w:tr>
      <w:tr w:rsidR="00C31396" w:rsidRPr="000533FD" w14:paraId="0EEDDB9D" w14:textId="77777777" w:rsidTr="00347081">
        <w:trPr>
          <w:trHeight w:val="425"/>
        </w:trPr>
        <w:tc>
          <w:tcPr>
            <w:tcW w:w="1101" w:type="dxa"/>
          </w:tcPr>
          <w:p w14:paraId="380937C4"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 үлгі</w:t>
            </w:r>
          </w:p>
        </w:tc>
        <w:tc>
          <w:tcPr>
            <w:tcW w:w="1423" w:type="dxa"/>
          </w:tcPr>
          <w:p w14:paraId="54AD232F"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37.04</w:t>
            </w:r>
          </w:p>
        </w:tc>
        <w:tc>
          <w:tcPr>
            <w:tcW w:w="1182" w:type="dxa"/>
          </w:tcPr>
          <w:p w14:paraId="112B98C5"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57.26</w:t>
            </w:r>
          </w:p>
        </w:tc>
        <w:tc>
          <w:tcPr>
            <w:tcW w:w="1182" w:type="dxa"/>
          </w:tcPr>
          <w:p w14:paraId="5090771C"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0.85</w:t>
            </w:r>
          </w:p>
        </w:tc>
        <w:tc>
          <w:tcPr>
            <w:tcW w:w="1182" w:type="dxa"/>
          </w:tcPr>
          <w:p w14:paraId="51365A31"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0.75</w:t>
            </w:r>
          </w:p>
        </w:tc>
        <w:tc>
          <w:tcPr>
            <w:tcW w:w="1183" w:type="dxa"/>
          </w:tcPr>
          <w:p w14:paraId="2D2EEEA8"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0.75</w:t>
            </w:r>
          </w:p>
        </w:tc>
        <w:tc>
          <w:tcPr>
            <w:tcW w:w="1183" w:type="dxa"/>
          </w:tcPr>
          <w:p w14:paraId="7C86693C"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0.75</w:t>
            </w:r>
          </w:p>
        </w:tc>
        <w:tc>
          <w:tcPr>
            <w:tcW w:w="1183" w:type="dxa"/>
          </w:tcPr>
          <w:p w14:paraId="4B802A91"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0.63</w:t>
            </w:r>
          </w:p>
        </w:tc>
      </w:tr>
      <w:tr w:rsidR="00C31396" w:rsidRPr="000533FD" w14:paraId="34ACC375" w14:textId="77777777" w:rsidTr="00347081">
        <w:trPr>
          <w:trHeight w:val="445"/>
        </w:trPr>
        <w:tc>
          <w:tcPr>
            <w:tcW w:w="1101" w:type="dxa"/>
          </w:tcPr>
          <w:p w14:paraId="560ECED4"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 үлгі</w:t>
            </w:r>
          </w:p>
        </w:tc>
        <w:tc>
          <w:tcPr>
            <w:tcW w:w="1423" w:type="dxa"/>
          </w:tcPr>
          <w:p w14:paraId="11218F15"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34.87</w:t>
            </w:r>
          </w:p>
        </w:tc>
        <w:tc>
          <w:tcPr>
            <w:tcW w:w="1182" w:type="dxa"/>
          </w:tcPr>
          <w:p w14:paraId="4F7AD9F7"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54.70</w:t>
            </w:r>
          </w:p>
        </w:tc>
        <w:tc>
          <w:tcPr>
            <w:tcW w:w="1182" w:type="dxa"/>
          </w:tcPr>
          <w:p w14:paraId="3708C18E"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1.34</w:t>
            </w:r>
          </w:p>
        </w:tc>
        <w:tc>
          <w:tcPr>
            <w:tcW w:w="1182" w:type="dxa"/>
          </w:tcPr>
          <w:p w14:paraId="65F642D8"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1.47</w:t>
            </w:r>
          </w:p>
        </w:tc>
        <w:tc>
          <w:tcPr>
            <w:tcW w:w="1183" w:type="dxa"/>
          </w:tcPr>
          <w:p w14:paraId="336F45A4"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1.425</w:t>
            </w:r>
          </w:p>
        </w:tc>
        <w:tc>
          <w:tcPr>
            <w:tcW w:w="1183" w:type="dxa"/>
          </w:tcPr>
          <w:p w14:paraId="4ECF7101"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1.554</w:t>
            </w:r>
          </w:p>
        </w:tc>
        <w:tc>
          <w:tcPr>
            <w:tcW w:w="1183" w:type="dxa"/>
          </w:tcPr>
          <w:p w14:paraId="072F17B2"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1.53</w:t>
            </w:r>
          </w:p>
        </w:tc>
      </w:tr>
    </w:tbl>
    <w:p w14:paraId="62D33765" w14:textId="77777777" w:rsidR="00640160" w:rsidRPr="000533FD" w:rsidRDefault="00640160" w:rsidP="00640160">
      <w:pPr>
        <w:pStyle w:val="Default"/>
        <w:ind w:firstLine="709"/>
        <w:jc w:val="both"/>
        <w:rPr>
          <w:b/>
          <w:bCs/>
          <w:color w:val="000000" w:themeColor="text1"/>
          <w:sz w:val="28"/>
          <w:szCs w:val="28"/>
          <w:lang w:val="kk-KZ"/>
        </w:rPr>
      </w:pPr>
    </w:p>
    <w:tbl>
      <w:tblPr>
        <w:tblW w:w="0" w:type="auto"/>
        <w:tblInd w:w="-108" w:type="dxa"/>
        <w:tblLook w:val="04A0" w:firstRow="1" w:lastRow="0" w:firstColumn="1" w:lastColumn="0" w:noHBand="0" w:noVBand="1"/>
      </w:tblPr>
      <w:tblGrid>
        <w:gridCol w:w="4465"/>
        <w:gridCol w:w="5106"/>
      </w:tblGrid>
      <w:tr w:rsidR="00C31396" w:rsidRPr="000533FD" w14:paraId="56E1F50C" w14:textId="77777777" w:rsidTr="00640160">
        <w:tc>
          <w:tcPr>
            <w:tcW w:w="4465" w:type="dxa"/>
          </w:tcPr>
          <w:p w14:paraId="5C00FA00" w14:textId="77777777" w:rsidR="00640160" w:rsidRPr="000533FD" w:rsidRDefault="00640160" w:rsidP="00640160">
            <w:pPr>
              <w:pStyle w:val="Default"/>
              <w:jc w:val="both"/>
              <w:rPr>
                <w:b/>
                <w:bCs/>
                <w:color w:val="000000" w:themeColor="text1"/>
                <w:sz w:val="28"/>
                <w:szCs w:val="28"/>
                <w:lang w:val="kk-KZ"/>
              </w:rPr>
            </w:pPr>
            <w:r w:rsidRPr="000533FD">
              <w:rPr>
                <w:noProof/>
                <w:color w:val="000000" w:themeColor="text1"/>
                <w:sz w:val="28"/>
                <w:szCs w:val="28"/>
                <w:lang w:eastAsia="ru-RU"/>
              </w:rPr>
              <w:lastRenderedPageBreak/>
              <w:drawing>
                <wp:inline distT="0" distB="0" distL="0" distR="0" wp14:anchorId="24AED3D3" wp14:editId="53E6005D">
                  <wp:extent cx="2615979" cy="1899266"/>
                  <wp:effectExtent l="0" t="0" r="0" b="6350"/>
                  <wp:docPr id="11" name="Рисунок 1"/>
                  <wp:cNvGraphicFramePr/>
                  <a:graphic xmlns:a="http://schemas.openxmlformats.org/drawingml/2006/main">
                    <a:graphicData uri="http://schemas.openxmlformats.org/drawingml/2006/picture">
                      <pic:pic xmlns:pic="http://schemas.openxmlformats.org/drawingml/2006/picture">
                        <pic:nvPicPr>
                          <pic:cNvPr id="31746" name="Рисунок 1"/>
                          <pic:cNvPicPr>
                            <a:picLocks noChangeAspect="1" noChangeArrowheads="1"/>
                          </pic:cNvPicPr>
                        </pic:nvPicPr>
                        <pic:blipFill>
                          <a:blip r:embed="rId30"/>
                          <a:srcRect/>
                          <a:stretch>
                            <a:fillRect/>
                          </a:stretch>
                        </pic:blipFill>
                        <pic:spPr bwMode="auto">
                          <a:xfrm>
                            <a:off x="0" y="0"/>
                            <a:ext cx="2618483" cy="1901084"/>
                          </a:xfrm>
                          <a:prstGeom prst="rect">
                            <a:avLst/>
                          </a:prstGeom>
                          <a:noFill/>
                          <a:ln w="9525">
                            <a:noFill/>
                            <a:miter lim="800000"/>
                            <a:headEnd/>
                            <a:tailEnd/>
                          </a:ln>
                        </pic:spPr>
                      </pic:pic>
                    </a:graphicData>
                  </a:graphic>
                </wp:inline>
              </w:drawing>
            </w:r>
          </w:p>
        </w:tc>
        <w:tc>
          <w:tcPr>
            <w:tcW w:w="5106" w:type="dxa"/>
          </w:tcPr>
          <w:p w14:paraId="2C83C9D0" w14:textId="77777777" w:rsidR="00640160" w:rsidRPr="000533FD" w:rsidRDefault="00640160" w:rsidP="00640160">
            <w:pPr>
              <w:pStyle w:val="Default"/>
              <w:jc w:val="both"/>
              <w:rPr>
                <w:b/>
                <w:bCs/>
                <w:color w:val="000000" w:themeColor="text1"/>
                <w:sz w:val="28"/>
                <w:szCs w:val="28"/>
                <w:lang w:val="kk-KZ"/>
              </w:rPr>
            </w:pPr>
            <w:r w:rsidRPr="000533FD">
              <w:rPr>
                <w:noProof/>
                <w:color w:val="000000" w:themeColor="text1"/>
                <w:sz w:val="28"/>
                <w:szCs w:val="28"/>
                <w:lang w:eastAsia="ru-RU"/>
              </w:rPr>
              <w:drawing>
                <wp:inline distT="0" distB="0" distL="0" distR="0" wp14:anchorId="5AA175D0" wp14:editId="39A8DD42">
                  <wp:extent cx="3103576" cy="1598212"/>
                  <wp:effectExtent l="0" t="0" r="1905" b="2540"/>
                  <wp:docPr id="14" name="Рисунок 2"/>
                  <wp:cNvGraphicFramePr/>
                  <a:graphic xmlns:a="http://schemas.openxmlformats.org/drawingml/2006/main">
                    <a:graphicData uri="http://schemas.openxmlformats.org/drawingml/2006/picture">
                      <pic:pic xmlns:pic="http://schemas.openxmlformats.org/drawingml/2006/picture">
                        <pic:nvPicPr>
                          <pic:cNvPr id="31747" name="Рисунок 2"/>
                          <pic:cNvPicPr>
                            <a:picLocks noChangeAspect="1" noChangeArrowheads="1"/>
                          </pic:cNvPicPr>
                        </pic:nvPicPr>
                        <pic:blipFill>
                          <a:blip r:embed="rId31"/>
                          <a:srcRect/>
                          <a:stretch>
                            <a:fillRect/>
                          </a:stretch>
                        </pic:blipFill>
                        <pic:spPr bwMode="auto">
                          <a:xfrm>
                            <a:off x="0" y="0"/>
                            <a:ext cx="3102809" cy="1597817"/>
                          </a:xfrm>
                          <a:prstGeom prst="rect">
                            <a:avLst/>
                          </a:prstGeom>
                          <a:noFill/>
                          <a:ln w="9525">
                            <a:noFill/>
                            <a:miter lim="800000"/>
                            <a:headEnd/>
                            <a:tailEnd/>
                          </a:ln>
                        </pic:spPr>
                      </pic:pic>
                    </a:graphicData>
                  </a:graphic>
                </wp:inline>
              </w:drawing>
            </w:r>
          </w:p>
        </w:tc>
      </w:tr>
      <w:tr w:rsidR="00C31396" w:rsidRPr="000533FD" w14:paraId="7071DFE7" w14:textId="77777777" w:rsidTr="00640160">
        <w:tc>
          <w:tcPr>
            <w:tcW w:w="9571" w:type="dxa"/>
            <w:gridSpan w:val="2"/>
          </w:tcPr>
          <w:p w14:paraId="3582A7F3" w14:textId="3494E13A" w:rsidR="00640160" w:rsidRPr="000533FD" w:rsidRDefault="00E80689" w:rsidP="00DB39D0">
            <w:pPr>
              <w:jc w:val="center"/>
              <w:rPr>
                <w:rFonts w:ascii="Times New Roman" w:hAnsi="Times New Roman"/>
                <w:b/>
                <w:bCs/>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9E2493" w:rsidRPr="000533FD">
              <w:rPr>
                <w:rFonts w:ascii="Times New Roman" w:hAnsi="Times New Roman"/>
                <w:color w:val="000000" w:themeColor="text1"/>
                <w:sz w:val="28"/>
                <w:szCs w:val="28"/>
                <w:lang w:val="kk-KZ"/>
              </w:rPr>
              <w:t>3.11</w:t>
            </w:r>
            <w:r w:rsidR="004F36DF" w:rsidRPr="000533FD">
              <w:rPr>
                <w:rFonts w:ascii="Times New Roman" w:hAnsi="Times New Roman"/>
                <w:color w:val="000000" w:themeColor="text1"/>
                <w:sz w:val="28"/>
                <w:szCs w:val="28"/>
                <w:lang w:val="kk-KZ"/>
              </w:rPr>
              <w:t xml:space="preserve"> </w:t>
            </w:r>
            <w:r w:rsidR="00640160" w:rsidRPr="000533FD">
              <w:rPr>
                <w:rFonts w:ascii="Times New Roman" w:hAnsi="Times New Roman"/>
                <w:color w:val="000000" w:themeColor="text1"/>
                <w:sz w:val="28"/>
                <w:szCs w:val="28"/>
                <w:lang w:val="kk-KZ"/>
              </w:rPr>
              <w:t>–</w:t>
            </w:r>
            <w:r w:rsidR="00330204" w:rsidRPr="000533FD">
              <w:rPr>
                <w:rFonts w:ascii="Times New Roman" w:hAnsi="Times New Roman"/>
                <w:color w:val="000000" w:themeColor="text1"/>
                <w:sz w:val="28"/>
                <w:szCs w:val="28"/>
                <w:lang w:val="kk-KZ"/>
              </w:rPr>
              <w:t xml:space="preserve"> </w:t>
            </w:r>
            <w:r w:rsidR="00D16D73" w:rsidRPr="000533FD">
              <w:rPr>
                <w:rFonts w:ascii="Times New Roman" w:hAnsi="Times New Roman" w:cs="Times New Roman"/>
                <w:bCs/>
                <w:iCs/>
                <w:color w:val="000000" w:themeColor="text1"/>
                <w:sz w:val="28"/>
                <w:szCs w:val="28"/>
                <w:lang w:val="kk-KZ"/>
              </w:rPr>
              <w:t>Бахыт-таңы (Тасты тұз)</w:t>
            </w:r>
            <w:r w:rsidR="00330204" w:rsidRPr="000533FD">
              <w:rPr>
                <w:rFonts w:ascii="Times New Roman" w:hAnsi="Times New Roman" w:cs="Times New Roman"/>
                <w:bCs/>
                <w:iCs/>
                <w:color w:val="000000" w:themeColor="text1"/>
                <w:sz w:val="28"/>
                <w:szCs w:val="28"/>
                <w:lang w:val="kk-KZ"/>
              </w:rPr>
              <w:t xml:space="preserve"> </w:t>
            </w:r>
            <w:r w:rsidR="00640160" w:rsidRPr="000533FD">
              <w:rPr>
                <w:rFonts w:ascii="Times New Roman" w:hAnsi="Times New Roman"/>
                <w:color w:val="000000" w:themeColor="text1"/>
                <w:sz w:val="28"/>
                <w:szCs w:val="28"/>
                <w:lang w:val="kk-KZ"/>
              </w:rPr>
              <w:t>кен орнын</w:t>
            </w:r>
            <w:r w:rsidR="00024464" w:rsidRPr="000533FD">
              <w:rPr>
                <w:rFonts w:ascii="Times New Roman" w:hAnsi="Times New Roman"/>
                <w:color w:val="000000" w:themeColor="text1"/>
                <w:sz w:val="28"/>
                <w:szCs w:val="28"/>
                <w:lang w:val="kk-KZ"/>
              </w:rPr>
              <w:t xml:space="preserve">ан алынған натрий хлоридінің </w:t>
            </w:r>
            <w:r w:rsidR="00D16D73" w:rsidRPr="000533FD">
              <w:rPr>
                <w:rFonts w:ascii="Times New Roman" w:hAnsi="Times New Roman"/>
                <w:color w:val="000000" w:themeColor="text1"/>
                <w:sz w:val="28"/>
                <w:szCs w:val="28"/>
              </w:rPr>
              <w:t>микро</w:t>
            </w:r>
            <w:r w:rsidR="00135230" w:rsidRPr="000533FD">
              <w:rPr>
                <w:rFonts w:ascii="Times New Roman" w:hAnsi="Times New Roman"/>
                <w:color w:val="000000" w:themeColor="text1"/>
                <w:sz w:val="28"/>
                <w:szCs w:val="28"/>
                <w:lang w:val="kk-KZ"/>
              </w:rPr>
              <w:t>суреті</w:t>
            </w:r>
            <w:r w:rsidR="00D16D73" w:rsidRPr="000533FD">
              <w:rPr>
                <w:rFonts w:ascii="Times New Roman" w:hAnsi="Times New Roman"/>
                <w:color w:val="000000" w:themeColor="text1"/>
                <w:sz w:val="28"/>
                <w:szCs w:val="28"/>
                <w:lang w:val="kk-KZ"/>
              </w:rPr>
              <w:t xml:space="preserve"> мен спектрограммасы</w:t>
            </w:r>
            <w:r w:rsidR="00640160" w:rsidRPr="000533FD">
              <w:rPr>
                <w:rFonts w:ascii="Times New Roman" w:hAnsi="Times New Roman"/>
                <w:color w:val="000000" w:themeColor="text1"/>
                <w:sz w:val="28"/>
                <w:szCs w:val="28"/>
                <w:lang w:val="kk-KZ"/>
              </w:rPr>
              <w:t xml:space="preserve"> (1-үлгі)</w:t>
            </w:r>
          </w:p>
        </w:tc>
      </w:tr>
    </w:tbl>
    <w:p w14:paraId="5BA79DD2" w14:textId="77777777" w:rsidR="00640160" w:rsidRPr="000533FD" w:rsidRDefault="00640160" w:rsidP="00640160">
      <w:pPr>
        <w:pStyle w:val="Default"/>
        <w:ind w:firstLine="709"/>
        <w:jc w:val="both"/>
        <w:rPr>
          <w:b/>
          <w:bCs/>
          <w:color w:val="000000" w:themeColor="text1"/>
          <w:sz w:val="28"/>
          <w:szCs w:val="28"/>
          <w:lang w:val="kk-KZ"/>
        </w:rPr>
      </w:pPr>
    </w:p>
    <w:tbl>
      <w:tblPr>
        <w:tblW w:w="0" w:type="auto"/>
        <w:tblInd w:w="-108" w:type="dxa"/>
        <w:tblLook w:val="04A0" w:firstRow="1" w:lastRow="0" w:firstColumn="1" w:lastColumn="0" w:noHBand="0" w:noVBand="1"/>
      </w:tblPr>
      <w:tblGrid>
        <w:gridCol w:w="4356"/>
        <w:gridCol w:w="5316"/>
      </w:tblGrid>
      <w:tr w:rsidR="00C31396" w:rsidRPr="000533FD" w14:paraId="34093A2D" w14:textId="77777777" w:rsidTr="00426DF2">
        <w:tc>
          <w:tcPr>
            <w:tcW w:w="4356" w:type="dxa"/>
          </w:tcPr>
          <w:p w14:paraId="485E79B3" w14:textId="77777777" w:rsidR="00640160" w:rsidRPr="000533FD" w:rsidRDefault="00640160" w:rsidP="00640160">
            <w:pPr>
              <w:pStyle w:val="Default"/>
              <w:jc w:val="both"/>
              <w:rPr>
                <w:b/>
                <w:bCs/>
                <w:color w:val="000000" w:themeColor="text1"/>
                <w:sz w:val="28"/>
                <w:szCs w:val="28"/>
                <w:lang w:val="kk-KZ"/>
              </w:rPr>
            </w:pPr>
            <w:r w:rsidRPr="000533FD">
              <w:rPr>
                <w:noProof/>
                <w:color w:val="000000" w:themeColor="text1"/>
                <w:sz w:val="28"/>
                <w:szCs w:val="28"/>
                <w:lang w:eastAsia="ru-RU"/>
              </w:rPr>
              <w:drawing>
                <wp:inline distT="0" distB="0" distL="0" distR="0" wp14:anchorId="2D95C5B5" wp14:editId="1E3CEEEA">
                  <wp:extent cx="2619375" cy="2085975"/>
                  <wp:effectExtent l="0" t="0" r="9525" b="9525"/>
                  <wp:docPr id="15" name="Рисунок 3"/>
                  <wp:cNvGraphicFramePr/>
                  <a:graphic xmlns:a="http://schemas.openxmlformats.org/drawingml/2006/main">
                    <a:graphicData uri="http://schemas.openxmlformats.org/drawingml/2006/picture">
                      <pic:pic xmlns:pic="http://schemas.openxmlformats.org/drawingml/2006/picture">
                        <pic:nvPicPr>
                          <pic:cNvPr id="30721" name="Рисунок 1"/>
                          <pic:cNvPicPr>
                            <a:picLocks noChangeAspect="1" noChangeArrowheads="1"/>
                          </pic:cNvPicPr>
                        </pic:nvPicPr>
                        <pic:blipFill>
                          <a:blip r:embed="rId32"/>
                          <a:srcRect/>
                          <a:stretch>
                            <a:fillRect/>
                          </a:stretch>
                        </pic:blipFill>
                        <pic:spPr bwMode="auto">
                          <a:xfrm>
                            <a:off x="0" y="0"/>
                            <a:ext cx="2619375" cy="2085975"/>
                          </a:xfrm>
                          <a:prstGeom prst="rect">
                            <a:avLst/>
                          </a:prstGeom>
                          <a:noFill/>
                          <a:ln w="9525">
                            <a:noFill/>
                            <a:miter lim="800000"/>
                            <a:headEnd/>
                            <a:tailEnd/>
                          </a:ln>
                        </pic:spPr>
                      </pic:pic>
                    </a:graphicData>
                  </a:graphic>
                </wp:inline>
              </w:drawing>
            </w:r>
          </w:p>
        </w:tc>
        <w:tc>
          <w:tcPr>
            <w:tcW w:w="5316" w:type="dxa"/>
          </w:tcPr>
          <w:p w14:paraId="6B6F9DE5" w14:textId="77777777" w:rsidR="00640160" w:rsidRPr="000533FD" w:rsidRDefault="00640160" w:rsidP="00640160">
            <w:pPr>
              <w:pStyle w:val="Default"/>
              <w:jc w:val="both"/>
              <w:rPr>
                <w:b/>
                <w:bCs/>
                <w:color w:val="000000" w:themeColor="text1"/>
                <w:sz w:val="28"/>
                <w:szCs w:val="28"/>
                <w:lang w:val="kk-KZ"/>
              </w:rPr>
            </w:pPr>
            <w:r w:rsidRPr="000533FD">
              <w:rPr>
                <w:noProof/>
                <w:color w:val="000000" w:themeColor="text1"/>
                <w:sz w:val="28"/>
                <w:szCs w:val="28"/>
                <w:lang w:eastAsia="ru-RU"/>
              </w:rPr>
              <w:drawing>
                <wp:inline distT="0" distB="0" distL="0" distR="0" wp14:anchorId="3D74543D" wp14:editId="22A65ADB">
                  <wp:extent cx="3238498" cy="1885950"/>
                  <wp:effectExtent l="0" t="0" r="635" b="0"/>
                  <wp:docPr id="17" name="Рисунок 4"/>
                  <wp:cNvGraphicFramePr/>
                  <a:graphic xmlns:a="http://schemas.openxmlformats.org/drawingml/2006/main">
                    <a:graphicData uri="http://schemas.openxmlformats.org/drawingml/2006/picture">
                      <pic:pic xmlns:pic="http://schemas.openxmlformats.org/drawingml/2006/picture">
                        <pic:nvPicPr>
                          <pic:cNvPr id="30722" name="Рисунок 2"/>
                          <pic:cNvPicPr>
                            <a:picLocks noChangeAspect="1" noChangeArrowheads="1"/>
                          </pic:cNvPicPr>
                        </pic:nvPicPr>
                        <pic:blipFill>
                          <a:blip r:embed="rId33"/>
                          <a:srcRect/>
                          <a:stretch>
                            <a:fillRect/>
                          </a:stretch>
                        </pic:blipFill>
                        <pic:spPr bwMode="auto">
                          <a:xfrm>
                            <a:off x="0" y="0"/>
                            <a:ext cx="3240954" cy="1887380"/>
                          </a:xfrm>
                          <a:prstGeom prst="rect">
                            <a:avLst/>
                          </a:prstGeom>
                          <a:noFill/>
                          <a:ln w="9525">
                            <a:noFill/>
                            <a:miter lim="800000"/>
                            <a:headEnd/>
                            <a:tailEnd/>
                          </a:ln>
                        </pic:spPr>
                      </pic:pic>
                    </a:graphicData>
                  </a:graphic>
                </wp:inline>
              </w:drawing>
            </w:r>
          </w:p>
        </w:tc>
      </w:tr>
      <w:tr w:rsidR="00C31396" w:rsidRPr="000533FD" w14:paraId="49011A0F" w14:textId="77777777" w:rsidTr="00426DF2">
        <w:tc>
          <w:tcPr>
            <w:tcW w:w="9672" w:type="dxa"/>
            <w:gridSpan w:val="2"/>
          </w:tcPr>
          <w:p w14:paraId="4A5814A4" w14:textId="4E9144B0" w:rsidR="00640160" w:rsidRPr="000533FD" w:rsidRDefault="00E80689" w:rsidP="00DB39D0">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9E2493" w:rsidRPr="000533FD">
              <w:rPr>
                <w:color w:val="000000" w:themeColor="text1"/>
                <w:sz w:val="28"/>
                <w:szCs w:val="28"/>
                <w:lang w:val="kk-KZ"/>
              </w:rPr>
              <w:t>3.12</w:t>
            </w:r>
            <w:r w:rsidR="004F36DF" w:rsidRPr="000533FD">
              <w:rPr>
                <w:color w:val="000000" w:themeColor="text1"/>
                <w:sz w:val="28"/>
                <w:szCs w:val="28"/>
                <w:lang w:val="kk-KZ"/>
              </w:rPr>
              <w:t xml:space="preserve"> </w:t>
            </w:r>
            <w:r w:rsidR="00640160" w:rsidRPr="000533FD">
              <w:rPr>
                <w:color w:val="000000" w:themeColor="text1"/>
                <w:sz w:val="28"/>
                <w:szCs w:val="28"/>
                <w:lang w:val="kk-KZ"/>
              </w:rPr>
              <w:t>–</w:t>
            </w:r>
            <w:r w:rsidR="00330204" w:rsidRPr="000533FD">
              <w:rPr>
                <w:color w:val="000000" w:themeColor="text1"/>
                <w:sz w:val="28"/>
                <w:szCs w:val="28"/>
                <w:lang w:val="kk-KZ"/>
              </w:rPr>
              <w:t xml:space="preserve"> </w:t>
            </w:r>
            <w:r w:rsidR="00D16D73" w:rsidRPr="000533FD">
              <w:rPr>
                <w:bCs/>
                <w:iCs/>
                <w:color w:val="000000" w:themeColor="text1"/>
                <w:sz w:val="28"/>
                <w:szCs w:val="28"/>
                <w:lang w:val="kk-KZ"/>
              </w:rPr>
              <w:t xml:space="preserve">Бахыт-таңы (Тасты тұз) </w:t>
            </w:r>
            <w:r w:rsidR="00024464" w:rsidRPr="000533FD">
              <w:rPr>
                <w:color w:val="000000" w:themeColor="text1"/>
                <w:sz w:val="28"/>
                <w:szCs w:val="28"/>
                <w:lang w:val="kk-KZ"/>
              </w:rPr>
              <w:t xml:space="preserve">кен орнынан алынған натрий хлоридінің </w:t>
            </w:r>
            <w:r w:rsidR="00024464" w:rsidRPr="000533FD">
              <w:rPr>
                <w:color w:val="000000" w:themeColor="text1"/>
                <w:sz w:val="28"/>
                <w:szCs w:val="28"/>
              </w:rPr>
              <w:t>микро</w:t>
            </w:r>
            <w:r w:rsidR="00024464" w:rsidRPr="000533FD">
              <w:rPr>
                <w:color w:val="000000" w:themeColor="text1"/>
                <w:sz w:val="28"/>
                <w:szCs w:val="28"/>
                <w:lang w:val="kk-KZ"/>
              </w:rPr>
              <w:t xml:space="preserve">суреті мен спектрограммасы </w:t>
            </w:r>
            <w:r w:rsidR="00640160" w:rsidRPr="000533FD">
              <w:rPr>
                <w:color w:val="000000" w:themeColor="text1"/>
                <w:sz w:val="28"/>
                <w:szCs w:val="28"/>
                <w:lang w:val="kk-KZ"/>
              </w:rPr>
              <w:t>(2-үлгі)</w:t>
            </w:r>
          </w:p>
          <w:p w14:paraId="61099E0C" w14:textId="5C363DD4" w:rsidR="00426DF2" w:rsidRPr="000533FD" w:rsidRDefault="00426DF2" w:rsidP="00D16D73">
            <w:pPr>
              <w:pStyle w:val="a7"/>
              <w:spacing w:before="0" w:beforeAutospacing="0" w:after="0" w:afterAutospacing="0"/>
              <w:jc w:val="both"/>
              <w:rPr>
                <w:b/>
                <w:bCs/>
                <w:color w:val="000000" w:themeColor="text1"/>
                <w:sz w:val="28"/>
                <w:szCs w:val="28"/>
                <w:lang w:val="kk-KZ"/>
              </w:rPr>
            </w:pPr>
          </w:p>
        </w:tc>
      </w:tr>
    </w:tbl>
    <w:p w14:paraId="32767972" w14:textId="30CCC04D" w:rsidR="00426DF2" w:rsidRPr="000533FD" w:rsidRDefault="00426DF2" w:rsidP="0073642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Натрий хлоридінің құрамында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Са</w:t>
      </w:r>
      <w:r w:rsidRPr="000533FD">
        <w:rPr>
          <w:rFonts w:ascii="Times New Roman" w:hAnsi="Times New Roman" w:cs="Times New Roman"/>
          <w:color w:val="000000" w:themeColor="text1"/>
          <w:sz w:val="28"/>
          <w:szCs w:val="28"/>
          <w:vertAlign w:val="superscript"/>
          <w:lang w:val="kk-KZ"/>
        </w:rPr>
        <w:t xml:space="preserve">2+ </w:t>
      </w:r>
      <w:r w:rsidRPr="000533FD">
        <w:rPr>
          <w:rFonts w:ascii="Times New Roman" w:hAnsi="Times New Roman" w:cs="Times New Roman"/>
          <w:color w:val="000000" w:themeColor="text1"/>
          <w:sz w:val="28"/>
          <w:szCs w:val="28"/>
          <w:lang w:val="kk-KZ"/>
        </w:rPr>
        <w:t>, Мg</w:t>
      </w:r>
      <w:r w:rsidRPr="000533FD">
        <w:rPr>
          <w:rFonts w:ascii="Times New Roman" w:hAnsi="Times New Roman" w:cs="Times New Roman"/>
          <w:color w:val="000000" w:themeColor="text1"/>
          <w:sz w:val="28"/>
          <w:szCs w:val="28"/>
          <w:vertAlign w:val="superscript"/>
          <w:lang w:val="kk-KZ"/>
        </w:rPr>
        <w:t xml:space="preserve">2+ </w:t>
      </w:r>
      <w:r w:rsidRPr="000533FD">
        <w:rPr>
          <w:rFonts w:ascii="Times New Roman" w:hAnsi="Times New Roman" w:cs="Times New Roman"/>
          <w:color w:val="000000" w:themeColor="text1"/>
          <w:sz w:val="28"/>
          <w:szCs w:val="28"/>
          <w:lang w:val="kk-KZ"/>
        </w:rPr>
        <w:t xml:space="preserve">, </w:t>
      </w:r>
      <m:oMath>
        <m:sSubSup>
          <m:sSubSupPr>
            <m:ctrlPr>
              <w:rPr>
                <w:rFonts w:ascii="Cambria Math" w:hAnsi="Cambria Math" w:cs="Times New Roman"/>
                <w:i/>
                <w:color w:val="000000" w:themeColor="text1"/>
                <w:sz w:val="28"/>
                <w:szCs w:val="28"/>
                <w:lang w:val="kk-KZ"/>
              </w:rPr>
            </m:ctrlPr>
          </m:sSubSupPr>
          <m:e>
            <m:r>
              <m:rPr>
                <m:nor/>
              </m:rPr>
              <w:rPr>
                <w:rFonts w:ascii="Times New Roman" w:hAnsi="Times New Roman" w:cs="Times New Roman"/>
                <w:color w:val="000000" w:themeColor="text1"/>
                <w:sz w:val="28"/>
                <w:szCs w:val="28"/>
                <w:lang w:val="kk-KZ"/>
              </w:rPr>
              <m:t>SO</m:t>
            </m:r>
          </m:e>
          <m:sub>
            <m:r>
              <m:rPr>
                <m:nor/>
              </m:rPr>
              <w:rPr>
                <w:rFonts w:ascii="Times New Roman" w:hAnsi="Times New Roman" w:cs="Times New Roman"/>
                <w:color w:val="000000" w:themeColor="text1"/>
                <w:sz w:val="28"/>
                <w:szCs w:val="28"/>
                <w:lang w:val="kk-KZ"/>
              </w:rPr>
              <m:t>4</m:t>
            </m:r>
          </m:sub>
          <m:sup>
            <m:r>
              <m:rPr>
                <m:nor/>
              </m:rPr>
              <w:rPr>
                <w:rFonts w:ascii="Times New Roman" w:hAnsi="Times New Roman" w:cs="Times New Roman"/>
                <w:color w:val="000000" w:themeColor="text1"/>
                <w:sz w:val="28"/>
                <w:szCs w:val="28"/>
                <w:lang w:val="kk-KZ"/>
              </w:rPr>
              <m:t>2-</m:t>
            </m:r>
          </m:sup>
        </m:sSubSup>
      </m:oMath>
      <w:r w:rsidR="00330204" w:rsidRPr="000533FD">
        <w:rPr>
          <w:rFonts w:ascii="Times New Roman" w:hAnsi="Times New Roman" w:cs="Times New Roman"/>
          <w:color w:val="000000" w:themeColor="text1"/>
          <w:sz w:val="28"/>
          <w:szCs w:val="28"/>
          <w:vertAlign w:val="superscript"/>
          <w:lang w:val="kk-KZ"/>
        </w:rPr>
        <w:t xml:space="preserve"> </w:t>
      </w:r>
      <w:r w:rsidRPr="000533FD">
        <w:rPr>
          <w:rFonts w:ascii="Times New Roman" w:hAnsi="Times New Roman" w:cs="Times New Roman"/>
          <w:color w:val="000000" w:themeColor="text1"/>
          <w:sz w:val="28"/>
          <w:szCs w:val="28"/>
          <w:lang w:val="kk-KZ"/>
        </w:rPr>
        <w:t>иондарының көп мөлшерде екендігі анықталды.</w:t>
      </w:r>
    </w:p>
    <w:p w14:paraId="17E0C3F8" w14:textId="4B737D49" w:rsidR="00024464" w:rsidRPr="000533FD" w:rsidRDefault="00640160" w:rsidP="00024464">
      <w:pPr>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Тұздың құрамы толық анықталған соң, оның қаныққан ерітіндісі дайындалып, механикалық қоспалардан сүзу арқылы бөлініп алынды.</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 xml:space="preserve">Пайда болған тұздыққа химиялық талдау жасалынды. Оның нәтижелері </w:t>
      </w:r>
      <w:r w:rsidR="00347081" w:rsidRPr="000533FD">
        <w:rPr>
          <w:rFonts w:ascii="Times New Roman" w:hAnsi="Times New Roman" w:cs="Times New Roman"/>
          <w:bCs/>
          <w:color w:val="000000" w:themeColor="text1"/>
          <w:sz w:val="28"/>
          <w:szCs w:val="28"/>
          <w:lang w:val="kk-KZ"/>
        </w:rPr>
        <w:t>3.</w:t>
      </w:r>
      <w:r w:rsidR="0053055B" w:rsidRPr="000533FD">
        <w:rPr>
          <w:rFonts w:ascii="Times New Roman" w:hAnsi="Times New Roman" w:cs="Times New Roman"/>
          <w:bCs/>
          <w:color w:val="000000" w:themeColor="text1"/>
          <w:sz w:val="28"/>
          <w:szCs w:val="28"/>
          <w:lang w:val="kk-KZ"/>
        </w:rPr>
        <w:t>8</w:t>
      </w:r>
      <w:r w:rsidRPr="000533FD">
        <w:rPr>
          <w:rFonts w:ascii="Times New Roman" w:hAnsi="Times New Roman" w:cs="Times New Roman"/>
          <w:bCs/>
          <w:color w:val="000000" w:themeColor="text1"/>
          <w:sz w:val="28"/>
          <w:szCs w:val="28"/>
          <w:lang w:val="kk-KZ"/>
        </w:rPr>
        <w:t xml:space="preserve"> – кестеде берілген.</w:t>
      </w:r>
    </w:p>
    <w:p w14:paraId="50DC102B" w14:textId="77777777" w:rsidR="00886F83" w:rsidRPr="000533FD" w:rsidRDefault="00886F83" w:rsidP="00024464">
      <w:pPr>
        <w:spacing w:after="0" w:line="240" w:lineRule="auto"/>
        <w:ind w:firstLine="709"/>
        <w:jc w:val="both"/>
        <w:rPr>
          <w:rFonts w:ascii="Times New Roman" w:hAnsi="Times New Roman" w:cs="Times New Roman"/>
          <w:bCs/>
          <w:color w:val="000000" w:themeColor="text1"/>
          <w:sz w:val="28"/>
          <w:szCs w:val="28"/>
          <w:lang w:val="kk-KZ"/>
        </w:rPr>
      </w:pPr>
    </w:p>
    <w:p w14:paraId="135485CE" w14:textId="4EC20442" w:rsidR="00640160" w:rsidRPr="000533FD" w:rsidRDefault="00347081" w:rsidP="00207015">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Кесте 3.</w:t>
      </w:r>
      <w:r w:rsidR="0073642A" w:rsidRPr="000533FD">
        <w:rPr>
          <w:rFonts w:ascii="Times New Roman" w:hAnsi="Times New Roman" w:cs="Times New Roman"/>
          <w:color w:val="000000" w:themeColor="text1"/>
          <w:sz w:val="28"/>
          <w:szCs w:val="28"/>
          <w:lang w:val="kk-KZ"/>
        </w:rPr>
        <w:t>8</w:t>
      </w:r>
      <w:r w:rsidR="004F36DF"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 Механикалық қоспадан тазаланғаннан кейінгі тұздың</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химиялық құрамы, %</w:t>
      </w:r>
    </w:p>
    <w:p w14:paraId="042A2A07" w14:textId="77777777" w:rsidR="008D2807" w:rsidRPr="000533FD" w:rsidRDefault="008D2807" w:rsidP="00207015">
      <w:pPr>
        <w:spacing w:after="0" w:line="240" w:lineRule="auto"/>
        <w:jc w:val="both"/>
        <w:rPr>
          <w:rFonts w:ascii="Times New Roman" w:hAnsi="Times New Roman" w:cs="Times New Roman"/>
          <w:bCs/>
          <w:color w:val="000000" w:themeColor="text1"/>
          <w:sz w:val="28"/>
          <w:szCs w:val="28"/>
          <w:lang w:val="kk-KZ"/>
        </w:rPr>
      </w:pPr>
    </w:p>
    <w:tbl>
      <w:tblPr>
        <w:tblStyle w:val="11"/>
        <w:tblW w:w="9580" w:type="dxa"/>
        <w:tblLook w:val="04A0" w:firstRow="1" w:lastRow="0" w:firstColumn="1" w:lastColumn="0" w:noHBand="0" w:noVBand="1"/>
      </w:tblPr>
      <w:tblGrid>
        <w:gridCol w:w="1606"/>
        <w:gridCol w:w="1638"/>
        <w:gridCol w:w="1638"/>
        <w:gridCol w:w="1576"/>
        <w:gridCol w:w="1545"/>
        <w:gridCol w:w="1577"/>
      </w:tblGrid>
      <w:tr w:rsidR="00C31396" w:rsidRPr="000533FD" w14:paraId="64275587" w14:textId="77777777" w:rsidTr="006B55EB">
        <w:trPr>
          <w:trHeight w:val="245"/>
        </w:trPr>
        <w:tc>
          <w:tcPr>
            <w:tcW w:w="1606" w:type="dxa"/>
            <w:vMerge w:val="restart"/>
            <w:hideMark/>
          </w:tcPr>
          <w:p w14:paraId="2C9DE15D"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w:t>
            </w:r>
          </w:p>
        </w:tc>
        <w:tc>
          <w:tcPr>
            <w:tcW w:w="7974" w:type="dxa"/>
            <w:gridSpan w:val="5"/>
            <w:hideMark/>
          </w:tcPr>
          <w:p w14:paraId="3FDB8919"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Химиялық құрамы, %</w:t>
            </w:r>
          </w:p>
        </w:tc>
      </w:tr>
      <w:tr w:rsidR="00C31396" w:rsidRPr="000533FD" w14:paraId="224B0E61" w14:textId="77777777" w:rsidTr="006B55EB">
        <w:trPr>
          <w:trHeight w:val="325"/>
        </w:trPr>
        <w:tc>
          <w:tcPr>
            <w:tcW w:w="0" w:type="auto"/>
            <w:vMerge/>
            <w:hideMark/>
          </w:tcPr>
          <w:p w14:paraId="540906E4" w14:textId="77777777" w:rsidR="00640160" w:rsidRPr="000533FD" w:rsidRDefault="00640160" w:rsidP="00640160">
            <w:pPr>
              <w:jc w:val="center"/>
              <w:rPr>
                <w:rFonts w:ascii="Times New Roman" w:hAnsi="Times New Roman"/>
                <w:color w:val="000000" w:themeColor="text1"/>
                <w:sz w:val="24"/>
                <w:szCs w:val="24"/>
              </w:rPr>
            </w:pPr>
          </w:p>
        </w:tc>
        <w:tc>
          <w:tcPr>
            <w:tcW w:w="1638" w:type="dxa"/>
            <w:hideMark/>
          </w:tcPr>
          <w:p w14:paraId="795A336A"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lang w:val="en-US"/>
              </w:rPr>
              <w:t>CaO</w:t>
            </w:r>
          </w:p>
        </w:tc>
        <w:tc>
          <w:tcPr>
            <w:tcW w:w="1638" w:type="dxa"/>
            <w:hideMark/>
          </w:tcPr>
          <w:p w14:paraId="14735A81" w14:textId="77777777" w:rsidR="00640160" w:rsidRPr="000533FD" w:rsidRDefault="00640160" w:rsidP="00640160">
            <w:pPr>
              <w:jc w:val="center"/>
              <w:rPr>
                <w:rFonts w:ascii="Times New Roman" w:hAnsi="Times New Roman"/>
                <w:color w:val="000000" w:themeColor="text1"/>
                <w:sz w:val="24"/>
                <w:szCs w:val="24"/>
                <w:lang w:val="kk-KZ"/>
              </w:rPr>
            </w:pPr>
            <w:r w:rsidRPr="000533FD">
              <w:rPr>
                <w:rFonts w:ascii="Times New Roman" w:eastAsia="Calibri" w:hAnsi="Times New Roman"/>
                <w:color w:val="000000" w:themeColor="text1"/>
                <w:kern w:val="24"/>
                <w:sz w:val="24"/>
                <w:szCs w:val="24"/>
                <w:lang w:val="en-US"/>
              </w:rPr>
              <w:t>MgO</w:t>
            </w:r>
          </w:p>
        </w:tc>
        <w:tc>
          <w:tcPr>
            <w:tcW w:w="1576" w:type="dxa"/>
            <w:hideMark/>
          </w:tcPr>
          <w:p w14:paraId="2863B70B"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SO</w:t>
            </w:r>
            <w:r w:rsidRPr="000533FD">
              <w:rPr>
                <w:rFonts w:ascii="Times New Roman" w:hAnsi="Times New Roman"/>
                <w:color w:val="000000" w:themeColor="text1"/>
                <w:sz w:val="24"/>
                <w:szCs w:val="24"/>
                <w:vertAlign w:val="subscript"/>
                <w:lang w:val="en-US"/>
              </w:rPr>
              <w:t>4</w:t>
            </w:r>
            <w:r w:rsidRPr="000533FD">
              <w:rPr>
                <w:rFonts w:ascii="Times New Roman" w:hAnsi="Times New Roman"/>
                <w:color w:val="000000" w:themeColor="text1"/>
                <w:sz w:val="24"/>
                <w:szCs w:val="24"/>
                <w:vertAlign w:val="superscript"/>
              </w:rPr>
              <w:t>2</w:t>
            </w:r>
            <w:r w:rsidRPr="000533FD">
              <w:rPr>
                <w:rFonts w:ascii="Times New Roman" w:hAnsi="Times New Roman"/>
                <w:color w:val="000000" w:themeColor="text1"/>
                <w:sz w:val="24"/>
                <w:szCs w:val="24"/>
                <w:vertAlign w:val="superscript"/>
                <w:lang w:val="en-US"/>
              </w:rPr>
              <w:t xml:space="preserve"> -</w:t>
            </w:r>
          </w:p>
        </w:tc>
        <w:tc>
          <w:tcPr>
            <w:tcW w:w="1545" w:type="dxa"/>
            <w:hideMark/>
          </w:tcPr>
          <w:p w14:paraId="1471F2F8"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lang w:val="en-US"/>
              </w:rPr>
              <w:t>Cl</w:t>
            </w:r>
          </w:p>
        </w:tc>
        <w:tc>
          <w:tcPr>
            <w:tcW w:w="1577" w:type="dxa"/>
            <w:hideMark/>
          </w:tcPr>
          <w:p w14:paraId="7282E2F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lang w:val="en-US"/>
              </w:rPr>
              <w:t>Na</w:t>
            </w:r>
          </w:p>
        </w:tc>
      </w:tr>
      <w:tr w:rsidR="00C31396" w:rsidRPr="000533FD" w14:paraId="2F400140" w14:textId="77777777" w:rsidTr="006B55EB">
        <w:trPr>
          <w:trHeight w:val="233"/>
        </w:trPr>
        <w:tc>
          <w:tcPr>
            <w:tcW w:w="1606" w:type="dxa"/>
            <w:hideMark/>
          </w:tcPr>
          <w:p w14:paraId="34736C7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1 үлгі</w:t>
            </w:r>
          </w:p>
        </w:tc>
        <w:tc>
          <w:tcPr>
            <w:tcW w:w="1638" w:type="dxa"/>
            <w:hideMark/>
          </w:tcPr>
          <w:p w14:paraId="4B15DBAA"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0,9</w:t>
            </w:r>
          </w:p>
        </w:tc>
        <w:tc>
          <w:tcPr>
            <w:tcW w:w="1638" w:type="dxa"/>
            <w:hideMark/>
          </w:tcPr>
          <w:p w14:paraId="2098E3F3"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0,54</w:t>
            </w:r>
          </w:p>
        </w:tc>
        <w:tc>
          <w:tcPr>
            <w:tcW w:w="1576" w:type="dxa"/>
            <w:hideMark/>
          </w:tcPr>
          <w:p w14:paraId="246D96E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1545" w:type="dxa"/>
            <w:hideMark/>
          </w:tcPr>
          <w:p w14:paraId="1B43DE0A"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54,92</w:t>
            </w:r>
          </w:p>
        </w:tc>
        <w:tc>
          <w:tcPr>
            <w:tcW w:w="1577" w:type="dxa"/>
            <w:hideMark/>
          </w:tcPr>
          <w:p w14:paraId="15A9D43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36,90</w:t>
            </w:r>
          </w:p>
        </w:tc>
      </w:tr>
      <w:tr w:rsidR="00C31396" w:rsidRPr="000533FD" w14:paraId="0C31962E" w14:textId="77777777" w:rsidTr="006B55EB">
        <w:trPr>
          <w:trHeight w:val="208"/>
        </w:trPr>
        <w:tc>
          <w:tcPr>
            <w:tcW w:w="1606" w:type="dxa"/>
            <w:hideMark/>
          </w:tcPr>
          <w:p w14:paraId="457CCCF7"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eastAsia="Calibri" w:hAnsi="Times New Roman"/>
                <w:color w:val="000000" w:themeColor="text1"/>
                <w:kern w:val="24"/>
                <w:sz w:val="24"/>
                <w:szCs w:val="24"/>
              </w:rPr>
              <w:t>2 үлгі</w:t>
            </w:r>
          </w:p>
        </w:tc>
        <w:tc>
          <w:tcPr>
            <w:tcW w:w="1638" w:type="dxa"/>
            <w:hideMark/>
          </w:tcPr>
          <w:p w14:paraId="5FCFFBF7"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1,64</w:t>
            </w:r>
          </w:p>
        </w:tc>
        <w:tc>
          <w:tcPr>
            <w:tcW w:w="1638" w:type="dxa"/>
            <w:hideMark/>
          </w:tcPr>
          <w:p w14:paraId="49022392"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0,8</w:t>
            </w:r>
          </w:p>
        </w:tc>
        <w:tc>
          <w:tcPr>
            <w:tcW w:w="1576" w:type="dxa"/>
            <w:hideMark/>
          </w:tcPr>
          <w:p w14:paraId="721B8701"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2,85</w:t>
            </w:r>
          </w:p>
        </w:tc>
        <w:tc>
          <w:tcPr>
            <w:tcW w:w="1545" w:type="dxa"/>
            <w:hideMark/>
          </w:tcPr>
          <w:p w14:paraId="251731F1"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53,24</w:t>
            </w:r>
          </w:p>
        </w:tc>
        <w:tc>
          <w:tcPr>
            <w:tcW w:w="1577" w:type="dxa"/>
            <w:hideMark/>
          </w:tcPr>
          <w:p w14:paraId="05E3B8B4"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36,57</w:t>
            </w:r>
          </w:p>
        </w:tc>
      </w:tr>
    </w:tbl>
    <w:p w14:paraId="655B0C72" w14:textId="384A6C13" w:rsidR="00640160" w:rsidRPr="000533FD" w:rsidRDefault="00330204"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 xml:space="preserve"> </w:t>
      </w:r>
    </w:p>
    <w:p w14:paraId="24CACE6C" w14:textId="657A9620" w:rsidR="00024464" w:rsidRPr="000533FD" w:rsidRDefault="00024464" w:rsidP="0002446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Тазалау процесін зерттеу мақсатында натрий хлоридінің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300 мл қаныққан ерітіндісі дайындалды. Қаныққан ерітінді вакуум – сүзгі арқылы механикалық қоспадан сүзіліп, тазартылды. Сүзілген тұздың ерітіндісін үш мойынды колбаға </w:t>
      </w:r>
      <w:r w:rsidRPr="000533FD">
        <w:rPr>
          <w:rFonts w:ascii="Times New Roman" w:hAnsi="Times New Roman" w:cs="Times New Roman"/>
          <w:color w:val="000000" w:themeColor="text1"/>
          <w:sz w:val="28"/>
          <w:szCs w:val="28"/>
          <w:lang w:val="kk-KZ"/>
        </w:rPr>
        <w:lastRenderedPageBreak/>
        <w:t>ауыстырып, термостатқа орналастырады. Термостаттағы температура 90-100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шамасында тұрақты күйде сақталады. Кейін алдын ала есептелінген реакция бойынша стехиметриялық барий карбонатын қосып, 25-30 мин уақыт аралығында араластырады. Араластыру уақыты аяқталғаннан соң пайда болған тұнбаны вакуум – сүзгіде сүзіп алады. Сүзілген ерітіндіні 100-108</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температурада көлемі екі есе азайғанға дейін буландырады. Пайда болған кристалды Бюхнер үреңкесі арқылы вакуум – сүзгіде бөліп алады. Алынған тұздың кристалдарын 100-105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та 25-30 минут аралығында кептіргіш шкафта кептіріп, өлшейді және құрамына химиялық талдау жасайды. Пайда болған Ca, Mg карбонаттарының тұнбаларына химиялық талдау жасалынады</w:t>
      </w:r>
      <w:r w:rsidR="00330204" w:rsidRPr="000533FD">
        <w:rPr>
          <w:rFonts w:ascii="Times New Roman" w:hAnsi="Times New Roman" w:cs="Times New Roman"/>
          <w:color w:val="000000" w:themeColor="text1"/>
          <w:sz w:val="28"/>
          <w:szCs w:val="28"/>
          <w:lang w:val="kk-KZ"/>
        </w:rPr>
        <w:t xml:space="preserve"> [</w:t>
      </w:r>
      <w:r w:rsidR="008F6A6A" w:rsidRPr="000533FD">
        <w:rPr>
          <w:rFonts w:ascii="Times New Roman" w:hAnsi="Times New Roman" w:cs="Times New Roman"/>
          <w:color w:val="000000" w:themeColor="text1"/>
          <w:sz w:val="28"/>
          <w:szCs w:val="28"/>
          <w:lang w:val="kk-KZ"/>
        </w:rPr>
        <w:t>104]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bCs/>
          <w:iCs/>
          <w:color w:val="000000" w:themeColor="text1"/>
          <w:sz w:val="28"/>
          <w:szCs w:val="28"/>
          <w:lang w:val="kk-KZ"/>
        </w:rPr>
        <w:t xml:space="preserve"> </w:t>
      </w:r>
    </w:p>
    <w:p w14:paraId="27C8A2C7" w14:textId="413290F3" w:rsidR="00640160" w:rsidRPr="000533FD" w:rsidRDefault="00640160" w:rsidP="00640160">
      <w:pPr>
        <w:spacing w:after="0" w:line="240" w:lineRule="auto"/>
        <w:ind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Зерттеу нәтижелерін төмендегі </w:t>
      </w:r>
      <w:r w:rsidR="00347081" w:rsidRPr="000533FD">
        <w:rPr>
          <w:rFonts w:ascii="Times New Roman" w:hAnsi="Times New Roman" w:cs="Times New Roman"/>
          <w:color w:val="000000" w:themeColor="text1"/>
          <w:sz w:val="28"/>
          <w:szCs w:val="28"/>
          <w:lang w:val="kk-KZ"/>
        </w:rPr>
        <w:t>3.</w:t>
      </w:r>
      <w:r w:rsidR="0073642A" w:rsidRPr="000533FD">
        <w:rPr>
          <w:rFonts w:ascii="Times New Roman" w:hAnsi="Times New Roman" w:cs="Times New Roman"/>
          <w:color w:val="000000" w:themeColor="text1"/>
          <w:sz w:val="28"/>
          <w:szCs w:val="28"/>
          <w:lang w:val="kk-KZ"/>
        </w:rPr>
        <w:t>9</w:t>
      </w:r>
      <w:r w:rsidR="00347081" w:rsidRPr="000533FD">
        <w:rPr>
          <w:rFonts w:ascii="Times New Roman" w:hAnsi="Times New Roman" w:cs="Times New Roman"/>
          <w:color w:val="000000" w:themeColor="text1"/>
          <w:sz w:val="28"/>
          <w:szCs w:val="28"/>
          <w:lang w:val="kk-KZ"/>
        </w:rPr>
        <w:t>, 3.</w:t>
      </w:r>
      <w:r w:rsidR="0073642A" w:rsidRPr="000533FD">
        <w:rPr>
          <w:rFonts w:ascii="Times New Roman" w:hAnsi="Times New Roman" w:cs="Times New Roman"/>
          <w:color w:val="000000" w:themeColor="text1"/>
          <w:sz w:val="28"/>
          <w:szCs w:val="28"/>
          <w:lang w:val="kk-KZ"/>
        </w:rPr>
        <w:t>10</w:t>
      </w:r>
      <w:r w:rsidRPr="000533FD">
        <w:rPr>
          <w:rFonts w:ascii="Times New Roman" w:hAnsi="Times New Roman" w:cs="Times New Roman"/>
          <w:color w:val="000000" w:themeColor="text1"/>
          <w:sz w:val="28"/>
          <w:szCs w:val="28"/>
          <w:lang w:val="kk-KZ"/>
        </w:rPr>
        <w:t xml:space="preserve"> кестелер мен </w:t>
      </w:r>
      <w:r w:rsidR="00347081" w:rsidRPr="000533FD">
        <w:rPr>
          <w:rFonts w:ascii="Times New Roman" w:hAnsi="Times New Roman" w:cs="Times New Roman"/>
          <w:color w:val="000000" w:themeColor="text1"/>
          <w:sz w:val="28"/>
          <w:szCs w:val="28"/>
          <w:lang w:val="kk-KZ"/>
        </w:rPr>
        <w:t>3.1</w:t>
      </w:r>
      <w:r w:rsidR="0073642A" w:rsidRPr="000533FD">
        <w:rPr>
          <w:rFonts w:ascii="Times New Roman" w:hAnsi="Times New Roman" w:cs="Times New Roman"/>
          <w:color w:val="000000" w:themeColor="text1"/>
          <w:sz w:val="28"/>
          <w:szCs w:val="28"/>
          <w:lang w:val="kk-KZ"/>
        </w:rPr>
        <w:t>3</w:t>
      </w:r>
      <w:r w:rsidR="00347081" w:rsidRPr="000533FD">
        <w:rPr>
          <w:rFonts w:ascii="Times New Roman" w:hAnsi="Times New Roman" w:cs="Times New Roman"/>
          <w:color w:val="000000" w:themeColor="text1"/>
          <w:sz w:val="28"/>
          <w:szCs w:val="28"/>
          <w:lang w:val="kk-KZ"/>
        </w:rPr>
        <w:t>, 3.1</w:t>
      </w:r>
      <w:r w:rsidR="0073642A" w:rsidRPr="000533FD">
        <w:rPr>
          <w:rFonts w:ascii="Times New Roman" w:hAnsi="Times New Roman" w:cs="Times New Roman"/>
          <w:color w:val="000000" w:themeColor="text1"/>
          <w:sz w:val="28"/>
          <w:szCs w:val="28"/>
          <w:lang w:val="kk-KZ"/>
        </w:rPr>
        <w:t>4</w:t>
      </w:r>
      <w:r w:rsidRPr="000533FD">
        <w:rPr>
          <w:rFonts w:ascii="Times New Roman" w:hAnsi="Times New Roman" w:cs="Times New Roman"/>
          <w:color w:val="000000" w:themeColor="text1"/>
          <w:sz w:val="28"/>
          <w:szCs w:val="28"/>
          <w:lang w:val="kk-KZ"/>
        </w:rPr>
        <w:t xml:space="preserve"> суретте</w:t>
      </w:r>
      <w:r w:rsidR="00D16D73" w:rsidRPr="000533FD">
        <w:rPr>
          <w:rFonts w:ascii="Times New Roman" w:hAnsi="Times New Roman" w:cs="Times New Roman"/>
          <w:color w:val="000000" w:themeColor="text1"/>
          <w:sz w:val="28"/>
          <w:szCs w:val="28"/>
          <w:lang w:val="kk-KZ"/>
        </w:rPr>
        <w:t>рден</w:t>
      </w:r>
      <w:r w:rsidRPr="000533FD">
        <w:rPr>
          <w:rFonts w:ascii="Times New Roman" w:hAnsi="Times New Roman" w:cs="Times New Roman"/>
          <w:color w:val="000000" w:themeColor="text1"/>
          <w:sz w:val="28"/>
          <w:szCs w:val="28"/>
          <w:lang w:val="kk-KZ"/>
        </w:rPr>
        <w:t xml:space="preserve"> көруге болады. </w:t>
      </w:r>
    </w:p>
    <w:p w14:paraId="57197040" w14:textId="77777777" w:rsidR="00640160" w:rsidRPr="000533FD" w:rsidRDefault="00640160" w:rsidP="003964B2">
      <w:pPr>
        <w:spacing w:after="0" w:line="240" w:lineRule="auto"/>
        <w:jc w:val="both"/>
        <w:rPr>
          <w:rFonts w:ascii="Times New Roman" w:hAnsi="Times New Roman" w:cs="Times New Roman"/>
          <w:b/>
          <w:color w:val="000000" w:themeColor="text1"/>
          <w:sz w:val="28"/>
          <w:szCs w:val="28"/>
          <w:lang w:val="kk-KZ"/>
        </w:rPr>
      </w:pPr>
    </w:p>
    <w:p w14:paraId="05F43DCA" w14:textId="04759BB3" w:rsidR="00640160" w:rsidRPr="000533FD" w:rsidRDefault="00347081" w:rsidP="00207015">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640160" w:rsidRPr="000533FD">
        <w:rPr>
          <w:rFonts w:ascii="Times New Roman" w:hAnsi="Times New Roman" w:cs="Times New Roman"/>
          <w:color w:val="000000" w:themeColor="text1"/>
          <w:sz w:val="28"/>
          <w:szCs w:val="28"/>
          <w:lang w:val="kk-KZ"/>
        </w:rPr>
        <w:t>есте</w:t>
      </w:r>
      <w:r w:rsidRPr="000533FD">
        <w:rPr>
          <w:rFonts w:ascii="Times New Roman" w:hAnsi="Times New Roman" w:cs="Times New Roman"/>
          <w:color w:val="000000" w:themeColor="text1"/>
          <w:sz w:val="28"/>
          <w:szCs w:val="28"/>
          <w:lang w:val="kk-KZ"/>
        </w:rPr>
        <w:t xml:space="preserve"> 3.</w:t>
      </w:r>
      <w:r w:rsidR="0073642A" w:rsidRPr="000533FD">
        <w:rPr>
          <w:rFonts w:ascii="Times New Roman" w:hAnsi="Times New Roman" w:cs="Times New Roman"/>
          <w:color w:val="000000" w:themeColor="text1"/>
          <w:sz w:val="28"/>
          <w:szCs w:val="28"/>
          <w:lang w:val="kk-KZ"/>
        </w:rPr>
        <w:t>9</w:t>
      </w:r>
      <w:r w:rsidR="00640160" w:rsidRPr="000533FD">
        <w:rPr>
          <w:rFonts w:ascii="Times New Roman" w:hAnsi="Times New Roman" w:cs="Times New Roman"/>
          <w:color w:val="000000" w:themeColor="text1"/>
          <w:sz w:val="28"/>
          <w:szCs w:val="28"/>
          <w:lang w:val="kk-KZ"/>
        </w:rPr>
        <w:t xml:space="preserve"> – </w:t>
      </w:r>
      <w:r w:rsidR="00363D54" w:rsidRPr="000533FD">
        <w:rPr>
          <w:rFonts w:ascii="Times New Roman" w:hAnsi="Times New Roman" w:cs="Times New Roman"/>
          <w:color w:val="000000" w:themeColor="text1"/>
          <w:sz w:val="28"/>
          <w:szCs w:val="28"/>
          <w:lang w:val="kk-KZ"/>
        </w:rPr>
        <w:t>Натрий</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тазалау дәрежесін</w:t>
      </w:r>
      <w:r w:rsidR="00363D54" w:rsidRPr="000533FD">
        <w:rPr>
          <w:rFonts w:ascii="Times New Roman" w:hAnsi="Times New Roman" w:cs="Times New Roman"/>
          <w:color w:val="000000" w:themeColor="text1"/>
          <w:sz w:val="28"/>
          <w:szCs w:val="28"/>
          <w:lang w:val="kk-KZ"/>
        </w:rPr>
        <w:t>ің</w:t>
      </w:r>
      <w:r w:rsidR="00640160" w:rsidRPr="000533FD">
        <w:rPr>
          <w:rFonts w:ascii="Times New Roman" w:hAnsi="Times New Roman" w:cs="Times New Roman"/>
          <w:color w:val="000000" w:themeColor="text1"/>
          <w:sz w:val="28"/>
          <w:szCs w:val="28"/>
          <w:lang w:val="kk-KZ"/>
        </w:rPr>
        <w:t xml:space="preserve"> температура</w:t>
      </w:r>
      <w:r w:rsidR="00330204"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әсері</w:t>
      </w:r>
      <w:r w:rsidR="00363D54" w:rsidRPr="000533FD">
        <w:rPr>
          <w:rFonts w:ascii="Times New Roman" w:hAnsi="Times New Roman" w:cs="Times New Roman"/>
          <w:color w:val="000000" w:themeColor="text1"/>
          <w:sz w:val="28"/>
          <w:szCs w:val="28"/>
          <w:lang w:val="kk-KZ"/>
        </w:rPr>
        <w:t>нен өзгеруі</w:t>
      </w:r>
    </w:p>
    <w:p w14:paraId="24D8D66F" w14:textId="77777777" w:rsidR="008D2807" w:rsidRPr="000533FD" w:rsidRDefault="008D2807" w:rsidP="00207015">
      <w:pPr>
        <w:spacing w:after="0" w:line="240" w:lineRule="auto"/>
        <w:rPr>
          <w:rFonts w:ascii="Times New Roman" w:hAnsi="Times New Roman" w:cs="Times New Roman"/>
          <w:color w:val="000000" w:themeColor="text1"/>
          <w:sz w:val="28"/>
          <w:szCs w:val="28"/>
          <w:lang w:val="kk-KZ"/>
        </w:rPr>
      </w:pPr>
    </w:p>
    <w:tbl>
      <w:tblPr>
        <w:tblW w:w="96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76"/>
        <w:gridCol w:w="856"/>
        <w:gridCol w:w="670"/>
        <w:gridCol w:w="723"/>
        <w:gridCol w:w="712"/>
        <w:gridCol w:w="756"/>
        <w:gridCol w:w="876"/>
        <w:gridCol w:w="757"/>
        <w:gridCol w:w="857"/>
        <w:gridCol w:w="656"/>
        <w:gridCol w:w="724"/>
        <w:gridCol w:w="676"/>
      </w:tblGrid>
      <w:tr w:rsidR="00C31396" w:rsidRPr="000533FD" w14:paraId="10B0667F" w14:textId="77777777" w:rsidTr="008D2807">
        <w:trPr>
          <w:trHeight w:val="292"/>
        </w:trPr>
        <w:tc>
          <w:tcPr>
            <w:tcW w:w="445" w:type="dxa"/>
            <w:vMerge w:val="restart"/>
          </w:tcPr>
          <w:p w14:paraId="05F32F80" w14:textId="77777777"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w:t>
            </w:r>
          </w:p>
        </w:tc>
        <w:tc>
          <w:tcPr>
            <w:tcW w:w="976" w:type="dxa"/>
            <w:vMerge w:val="restart"/>
          </w:tcPr>
          <w:p w14:paraId="13842D84" w14:textId="77777777"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Темпер</w:t>
            </w:r>
          </w:p>
          <w:p w14:paraId="5D71EF0E" w14:textId="391270F5"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атура,</w:t>
            </w:r>
          </w:p>
          <w:p w14:paraId="76ECD6B5" w14:textId="77777777"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vertAlign w:val="superscript"/>
              </w:rPr>
              <w:t>0</w:t>
            </w:r>
            <w:r w:rsidRPr="000533FD">
              <w:rPr>
                <w:rFonts w:ascii="Times New Roman" w:hAnsi="Times New Roman"/>
                <w:color w:val="000000" w:themeColor="text1"/>
                <w:sz w:val="24"/>
                <w:szCs w:val="24"/>
              </w:rPr>
              <w:t>С</w:t>
            </w:r>
          </w:p>
        </w:tc>
        <w:tc>
          <w:tcPr>
            <w:tcW w:w="856" w:type="dxa"/>
            <w:vMerge w:val="restart"/>
          </w:tcPr>
          <w:p w14:paraId="2ECEC92F" w14:textId="6F541ED6" w:rsidR="00535F98" w:rsidRPr="000533FD" w:rsidRDefault="00535F98" w:rsidP="00640160">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 xml:space="preserve">Масса </w:t>
            </w:r>
          </w:p>
        </w:tc>
        <w:tc>
          <w:tcPr>
            <w:tcW w:w="2105" w:type="dxa"/>
            <w:gridSpan w:val="3"/>
          </w:tcPr>
          <w:p w14:paraId="76F5C9CC" w14:textId="17E9A3A7" w:rsidR="00535F98" w:rsidRPr="000533FD" w:rsidRDefault="00363D54" w:rsidP="00640160">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 xml:space="preserve">Бастапқы </w:t>
            </w:r>
            <w:r w:rsidR="00535F98" w:rsidRPr="000533FD">
              <w:rPr>
                <w:rFonts w:ascii="Times New Roman" w:hAnsi="Times New Roman"/>
                <w:color w:val="000000" w:themeColor="text1"/>
                <w:sz w:val="24"/>
                <w:szCs w:val="24"/>
                <w:lang w:val="kk-KZ"/>
              </w:rPr>
              <w:t xml:space="preserve">тұздың құрамы, % </w:t>
            </w:r>
          </w:p>
        </w:tc>
        <w:tc>
          <w:tcPr>
            <w:tcW w:w="2389" w:type="dxa"/>
            <w:gridSpan w:val="3"/>
          </w:tcPr>
          <w:p w14:paraId="4E4B949D" w14:textId="76DBEE60"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 xml:space="preserve">Тазалаған тұз құрамы, % </w:t>
            </w:r>
          </w:p>
        </w:tc>
        <w:tc>
          <w:tcPr>
            <w:tcW w:w="857" w:type="dxa"/>
            <w:vMerge w:val="restart"/>
          </w:tcPr>
          <w:p w14:paraId="4DBB357D" w14:textId="0F9598AF"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kk-KZ"/>
              </w:rPr>
              <w:t>Масса</w:t>
            </w:r>
          </w:p>
        </w:tc>
        <w:tc>
          <w:tcPr>
            <w:tcW w:w="2056" w:type="dxa"/>
            <w:gridSpan w:val="3"/>
          </w:tcPr>
          <w:p w14:paraId="44912E77" w14:textId="70D3B28C" w:rsidR="00535F98" w:rsidRPr="000533FD" w:rsidRDefault="00535F98"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Тазалау дәрежесі</w:t>
            </w:r>
          </w:p>
        </w:tc>
      </w:tr>
      <w:tr w:rsidR="008D2807" w:rsidRPr="000533FD" w14:paraId="176E0ED4" w14:textId="77777777" w:rsidTr="008D2807">
        <w:trPr>
          <w:trHeight w:val="499"/>
        </w:trPr>
        <w:tc>
          <w:tcPr>
            <w:tcW w:w="445" w:type="dxa"/>
            <w:vMerge/>
          </w:tcPr>
          <w:p w14:paraId="5A58D2C1" w14:textId="77777777" w:rsidR="008D2807" w:rsidRPr="000533FD" w:rsidRDefault="008D2807" w:rsidP="008D2807">
            <w:pPr>
              <w:jc w:val="center"/>
              <w:rPr>
                <w:rFonts w:ascii="Times New Roman" w:hAnsi="Times New Roman"/>
                <w:color w:val="000000" w:themeColor="text1"/>
                <w:sz w:val="24"/>
                <w:szCs w:val="24"/>
              </w:rPr>
            </w:pPr>
          </w:p>
        </w:tc>
        <w:tc>
          <w:tcPr>
            <w:tcW w:w="976" w:type="dxa"/>
            <w:vMerge/>
          </w:tcPr>
          <w:p w14:paraId="1C9A0DEF" w14:textId="77777777" w:rsidR="008D2807" w:rsidRPr="000533FD" w:rsidRDefault="008D2807" w:rsidP="008D2807">
            <w:pPr>
              <w:jc w:val="center"/>
              <w:rPr>
                <w:rFonts w:ascii="Times New Roman" w:hAnsi="Times New Roman"/>
                <w:color w:val="000000" w:themeColor="text1"/>
                <w:sz w:val="24"/>
                <w:szCs w:val="24"/>
              </w:rPr>
            </w:pPr>
          </w:p>
        </w:tc>
        <w:tc>
          <w:tcPr>
            <w:tcW w:w="856" w:type="dxa"/>
            <w:vMerge/>
          </w:tcPr>
          <w:p w14:paraId="45FA1394" w14:textId="77777777" w:rsidR="008D2807" w:rsidRPr="000533FD" w:rsidRDefault="008D2807" w:rsidP="008D2807">
            <w:pPr>
              <w:rPr>
                <w:rFonts w:ascii="Times New Roman" w:hAnsi="Times New Roman"/>
                <w:color w:val="000000" w:themeColor="text1"/>
                <w:sz w:val="24"/>
                <w:szCs w:val="24"/>
                <w:lang w:val="en-US"/>
              </w:rPr>
            </w:pPr>
          </w:p>
        </w:tc>
        <w:tc>
          <w:tcPr>
            <w:tcW w:w="670" w:type="dxa"/>
          </w:tcPr>
          <w:p w14:paraId="5D1538CE" w14:textId="4E08E305" w:rsidR="008D2807" w:rsidRPr="000533FD" w:rsidRDefault="008D2807"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723" w:type="dxa"/>
          </w:tcPr>
          <w:p w14:paraId="12310C68" w14:textId="77777777" w:rsidR="008D2807" w:rsidRPr="000533FD" w:rsidRDefault="008D2807"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712" w:type="dxa"/>
          </w:tcPr>
          <w:p w14:paraId="7EB5B5E3" w14:textId="476850A3" w:rsidR="008D2807" w:rsidRPr="000533FD" w:rsidRDefault="009C5D7A" w:rsidP="008D2807">
            <w:pPr>
              <w:rPr>
                <w:rFonts w:ascii="Times New Roman" w:hAnsi="Times New Roman"/>
                <w:color w:val="000000" w:themeColor="text1"/>
                <w:sz w:val="24"/>
                <w:szCs w:val="24"/>
                <w:lang w:val="en-US"/>
              </w:rPr>
            </w:pPr>
            <m:oMathPara>
              <m:oMath>
                <m:sSubSup>
                  <m:sSubSupPr>
                    <m:ctrlPr>
                      <w:rPr>
                        <w:rFonts w:ascii="Cambria Math" w:hAnsi="Cambria Math"/>
                        <w:i/>
                        <w:color w:val="000000" w:themeColor="text1"/>
                        <w:sz w:val="24"/>
                        <w:szCs w:val="24"/>
                        <w:lang w:val="kk-KZ"/>
                      </w:rPr>
                    </m:ctrlPr>
                  </m:sSubSupPr>
                  <m:e>
                    <m:r>
                      <m:rPr>
                        <m:nor/>
                      </m:rPr>
                      <w:rPr>
                        <w:rFonts w:ascii="Times New Roman" w:hAnsi="Times New Roman"/>
                        <w:color w:val="000000" w:themeColor="text1"/>
                        <w:sz w:val="24"/>
                        <w:szCs w:val="24"/>
                        <w:lang w:val="kk-KZ"/>
                      </w:rPr>
                      <m:t>SO</m:t>
                    </m:r>
                  </m:e>
                  <m:sub>
                    <m:r>
                      <m:rPr>
                        <m:nor/>
                      </m:rPr>
                      <w:rPr>
                        <w:rFonts w:ascii="Times New Roman" w:hAnsi="Times New Roman"/>
                        <w:color w:val="000000" w:themeColor="text1"/>
                        <w:sz w:val="24"/>
                        <w:szCs w:val="24"/>
                        <w:lang w:val="kk-KZ"/>
                      </w:rPr>
                      <m:t>4</m:t>
                    </m:r>
                  </m:sub>
                  <m:sup>
                    <m:r>
                      <m:rPr>
                        <m:nor/>
                      </m:rPr>
                      <w:rPr>
                        <w:rFonts w:ascii="Times New Roman" w:hAnsi="Times New Roman"/>
                        <w:color w:val="000000" w:themeColor="text1"/>
                        <w:sz w:val="24"/>
                        <w:szCs w:val="24"/>
                        <w:lang w:val="kk-KZ"/>
                      </w:rPr>
                      <m:t>2-</m:t>
                    </m:r>
                  </m:sup>
                </m:sSubSup>
              </m:oMath>
            </m:oMathPara>
          </w:p>
        </w:tc>
        <w:tc>
          <w:tcPr>
            <w:tcW w:w="756" w:type="dxa"/>
          </w:tcPr>
          <w:p w14:paraId="1C0FC9F1" w14:textId="3F7FADA4" w:rsidR="008D2807" w:rsidRPr="000533FD" w:rsidRDefault="00CE63DF"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876" w:type="dxa"/>
          </w:tcPr>
          <w:p w14:paraId="24C2DB6C" w14:textId="77777777" w:rsidR="008D2807" w:rsidRPr="000533FD" w:rsidRDefault="008D2807"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757" w:type="dxa"/>
          </w:tcPr>
          <w:p w14:paraId="626892E7" w14:textId="2ADE469C" w:rsidR="008D2807" w:rsidRPr="000533FD" w:rsidRDefault="009C5D7A" w:rsidP="008D2807">
            <w:pPr>
              <w:rPr>
                <w:rFonts w:ascii="Times New Roman" w:hAnsi="Times New Roman"/>
                <w:color w:val="000000" w:themeColor="text1"/>
                <w:sz w:val="24"/>
                <w:szCs w:val="24"/>
                <w:lang w:val="en-US"/>
              </w:rPr>
            </w:pPr>
            <m:oMathPara>
              <m:oMath>
                <m:sSubSup>
                  <m:sSubSupPr>
                    <m:ctrlPr>
                      <w:rPr>
                        <w:rFonts w:ascii="Cambria Math" w:hAnsi="Cambria Math"/>
                        <w:i/>
                        <w:color w:val="000000" w:themeColor="text1"/>
                        <w:sz w:val="24"/>
                        <w:szCs w:val="24"/>
                        <w:lang w:val="kk-KZ"/>
                      </w:rPr>
                    </m:ctrlPr>
                  </m:sSubSupPr>
                  <m:e>
                    <m:r>
                      <m:rPr>
                        <m:nor/>
                      </m:rPr>
                      <w:rPr>
                        <w:rFonts w:ascii="Times New Roman" w:hAnsi="Times New Roman"/>
                        <w:color w:val="000000" w:themeColor="text1"/>
                        <w:sz w:val="24"/>
                        <w:szCs w:val="24"/>
                        <w:lang w:val="kk-KZ"/>
                      </w:rPr>
                      <m:t>SO</m:t>
                    </m:r>
                  </m:e>
                  <m:sub>
                    <m:r>
                      <m:rPr>
                        <m:nor/>
                      </m:rPr>
                      <w:rPr>
                        <w:rFonts w:ascii="Times New Roman" w:hAnsi="Times New Roman"/>
                        <w:color w:val="000000" w:themeColor="text1"/>
                        <w:sz w:val="24"/>
                        <w:szCs w:val="24"/>
                        <w:lang w:val="kk-KZ"/>
                      </w:rPr>
                      <m:t>4</m:t>
                    </m:r>
                  </m:sub>
                  <m:sup>
                    <m:r>
                      <m:rPr>
                        <m:nor/>
                      </m:rPr>
                      <w:rPr>
                        <w:rFonts w:ascii="Times New Roman" w:hAnsi="Times New Roman"/>
                        <w:color w:val="000000" w:themeColor="text1"/>
                        <w:sz w:val="24"/>
                        <w:szCs w:val="24"/>
                        <w:lang w:val="kk-KZ"/>
                      </w:rPr>
                      <m:t>2-</m:t>
                    </m:r>
                  </m:sup>
                </m:sSubSup>
              </m:oMath>
            </m:oMathPara>
          </w:p>
        </w:tc>
        <w:tc>
          <w:tcPr>
            <w:tcW w:w="857" w:type="dxa"/>
            <w:vMerge/>
          </w:tcPr>
          <w:p w14:paraId="70664B6E" w14:textId="77777777" w:rsidR="008D2807" w:rsidRPr="000533FD" w:rsidRDefault="008D2807" w:rsidP="008D2807">
            <w:pPr>
              <w:rPr>
                <w:rFonts w:ascii="Times New Roman" w:hAnsi="Times New Roman"/>
                <w:color w:val="000000" w:themeColor="text1"/>
                <w:sz w:val="24"/>
                <w:szCs w:val="24"/>
                <w:lang w:val="en-US"/>
              </w:rPr>
            </w:pPr>
          </w:p>
        </w:tc>
        <w:tc>
          <w:tcPr>
            <w:tcW w:w="656" w:type="dxa"/>
          </w:tcPr>
          <w:p w14:paraId="60D88B7F" w14:textId="21FFE0F8" w:rsidR="008D2807" w:rsidRPr="000533FD" w:rsidRDefault="008D2807"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724" w:type="dxa"/>
          </w:tcPr>
          <w:p w14:paraId="6E6C7055" w14:textId="77777777" w:rsidR="008D2807" w:rsidRPr="000533FD" w:rsidRDefault="008D2807" w:rsidP="008D2807">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676" w:type="dxa"/>
          </w:tcPr>
          <w:p w14:paraId="511E6DFB" w14:textId="27E480E7" w:rsidR="008D2807" w:rsidRPr="000533FD" w:rsidRDefault="009C5D7A" w:rsidP="008D2807">
            <w:pPr>
              <w:rPr>
                <w:rFonts w:ascii="Times New Roman" w:hAnsi="Times New Roman"/>
                <w:color w:val="000000" w:themeColor="text1"/>
                <w:sz w:val="24"/>
                <w:szCs w:val="24"/>
                <w:lang w:val="en-US"/>
              </w:rPr>
            </w:pPr>
            <m:oMathPara>
              <m:oMath>
                <m:sSubSup>
                  <m:sSubSupPr>
                    <m:ctrlPr>
                      <w:rPr>
                        <w:rFonts w:ascii="Cambria Math" w:hAnsi="Cambria Math"/>
                        <w:i/>
                        <w:color w:val="000000" w:themeColor="text1"/>
                        <w:sz w:val="24"/>
                        <w:szCs w:val="24"/>
                        <w:lang w:val="kk-KZ"/>
                      </w:rPr>
                    </m:ctrlPr>
                  </m:sSubSupPr>
                  <m:e>
                    <m:r>
                      <m:rPr>
                        <m:nor/>
                      </m:rPr>
                      <w:rPr>
                        <w:rFonts w:ascii="Times New Roman" w:hAnsi="Times New Roman"/>
                        <w:color w:val="000000" w:themeColor="text1"/>
                        <w:sz w:val="24"/>
                        <w:szCs w:val="24"/>
                        <w:lang w:val="kk-KZ"/>
                      </w:rPr>
                      <m:t>SO</m:t>
                    </m:r>
                  </m:e>
                  <m:sub>
                    <m:r>
                      <m:rPr>
                        <m:nor/>
                      </m:rPr>
                      <w:rPr>
                        <w:rFonts w:ascii="Times New Roman" w:hAnsi="Times New Roman"/>
                        <w:color w:val="000000" w:themeColor="text1"/>
                        <w:sz w:val="24"/>
                        <w:szCs w:val="24"/>
                        <w:lang w:val="kk-KZ"/>
                      </w:rPr>
                      <m:t>4</m:t>
                    </m:r>
                  </m:sub>
                  <m:sup>
                    <m:r>
                      <m:rPr>
                        <m:nor/>
                      </m:rPr>
                      <w:rPr>
                        <w:rFonts w:ascii="Times New Roman" w:hAnsi="Times New Roman"/>
                        <w:color w:val="000000" w:themeColor="text1"/>
                        <w:sz w:val="24"/>
                        <w:szCs w:val="24"/>
                        <w:lang w:val="kk-KZ"/>
                      </w:rPr>
                      <m:t>2-</m:t>
                    </m:r>
                  </m:sup>
                </m:sSubSup>
              </m:oMath>
            </m:oMathPara>
          </w:p>
        </w:tc>
      </w:tr>
      <w:tr w:rsidR="008D2807" w:rsidRPr="000533FD" w14:paraId="496E11AF" w14:textId="77777777" w:rsidTr="008D2807">
        <w:trPr>
          <w:trHeight w:val="204"/>
        </w:trPr>
        <w:tc>
          <w:tcPr>
            <w:tcW w:w="445" w:type="dxa"/>
          </w:tcPr>
          <w:p w14:paraId="743B89EB"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1.</w:t>
            </w:r>
          </w:p>
        </w:tc>
        <w:tc>
          <w:tcPr>
            <w:tcW w:w="976" w:type="dxa"/>
          </w:tcPr>
          <w:p w14:paraId="2B26F156" w14:textId="7777777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70</w:t>
            </w:r>
          </w:p>
        </w:tc>
        <w:tc>
          <w:tcPr>
            <w:tcW w:w="856" w:type="dxa"/>
          </w:tcPr>
          <w:p w14:paraId="6789CA84" w14:textId="070ACDFB"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120</w:t>
            </w:r>
          </w:p>
        </w:tc>
        <w:tc>
          <w:tcPr>
            <w:tcW w:w="670" w:type="dxa"/>
          </w:tcPr>
          <w:p w14:paraId="1005388D" w14:textId="1AF74EE1"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9</w:t>
            </w:r>
          </w:p>
        </w:tc>
        <w:tc>
          <w:tcPr>
            <w:tcW w:w="723" w:type="dxa"/>
          </w:tcPr>
          <w:p w14:paraId="33573790" w14:textId="1A32FE5A"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54</w:t>
            </w:r>
          </w:p>
        </w:tc>
        <w:tc>
          <w:tcPr>
            <w:tcW w:w="712" w:type="dxa"/>
          </w:tcPr>
          <w:p w14:paraId="33FB6DF3" w14:textId="14D5532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756" w:type="dxa"/>
          </w:tcPr>
          <w:p w14:paraId="4FB5C690" w14:textId="7A711CC8"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0,194</w:t>
            </w:r>
          </w:p>
        </w:tc>
        <w:tc>
          <w:tcPr>
            <w:tcW w:w="876" w:type="dxa"/>
          </w:tcPr>
          <w:p w14:paraId="0B8F6080" w14:textId="5F6BC7D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0,105</w:t>
            </w:r>
          </w:p>
        </w:tc>
        <w:tc>
          <w:tcPr>
            <w:tcW w:w="757" w:type="dxa"/>
          </w:tcPr>
          <w:p w14:paraId="1675CE57" w14:textId="11781BB0"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0,22</w:t>
            </w:r>
          </w:p>
        </w:tc>
        <w:tc>
          <w:tcPr>
            <w:tcW w:w="857" w:type="dxa"/>
          </w:tcPr>
          <w:p w14:paraId="0C60345C" w14:textId="1CD76130"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108</w:t>
            </w:r>
          </w:p>
        </w:tc>
        <w:tc>
          <w:tcPr>
            <w:tcW w:w="656" w:type="dxa"/>
          </w:tcPr>
          <w:p w14:paraId="4079B027" w14:textId="50A1488C"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80,</w:t>
            </w:r>
            <w:r w:rsidRPr="000533FD">
              <w:rPr>
                <w:rFonts w:ascii="Times New Roman" w:hAnsi="Times New Roman"/>
                <w:color w:val="000000" w:themeColor="text1"/>
                <w:sz w:val="24"/>
                <w:szCs w:val="24"/>
              </w:rPr>
              <w:t>6</w:t>
            </w:r>
          </w:p>
        </w:tc>
        <w:tc>
          <w:tcPr>
            <w:tcW w:w="724" w:type="dxa"/>
          </w:tcPr>
          <w:p w14:paraId="1767AC20" w14:textId="1323A2AE"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82,5</w:t>
            </w:r>
          </w:p>
        </w:tc>
        <w:tc>
          <w:tcPr>
            <w:tcW w:w="676" w:type="dxa"/>
          </w:tcPr>
          <w:p w14:paraId="7F4306F0" w14:textId="6CBF76E9"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85,</w:t>
            </w:r>
            <w:r w:rsidRPr="000533FD">
              <w:rPr>
                <w:rFonts w:ascii="Times New Roman" w:hAnsi="Times New Roman"/>
                <w:color w:val="000000" w:themeColor="text1"/>
                <w:sz w:val="24"/>
                <w:szCs w:val="24"/>
              </w:rPr>
              <w:t>6</w:t>
            </w:r>
          </w:p>
        </w:tc>
      </w:tr>
      <w:tr w:rsidR="008D2807" w:rsidRPr="000533FD" w14:paraId="523B4170" w14:textId="77777777" w:rsidTr="008D2807">
        <w:trPr>
          <w:trHeight w:val="349"/>
        </w:trPr>
        <w:tc>
          <w:tcPr>
            <w:tcW w:w="445" w:type="dxa"/>
          </w:tcPr>
          <w:p w14:paraId="1EA94104"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2.</w:t>
            </w:r>
          </w:p>
        </w:tc>
        <w:tc>
          <w:tcPr>
            <w:tcW w:w="976" w:type="dxa"/>
          </w:tcPr>
          <w:p w14:paraId="5E2FF325" w14:textId="7777777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80</w:t>
            </w:r>
          </w:p>
        </w:tc>
        <w:tc>
          <w:tcPr>
            <w:tcW w:w="856" w:type="dxa"/>
          </w:tcPr>
          <w:p w14:paraId="09B04F40" w14:textId="35345DDF"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120</w:t>
            </w:r>
          </w:p>
        </w:tc>
        <w:tc>
          <w:tcPr>
            <w:tcW w:w="670" w:type="dxa"/>
          </w:tcPr>
          <w:p w14:paraId="708FB139" w14:textId="6A8B2B7B"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9</w:t>
            </w:r>
          </w:p>
        </w:tc>
        <w:tc>
          <w:tcPr>
            <w:tcW w:w="723" w:type="dxa"/>
          </w:tcPr>
          <w:p w14:paraId="538ECF4B" w14:textId="5B4506B9"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54</w:t>
            </w:r>
          </w:p>
        </w:tc>
        <w:tc>
          <w:tcPr>
            <w:tcW w:w="712" w:type="dxa"/>
          </w:tcPr>
          <w:p w14:paraId="28B34631" w14:textId="198540C8"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756" w:type="dxa"/>
          </w:tcPr>
          <w:p w14:paraId="00988665" w14:textId="7A0510FF"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0,137</w:t>
            </w:r>
          </w:p>
        </w:tc>
        <w:tc>
          <w:tcPr>
            <w:tcW w:w="876" w:type="dxa"/>
          </w:tcPr>
          <w:p w14:paraId="766873D4" w14:textId="103687A2"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0,07</w:t>
            </w:r>
          </w:p>
        </w:tc>
        <w:tc>
          <w:tcPr>
            <w:tcW w:w="757" w:type="dxa"/>
          </w:tcPr>
          <w:p w14:paraId="2030937D" w14:textId="2BB486F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0,15</w:t>
            </w:r>
          </w:p>
        </w:tc>
        <w:tc>
          <w:tcPr>
            <w:tcW w:w="857" w:type="dxa"/>
          </w:tcPr>
          <w:p w14:paraId="6A545E0C" w14:textId="5E3A3EB9"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108</w:t>
            </w:r>
          </w:p>
        </w:tc>
        <w:tc>
          <w:tcPr>
            <w:tcW w:w="656" w:type="dxa"/>
          </w:tcPr>
          <w:p w14:paraId="0296F104" w14:textId="629122D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86,3</w:t>
            </w:r>
          </w:p>
        </w:tc>
        <w:tc>
          <w:tcPr>
            <w:tcW w:w="724" w:type="dxa"/>
          </w:tcPr>
          <w:p w14:paraId="73A8C851" w14:textId="05DB6D95"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88,3</w:t>
            </w:r>
          </w:p>
        </w:tc>
        <w:tc>
          <w:tcPr>
            <w:tcW w:w="676" w:type="dxa"/>
          </w:tcPr>
          <w:p w14:paraId="2D19CF87" w14:textId="1610A75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89,7</w:t>
            </w:r>
          </w:p>
        </w:tc>
      </w:tr>
      <w:tr w:rsidR="008D2807" w:rsidRPr="000533FD" w14:paraId="678F5E2E" w14:textId="77777777" w:rsidTr="008D2807">
        <w:trPr>
          <w:trHeight w:val="269"/>
        </w:trPr>
        <w:tc>
          <w:tcPr>
            <w:tcW w:w="445" w:type="dxa"/>
          </w:tcPr>
          <w:p w14:paraId="464A45E5"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3.</w:t>
            </w:r>
          </w:p>
        </w:tc>
        <w:tc>
          <w:tcPr>
            <w:tcW w:w="976" w:type="dxa"/>
          </w:tcPr>
          <w:p w14:paraId="2A6844B9" w14:textId="7777777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90</w:t>
            </w:r>
          </w:p>
        </w:tc>
        <w:tc>
          <w:tcPr>
            <w:tcW w:w="856" w:type="dxa"/>
          </w:tcPr>
          <w:p w14:paraId="76386EAC" w14:textId="0A9CB2DA"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120</w:t>
            </w:r>
          </w:p>
        </w:tc>
        <w:tc>
          <w:tcPr>
            <w:tcW w:w="670" w:type="dxa"/>
          </w:tcPr>
          <w:p w14:paraId="7D214193" w14:textId="56087970"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9</w:t>
            </w:r>
          </w:p>
        </w:tc>
        <w:tc>
          <w:tcPr>
            <w:tcW w:w="723" w:type="dxa"/>
          </w:tcPr>
          <w:p w14:paraId="7FDD9278" w14:textId="6C48BDED"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54</w:t>
            </w:r>
          </w:p>
        </w:tc>
        <w:tc>
          <w:tcPr>
            <w:tcW w:w="712" w:type="dxa"/>
          </w:tcPr>
          <w:p w14:paraId="7248FF59" w14:textId="6718E135"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756" w:type="dxa"/>
          </w:tcPr>
          <w:p w14:paraId="7578FFFA" w14:textId="381AEA3E"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0,005</w:t>
            </w:r>
          </w:p>
        </w:tc>
        <w:tc>
          <w:tcPr>
            <w:tcW w:w="876" w:type="dxa"/>
          </w:tcPr>
          <w:p w14:paraId="3E010365" w14:textId="3EA660D8"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0,0018</w:t>
            </w:r>
          </w:p>
        </w:tc>
        <w:tc>
          <w:tcPr>
            <w:tcW w:w="757" w:type="dxa"/>
          </w:tcPr>
          <w:p w14:paraId="47EC10FC" w14:textId="557CEA33"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0,006</w:t>
            </w:r>
          </w:p>
        </w:tc>
        <w:tc>
          <w:tcPr>
            <w:tcW w:w="857" w:type="dxa"/>
          </w:tcPr>
          <w:p w14:paraId="054F5F73" w14:textId="1AA06A82"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108,5</w:t>
            </w:r>
          </w:p>
        </w:tc>
        <w:tc>
          <w:tcPr>
            <w:tcW w:w="656" w:type="dxa"/>
          </w:tcPr>
          <w:p w14:paraId="46545E7A" w14:textId="6AF69DBB"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99,5</w:t>
            </w:r>
          </w:p>
        </w:tc>
        <w:tc>
          <w:tcPr>
            <w:tcW w:w="724" w:type="dxa"/>
          </w:tcPr>
          <w:p w14:paraId="2DB93A60" w14:textId="3E289D5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99,7</w:t>
            </w:r>
          </w:p>
        </w:tc>
        <w:tc>
          <w:tcPr>
            <w:tcW w:w="676" w:type="dxa"/>
          </w:tcPr>
          <w:p w14:paraId="3601365D" w14:textId="24C7A0A0"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99,6</w:t>
            </w:r>
          </w:p>
        </w:tc>
      </w:tr>
      <w:tr w:rsidR="008D2807" w:rsidRPr="000533FD" w14:paraId="3F924BBD" w14:textId="77777777" w:rsidTr="008D2807">
        <w:trPr>
          <w:trHeight w:val="274"/>
        </w:trPr>
        <w:tc>
          <w:tcPr>
            <w:tcW w:w="445" w:type="dxa"/>
          </w:tcPr>
          <w:p w14:paraId="021D0719"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4.</w:t>
            </w:r>
          </w:p>
        </w:tc>
        <w:tc>
          <w:tcPr>
            <w:tcW w:w="976" w:type="dxa"/>
          </w:tcPr>
          <w:p w14:paraId="2EA5EB47" w14:textId="7777777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100</w:t>
            </w:r>
          </w:p>
        </w:tc>
        <w:tc>
          <w:tcPr>
            <w:tcW w:w="856" w:type="dxa"/>
          </w:tcPr>
          <w:p w14:paraId="46EC0045" w14:textId="2B76A5EE"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120</w:t>
            </w:r>
          </w:p>
        </w:tc>
        <w:tc>
          <w:tcPr>
            <w:tcW w:w="670" w:type="dxa"/>
          </w:tcPr>
          <w:p w14:paraId="2E3FC82E" w14:textId="728209F8"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9</w:t>
            </w:r>
          </w:p>
        </w:tc>
        <w:tc>
          <w:tcPr>
            <w:tcW w:w="723" w:type="dxa"/>
          </w:tcPr>
          <w:p w14:paraId="5FEF5ED5" w14:textId="0B043E7E"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54</w:t>
            </w:r>
          </w:p>
        </w:tc>
        <w:tc>
          <w:tcPr>
            <w:tcW w:w="712" w:type="dxa"/>
          </w:tcPr>
          <w:p w14:paraId="7D15EE36" w14:textId="2F18DFD0"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756" w:type="dxa"/>
          </w:tcPr>
          <w:p w14:paraId="4D608FD8"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76" w:type="dxa"/>
          </w:tcPr>
          <w:p w14:paraId="0C7B1F9F"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757" w:type="dxa"/>
          </w:tcPr>
          <w:p w14:paraId="6A78DB8B"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57" w:type="dxa"/>
          </w:tcPr>
          <w:p w14:paraId="0E437E00" w14:textId="5E031A8F"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108,7</w:t>
            </w:r>
          </w:p>
        </w:tc>
        <w:tc>
          <w:tcPr>
            <w:tcW w:w="656" w:type="dxa"/>
          </w:tcPr>
          <w:p w14:paraId="398B59F5" w14:textId="385EA77B"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c>
          <w:tcPr>
            <w:tcW w:w="724" w:type="dxa"/>
          </w:tcPr>
          <w:p w14:paraId="3206EC83" w14:textId="58203DF6"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c>
          <w:tcPr>
            <w:tcW w:w="676" w:type="dxa"/>
          </w:tcPr>
          <w:p w14:paraId="4EAC35A1" w14:textId="5FD4F558"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r>
      <w:tr w:rsidR="008D2807" w:rsidRPr="000533FD" w14:paraId="4BA67B7F" w14:textId="77777777" w:rsidTr="008D2807">
        <w:trPr>
          <w:trHeight w:val="263"/>
        </w:trPr>
        <w:tc>
          <w:tcPr>
            <w:tcW w:w="445" w:type="dxa"/>
          </w:tcPr>
          <w:p w14:paraId="6A705ADD"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5.</w:t>
            </w:r>
          </w:p>
        </w:tc>
        <w:tc>
          <w:tcPr>
            <w:tcW w:w="976" w:type="dxa"/>
          </w:tcPr>
          <w:p w14:paraId="735ABBE1" w14:textId="77777777"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110</w:t>
            </w:r>
          </w:p>
        </w:tc>
        <w:tc>
          <w:tcPr>
            <w:tcW w:w="856" w:type="dxa"/>
          </w:tcPr>
          <w:p w14:paraId="50DF70BE" w14:textId="6F9E785C"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120</w:t>
            </w:r>
          </w:p>
        </w:tc>
        <w:tc>
          <w:tcPr>
            <w:tcW w:w="670" w:type="dxa"/>
          </w:tcPr>
          <w:p w14:paraId="7AE6A0A5" w14:textId="0A29B7F4"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9</w:t>
            </w:r>
          </w:p>
        </w:tc>
        <w:tc>
          <w:tcPr>
            <w:tcW w:w="723" w:type="dxa"/>
          </w:tcPr>
          <w:p w14:paraId="7CADC828" w14:textId="171FE9EE"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54</w:t>
            </w:r>
          </w:p>
        </w:tc>
        <w:tc>
          <w:tcPr>
            <w:tcW w:w="712" w:type="dxa"/>
          </w:tcPr>
          <w:p w14:paraId="31E4AE3A" w14:textId="379AE340" w:rsidR="008D2807" w:rsidRPr="000533FD" w:rsidRDefault="008D2807" w:rsidP="008D280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1,38</w:t>
            </w:r>
          </w:p>
        </w:tc>
        <w:tc>
          <w:tcPr>
            <w:tcW w:w="756" w:type="dxa"/>
          </w:tcPr>
          <w:p w14:paraId="2CFCBF1D"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76" w:type="dxa"/>
          </w:tcPr>
          <w:p w14:paraId="773C7F6B"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757" w:type="dxa"/>
          </w:tcPr>
          <w:p w14:paraId="66F11B70" w14:textId="77777777"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57" w:type="dxa"/>
          </w:tcPr>
          <w:p w14:paraId="5C2C59A7" w14:textId="697D7829" w:rsidR="008D2807" w:rsidRPr="000533FD" w:rsidRDefault="008D2807" w:rsidP="008D280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108,7</w:t>
            </w:r>
          </w:p>
        </w:tc>
        <w:tc>
          <w:tcPr>
            <w:tcW w:w="656" w:type="dxa"/>
          </w:tcPr>
          <w:p w14:paraId="4AB6835C" w14:textId="2239D9AE"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c>
          <w:tcPr>
            <w:tcW w:w="724" w:type="dxa"/>
          </w:tcPr>
          <w:p w14:paraId="56DA3AEF" w14:textId="3A7A2479"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c>
          <w:tcPr>
            <w:tcW w:w="676" w:type="dxa"/>
          </w:tcPr>
          <w:p w14:paraId="0D13CCDA" w14:textId="015F7454" w:rsidR="008D2807" w:rsidRPr="000533FD" w:rsidRDefault="008D2807" w:rsidP="008D2807">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99,9</w:t>
            </w:r>
          </w:p>
        </w:tc>
      </w:tr>
    </w:tbl>
    <w:p w14:paraId="244B6336" w14:textId="77777777" w:rsidR="00B132CC" w:rsidRPr="000533FD" w:rsidRDefault="00B132CC" w:rsidP="003964B2">
      <w:pPr>
        <w:spacing w:after="0" w:line="240" w:lineRule="auto"/>
        <w:jc w:val="both"/>
        <w:rPr>
          <w:rFonts w:ascii="Times New Roman" w:hAnsi="Times New Roman" w:cs="Times New Roman"/>
          <w:color w:val="000000" w:themeColor="text1"/>
          <w:sz w:val="28"/>
          <w:szCs w:val="28"/>
          <w:lang w:val="kk-KZ"/>
        </w:rPr>
      </w:pPr>
    </w:p>
    <w:p w14:paraId="6384EF4E" w14:textId="368841A7" w:rsidR="0073642A" w:rsidRPr="000533FD" w:rsidRDefault="0073642A" w:rsidP="0073642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3.9 кестеде көрсетілген мәліметтерге сәйкес зерттеулер 70-110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температура мен 15-40 уақытқа байланысты жүргізілді.</w:t>
      </w:r>
    </w:p>
    <w:p w14:paraId="7DDD639E" w14:textId="0DD8F80B" w:rsidR="0073642A" w:rsidRPr="000533FD" w:rsidRDefault="00024464" w:rsidP="0073642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Кестеден т</w:t>
      </w:r>
      <w:r w:rsidR="0073642A" w:rsidRPr="000533FD">
        <w:rPr>
          <w:rFonts w:ascii="Times New Roman" w:hAnsi="Times New Roman" w:cs="Times New Roman"/>
          <w:color w:val="000000" w:themeColor="text1"/>
          <w:sz w:val="28"/>
          <w:szCs w:val="28"/>
          <w:lang w:val="kk-KZ"/>
        </w:rPr>
        <w:t>емпература көтерілген сайын тұздықтың тазалау дәрежесі жоғарыл</w:t>
      </w:r>
      <w:r w:rsidRPr="000533FD">
        <w:rPr>
          <w:rFonts w:ascii="Times New Roman" w:hAnsi="Times New Roman" w:cs="Times New Roman"/>
          <w:color w:val="000000" w:themeColor="text1"/>
          <w:sz w:val="28"/>
          <w:szCs w:val="28"/>
          <w:lang w:val="kk-KZ"/>
        </w:rPr>
        <w:t>ағанын көруге болады</w:t>
      </w:r>
      <w:r w:rsidR="0073642A" w:rsidRPr="000533FD">
        <w:rPr>
          <w:rFonts w:ascii="Times New Roman" w:hAnsi="Times New Roman" w:cs="Times New Roman"/>
          <w:color w:val="000000" w:themeColor="text1"/>
          <w:sz w:val="28"/>
          <w:szCs w:val="28"/>
          <w:lang w:val="kk-KZ"/>
        </w:rPr>
        <w:t>, 70</w:t>
      </w:r>
      <w:r w:rsidR="0073642A" w:rsidRPr="000533FD">
        <w:rPr>
          <w:rFonts w:ascii="Times New Roman" w:hAnsi="Times New Roman" w:cs="Times New Roman"/>
          <w:color w:val="000000" w:themeColor="text1"/>
          <w:sz w:val="28"/>
          <w:szCs w:val="28"/>
          <w:vertAlign w:val="superscript"/>
          <w:lang w:val="kk-KZ"/>
        </w:rPr>
        <w:t>0</w:t>
      </w:r>
      <w:r w:rsidR="0073642A"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та Са</w:t>
      </w:r>
      <w:r w:rsidR="0073642A" w:rsidRPr="000533FD">
        <w:rPr>
          <w:rFonts w:ascii="Times New Roman" w:hAnsi="Times New Roman" w:cs="Times New Roman"/>
          <w:color w:val="000000" w:themeColor="text1"/>
          <w:sz w:val="28"/>
          <w:szCs w:val="28"/>
          <w:vertAlign w:val="superscript"/>
          <w:lang w:val="kk-KZ"/>
        </w:rPr>
        <w:t xml:space="preserve">2+ </w:t>
      </w:r>
      <w:r w:rsidR="0073642A" w:rsidRPr="000533FD">
        <w:rPr>
          <w:rFonts w:ascii="Times New Roman" w:hAnsi="Times New Roman" w:cs="Times New Roman"/>
          <w:color w:val="000000" w:themeColor="text1"/>
          <w:sz w:val="28"/>
          <w:szCs w:val="28"/>
          <w:lang w:val="kk-KZ"/>
        </w:rPr>
        <w:t>ионынан тазалау дәрежесі 80,6% болса, 100</w:t>
      </w:r>
      <w:r w:rsidR="0073642A" w:rsidRPr="000533FD">
        <w:rPr>
          <w:rFonts w:ascii="Times New Roman" w:hAnsi="Times New Roman" w:cs="Times New Roman"/>
          <w:color w:val="000000" w:themeColor="text1"/>
          <w:sz w:val="28"/>
          <w:szCs w:val="28"/>
          <w:vertAlign w:val="superscript"/>
          <w:lang w:val="kk-KZ"/>
        </w:rPr>
        <w:t>0</w:t>
      </w:r>
      <w:r w:rsidR="0073642A"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та 99,9%-ға жеткен. Сондай</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ақ</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 xml:space="preserve"> Mg</w:t>
      </w:r>
      <w:r w:rsidR="0073642A" w:rsidRPr="000533FD">
        <w:rPr>
          <w:rFonts w:ascii="Times New Roman" w:hAnsi="Times New Roman" w:cs="Times New Roman"/>
          <w:color w:val="000000" w:themeColor="text1"/>
          <w:sz w:val="28"/>
          <w:szCs w:val="28"/>
          <w:vertAlign w:val="superscript"/>
          <w:lang w:val="kk-KZ"/>
        </w:rPr>
        <w:t xml:space="preserve">2+ </w:t>
      </w:r>
      <w:r w:rsidR="0073642A" w:rsidRPr="000533FD">
        <w:rPr>
          <w:rFonts w:ascii="Times New Roman" w:hAnsi="Times New Roman" w:cs="Times New Roman"/>
          <w:color w:val="000000" w:themeColor="text1"/>
          <w:sz w:val="28"/>
          <w:szCs w:val="28"/>
          <w:lang w:val="kk-KZ"/>
        </w:rPr>
        <w:t>ионынан тазалау дәрежесі 70</w:t>
      </w:r>
      <w:r w:rsidR="0073642A" w:rsidRPr="000533FD">
        <w:rPr>
          <w:rFonts w:ascii="Times New Roman" w:hAnsi="Times New Roman" w:cs="Times New Roman"/>
          <w:color w:val="000000" w:themeColor="text1"/>
          <w:sz w:val="28"/>
          <w:szCs w:val="28"/>
          <w:vertAlign w:val="superscript"/>
          <w:lang w:val="kk-KZ"/>
        </w:rPr>
        <w:t>0</w:t>
      </w:r>
      <w:r w:rsidR="0073642A"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та 82,5% болса, 100</w:t>
      </w:r>
      <w:r w:rsidR="0073642A" w:rsidRPr="000533FD">
        <w:rPr>
          <w:rFonts w:ascii="Times New Roman" w:hAnsi="Times New Roman" w:cs="Times New Roman"/>
          <w:color w:val="000000" w:themeColor="text1"/>
          <w:sz w:val="28"/>
          <w:szCs w:val="28"/>
          <w:vertAlign w:val="superscript"/>
          <w:lang w:val="kk-KZ"/>
        </w:rPr>
        <w:t>0</w:t>
      </w:r>
      <w:r w:rsidR="0073642A" w:rsidRPr="000533FD">
        <w:rPr>
          <w:rFonts w:ascii="Times New Roman" w:hAnsi="Times New Roman" w:cs="Times New Roman"/>
          <w:color w:val="000000" w:themeColor="text1"/>
          <w:sz w:val="28"/>
          <w:szCs w:val="28"/>
          <w:lang w:val="kk-KZ"/>
        </w:rPr>
        <w:t>С</w:t>
      </w:r>
      <w:r w:rsidR="004F36DF" w:rsidRPr="000533FD">
        <w:rPr>
          <w:rFonts w:ascii="Times New Roman" w:hAnsi="Times New Roman" w:cs="Times New Roman"/>
          <w:color w:val="000000" w:themeColor="text1"/>
          <w:sz w:val="28"/>
          <w:szCs w:val="28"/>
          <w:lang w:val="kk-KZ"/>
        </w:rPr>
        <w:t>-</w:t>
      </w:r>
      <w:r w:rsidR="0073642A" w:rsidRPr="000533FD">
        <w:rPr>
          <w:rFonts w:ascii="Times New Roman" w:hAnsi="Times New Roman" w:cs="Times New Roman"/>
          <w:color w:val="000000" w:themeColor="text1"/>
          <w:sz w:val="28"/>
          <w:szCs w:val="28"/>
          <w:lang w:val="kk-KZ"/>
        </w:rPr>
        <w:t>та 99,9%-ға тең, сәйкесінше</w:t>
      </w:r>
      <w:r w:rsidR="00330204" w:rsidRPr="000533FD">
        <w:rPr>
          <w:rFonts w:ascii="Times New Roman" w:hAnsi="Times New Roman" w:cs="Times New Roman"/>
          <w:color w:val="000000" w:themeColor="text1"/>
          <w:sz w:val="28"/>
          <w:szCs w:val="28"/>
          <w:lang w:val="kk-KZ"/>
        </w:rPr>
        <w:t xml:space="preserve"> </w:t>
      </w:r>
      <w:r w:rsidR="0073642A" w:rsidRPr="000533FD">
        <w:rPr>
          <w:rFonts w:ascii="Times New Roman" w:hAnsi="Times New Roman" w:cs="Times New Roman"/>
          <w:color w:val="000000" w:themeColor="text1"/>
          <w:sz w:val="28"/>
          <w:szCs w:val="28"/>
          <w:lang w:val="kk-KZ"/>
        </w:rPr>
        <w:t>сульфат ионы</w:t>
      </w:r>
      <w:r w:rsidR="00330204" w:rsidRPr="000533FD">
        <w:rPr>
          <w:rFonts w:ascii="Times New Roman" w:hAnsi="Times New Roman" w:cs="Times New Roman"/>
          <w:color w:val="000000" w:themeColor="text1"/>
          <w:sz w:val="28"/>
          <w:szCs w:val="28"/>
          <w:lang w:val="kk-KZ"/>
        </w:rPr>
        <w:t xml:space="preserve"> </w:t>
      </w:r>
      <w:r w:rsidR="0073642A" w:rsidRPr="000533FD">
        <w:rPr>
          <w:rFonts w:ascii="Times New Roman" w:hAnsi="Times New Roman" w:cs="Times New Roman"/>
          <w:color w:val="000000" w:themeColor="text1"/>
          <w:sz w:val="28"/>
          <w:szCs w:val="28"/>
          <w:lang w:val="kk-KZ"/>
        </w:rPr>
        <w:t>99,9%-ға дейін артқанын көруге болады. Әрі қарай температураның жоғарылауы тазалау дәрежесіне әсер етпейді.</w:t>
      </w:r>
    </w:p>
    <w:p w14:paraId="129EC215" w14:textId="6055874E" w:rsidR="00CE5C67" w:rsidRPr="000533FD" w:rsidRDefault="00E302AB" w:rsidP="00CE5C67">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3.13- суретте CaO, MgO және сульфат қоспаларынан тазарту дәрежесінің 70-110 °С диапазонындағы ерітіндіні өңдеу температурасына тәуелділігі көрсетілген.</w:t>
      </w:r>
    </w:p>
    <w:p w14:paraId="4C34A330" w14:textId="1B4C4038" w:rsidR="00CE5C67" w:rsidRPr="000533FD" w:rsidRDefault="00CE5C67" w:rsidP="00CE5C67">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3.13 суреттегі график бойынша компоненттер үшін 70-80°С аралықта салыстырмалы түрде төмен тазарту дәрежесінің мәндері байқалады.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Таза</w:t>
      </w:r>
      <w:r w:rsidR="00F37924" w:rsidRPr="000533FD">
        <w:rPr>
          <w:rFonts w:ascii="Times New Roman" w:hAnsi="Times New Roman" w:cs="Times New Roman"/>
          <w:color w:val="000000" w:themeColor="text1"/>
          <w:sz w:val="28"/>
          <w:szCs w:val="28"/>
          <w:lang w:val="kk-KZ"/>
        </w:rPr>
        <w:t>ла</w:t>
      </w:r>
      <w:r w:rsidRPr="000533FD">
        <w:rPr>
          <w:rFonts w:ascii="Times New Roman" w:hAnsi="Times New Roman" w:cs="Times New Roman"/>
          <w:color w:val="000000" w:themeColor="text1"/>
          <w:sz w:val="28"/>
          <w:szCs w:val="28"/>
          <w:lang w:val="kk-KZ"/>
        </w:rPr>
        <w:t>у дәрежесінің ең қарқынды өсуі 80-90°C диапазонында байқалады, мұнда температураның жоғарылауы барлық үш қоспаның жойылуының күрт өсуіне әкеледі. Нәтижесінде, 90°C температурада CaO, MgO және сульфат иондары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бойынша таза</w:t>
      </w:r>
      <w:r w:rsidR="00F37924" w:rsidRPr="000533FD">
        <w:rPr>
          <w:rFonts w:ascii="Times New Roman" w:hAnsi="Times New Roman" w:cs="Times New Roman"/>
          <w:color w:val="000000" w:themeColor="text1"/>
          <w:sz w:val="28"/>
          <w:szCs w:val="28"/>
          <w:lang w:val="kk-KZ"/>
        </w:rPr>
        <w:t>ла</w:t>
      </w:r>
      <w:r w:rsidRPr="000533FD">
        <w:rPr>
          <w:rFonts w:ascii="Times New Roman" w:hAnsi="Times New Roman" w:cs="Times New Roman"/>
          <w:color w:val="000000" w:themeColor="text1"/>
          <w:sz w:val="28"/>
          <w:szCs w:val="28"/>
          <w:lang w:val="kk-KZ"/>
        </w:rPr>
        <w:t>у дәрежесі іс жүзінде 99% - ға жетеді.</w:t>
      </w:r>
    </w:p>
    <w:p w14:paraId="437666B8" w14:textId="57485F3C" w:rsidR="00640160" w:rsidRPr="000533FD" w:rsidRDefault="00801928" w:rsidP="004F36DF">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s="Times New Roman"/>
          <w:b/>
          <w:noProof/>
          <w:color w:val="000000" w:themeColor="text1"/>
          <w:sz w:val="28"/>
          <w:szCs w:val="28"/>
          <w:lang w:eastAsia="ru-RU"/>
        </w:rPr>
        <w:lastRenderedPageBreak/>
        <w:drawing>
          <wp:anchor distT="0" distB="0" distL="114300" distR="114300" simplePos="0" relativeHeight="251650560" behindDoc="0" locked="0" layoutInCell="1" allowOverlap="1" wp14:anchorId="045748D5" wp14:editId="0E7A7829">
            <wp:simplePos x="0" y="0"/>
            <wp:positionH relativeFrom="margin">
              <wp:align>left</wp:align>
            </wp:positionH>
            <wp:positionV relativeFrom="paragraph">
              <wp:posOffset>185420</wp:posOffset>
            </wp:positionV>
            <wp:extent cx="6172200" cy="3834130"/>
            <wp:effectExtent l="0" t="0" r="0" b="13970"/>
            <wp:wrapTopAndBottom/>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80689" w:rsidRPr="000533FD">
        <w:rPr>
          <w:rFonts w:ascii="Times New Roman" w:hAnsi="Times New Roman"/>
          <w:color w:val="000000" w:themeColor="text1"/>
          <w:sz w:val="28"/>
          <w:szCs w:val="28"/>
          <w:lang w:val="kk-KZ"/>
        </w:rPr>
        <w:t xml:space="preserve">Сурет </w:t>
      </w:r>
      <w:r w:rsidR="00DB39D0" w:rsidRPr="000533FD">
        <w:rPr>
          <w:rFonts w:ascii="Times New Roman" w:hAnsi="Times New Roman" w:cs="Times New Roman"/>
          <w:color w:val="000000" w:themeColor="text1"/>
          <w:sz w:val="28"/>
          <w:szCs w:val="28"/>
          <w:lang w:val="kk-KZ"/>
        </w:rPr>
        <w:t>3.13</w:t>
      </w:r>
      <w:r w:rsidR="00640160" w:rsidRPr="000533FD">
        <w:rPr>
          <w:rFonts w:ascii="Times New Roman" w:hAnsi="Times New Roman" w:cs="Times New Roman"/>
          <w:color w:val="000000" w:themeColor="text1"/>
          <w:sz w:val="28"/>
          <w:szCs w:val="28"/>
          <w:lang w:val="kk-KZ"/>
        </w:rPr>
        <w:t>–</w:t>
      </w:r>
      <w:r w:rsidR="00347081" w:rsidRPr="000533FD">
        <w:rPr>
          <w:rFonts w:ascii="Times New Roman" w:hAnsi="Times New Roman" w:cs="Times New Roman"/>
          <w:color w:val="000000" w:themeColor="text1"/>
          <w:sz w:val="28"/>
          <w:szCs w:val="28"/>
          <w:lang w:val="kk-KZ"/>
        </w:rPr>
        <w:t xml:space="preserve"> </w:t>
      </w:r>
      <w:r w:rsidR="0023404B" w:rsidRPr="000533FD">
        <w:rPr>
          <w:rFonts w:ascii="Times New Roman" w:hAnsi="Times New Roman" w:cs="Times New Roman"/>
          <w:color w:val="000000" w:themeColor="text1"/>
          <w:sz w:val="28"/>
          <w:szCs w:val="28"/>
          <w:lang w:val="kk-KZ"/>
        </w:rPr>
        <w:t>Натрий хлоридінің тазалау дәрежесінің температураға тәуелділік графигі</w:t>
      </w:r>
    </w:p>
    <w:p w14:paraId="304F7331" w14:textId="65FE9EF5" w:rsidR="00640160" w:rsidRPr="000533FD" w:rsidRDefault="005B2D08" w:rsidP="00640160">
      <w:pPr>
        <w:spacing w:after="0" w:line="240" w:lineRule="auto"/>
        <w:ind w:firstLine="709"/>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 </w:t>
      </w:r>
    </w:p>
    <w:p w14:paraId="586617E0" w14:textId="1A59BFE1" w:rsidR="00347081" w:rsidRPr="000533FD" w:rsidRDefault="00B132CC" w:rsidP="00B132C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Бұл берілген диапазондағы температура факторы коагуляция, </w:t>
      </w:r>
      <w:r w:rsidR="00712550" w:rsidRPr="000533FD">
        <w:rPr>
          <w:rFonts w:ascii="Times New Roman" w:hAnsi="Times New Roman" w:cs="Times New Roman"/>
          <w:color w:val="000000" w:themeColor="text1"/>
          <w:sz w:val="28"/>
          <w:szCs w:val="28"/>
          <w:lang w:val="kk-KZ"/>
        </w:rPr>
        <w:t>т</w:t>
      </w:r>
      <w:r w:rsidRPr="000533FD">
        <w:rPr>
          <w:rFonts w:ascii="Times New Roman" w:hAnsi="Times New Roman" w:cs="Times New Roman"/>
          <w:color w:val="000000" w:themeColor="text1"/>
          <w:sz w:val="28"/>
          <w:szCs w:val="28"/>
          <w:lang w:val="kk-KZ"/>
        </w:rPr>
        <w:t>ұндыру және фазалық бөліну процестерінің кинетикасына шешуші әсер ететіндігін көрсетеді. Температураның одан әрі 100-110°C дейін жоғарылауымен қоспаларды кетіру дәрежесі 100% деңгейінде тұрақтандырылады, бұл жүйенің термодинамикалық шекті күйіне қол жеткізуді көрсетеді, онда әрі қыздыру тазарту тиімділігінің айтарлықтай жоғарылауына әкелмейді. MgO қисығының 95-100°C шамалы төмендеуі ерітіндідегі иондардың ішінара қайта бөлінуіне немесе осы температурада тұнбаның шамалы еруіне байланысты болуы мүмкін, бірақ жалпы тенденция өзгеріссіз қалады. Осылайша, диаграмма температураның жоғарылауы қоспаларды кетірудің тиімділігін анықтайтын негізгі параметр екенін көрсетеді. Ең маңызды әсер 80-90°C аралығында байқалады, бұл бұл диапазонды жүйені максималды тазарту үшін оңтайлы деп санауға мүмкіндік береді.</w:t>
      </w:r>
    </w:p>
    <w:p w14:paraId="536D58B8" w14:textId="77777777" w:rsidR="00712550" w:rsidRPr="000533FD" w:rsidRDefault="00712550" w:rsidP="0071255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Сонымен қатар уақыттың өзгеруі де тазалану дәрежесіне әсер етеді. 3.10 кестеде көрсетілген мәліметтер бойынша 15 минутта Са</w:t>
      </w:r>
      <w:r w:rsidRPr="000533FD">
        <w:rPr>
          <w:rFonts w:ascii="Times New Roman" w:hAnsi="Times New Roman" w:cs="Times New Roman"/>
          <w:color w:val="000000" w:themeColor="text1"/>
          <w:sz w:val="28"/>
          <w:szCs w:val="28"/>
          <w:vertAlign w:val="superscript"/>
          <w:lang w:val="kk-KZ"/>
        </w:rPr>
        <w:t xml:space="preserve">2+ </w:t>
      </w:r>
      <w:r w:rsidRPr="000533FD">
        <w:rPr>
          <w:rFonts w:ascii="Times New Roman" w:hAnsi="Times New Roman" w:cs="Times New Roman"/>
          <w:color w:val="000000" w:themeColor="text1"/>
          <w:sz w:val="28"/>
          <w:szCs w:val="28"/>
          <w:lang w:val="kk-KZ"/>
        </w:rPr>
        <w:t>ионынан тазалау дәрежесі 99,2% болса, 30 мин уақытта 99,9%-ға дейін көтерілген. Сәйкесінше Mg</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xml:space="preserve"> және </w:t>
      </w:r>
      <m:oMath>
        <m:sSubSup>
          <m:sSubSupPr>
            <m:ctrlPr>
              <w:rPr>
                <w:rFonts w:ascii="Cambria Math" w:hAnsi="Cambria Math" w:cs="Times New Roman"/>
                <w:i/>
                <w:color w:val="000000" w:themeColor="text1"/>
                <w:sz w:val="28"/>
                <w:szCs w:val="28"/>
                <w:lang w:val="kk-KZ"/>
              </w:rPr>
            </m:ctrlPr>
          </m:sSubSupPr>
          <m:e>
            <m:r>
              <m:rPr>
                <m:nor/>
              </m:rPr>
              <w:rPr>
                <w:rFonts w:ascii="Times New Roman" w:hAnsi="Times New Roman" w:cs="Times New Roman"/>
                <w:color w:val="000000" w:themeColor="text1"/>
                <w:sz w:val="28"/>
                <w:szCs w:val="28"/>
                <w:lang w:val="kk-KZ"/>
              </w:rPr>
              <m:t>SO</m:t>
            </m:r>
          </m:e>
          <m:sub>
            <m:r>
              <m:rPr>
                <m:nor/>
              </m:rPr>
              <w:rPr>
                <w:rFonts w:ascii="Times New Roman" w:hAnsi="Times New Roman" w:cs="Times New Roman"/>
                <w:color w:val="000000" w:themeColor="text1"/>
                <w:sz w:val="28"/>
                <w:szCs w:val="28"/>
                <w:lang w:val="kk-KZ"/>
              </w:rPr>
              <m:t>4</m:t>
            </m:r>
          </m:sub>
          <m:sup>
            <m:r>
              <m:rPr>
                <m:nor/>
              </m:rPr>
              <w:rPr>
                <w:rFonts w:ascii="Times New Roman" w:hAnsi="Times New Roman" w:cs="Times New Roman"/>
                <w:color w:val="000000" w:themeColor="text1"/>
                <w:sz w:val="28"/>
                <w:szCs w:val="28"/>
                <w:lang w:val="kk-KZ"/>
              </w:rPr>
              <m:t>2-</m:t>
            </m:r>
          </m:sup>
        </m:sSubSup>
      </m:oMath>
      <w:r w:rsidRPr="000533FD">
        <w:rPr>
          <w:rFonts w:ascii="Times New Roman" w:hAnsi="Times New Roman" w:cs="Times New Roman"/>
          <w:color w:val="000000" w:themeColor="text1"/>
          <w:sz w:val="28"/>
          <w:szCs w:val="28"/>
          <w:lang w:val="kk-KZ"/>
        </w:rPr>
        <w:t>иондарынан тазалау дәрежесі 99,2-99,3%-дан 99,89 – 99,9%-ға дейін барады. Одан әрі уақыттың жоғарылауы тұздықтың тазалануына әсер етпейді. Демек тұздықты тазалаудың оңтайлы параметрі 90-100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 xml:space="preserve">С, 25-30 мин болып табылады. </w:t>
      </w:r>
    </w:p>
    <w:p w14:paraId="0022D5B6" w14:textId="77777777" w:rsidR="00712550" w:rsidRPr="000533FD" w:rsidRDefault="00712550" w:rsidP="00B132CC">
      <w:pPr>
        <w:spacing w:after="0" w:line="240" w:lineRule="auto"/>
        <w:ind w:firstLine="709"/>
        <w:jc w:val="both"/>
        <w:rPr>
          <w:rFonts w:ascii="Times New Roman" w:hAnsi="Times New Roman" w:cs="Times New Roman"/>
          <w:color w:val="000000" w:themeColor="text1"/>
          <w:sz w:val="28"/>
          <w:szCs w:val="28"/>
          <w:lang w:val="kk-KZ"/>
        </w:rPr>
      </w:pPr>
    </w:p>
    <w:p w14:paraId="32BBE0DC" w14:textId="77777777" w:rsidR="005B2D08" w:rsidRPr="000533FD" w:rsidRDefault="005B2D08" w:rsidP="00640160">
      <w:pPr>
        <w:spacing w:after="0" w:line="240" w:lineRule="auto"/>
        <w:rPr>
          <w:rFonts w:ascii="Times New Roman" w:hAnsi="Times New Roman" w:cs="Times New Roman"/>
          <w:color w:val="000000" w:themeColor="text1"/>
          <w:sz w:val="28"/>
          <w:szCs w:val="28"/>
          <w:lang w:val="kk-KZ"/>
        </w:rPr>
      </w:pPr>
    </w:p>
    <w:p w14:paraId="668CE1D7" w14:textId="555C22A9" w:rsidR="00363D54" w:rsidRPr="000533FD" w:rsidRDefault="00347081" w:rsidP="00207015">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К</w:t>
      </w:r>
      <w:r w:rsidR="00640160" w:rsidRPr="000533FD">
        <w:rPr>
          <w:rFonts w:ascii="Times New Roman" w:hAnsi="Times New Roman" w:cs="Times New Roman"/>
          <w:color w:val="000000" w:themeColor="text1"/>
          <w:sz w:val="28"/>
          <w:szCs w:val="28"/>
          <w:lang w:val="kk-KZ"/>
        </w:rPr>
        <w:t>есте</w:t>
      </w:r>
      <w:r w:rsidRPr="000533FD">
        <w:rPr>
          <w:rFonts w:ascii="Times New Roman" w:hAnsi="Times New Roman" w:cs="Times New Roman"/>
          <w:color w:val="000000" w:themeColor="text1"/>
          <w:sz w:val="28"/>
          <w:szCs w:val="28"/>
          <w:lang w:val="kk-KZ"/>
        </w:rPr>
        <w:t xml:space="preserve"> 3.</w:t>
      </w:r>
      <w:r w:rsidR="00B132CC" w:rsidRPr="000533FD">
        <w:rPr>
          <w:rFonts w:ascii="Times New Roman" w:hAnsi="Times New Roman" w:cs="Times New Roman"/>
          <w:color w:val="000000" w:themeColor="text1"/>
          <w:sz w:val="28"/>
          <w:szCs w:val="28"/>
          <w:lang w:val="kk-KZ"/>
        </w:rPr>
        <w:t>10</w:t>
      </w:r>
      <w:r w:rsidR="00640160" w:rsidRPr="000533FD">
        <w:rPr>
          <w:rFonts w:ascii="Times New Roman" w:hAnsi="Times New Roman" w:cs="Times New Roman"/>
          <w:color w:val="000000" w:themeColor="text1"/>
          <w:sz w:val="28"/>
          <w:szCs w:val="28"/>
          <w:lang w:val="kk-KZ"/>
        </w:rPr>
        <w:t xml:space="preserve"> - </w:t>
      </w:r>
      <w:r w:rsidR="00363D54" w:rsidRPr="000533FD">
        <w:rPr>
          <w:rFonts w:ascii="Times New Roman" w:hAnsi="Times New Roman" w:cs="Times New Roman"/>
          <w:color w:val="000000" w:themeColor="text1"/>
          <w:sz w:val="28"/>
          <w:szCs w:val="28"/>
          <w:lang w:val="kk-KZ"/>
        </w:rPr>
        <w:t>Натрий</w:t>
      </w:r>
      <w:r w:rsidR="00330204" w:rsidRPr="000533FD">
        <w:rPr>
          <w:rFonts w:ascii="Times New Roman" w:hAnsi="Times New Roman" w:cs="Times New Roman"/>
          <w:color w:val="000000" w:themeColor="text1"/>
          <w:sz w:val="28"/>
          <w:szCs w:val="28"/>
          <w:lang w:val="kk-KZ"/>
        </w:rPr>
        <w:t xml:space="preserve"> </w:t>
      </w:r>
      <w:r w:rsidR="00363D54" w:rsidRPr="000533FD">
        <w:rPr>
          <w:rFonts w:ascii="Times New Roman" w:hAnsi="Times New Roman" w:cs="Times New Roman"/>
          <w:color w:val="000000" w:themeColor="text1"/>
          <w:sz w:val="28"/>
          <w:szCs w:val="28"/>
          <w:lang w:val="kk-KZ"/>
        </w:rPr>
        <w:t>тазалау дәрежесінің уақыт</w:t>
      </w:r>
      <w:r w:rsidR="00330204" w:rsidRPr="000533FD">
        <w:rPr>
          <w:rFonts w:ascii="Times New Roman" w:hAnsi="Times New Roman" w:cs="Times New Roman"/>
          <w:color w:val="000000" w:themeColor="text1"/>
          <w:sz w:val="28"/>
          <w:szCs w:val="28"/>
          <w:lang w:val="kk-KZ"/>
        </w:rPr>
        <w:t xml:space="preserve"> </w:t>
      </w:r>
      <w:r w:rsidR="00363D54" w:rsidRPr="000533FD">
        <w:rPr>
          <w:rFonts w:ascii="Times New Roman" w:hAnsi="Times New Roman" w:cs="Times New Roman"/>
          <w:color w:val="000000" w:themeColor="text1"/>
          <w:sz w:val="28"/>
          <w:szCs w:val="28"/>
          <w:lang w:val="kk-KZ"/>
        </w:rPr>
        <w:t>әсерінен өзгеруі</w:t>
      </w:r>
    </w:p>
    <w:p w14:paraId="09D37566" w14:textId="77777777" w:rsidR="00207015" w:rsidRPr="000533FD" w:rsidRDefault="00207015" w:rsidP="00207015">
      <w:pPr>
        <w:spacing w:after="0" w:line="240" w:lineRule="auto"/>
        <w:rPr>
          <w:rFonts w:ascii="Times New Roman" w:hAnsi="Times New Roman" w:cs="Times New Roman"/>
          <w:color w:val="000000" w:themeColor="text1"/>
          <w:sz w:val="28"/>
          <w:szCs w:val="28"/>
          <w:lang w:val="kk-KZ"/>
        </w:rPr>
      </w:pP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785"/>
        <w:gridCol w:w="786"/>
        <w:gridCol w:w="820"/>
        <w:gridCol w:w="840"/>
        <w:gridCol w:w="756"/>
        <w:gridCol w:w="876"/>
        <w:gridCol w:w="876"/>
        <w:gridCol w:w="727"/>
        <w:gridCol w:w="820"/>
        <w:gridCol w:w="952"/>
      </w:tblGrid>
      <w:tr w:rsidR="00C31396" w:rsidRPr="000533FD" w14:paraId="0B4FD886" w14:textId="77777777" w:rsidTr="00640160">
        <w:trPr>
          <w:trHeight w:val="292"/>
        </w:trPr>
        <w:tc>
          <w:tcPr>
            <w:tcW w:w="511" w:type="dxa"/>
            <w:vMerge w:val="restart"/>
          </w:tcPr>
          <w:p w14:paraId="680104D0"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w:t>
            </w:r>
          </w:p>
        </w:tc>
        <w:tc>
          <w:tcPr>
            <w:tcW w:w="1825" w:type="dxa"/>
            <w:vMerge w:val="restart"/>
          </w:tcPr>
          <w:p w14:paraId="0A229F8B"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Уақыт, мин</w:t>
            </w:r>
          </w:p>
          <w:p w14:paraId="6D4F5443"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τ</w:t>
            </w:r>
          </w:p>
        </w:tc>
        <w:tc>
          <w:tcPr>
            <w:tcW w:w="2466" w:type="dxa"/>
            <w:gridSpan w:val="3"/>
          </w:tcPr>
          <w:p w14:paraId="17607418"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Тазалағанға дейінгі тұздың құрамы</w:t>
            </w:r>
          </w:p>
        </w:tc>
        <w:tc>
          <w:tcPr>
            <w:tcW w:w="2425" w:type="dxa"/>
            <w:gridSpan w:val="3"/>
          </w:tcPr>
          <w:p w14:paraId="6A5289F8"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Тазалағаннан кейінгі тұздың құрамы</w:t>
            </w:r>
          </w:p>
        </w:tc>
        <w:tc>
          <w:tcPr>
            <w:tcW w:w="2520" w:type="dxa"/>
            <w:gridSpan w:val="3"/>
          </w:tcPr>
          <w:p w14:paraId="7B83D358" w14:textId="3CD1BD68"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Тазалау дәрежесі</w:t>
            </w:r>
          </w:p>
        </w:tc>
      </w:tr>
      <w:tr w:rsidR="00C31396" w:rsidRPr="000533FD" w14:paraId="13AB25B9" w14:textId="77777777" w:rsidTr="00640160">
        <w:trPr>
          <w:trHeight w:val="435"/>
        </w:trPr>
        <w:tc>
          <w:tcPr>
            <w:tcW w:w="511" w:type="dxa"/>
            <w:vMerge/>
          </w:tcPr>
          <w:p w14:paraId="11324268" w14:textId="77777777" w:rsidR="00640160" w:rsidRPr="000533FD" w:rsidRDefault="00640160" w:rsidP="00640160">
            <w:pPr>
              <w:jc w:val="center"/>
              <w:rPr>
                <w:rFonts w:ascii="Times New Roman" w:hAnsi="Times New Roman"/>
                <w:color w:val="000000" w:themeColor="text1"/>
                <w:sz w:val="24"/>
                <w:szCs w:val="24"/>
              </w:rPr>
            </w:pPr>
          </w:p>
        </w:tc>
        <w:tc>
          <w:tcPr>
            <w:tcW w:w="1825" w:type="dxa"/>
            <w:vMerge/>
          </w:tcPr>
          <w:p w14:paraId="502A4C53" w14:textId="77777777" w:rsidR="00640160" w:rsidRPr="000533FD" w:rsidRDefault="00640160" w:rsidP="00640160">
            <w:pPr>
              <w:jc w:val="center"/>
              <w:rPr>
                <w:rFonts w:ascii="Times New Roman" w:hAnsi="Times New Roman"/>
                <w:color w:val="000000" w:themeColor="text1"/>
                <w:sz w:val="24"/>
                <w:szCs w:val="24"/>
              </w:rPr>
            </w:pPr>
          </w:p>
        </w:tc>
        <w:tc>
          <w:tcPr>
            <w:tcW w:w="792" w:type="dxa"/>
          </w:tcPr>
          <w:p w14:paraId="01BEDD01"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825" w:type="dxa"/>
          </w:tcPr>
          <w:p w14:paraId="12312278"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849" w:type="dxa"/>
          </w:tcPr>
          <w:p w14:paraId="0204046E"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 xml:space="preserve"> </w:t>
            </w:r>
            <w:r w:rsidRPr="000533FD">
              <w:rPr>
                <w:rFonts w:ascii="Times New Roman" w:hAnsi="Times New Roman"/>
                <w:color w:val="000000" w:themeColor="text1"/>
                <w:sz w:val="24"/>
                <w:szCs w:val="24"/>
                <w:lang w:val="en-US"/>
              </w:rPr>
              <w:t>SO</w:t>
            </w:r>
            <w:r w:rsidRPr="000533FD">
              <w:rPr>
                <w:rFonts w:ascii="Times New Roman" w:hAnsi="Times New Roman"/>
                <w:color w:val="000000" w:themeColor="text1"/>
                <w:sz w:val="24"/>
                <w:szCs w:val="24"/>
                <w:vertAlign w:val="subscript"/>
              </w:rPr>
              <w:t>4</w:t>
            </w:r>
            <w:r w:rsidRPr="000533FD">
              <w:rPr>
                <w:rFonts w:ascii="Times New Roman" w:hAnsi="Times New Roman"/>
                <w:color w:val="000000" w:themeColor="text1"/>
                <w:sz w:val="24"/>
                <w:szCs w:val="24"/>
                <w:vertAlign w:val="superscript"/>
                <w:lang w:val="en-US"/>
              </w:rPr>
              <w:t>-2</w:t>
            </w:r>
          </w:p>
        </w:tc>
        <w:tc>
          <w:tcPr>
            <w:tcW w:w="731" w:type="dxa"/>
          </w:tcPr>
          <w:p w14:paraId="6F2AA83B"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825" w:type="dxa"/>
          </w:tcPr>
          <w:p w14:paraId="5284C916"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869" w:type="dxa"/>
          </w:tcPr>
          <w:p w14:paraId="4B231FE4"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 xml:space="preserve"> </w:t>
            </w:r>
            <m:oMath>
              <m:sSubSup>
                <m:sSubSupPr>
                  <m:ctrlPr>
                    <w:rPr>
                      <w:rFonts w:ascii="Cambria Math" w:hAnsi="Cambria Math"/>
                      <w:i/>
                      <w:color w:val="000000" w:themeColor="text1"/>
                      <w:sz w:val="24"/>
                      <w:szCs w:val="24"/>
                      <w:lang w:val="kk-KZ"/>
                    </w:rPr>
                  </m:ctrlPr>
                </m:sSubSupPr>
                <m:e>
                  <m:r>
                    <m:rPr>
                      <m:nor/>
                    </m:rPr>
                    <w:rPr>
                      <w:rFonts w:ascii="Times New Roman" w:hAnsi="Times New Roman"/>
                      <w:color w:val="000000" w:themeColor="text1"/>
                      <w:sz w:val="24"/>
                      <w:szCs w:val="24"/>
                      <w:lang w:val="kk-KZ"/>
                    </w:rPr>
                    <m:t>SO</m:t>
                  </m:r>
                </m:e>
                <m:sub>
                  <m:r>
                    <m:rPr>
                      <m:nor/>
                    </m:rPr>
                    <w:rPr>
                      <w:rFonts w:ascii="Times New Roman" w:hAnsi="Times New Roman"/>
                      <w:color w:val="000000" w:themeColor="text1"/>
                      <w:sz w:val="24"/>
                      <w:szCs w:val="24"/>
                      <w:lang w:val="kk-KZ"/>
                    </w:rPr>
                    <m:t>4</m:t>
                  </m:r>
                </m:sub>
                <m:sup>
                  <m:r>
                    <m:rPr>
                      <m:nor/>
                    </m:rPr>
                    <w:rPr>
                      <w:rFonts w:ascii="Times New Roman" w:hAnsi="Times New Roman"/>
                      <w:color w:val="000000" w:themeColor="text1"/>
                      <w:sz w:val="24"/>
                      <w:szCs w:val="24"/>
                      <w:lang w:val="kk-KZ"/>
                    </w:rPr>
                    <m:t>2-</m:t>
                  </m:r>
                </m:sup>
              </m:sSubSup>
            </m:oMath>
          </w:p>
        </w:tc>
        <w:tc>
          <w:tcPr>
            <w:tcW w:w="730" w:type="dxa"/>
          </w:tcPr>
          <w:p w14:paraId="1D8B51EF"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CaO</w:t>
            </w:r>
          </w:p>
        </w:tc>
        <w:tc>
          <w:tcPr>
            <w:tcW w:w="825" w:type="dxa"/>
          </w:tcPr>
          <w:p w14:paraId="04D30B14"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MgO</w:t>
            </w:r>
          </w:p>
        </w:tc>
        <w:tc>
          <w:tcPr>
            <w:tcW w:w="965" w:type="dxa"/>
          </w:tcPr>
          <w:p w14:paraId="2F5CBC28" w14:textId="77777777" w:rsidR="00640160" w:rsidRPr="000533FD" w:rsidRDefault="00640160" w:rsidP="00640160">
            <w:pP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 xml:space="preserve"> </w:t>
            </w:r>
            <m:oMath>
              <m:sSubSup>
                <m:sSubSupPr>
                  <m:ctrlPr>
                    <w:rPr>
                      <w:rFonts w:ascii="Cambria Math" w:hAnsi="Cambria Math"/>
                      <w:i/>
                      <w:color w:val="000000" w:themeColor="text1"/>
                      <w:sz w:val="24"/>
                      <w:szCs w:val="24"/>
                      <w:lang w:val="kk-KZ"/>
                    </w:rPr>
                  </m:ctrlPr>
                </m:sSubSupPr>
                <m:e>
                  <m:r>
                    <m:rPr>
                      <m:nor/>
                    </m:rPr>
                    <w:rPr>
                      <w:rFonts w:ascii="Times New Roman" w:hAnsi="Times New Roman"/>
                      <w:color w:val="000000" w:themeColor="text1"/>
                      <w:sz w:val="24"/>
                      <w:szCs w:val="24"/>
                      <w:lang w:val="kk-KZ"/>
                    </w:rPr>
                    <m:t>SO</m:t>
                  </m:r>
                </m:e>
                <m:sub>
                  <m:r>
                    <m:rPr>
                      <m:nor/>
                    </m:rPr>
                    <w:rPr>
                      <w:rFonts w:ascii="Times New Roman" w:hAnsi="Times New Roman"/>
                      <w:color w:val="000000" w:themeColor="text1"/>
                      <w:sz w:val="24"/>
                      <w:szCs w:val="24"/>
                      <w:lang w:val="kk-KZ"/>
                    </w:rPr>
                    <m:t>4</m:t>
                  </m:r>
                </m:sub>
                <m:sup>
                  <m:r>
                    <m:rPr>
                      <m:nor/>
                    </m:rPr>
                    <w:rPr>
                      <w:rFonts w:ascii="Times New Roman" w:hAnsi="Times New Roman"/>
                      <w:color w:val="000000" w:themeColor="text1"/>
                      <w:sz w:val="24"/>
                      <w:szCs w:val="24"/>
                      <w:lang w:val="kk-KZ"/>
                    </w:rPr>
                    <m:t>2-</m:t>
                  </m:r>
                </m:sup>
              </m:sSubSup>
            </m:oMath>
          </w:p>
        </w:tc>
      </w:tr>
      <w:tr w:rsidR="00C31396" w:rsidRPr="000533FD" w14:paraId="1FA1B10D" w14:textId="77777777" w:rsidTr="00640160">
        <w:trPr>
          <w:trHeight w:val="465"/>
        </w:trPr>
        <w:tc>
          <w:tcPr>
            <w:tcW w:w="511" w:type="dxa"/>
          </w:tcPr>
          <w:p w14:paraId="27D2DFDC"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1.</w:t>
            </w:r>
          </w:p>
        </w:tc>
        <w:tc>
          <w:tcPr>
            <w:tcW w:w="1825" w:type="dxa"/>
          </w:tcPr>
          <w:p w14:paraId="5FE2B07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15</w:t>
            </w:r>
          </w:p>
        </w:tc>
        <w:tc>
          <w:tcPr>
            <w:tcW w:w="792" w:type="dxa"/>
          </w:tcPr>
          <w:p w14:paraId="1699CD1C" w14:textId="4C83BE4F"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255E5DE6" w14:textId="36657881"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54</w:t>
            </w:r>
          </w:p>
        </w:tc>
        <w:tc>
          <w:tcPr>
            <w:tcW w:w="849" w:type="dxa"/>
          </w:tcPr>
          <w:p w14:paraId="30451945" w14:textId="618E547A"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r w:rsidR="00365552"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38</w:t>
            </w:r>
          </w:p>
        </w:tc>
        <w:tc>
          <w:tcPr>
            <w:tcW w:w="731" w:type="dxa"/>
          </w:tcPr>
          <w:p w14:paraId="65E7484D" w14:textId="719911DE"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008</w:t>
            </w:r>
          </w:p>
        </w:tc>
        <w:tc>
          <w:tcPr>
            <w:tcW w:w="825" w:type="dxa"/>
          </w:tcPr>
          <w:p w14:paraId="74CDA2D0" w14:textId="3A1D51F6"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0042</w:t>
            </w:r>
          </w:p>
        </w:tc>
        <w:tc>
          <w:tcPr>
            <w:tcW w:w="869" w:type="dxa"/>
          </w:tcPr>
          <w:p w14:paraId="0FEBF489" w14:textId="1125C22E"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0012</w:t>
            </w:r>
          </w:p>
        </w:tc>
        <w:tc>
          <w:tcPr>
            <w:tcW w:w="730" w:type="dxa"/>
          </w:tcPr>
          <w:p w14:paraId="6A10DFB1" w14:textId="708D16FE"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2</w:t>
            </w:r>
          </w:p>
        </w:tc>
        <w:tc>
          <w:tcPr>
            <w:tcW w:w="825" w:type="dxa"/>
          </w:tcPr>
          <w:p w14:paraId="246284C9" w14:textId="00E28929"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3</w:t>
            </w:r>
          </w:p>
        </w:tc>
        <w:tc>
          <w:tcPr>
            <w:tcW w:w="965" w:type="dxa"/>
          </w:tcPr>
          <w:p w14:paraId="728CD3AE" w14:textId="65175668"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2</w:t>
            </w:r>
          </w:p>
        </w:tc>
      </w:tr>
      <w:tr w:rsidR="00C31396" w:rsidRPr="000533FD" w14:paraId="3D18640D" w14:textId="77777777" w:rsidTr="00640160">
        <w:trPr>
          <w:trHeight w:val="415"/>
        </w:trPr>
        <w:tc>
          <w:tcPr>
            <w:tcW w:w="511" w:type="dxa"/>
          </w:tcPr>
          <w:p w14:paraId="1911F67F"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2.</w:t>
            </w:r>
          </w:p>
        </w:tc>
        <w:tc>
          <w:tcPr>
            <w:tcW w:w="1825" w:type="dxa"/>
          </w:tcPr>
          <w:p w14:paraId="612A3782"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20</w:t>
            </w:r>
          </w:p>
        </w:tc>
        <w:tc>
          <w:tcPr>
            <w:tcW w:w="792" w:type="dxa"/>
          </w:tcPr>
          <w:p w14:paraId="2BA05A1C" w14:textId="7476A3DB"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41AD9C85" w14:textId="6A804789"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54</w:t>
            </w:r>
          </w:p>
        </w:tc>
        <w:tc>
          <w:tcPr>
            <w:tcW w:w="849" w:type="dxa"/>
          </w:tcPr>
          <w:p w14:paraId="3C5A6492" w14:textId="3A176874"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r w:rsidR="00365552"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38</w:t>
            </w:r>
          </w:p>
        </w:tc>
        <w:tc>
          <w:tcPr>
            <w:tcW w:w="731" w:type="dxa"/>
          </w:tcPr>
          <w:p w14:paraId="72D10F1A" w14:textId="6B4CC60E"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007</w:t>
            </w:r>
          </w:p>
        </w:tc>
        <w:tc>
          <w:tcPr>
            <w:tcW w:w="825" w:type="dxa"/>
          </w:tcPr>
          <w:p w14:paraId="593D3F05" w14:textId="533B6503"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003</w:t>
            </w:r>
          </w:p>
        </w:tc>
        <w:tc>
          <w:tcPr>
            <w:tcW w:w="869" w:type="dxa"/>
          </w:tcPr>
          <w:p w14:paraId="1DA79649" w14:textId="7954C48A"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007</w:t>
            </w:r>
          </w:p>
        </w:tc>
        <w:tc>
          <w:tcPr>
            <w:tcW w:w="730" w:type="dxa"/>
          </w:tcPr>
          <w:p w14:paraId="413D1E79" w14:textId="09F3146D"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3</w:t>
            </w:r>
          </w:p>
        </w:tc>
        <w:tc>
          <w:tcPr>
            <w:tcW w:w="825" w:type="dxa"/>
          </w:tcPr>
          <w:p w14:paraId="60C6EB63" w14:textId="73BC18A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5</w:t>
            </w:r>
          </w:p>
        </w:tc>
        <w:tc>
          <w:tcPr>
            <w:tcW w:w="965" w:type="dxa"/>
          </w:tcPr>
          <w:p w14:paraId="4A41103A" w14:textId="3E668412"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5</w:t>
            </w:r>
          </w:p>
        </w:tc>
      </w:tr>
      <w:tr w:rsidR="00C31396" w:rsidRPr="000533FD" w14:paraId="556DE249" w14:textId="77777777" w:rsidTr="00640160">
        <w:trPr>
          <w:trHeight w:val="407"/>
        </w:trPr>
        <w:tc>
          <w:tcPr>
            <w:tcW w:w="511" w:type="dxa"/>
          </w:tcPr>
          <w:p w14:paraId="6BC31E89"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3.</w:t>
            </w:r>
          </w:p>
        </w:tc>
        <w:tc>
          <w:tcPr>
            <w:tcW w:w="1825" w:type="dxa"/>
          </w:tcPr>
          <w:p w14:paraId="3777697A"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25</w:t>
            </w:r>
          </w:p>
        </w:tc>
        <w:tc>
          <w:tcPr>
            <w:tcW w:w="792" w:type="dxa"/>
          </w:tcPr>
          <w:p w14:paraId="7B1642F6" w14:textId="683E7DA0"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2013C8D0" w14:textId="2EA7D11C"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54</w:t>
            </w:r>
          </w:p>
        </w:tc>
        <w:tc>
          <w:tcPr>
            <w:tcW w:w="849" w:type="dxa"/>
          </w:tcPr>
          <w:p w14:paraId="320B8757" w14:textId="6AF1DDF8"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r w:rsidR="00365552"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38</w:t>
            </w:r>
          </w:p>
        </w:tc>
        <w:tc>
          <w:tcPr>
            <w:tcW w:w="731" w:type="dxa"/>
          </w:tcPr>
          <w:p w14:paraId="7F53DBC9"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25" w:type="dxa"/>
          </w:tcPr>
          <w:p w14:paraId="4F239D4A"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69" w:type="dxa"/>
          </w:tcPr>
          <w:p w14:paraId="2455EFAF"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730" w:type="dxa"/>
          </w:tcPr>
          <w:p w14:paraId="0FD8D136" w14:textId="5A0477B3"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8</w:t>
            </w:r>
          </w:p>
        </w:tc>
        <w:tc>
          <w:tcPr>
            <w:tcW w:w="825" w:type="dxa"/>
          </w:tcPr>
          <w:p w14:paraId="0BDEC6C8" w14:textId="20398D4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8</w:t>
            </w:r>
          </w:p>
        </w:tc>
        <w:tc>
          <w:tcPr>
            <w:tcW w:w="965" w:type="dxa"/>
          </w:tcPr>
          <w:p w14:paraId="7C7CA90A" w14:textId="68B8A23C"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lang w:val="en-US"/>
              </w:rPr>
              <w:t>7</w:t>
            </w:r>
          </w:p>
        </w:tc>
      </w:tr>
      <w:tr w:rsidR="00C31396" w:rsidRPr="000533FD" w14:paraId="4CC04FB1" w14:textId="77777777" w:rsidTr="00640160">
        <w:trPr>
          <w:trHeight w:val="427"/>
        </w:trPr>
        <w:tc>
          <w:tcPr>
            <w:tcW w:w="511" w:type="dxa"/>
          </w:tcPr>
          <w:p w14:paraId="738EFBE2"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4.</w:t>
            </w:r>
          </w:p>
        </w:tc>
        <w:tc>
          <w:tcPr>
            <w:tcW w:w="1825" w:type="dxa"/>
          </w:tcPr>
          <w:p w14:paraId="4F62067C"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30</w:t>
            </w:r>
          </w:p>
        </w:tc>
        <w:tc>
          <w:tcPr>
            <w:tcW w:w="792" w:type="dxa"/>
          </w:tcPr>
          <w:p w14:paraId="7E9FA6C6" w14:textId="1844783B"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4DCDF111" w14:textId="4AA4AA9B"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54</w:t>
            </w:r>
          </w:p>
        </w:tc>
        <w:tc>
          <w:tcPr>
            <w:tcW w:w="849" w:type="dxa"/>
          </w:tcPr>
          <w:p w14:paraId="70A5EBD2" w14:textId="5319D6AF"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r w:rsidR="00365552"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38</w:t>
            </w:r>
          </w:p>
        </w:tc>
        <w:tc>
          <w:tcPr>
            <w:tcW w:w="731" w:type="dxa"/>
          </w:tcPr>
          <w:p w14:paraId="2854BE8B"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25" w:type="dxa"/>
          </w:tcPr>
          <w:p w14:paraId="561E99A9"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69" w:type="dxa"/>
          </w:tcPr>
          <w:p w14:paraId="6EF9C6F4"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730" w:type="dxa"/>
          </w:tcPr>
          <w:p w14:paraId="7F526151" w14:textId="44E2B91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166C692C" w14:textId="5914418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965" w:type="dxa"/>
          </w:tcPr>
          <w:p w14:paraId="580B837E" w14:textId="4411B122"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r>
      <w:tr w:rsidR="00C31396" w:rsidRPr="000533FD" w14:paraId="6BA5DD67" w14:textId="77777777" w:rsidTr="00640160">
        <w:trPr>
          <w:trHeight w:val="406"/>
        </w:trPr>
        <w:tc>
          <w:tcPr>
            <w:tcW w:w="511" w:type="dxa"/>
          </w:tcPr>
          <w:p w14:paraId="08BE07C1"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5.</w:t>
            </w:r>
          </w:p>
        </w:tc>
        <w:tc>
          <w:tcPr>
            <w:tcW w:w="1825" w:type="dxa"/>
          </w:tcPr>
          <w:p w14:paraId="7D3C3167"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40</w:t>
            </w:r>
          </w:p>
        </w:tc>
        <w:tc>
          <w:tcPr>
            <w:tcW w:w="792" w:type="dxa"/>
          </w:tcPr>
          <w:p w14:paraId="094048C3" w14:textId="2CED7744"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02341C90" w14:textId="3AB1E08E"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0</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54</w:t>
            </w:r>
          </w:p>
        </w:tc>
        <w:tc>
          <w:tcPr>
            <w:tcW w:w="849" w:type="dxa"/>
          </w:tcPr>
          <w:p w14:paraId="24386AE0" w14:textId="0BC8EE6F"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r w:rsidR="00365552"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38</w:t>
            </w:r>
          </w:p>
        </w:tc>
        <w:tc>
          <w:tcPr>
            <w:tcW w:w="731" w:type="dxa"/>
          </w:tcPr>
          <w:p w14:paraId="2368CD73"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25" w:type="dxa"/>
          </w:tcPr>
          <w:p w14:paraId="069E767E"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869" w:type="dxa"/>
          </w:tcPr>
          <w:p w14:paraId="08347EB8" w14:textId="77777777" w:rsidR="00640160" w:rsidRPr="000533FD" w:rsidRDefault="00640160" w:rsidP="00640160">
            <w:pPr>
              <w:jc w:val="center"/>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w:t>
            </w:r>
          </w:p>
        </w:tc>
        <w:tc>
          <w:tcPr>
            <w:tcW w:w="730" w:type="dxa"/>
          </w:tcPr>
          <w:p w14:paraId="60EDFC22" w14:textId="79F5C8A0"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825" w:type="dxa"/>
          </w:tcPr>
          <w:p w14:paraId="24EE9366" w14:textId="60BC9F7D"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c>
          <w:tcPr>
            <w:tcW w:w="965" w:type="dxa"/>
          </w:tcPr>
          <w:p w14:paraId="6F996ADF" w14:textId="7EBBA34D"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99</w:t>
            </w:r>
            <w:r w:rsidR="00365552"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9</w:t>
            </w:r>
          </w:p>
        </w:tc>
      </w:tr>
    </w:tbl>
    <w:p w14:paraId="552BA3F0" w14:textId="699EF9D7" w:rsidR="00640160" w:rsidRPr="000533FD" w:rsidRDefault="00712550" w:rsidP="00640160">
      <w:pPr>
        <w:spacing w:after="0" w:line="240" w:lineRule="auto"/>
        <w:ind w:firstLine="709"/>
        <w:rPr>
          <w:rFonts w:ascii="Times New Roman" w:hAnsi="Times New Roman" w:cs="Times New Roman"/>
          <w:b/>
          <w:color w:val="000000" w:themeColor="text1"/>
          <w:sz w:val="28"/>
          <w:szCs w:val="28"/>
        </w:rPr>
      </w:pPr>
      <w:r w:rsidRPr="000533FD">
        <w:rPr>
          <w:rFonts w:ascii="Times New Roman" w:hAnsi="Times New Roman" w:cs="Times New Roman"/>
          <w:b/>
          <w:noProof/>
          <w:color w:val="000000" w:themeColor="text1"/>
          <w:sz w:val="28"/>
          <w:szCs w:val="28"/>
          <w:lang w:eastAsia="ru-RU"/>
        </w:rPr>
        <w:drawing>
          <wp:anchor distT="0" distB="0" distL="114300" distR="114300" simplePos="0" relativeHeight="251659776" behindDoc="1" locked="0" layoutInCell="1" allowOverlap="1" wp14:anchorId="285EAA10" wp14:editId="635C0828">
            <wp:simplePos x="0" y="0"/>
            <wp:positionH relativeFrom="column">
              <wp:posOffset>146685</wp:posOffset>
            </wp:positionH>
            <wp:positionV relativeFrom="paragraph">
              <wp:posOffset>378460</wp:posOffset>
            </wp:positionV>
            <wp:extent cx="5798820" cy="4175760"/>
            <wp:effectExtent l="0" t="0" r="11430" b="15240"/>
            <wp:wrapThrough wrapText="bothSides">
              <wp:wrapPolygon edited="0">
                <wp:start x="0" y="0"/>
                <wp:lineTo x="0" y="21580"/>
                <wp:lineTo x="21572" y="21580"/>
                <wp:lineTo x="21572" y="0"/>
                <wp:lineTo x="0" y="0"/>
              </wp:wrapPolygon>
            </wp:wrapThrough>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22F9AC2" w14:textId="2AE68C3E" w:rsidR="00640160" w:rsidRPr="000533FD" w:rsidRDefault="00640160" w:rsidP="00B132CC">
      <w:pPr>
        <w:spacing w:after="0" w:line="240" w:lineRule="auto"/>
        <w:jc w:val="center"/>
        <w:rPr>
          <w:rFonts w:ascii="Times New Roman" w:hAnsi="Times New Roman" w:cs="Times New Roman"/>
          <w:b/>
          <w:color w:val="000000" w:themeColor="text1"/>
          <w:sz w:val="28"/>
          <w:szCs w:val="28"/>
          <w:lang w:val="kk-KZ"/>
        </w:rPr>
      </w:pPr>
    </w:p>
    <w:p w14:paraId="275100A2" w14:textId="064C89BF" w:rsidR="00640160" w:rsidRPr="000533FD" w:rsidRDefault="00E80689" w:rsidP="00640160">
      <w:pPr>
        <w:spacing w:after="0" w:line="240" w:lineRule="auto"/>
        <w:ind w:firstLine="709"/>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163576" w:rsidRPr="000533FD">
        <w:rPr>
          <w:rFonts w:ascii="Times New Roman" w:hAnsi="Times New Roman" w:cs="Times New Roman"/>
          <w:color w:val="000000" w:themeColor="text1"/>
          <w:sz w:val="28"/>
          <w:szCs w:val="28"/>
          <w:lang w:val="kk-KZ"/>
        </w:rPr>
        <w:t>3.14</w:t>
      </w:r>
      <w:r w:rsidR="00330204" w:rsidRPr="000533FD">
        <w:rPr>
          <w:rFonts w:ascii="Times New Roman" w:hAnsi="Times New Roman" w:cs="Times New Roman"/>
          <w:color w:val="000000" w:themeColor="text1"/>
          <w:sz w:val="28"/>
          <w:szCs w:val="28"/>
          <w:lang w:val="kk-KZ"/>
        </w:rPr>
        <w:t xml:space="preserve"> </w:t>
      </w:r>
      <w:r w:rsidR="0023404B"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 xml:space="preserve"> </w:t>
      </w:r>
      <w:r w:rsidR="0023404B" w:rsidRPr="000533FD">
        <w:rPr>
          <w:rFonts w:ascii="Times New Roman" w:hAnsi="Times New Roman" w:cs="Times New Roman"/>
          <w:color w:val="000000" w:themeColor="text1"/>
          <w:sz w:val="28"/>
          <w:szCs w:val="28"/>
          <w:lang w:val="kk-KZ"/>
        </w:rPr>
        <w:t xml:space="preserve">Натрий </w:t>
      </w:r>
      <w:r w:rsidR="00024464" w:rsidRPr="000533FD">
        <w:rPr>
          <w:rFonts w:ascii="Times New Roman" w:hAnsi="Times New Roman" w:cs="Times New Roman"/>
          <w:color w:val="000000" w:themeColor="text1"/>
          <w:sz w:val="28"/>
          <w:szCs w:val="28"/>
          <w:lang w:val="kk-KZ"/>
        </w:rPr>
        <w:t>хл</w:t>
      </w:r>
      <w:r w:rsidR="0023404B" w:rsidRPr="000533FD">
        <w:rPr>
          <w:rFonts w:ascii="Times New Roman" w:hAnsi="Times New Roman" w:cs="Times New Roman"/>
          <w:color w:val="000000" w:themeColor="text1"/>
          <w:sz w:val="28"/>
          <w:szCs w:val="28"/>
          <w:lang w:val="kk-KZ"/>
        </w:rPr>
        <w:t>о</w:t>
      </w:r>
      <w:r w:rsidR="00024464" w:rsidRPr="000533FD">
        <w:rPr>
          <w:rFonts w:ascii="Times New Roman" w:hAnsi="Times New Roman" w:cs="Times New Roman"/>
          <w:color w:val="000000" w:themeColor="text1"/>
          <w:sz w:val="28"/>
          <w:szCs w:val="28"/>
          <w:lang w:val="kk-KZ"/>
        </w:rPr>
        <w:t>ридіні</w:t>
      </w:r>
      <w:r w:rsidR="0023404B" w:rsidRPr="000533FD">
        <w:rPr>
          <w:rFonts w:ascii="Times New Roman" w:hAnsi="Times New Roman" w:cs="Times New Roman"/>
          <w:color w:val="000000" w:themeColor="text1"/>
          <w:sz w:val="28"/>
          <w:szCs w:val="28"/>
          <w:lang w:val="kk-KZ"/>
        </w:rPr>
        <w:t>ң</w:t>
      </w:r>
      <w:r w:rsidR="00640160" w:rsidRPr="000533FD">
        <w:rPr>
          <w:rFonts w:ascii="Times New Roman" w:hAnsi="Times New Roman" w:cs="Times New Roman"/>
          <w:color w:val="000000" w:themeColor="text1"/>
          <w:sz w:val="28"/>
          <w:szCs w:val="28"/>
          <w:lang w:val="kk-KZ"/>
        </w:rPr>
        <w:t xml:space="preserve"> тазалау дәрежесінің </w:t>
      </w:r>
      <w:r w:rsidR="0023404B" w:rsidRPr="000533FD">
        <w:rPr>
          <w:rFonts w:ascii="Times New Roman" w:hAnsi="Times New Roman" w:cs="Times New Roman"/>
          <w:color w:val="000000" w:themeColor="text1"/>
          <w:sz w:val="28"/>
          <w:szCs w:val="28"/>
          <w:lang w:val="kk-KZ"/>
        </w:rPr>
        <w:t>уақытқа тәуелділік графигі</w:t>
      </w:r>
    </w:p>
    <w:p w14:paraId="395B64A2" w14:textId="77777777" w:rsidR="00163576" w:rsidRPr="000533FD" w:rsidRDefault="00163576" w:rsidP="00640160">
      <w:pPr>
        <w:spacing w:after="0" w:line="240" w:lineRule="auto"/>
        <w:ind w:firstLine="709"/>
        <w:jc w:val="center"/>
        <w:rPr>
          <w:rFonts w:ascii="Times New Roman" w:hAnsi="Times New Roman" w:cs="Times New Roman"/>
          <w:color w:val="000000" w:themeColor="text1"/>
          <w:sz w:val="28"/>
          <w:szCs w:val="28"/>
          <w:lang w:val="kk-KZ"/>
        </w:rPr>
      </w:pPr>
    </w:p>
    <w:p w14:paraId="1B61EC02" w14:textId="73D0A3E3" w:rsidR="005B2D08" w:rsidRPr="000533FD" w:rsidRDefault="00B132CC" w:rsidP="00927E27">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3.14 суреттегі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графикте ерітіндіні CaO, MgO және сульфат ионы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қоспаларын тазарту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дәрежесінің</w:t>
      </w:r>
      <w:r w:rsidR="00927E27" w:rsidRPr="000533FD">
        <w:rPr>
          <w:rFonts w:ascii="Times New Roman" w:hAnsi="Times New Roman" w:cs="Times New Roman"/>
          <w:color w:val="000000" w:themeColor="text1"/>
          <w:sz w:val="28"/>
          <w:szCs w:val="28"/>
          <w:lang w:val="kk-KZ"/>
        </w:rPr>
        <w:t xml:space="preserve"> уақытқа байланысты</w:t>
      </w:r>
      <w:r w:rsidRPr="000533FD">
        <w:rPr>
          <w:rFonts w:ascii="Times New Roman" w:hAnsi="Times New Roman" w:cs="Times New Roman"/>
          <w:color w:val="000000" w:themeColor="text1"/>
          <w:sz w:val="28"/>
          <w:szCs w:val="28"/>
          <w:lang w:val="kk-KZ"/>
        </w:rPr>
        <w:t xml:space="preserve"> өзгеруі көрсетілген. Тазарту процесі бастапқы кезеңде қарқынды жүретіні байқалады, содан кейін жүйенің тепе-теңдік күйіне жет</w:t>
      </w:r>
      <w:r w:rsidR="00927E27" w:rsidRPr="000533FD">
        <w:rPr>
          <w:rFonts w:ascii="Times New Roman" w:hAnsi="Times New Roman" w:cs="Times New Roman"/>
          <w:color w:val="000000" w:themeColor="text1"/>
          <w:sz w:val="28"/>
          <w:szCs w:val="28"/>
          <w:lang w:val="kk-KZ"/>
        </w:rPr>
        <w:t xml:space="preserve">кендігі </w:t>
      </w:r>
      <w:r w:rsidRPr="000533FD">
        <w:rPr>
          <w:rFonts w:ascii="Times New Roman" w:hAnsi="Times New Roman" w:cs="Times New Roman"/>
          <w:color w:val="000000" w:themeColor="text1"/>
          <w:sz w:val="28"/>
          <w:szCs w:val="28"/>
          <w:lang w:val="kk-KZ"/>
        </w:rPr>
        <w:t xml:space="preserve">байқалады. 15-25 минут аралығында </w:t>
      </w:r>
      <w:r w:rsidRPr="000533FD">
        <w:rPr>
          <w:rFonts w:ascii="Times New Roman" w:hAnsi="Times New Roman" w:cs="Times New Roman"/>
          <w:color w:val="000000" w:themeColor="text1"/>
          <w:sz w:val="28"/>
          <w:szCs w:val="28"/>
          <w:lang w:val="kk-KZ"/>
        </w:rPr>
        <w:lastRenderedPageBreak/>
        <w:t xml:space="preserve">барлық үш қоспаның </w:t>
      </w:r>
      <w:r w:rsidR="00927E27" w:rsidRPr="000533FD">
        <w:rPr>
          <w:rFonts w:ascii="Times New Roman" w:hAnsi="Times New Roman" w:cs="Times New Roman"/>
          <w:color w:val="000000" w:themeColor="text1"/>
          <w:sz w:val="28"/>
          <w:szCs w:val="28"/>
          <w:lang w:val="kk-KZ"/>
        </w:rPr>
        <w:t>тазалау</w:t>
      </w:r>
      <w:r w:rsidRPr="000533FD">
        <w:rPr>
          <w:rFonts w:ascii="Times New Roman" w:hAnsi="Times New Roman" w:cs="Times New Roman"/>
          <w:color w:val="000000" w:themeColor="text1"/>
          <w:sz w:val="28"/>
          <w:szCs w:val="28"/>
          <w:lang w:val="kk-KZ"/>
        </w:rPr>
        <w:t xml:space="preserve"> дәрежесі айтарлықтай артады. Процестің басында ең аз тиімділікті CaO көрсетеді (≈99,2% 15 минутта), ал </w:t>
      </w:r>
      <w:r w:rsidR="00927E27" w:rsidRPr="000533FD">
        <w:rPr>
          <w:rFonts w:ascii="Times New Roman" w:hAnsi="Times New Roman" w:cs="Times New Roman"/>
          <w:color w:val="000000" w:themeColor="text1"/>
          <w:sz w:val="28"/>
          <w:szCs w:val="28"/>
          <w:lang w:val="kk-KZ"/>
        </w:rPr>
        <w:t>магний</w:t>
      </w:r>
      <w:r w:rsidRPr="000533FD">
        <w:rPr>
          <w:rFonts w:ascii="Times New Roman" w:hAnsi="Times New Roman" w:cs="Times New Roman"/>
          <w:color w:val="000000" w:themeColor="text1"/>
          <w:sz w:val="28"/>
          <w:szCs w:val="28"/>
          <w:lang w:val="kk-KZ"/>
        </w:rPr>
        <w:t xml:space="preserve"> және </w:t>
      </w:r>
      <w:r w:rsidR="00927E27" w:rsidRPr="000533FD">
        <w:rPr>
          <w:rFonts w:ascii="Times New Roman" w:hAnsi="Times New Roman" w:cs="Times New Roman"/>
          <w:color w:val="000000" w:themeColor="text1"/>
          <w:sz w:val="28"/>
          <w:szCs w:val="28"/>
          <w:lang w:val="kk-KZ"/>
        </w:rPr>
        <w:t>сульфат</w:t>
      </w:r>
      <w:r w:rsidRPr="000533FD">
        <w:rPr>
          <w:rFonts w:ascii="Times New Roman" w:hAnsi="Times New Roman" w:cs="Times New Roman"/>
          <w:color w:val="000000" w:themeColor="text1"/>
          <w:sz w:val="28"/>
          <w:szCs w:val="28"/>
          <w:lang w:val="kk-KZ"/>
        </w:rPr>
        <w:t xml:space="preserve"> біршама қарқынды түрде жойылады (≈99,3</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99,35 %). Бұл иондардың тұндыру жылдамдығының айырмашылығына, сондай-ақ олардың реактивпен және ерітіндімен әрекеттесу ерекшеліктеріне байланысты. 20-25 минут кезеңінде таза</w:t>
      </w:r>
      <w:r w:rsidR="00712550" w:rsidRPr="000533FD">
        <w:rPr>
          <w:rFonts w:ascii="Times New Roman" w:hAnsi="Times New Roman" w:cs="Times New Roman"/>
          <w:color w:val="000000" w:themeColor="text1"/>
          <w:sz w:val="28"/>
          <w:szCs w:val="28"/>
          <w:lang w:val="kk-KZ"/>
        </w:rPr>
        <w:t>ла</w:t>
      </w:r>
      <w:r w:rsidRPr="000533FD">
        <w:rPr>
          <w:rFonts w:ascii="Times New Roman" w:hAnsi="Times New Roman" w:cs="Times New Roman"/>
          <w:color w:val="000000" w:themeColor="text1"/>
          <w:sz w:val="28"/>
          <w:szCs w:val="28"/>
          <w:lang w:val="kk-KZ"/>
        </w:rPr>
        <w:t xml:space="preserve">у дәрежесінің күрт өсуі байқалады, әсіресе CaO үшін, бұл </w:t>
      </w:r>
      <w:r w:rsidR="00927E27" w:rsidRPr="000533FD">
        <w:rPr>
          <w:rFonts w:ascii="Times New Roman" w:hAnsi="Times New Roman" w:cs="Times New Roman"/>
          <w:color w:val="000000" w:themeColor="text1"/>
          <w:sz w:val="28"/>
          <w:szCs w:val="28"/>
          <w:lang w:val="kk-KZ"/>
        </w:rPr>
        <w:t>тұнбаның</w:t>
      </w:r>
      <w:r w:rsidRPr="000533FD">
        <w:rPr>
          <w:rFonts w:ascii="Times New Roman" w:hAnsi="Times New Roman" w:cs="Times New Roman"/>
          <w:color w:val="000000" w:themeColor="text1"/>
          <w:sz w:val="28"/>
          <w:szCs w:val="28"/>
          <w:lang w:val="kk-KZ"/>
        </w:rPr>
        <w:t xml:space="preserve"> пайда бол</w:t>
      </w:r>
      <w:r w:rsidR="00927E27" w:rsidRPr="000533FD">
        <w:rPr>
          <w:rFonts w:ascii="Times New Roman" w:hAnsi="Times New Roman" w:cs="Times New Roman"/>
          <w:color w:val="000000" w:themeColor="text1"/>
          <w:sz w:val="28"/>
          <w:szCs w:val="28"/>
          <w:lang w:val="kk-KZ"/>
        </w:rPr>
        <w:t xml:space="preserve">ғанын </w:t>
      </w:r>
      <w:r w:rsidRPr="000533FD">
        <w:rPr>
          <w:rFonts w:ascii="Times New Roman" w:hAnsi="Times New Roman" w:cs="Times New Roman"/>
          <w:color w:val="000000" w:themeColor="text1"/>
          <w:sz w:val="28"/>
          <w:szCs w:val="28"/>
          <w:lang w:val="kk-KZ"/>
        </w:rPr>
        <w:t>көрсетеді. Осы кезде барлық үш қоспаның қисықтары бір</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біріне жақындай бастайды, ал 25-30 минутта мәндер іс жүзінде теңестіріліп, 99,8-99,9% жетеді. 30 минуттан кейін процесс квазистационарлық режимге өтеді: экспозиция ұзақтығының артуы таза</w:t>
      </w:r>
      <w:r w:rsidR="00712550" w:rsidRPr="000533FD">
        <w:rPr>
          <w:rFonts w:ascii="Times New Roman" w:hAnsi="Times New Roman" w:cs="Times New Roman"/>
          <w:color w:val="000000" w:themeColor="text1"/>
          <w:sz w:val="28"/>
          <w:szCs w:val="28"/>
          <w:lang w:val="kk-KZ"/>
        </w:rPr>
        <w:t>ла</w:t>
      </w:r>
      <w:r w:rsidRPr="000533FD">
        <w:rPr>
          <w:rFonts w:ascii="Times New Roman" w:hAnsi="Times New Roman" w:cs="Times New Roman"/>
          <w:color w:val="000000" w:themeColor="text1"/>
          <w:sz w:val="28"/>
          <w:szCs w:val="28"/>
          <w:lang w:val="kk-KZ"/>
        </w:rPr>
        <w:t xml:space="preserve">у дәрежесінің айтарлықтай жақсаруына әкелмейді. Қоспа қисықтары максималды мәндерге жақын тұрақтандырылады, бұл негізгі химиялық-технологиялық өзгерістердің аяқталуын және жүйенің тепе-теңдік күйіне өтуін көрсетеді. Осылайша, </w:t>
      </w:r>
      <w:r w:rsidR="00927E27" w:rsidRPr="000533FD">
        <w:rPr>
          <w:rFonts w:ascii="Times New Roman" w:hAnsi="Times New Roman" w:cs="Times New Roman"/>
          <w:color w:val="000000" w:themeColor="text1"/>
          <w:sz w:val="28"/>
          <w:szCs w:val="28"/>
          <w:lang w:val="kk-KZ"/>
        </w:rPr>
        <w:t>график</w:t>
      </w:r>
      <w:r w:rsidRPr="000533FD">
        <w:rPr>
          <w:rFonts w:ascii="Times New Roman" w:hAnsi="Times New Roman" w:cs="Times New Roman"/>
          <w:color w:val="000000" w:themeColor="text1"/>
          <w:sz w:val="28"/>
          <w:szCs w:val="28"/>
          <w:lang w:val="kk-KZ"/>
        </w:rPr>
        <w:t xml:space="preserve"> ерітіндіні тазартудың максималды дәрежесіне жету үшін оңтайлы экспозиция уақыты 25-30 минут екенін көрсетеді. Уақытты одан әрі ұлғайту практикалық</w:t>
      </w:r>
      <w:r w:rsidR="00927E27" w:rsidRPr="000533FD">
        <w:rPr>
          <w:rFonts w:ascii="Times New Roman" w:hAnsi="Times New Roman" w:cs="Times New Roman"/>
          <w:color w:val="000000" w:themeColor="text1"/>
          <w:sz w:val="28"/>
          <w:szCs w:val="28"/>
          <w:lang w:val="kk-KZ"/>
        </w:rPr>
        <w:t xml:space="preserve"> тиімді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емес, өйткені ол қоспаларды кетіру тиімділігінің жоғарылауына әкелмейді және процестің технологиялық тиімділігін төмендетеді.</w:t>
      </w:r>
    </w:p>
    <w:p w14:paraId="25E03945" w14:textId="522931B0" w:rsidR="00640160" w:rsidRPr="000533FD" w:rsidRDefault="00640160" w:rsidP="00640160">
      <w:pPr>
        <w:spacing w:after="0" w:line="240" w:lineRule="auto"/>
        <w:ind w:firstLine="709"/>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Тазаланған натрий хлоридінің химиялық</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және микросокпиялық талдау нәтижелері </w:t>
      </w:r>
      <w:r w:rsidR="00347081" w:rsidRPr="000533FD">
        <w:rPr>
          <w:rFonts w:ascii="Times New Roman" w:hAnsi="Times New Roman" w:cs="Times New Roman"/>
          <w:color w:val="000000" w:themeColor="text1"/>
          <w:sz w:val="28"/>
          <w:szCs w:val="28"/>
          <w:lang w:val="kk-KZ"/>
        </w:rPr>
        <w:t>3.1</w:t>
      </w:r>
      <w:r w:rsidR="00927E27" w:rsidRPr="000533FD">
        <w:rPr>
          <w:rFonts w:ascii="Times New Roman" w:hAnsi="Times New Roman" w:cs="Times New Roman"/>
          <w:color w:val="000000" w:themeColor="text1"/>
          <w:sz w:val="28"/>
          <w:szCs w:val="28"/>
          <w:lang w:val="kk-KZ"/>
        </w:rPr>
        <w:t>1</w:t>
      </w:r>
      <w:r w:rsidR="00347081" w:rsidRPr="000533FD">
        <w:rPr>
          <w:rFonts w:ascii="Times New Roman" w:hAnsi="Times New Roman" w:cs="Times New Roman"/>
          <w:color w:val="000000" w:themeColor="text1"/>
          <w:sz w:val="28"/>
          <w:szCs w:val="28"/>
          <w:lang w:val="kk-KZ"/>
        </w:rPr>
        <w:t>, 3.1</w:t>
      </w:r>
      <w:r w:rsidR="00927E27" w:rsidRPr="000533FD">
        <w:rPr>
          <w:rFonts w:ascii="Times New Roman" w:hAnsi="Times New Roman" w:cs="Times New Roman"/>
          <w:color w:val="000000" w:themeColor="text1"/>
          <w:sz w:val="28"/>
          <w:szCs w:val="28"/>
          <w:lang w:val="kk-KZ"/>
        </w:rPr>
        <w:t>2</w:t>
      </w:r>
      <w:r w:rsidRPr="000533FD">
        <w:rPr>
          <w:rFonts w:ascii="Times New Roman" w:hAnsi="Times New Roman" w:cs="Times New Roman"/>
          <w:color w:val="000000" w:themeColor="text1"/>
          <w:sz w:val="28"/>
          <w:szCs w:val="28"/>
          <w:lang w:val="kk-KZ"/>
        </w:rPr>
        <w:t xml:space="preserve"> кесте</w:t>
      </w:r>
      <w:r w:rsidR="00D16D73" w:rsidRPr="000533FD">
        <w:rPr>
          <w:rFonts w:ascii="Times New Roman" w:hAnsi="Times New Roman" w:cs="Times New Roman"/>
          <w:color w:val="000000" w:themeColor="text1"/>
          <w:sz w:val="28"/>
          <w:szCs w:val="28"/>
          <w:lang w:val="kk-KZ"/>
        </w:rPr>
        <w:t>лер</w:t>
      </w:r>
      <w:r w:rsidRPr="000533FD">
        <w:rPr>
          <w:rFonts w:ascii="Times New Roman" w:hAnsi="Times New Roman" w:cs="Times New Roman"/>
          <w:color w:val="000000" w:themeColor="text1"/>
          <w:sz w:val="28"/>
          <w:szCs w:val="28"/>
          <w:lang w:val="kk-KZ"/>
        </w:rPr>
        <w:t xml:space="preserve">де және </w:t>
      </w:r>
      <w:r w:rsidR="00347081" w:rsidRPr="000533FD">
        <w:rPr>
          <w:rFonts w:ascii="Times New Roman" w:hAnsi="Times New Roman" w:cs="Times New Roman"/>
          <w:color w:val="000000" w:themeColor="text1"/>
          <w:sz w:val="28"/>
          <w:szCs w:val="28"/>
          <w:lang w:val="kk-KZ"/>
        </w:rPr>
        <w:t>3.1</w:t>
      </w:r>
      <w:r w:rsidR="00927E27" w:rsidRPr="000533FD">
        <w:rPr>
          <w:rFonts w:ascii="Times New Roman" w:hAnsi="Times New Roman" w:cs="Times New Roman"/>
          <w:color w:val="000000" w:themeColor="text1"/>
          <w:sz w:val="28"/>
          <w:szCs w:val="28"/>
          <w:lang w:val="kk-KZ"/>
        </w:rPr>
        <w:t>5</w:t>
      </w:r>
      <w:r w:rsidR="00347081" w:rsidRPr="000533FD">
        <w:rPr>
          <w:rFonts w:ascii="Times New Roman" w:hAnsi="Times New Roman" w:cs="Times New Roman"/>
          <w:color w:val="000000" w:themeColor="text1"/>
          <w:sz w:val="28"/>
          <w:szCs w:val="28"/>
          <w:lang w:val="kk-KZ"/>
        </w:rPr>
        <w:t>, 3.1</w:t>
      </w:r>
      <w:r w:rsidR="00927E27" w:rsidRPr="000533FD">
        <w:rPr>
          <w:rFonts w:ascii="Times New Roman" w:hAnsi="Times New Roman" w:cs="Times New Roman"/>
          <w:color w:val="000000" w:themeColor="text1"/>
          <w:sz w:val="28"/>
          <w:szCs w:val="28"/>
          <w:lang w:val="kk-KZ"/>
        </w:rPr>
        <w:t>6</w:t>
      </w:r>
      <w:r w:rsidRPr="000533FD">
        <w:rPr>
          <w:rFonts w:ascii="Times New Roman" w:hAnsi="Times New Roman" w:cs="Times New Roman"/>
          <w:color w:val="000000" w:themeColor="text1"/>
          <w:sz w:val="28"/>
          <w:szCs w:val="28"/>
          <w:lang w:val="kk-KZ"/>
        </w:rPr>
        <w:t xml:space="preserve"> суретте</w:t>
      </w:r>
      <w:r w:rsidR="00D16D73" w:rsidRPr="000533FD">
        <w:rPr>
          <w:rFonts w:ascii="Times New Roman" w:hAnsi="Times New Roman" w:cs="Times New Roman"/>
          <w:color w:val="000000" w:themeColor="text1"/>
          <w:sz w:val="28"/>
          <w:szCs w:val="28"/>
          <w:lang w:val="kk-KZ"/>
        </w:rPr>
        <w:t>рде</w:t>
      </w:r>
      <w:r w:rsidRPr="000533FD">
        <w:rPr>
          <w:rFonts w:ascii="Times New Roman" w:hAnsi="Times New Roman" w:cs="Times New Roman"/>
          <w:color w:val="000000" w:themeColor="text1"/>
          <w:sz w:val="28"/>
          <w:szCs w:val="28"/>
          <w:lang w:val="kk-KZ"/>
        </w:rPr>
        <w:t xml:space="preserve"> келтірілген.</w:t>
      </w:r>
    </w:p>
    <w:p w14:paraId="0497A845" w14:textId="4F9065C5" w:rsidR="00163576" w:rsidRPr="000533FD" w:rsidRDefault="00163576" w:rsidP="00163576">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Таңдалын</w:t>
      </w:r>
      <w:r w:rsidR="00BA541A" w:rsidRPr="000533FD">
        <w:rPr>
          <w:rFonts w:ascii="Times New Roman" w:hAnsi="Times New Roman" w:cs="Times New Roman"/>
          <w:color w:val="000000" w:themeColor="text1"/>
          <w:sz w:val="28"/>
          <w:szCs w:val="28"/>
          <w:lang w:val="kk-KZ"/>
        </w:rPr>
        <w:t>ып алынған технологиялық</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параметр</w:t>
      </w:r>
      <w:r w:rsidR="00BA541A" w:rsidRPr="000533FD">
        <w:rPr>
          <w:rFonts w:ascii="Times New Roman" w:hAnsi="Times New Roman" w:cs="Times New Roman"/>
          <w:color w:val="000000" w:themeColor="text1"/>
          <w:sz w:val="28"/>
          <w:szCs w:val="28"/>
          <w:lang w:val="kk-KZ"/>
        </w:rPr>
        <w:t>лер</w:t>
      </w:r>
      <w:r w:rsidRPr="000533FD">
        <w:rPr>
          <w:rFonts w:ascii="Times New Roman" w:hAnsi="Times New Roman" w:cs="Times New Roman"/>
          <w:color w:val="000000" w:themeColor="text1"/>
          <w:sz w:val="28"/>
          <w:szCs w:val="28"/>
          <w:lang w:val="kk-KZ"/>
        </w:rPr>
        <w:t xml:space="preserve"> бойынша</w:t>
      </w:r>
      <w:r w:rsidR="00BA541A" w:rsidRPr="000533FD">
        <w:rPr>
          <w:rFonts w:ascii="Times New Roman" w:hAnsi="Times New Roman" w:cs="Times New Roman"/>
          <w:color w:val="000000" w:themeColor="text1"/>
          <w:sz w:val="28"/>
          <w:szCs w:val="28"/>
          <w:lang w:val="kk-KZ"/>
        </w:rPr>
        <w:t>, кездейсоқ қателіктерді жою мақсатында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бірнеше тәжірибе </w:t>
      </w:r>
      <w:r w:rsidR="00BA541A" w:rsidRPr="000533FD">
        <w:rPr>
          <w:rFonts w:ascii="Times New Roman" w:hAnsi="Times New Roman" w:cs="Times New Roman"/>
          <w:color w:val="000000" w:themeColor="text1"/>
          <w:sz w:val="28"/>
          <w:szCs w:val="28"/>
          <w:lang w:val="kk-KZ"/>
        </w:rPr>
        <w:t>орындалды.</w:t>
      </w:r>
      <w:r w:rsidRPr="000533FD">
        <w:rPr>
          <w:rFonts w:ascii="Times New Roman" w:hAnsi="Times New Roman" w:cs="Times New Roman"/>
          <w:color w:val="000000" w:themeColor="text1"/>
          <w:sz w:val="28"/>
          <w:szCs w:val="28"/>
          <w:lang w:val="kk-KZ"/>
        </w:rPr>
        <w:t xml:space="preserve"> </w:t>
      </w:r>
      <w:r w:rsidR="00BA541A" w:rsidRPr="000533FD">
        <w:rPr>
          <w:rFonts w:ascii="Times New Roman" w:hAnsi="Times New Roman" w:cs="Times New Roman"/>
          <w:color w:val="000000" w:themeColor="text1"/>
          <w:sz w:val="28"/>
          <w:szCs w:val="28"/>
          <w:lang w:val="kk-KZ"/>
        </w:rPr>
        <w:t>Алынған тұз</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құрамына</w:t>
      </w:r>
      <w:r w:rsidR="00BA541A" w:rsidRPr="000533FD">
        <w:rPr>
          <w:rFonts w:ascii="Times New Roman" w:hAnsi="Times New Roman" w:cs="Times New Roman"/>
          <w:color w:val="000000" w:themeColor="text1"/>
          <w:sz w:val="28"/>
          <w:szCs w:val="28"/>
          <w:lang w:val="kk-KZ"/>
        </w:rPr>
        <w:t xml:space="preserve"> физик</w:t>
      </w:r>
      <w:r w:rsidR="00712550" w:rsidRPr="000533FD">
        <w:rPr>
          <w:rFonts w:ascii="Times New Roman" w:hAnsi="Times New Roman" w:cs="Times New Roman"/>
          <w:color w:val="000000" w:themeColor="text1"/>
          <w:sz w:val="28"/>
          <w:szCs w:val="28"/>
          <w:lang w:val="kk-KZ"/>
        </w:rPr>
        <w:t>а</w:t>
      </w:r>
      <w:r w:rsidR="00BA541A" w:rsidRPr="000533FD">
        <w:rPr>
          <w:rFonts w:ascii="Times New Roman" w:hAnsi="Times New Roman" w:cs="Times New Roman"/>
          <w:color w:val="000000" w:themeColor="text1"/>
          <w:sz w:val="28"/>
          <w:szCs w:val="28"/>
          <w:lang w:val="kk-KZ"/>
        </w:rPr>
        <w:t>-хими</w:t>
      </w:r>
      <w:r w:rsidR="00712550" w:rsidRPr="000533FD">
        <w:rPr>
          <w:rFonts w:ascii="Times New Roman" w:hAnsi="Times New Roman" w:cs="Times New Roman"/>
          <w:color w:val="000000" w:themeColor="text1"/>
          <w:sz w:val="28"/>
          <w:szCs w:val="28"/>
          <w:lang w:val="kk-KZ"/>
        </w:rPr>
        <w:t>я</w:t>
      </w:r>
      <w:r w:rsidR="00BA541A" w:rsidRPr="000533FD">
        <w:rPr>
          <w:rFonts w:ascii="Times New Roman" w:hAnsi="Times New Roman" w:cs="Times New Roman"/>
          <w:color w:val="000000" w:themeColor="text1"/>
          <w:sz w:val="28"/>
          <w:szCs w:val="28"/>
          <w:lang w:val="kk-KZ"/>
        </w:rPr>
        <w:t>лық</w:t>
      </w:r>
      <w:r w:rsidRPr="000533FD">
        <w:rPr>
          <w:rFonts w:ascii="Times New Roman" w:hAnsi="Times New Roman" w:cs="Times New Roman"/>
          <w:color w:val="000000" w:themeColor="text1"/>
          <w:sz w:val="28"/>
          <w:szCs w:val="28"/>
          <w:lang w:val="kk-KZ"/>
        </w:rPr>
        <w:t xml:space="preserve"> талдау</w:t>
      </w:r>
      <w:r w:rsidR="00BA541A" w:rsidRPr="000533FD">
        <w:rPr>
          <w:rFonts w:ascii="Times New Roman" w:hAnsi="Times New Roman" w:cs="Times New Roman"/>
          <w:color w:val="000000" w:themeColor="text1"/>
          <w:sz w:val="28"/>
          <w:szCs w:val="28"/>
          <w:lang w:val="kk-KZ"/>
        </w:rPr>
        <w:t>лар</w:t>
      </w:r>
      <w:r w:rsidRPr="000533FD">
        <w:rPr>
          <w:rFonts w:ascii="Times New Roman" w:hAnsi="Times New Roman" w:cs="Times New Roman"/>
          <w:color w:val="000000" w:themeColor="text1"/>
          <w:sz w:val="28"/>
          <w:szCs w:val="28"/>
          <w:lang w:val="kk-KZ"/>
        </w:rPr>
        <w:t xml:space="preserve"> жасалынды. </w:t>
      </w:r>
      <w:r w:rsidR="00BA541A" w:rsidRPr="000533FD">
        <w:rPr>
          <w:rFonts w:ascii="Times New Roman" w:hAnsi="Times New Roman" w:cs="Times New Roman"/>
          <w:color w:val="000000" w:themeColor="text1"/>
          <w:sz w:val="28"/>
          <w:szCs w:val="28"/>
          <w:lang w:val="kk-KZ"/>
        </w:rPr>
        <w:t>Растрлы электронды микроскопия көмегімен алынған элементтік талдау нәти</w:t>
      </w:r>
      <w:r w:rsidR="00712550" w:rsidRPr="000533FD">
        <w:rPr>
          <w:rFonts w:ascii="Times New Roman" w:hAnsi="Times New Roman" w:cs="Times New Roman"/>
          <w:color w:val="000000" w:themeColor="text1"/>
          <w:sz w:val="28"/>
          <w:szCs w:val="28"/>
          <w:lang w:val="kk-KZ"/>
        </w:rPr>
        <w:t>ж</w:t>
      </w:r>
      <w:r w:rsidR="00BA541A" w:rsidRPr="000533FD">
        <w:rPr>
          <w:rFonts w:ascii="Times New Roman" w:hAnsi="Times New Roman" w:cs="Times New Roman"/>
          <w:color w:val="000000" w:themeColor="text1"/>
          <w:sz w:val="28"/>
          <w:szCs w:val="28"/>
          <w:lang w:val="kk-KZ"/>
        </w:rPr>
        <w:t>есі бойынша, алынған өнімде</w:t>
      </w:r>
      <w:r w:rsidRPr="000533FD">
        <w:rPr>
          <w:rFonts w:ascii="Times New Roman" w:hAnsi="Times New Roman" w:cs="Times New Roman"/>
          <w:color w:val="000000" w:themeColor="text1"/>
          <w:sz w:val="28"/>
          <w:szCs w:val="28"/>
          <w:lang w:val="kk-KZ"/>
        </w:rPr>
        <w:t xml:space="preserve"> Na</w:t>
      </w:r>
      <w:r w:rsidR="00330204" w:rsidRPr="000533FD">
        <w:rPr>
          <w:rFonts w:ascii="Times New Roman" w:hAnsi="Times New Roman" w:cs="Times New Roman"/>
          <w:color w:val="000000" w:themeColor="text1"/>
          <w:sz w:val="28"/>
          <w:szCs w:val="28"/>
          <w:vertAlign w:val="superscript"/>
          <w:lang w:val="kk-KZ"/>
        </w:rPr>
        <w:t xml:space="preserve"> </w:t>
      </w:r>
      <w:r w:rsidRPr="000533FD">
        <w:rPr>
          <w:rFonts w:ascii="Times New Roman" w:hAnsi="Times New Roman" w:cs="Times New Roman"/>
          <w:color w:val="000000" w:themeColor="text1"/>
          <w:sz w:val="28"/>
          <w:szCs w:val="28"/>
          <w:lang w:val="kk-KZ"/>
        </w:rPr>
        <w:t>мен Cl</w:t>
      </w:r>
      <w:r w:rsidRPr="000533FD">
        <w:rPr>
          <w:rFonts w:ascii="Times New Roman" w:hAnsi="Times New Roman" w:cs="Times New Roman"/>
          <w:color w:val="000000" w:themeColor="text1"/>
          <w:sz w:val="28"/>
          <w:szCs w:val="28"/>
          <w:vertAlign w:val="superscript"/>
          <w:lang w:val="kk-KZ"/>
        </w:rPr>
        <w:t xml:space="preserve"> </w:t>
      </w:r>
      <w:r w:rsidR="00BA541A" w:rsidRPr="000533FD">
        <w:rPr>
          <w:rFonts w:ascii="Times New Roman" w:hAnsi="Times New Roman" w:cs="Times New Roman"/>
          <w:color w:val="000000" w:themeColor="text1"/>
          <w:sz w:val="28"/>
          <w:szCs w:val="28"/>
          <w:lang w:val="kk-KZ"/>
        </w:rPr>
        <w:t>ат</w:t>
      </w:r>
      <w:r w:rsidR="00712550" w:rsidRPr="000533FD">
        <w:rPr>
          <w:rFonts w:ascii="Times New Roman" w:hAnsi="Times New Roman" w:cs="Times New Roman"/>
          <w:color w:val="000000" w:themeColor="text1"/>
          <w:sz w:val="28"/>
          <w:szCs w:val="28"/>
          <w:lang w:val="kk-KZ"/>
        </w:rPr>
        <w:t>ом</w:t>
      </w:r>
      <w:r w:rsidR="00BA541A" w:rsidRPr="000533FD">
        <w:rPr>
          <w:rFonts w:ascii="Times New Roman" w:hAnsi="Times New Roman" w:cs="Times New Roman"/>
          <w:color w:val="000000" w:themeColor="text1"/>
          <w:sz w:val="28"/>
          <w:szCs w:val="28"/>
          <w:lang w:val="kk-KZ"/>
        </w:rPr>
        <w:t>дары көрінетіндігі дәлелденді</w:t>
      </w:r>
      <w:r w:rsidRPr="000533FD">
        <w:rPr>
          <w:rFonts w:ascii="Times New Roman" w:hAnsi="Times New Roman" w:cs="Times New Roman"/>
          <w:color w:val="000000" w:themeColor="text1"/>
          <w:sz w:val="28"/>
          <w:szCs w:val="28"/>
          <w:lang w:val="kk-KZ"/>
        </w:rPr>
        <w:t xml:space="preserve">. </w:t>
      </w:r>
      <w:r w:rsidR="00BA541A" w:rsidRPr="000533FD">
        <w:rPr>
          <w:rFonts w:ascii="Times New Roman" w:hAnsi="Times New Roman" w:cs="Times New Roman"/>
          <w:color w:val="000000" w:themeColor="text1"/>
          <w:sz w:val="28"/>
          <w:szCs w:val="28"/>
          <w:lang w:val="kk-KZ"/>
        </w:rPr>
        <w:t>Жоғарыда аталған деректерді қолдана отыра,</w:t>
      </w:r>
      <w:r w:rsidRPr="000533FD">
        <w:rPr>
          <w:rFonts w:ascii="Times New Roman" w:hAnsi="Times New Roman" w:cs="Times New Roman"/>
          <w:color w:val="000000" w:themeColor="text1"/>
          <w:sz w:val="28"/>
          <w:szCs w:val="28"/>
          <w:lang w:val="kk-KZ"/>
        </w:rPr>
        <w:t xml:space="preserve"> BaCO</w:t>
      </w:r>
      <w:r w:rsidRPr="000533FD">
        <w:rPr>
          <w:rFonts w:ascii="Times New Roman" w:hAnsi="Times New Roman" w:cs="Times New Roman"/>
          <w:color w:val="000000" w:themeColor="text1"/>
          <w:sz w:val="28"/>
          <w:szCs w:val="28"/>
          <w:vertAlign w:val="subscript"/>
          <w:lang w:val="kk-KZ"/>
        </w:rPr>
        <w:t>3</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пен </w:t>
      </w:r>
      <w:r w:rsidR="00BA541A" w:rsidRPr="000533FD">
        <w:rPr>
          <w:rFonts w:ascii="Times New Roman" w:hAnsi="Times New Roman" w:cs="Times New Roman"/>
          <w:color w:val="000000" w:themeColor="text1"/>
          <w:sz w:val="28"/>
          <w:szCs w:val="28"/>
          <w:lang w:val="kk-KZ"/>
        </w:rPr>
        <w:t>натрий хлоридін</w:t>
      </w:r>
      <w:r w:rsidRPr="000533FD">
        <w:rPr>
          <w:rFonts w:ascii="Times New Roman" w:hAnsi="Times New Roman" w:cs="Times New Roman"/>
          <w:color w:val="000000" w:themeColor="text1"/>
          <w:sz w:val="28"/>
          <w:szCs w:val="28"/>
          <w:lang w:val="kk-KZ"/>
        </w:rPr>
        <w:t xml:space="preserve"> тазалаудың оңтайлы параметрлері 90</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25</w:t>
      </w:r>
      <w:r w:rsidR="004F36D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30 мин.</w:t>
      </w:r>
      <w:r w:rsidR="00BA541A" w:rsidRPr="000533FD">
        <w:rPr>
          <w:rFonts w:ascii="Times New Roman" w:hAnsi="Times New Roman" w:cs="Times New Roman"/>
          <w:color w:val="000000" w:themeColor="text1"/>
          <w:sz w:val="28"/>
          <w:szCs w:val="28"/>
          <w:lang w:val="kk-KZ"/>
        </w:rPr>
        <w:t>, болған жағдайда,</w:t>
      </w:r>
      <w:r w:rsidRPr="000533FD">
        <w:rPr>
          <w:rFonts w:ascii="Times New Roman" w:hAnsi="Times New Roman" w:cs="Times New Roman"/>
          <w:color w:val="000000" w:themeColor="text1"/>
          <w:sz w:val="28"/>
          <w:szCs w:val="28"/>
          <w:lang w:val="kk-KZ"/>
        </w:rPr>
        <w:t xml:space="preserve"> </w:t>
      </w:r>
      <w:r w:rsidR="00BA541A" w:rsidRPr="000533FD">
        <w:rPr>
          <w:rFonts w:ascii="Times New Roman" w:hAnsi="Times New Roman" w:cs="Times New Roman"/>
          <w:color w:val="000000" w:themeColor="text1"/>
          <w:sz w:val="28"/>
          <w:szCs w:val="28"/>
          <w:lang w:val="kk-KZ"/>
        </w:rPr>
        <w:t>т</w:t>
      </w:r>
      <w:r w:rsidRPr="000533FD">
        <w:rPr>
          <w:rFonts w:ascii="Times New Roman" w:hAnsi="Times New Roman" w:cs="Times New Roman"/>
          <w:color w:val="000000" w:themeColor="text1"/>
          <w:sz w:val="28"/>
          <w:szCs w:val="28"/>
          <w:lang w:val="kk-KZ"/>
        </w:rPr>
        <w:t>азалау дәрежесі – 99,9%</w:t>
      </w:r>
      <w:r w:rsidR="00BA541A" w:rsidRPr="000533FD">
        <w:rPr>
          <w:rFonts w:ascii="Times New Roman" w:hAnsi="Times New Roman" w:cs="Times New Roman"/>
          <w:color w:val="000000" w:themeColor="text1"/>
          <w:sz w:val="28"/>
          <w:szCs w:val="28"/>
          <w:lang w:val="kk-KZ"/>
        </w:rPr>
        <w:t xml:space="preserve"> жететіндігін қортындылауға болады</w:t>
      </w:r>
      <w:r w:rsidRPr="000533FD">
        <w:rPr>
          <w:rFonts w:ascii="Times New Roman" w:hAnsi="Times New Roman" w:cs="Times New Roman"/>
          <w:color w:val="000000" w:themeColor="text1"/>
          <w:sz w:val="28"/>
          <w:szCs w:val="28"/>
          <w:lang w:val="kk-KZ"/>
        </w:rPr>
        <w:t>.</w:t>
      </w:r>
    </w:p>
    <w:p w14:paraId="31139984" w14:textId="77777777" w:rsidR="00163576" w:rsidRPr="000533FD" w:rsidRDefault="00163576" w:rsidP="00E80689">
      <w:pPr>
        <w:spacing w:after="0" w:line="240" w:lineRule="auto"/>
        <w:jc w:val="both"/>
        <w:rPr>
          <w:rFonts w:ascii="Times New Roman" w:hAnsi="Times New Roman" w:cs="Times New Roman"/>
          <w:color w:val="000000" w:themeColor="text1"/>
          <w:sz w:val="28"/>
          <w:szCs w:val="28"/>
          <w:lang w:val="kk-KZ"/>
        </w:rPr>
      </w:pPr>
    </w:p>
    <w:p w14:paraId="0741D436" w14:textId="2DA739A4" w:rsidR="004C6C29" w:rsidRPr="000533FD" w:rsidRDefault="00347081" w:rsidP="00207015">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640160" w:rsidRPr="000533FD">
        <w:rPr>
          <w:rFonts w:ascii="Times New Roman" w:hAnsi="Times New Roman" w:cs="Times New Roman"/>
          <w:color w:val="000000" w:themeColor="text1"/>
          <w:sz w:val="28"/>
          <w:szCs w:val="28"/>
          <w:lang w:val="kk-KZ"/>
        </w:rPr>
        <w:t>есте</w:t>
      </w:r>
      <w:r w:rsidRPr="000533FD">
        <w:rPr>
          <w:rFonts w:ascii="Times New Roman" w:hAnsi="Times New Roman" w:cs="Times New Roman"/>
          <w:color w:val="000000" w:themeColor="text1"/>
          <w:sz w:val="28"/>
          <w:szCs w:val="28"/>
          <w:lang w:val="kk-KZ"/>
        </w:rPr>
        <w:t xml:space="preserve"> 3.1</w:t>
      </w:r>
      <w:r w:rsidR="00927E27" w:rsidRPr="000533FD">
        <w:rPr>
          <w:rFonts w:ascii="Times New Roman" w:hAnsi="Times New Roman" w:cs="Times New Roman"/>
          <w:color w:val="000000" w:themeColor="text1"/>
          <w:sz w:val="28"/>
          <w:szCs w:val="28"/>
          <w:lang w:val="kk-KZ"/>
        </w:rPr>
        <w:t>1</w:t>
      </w:r>
      <w:r w:rsidR="00640160" w:rsidRPr="000533FD">
        <w:rPr>
          <w:rFonts w:ascii="Times New Roman" w:hAnsi="Times New Roman" w:cs="Times New Roman"/>
          <w:color w:val="000000" w:themeColor="text1"/>
          <w:sz w:val="28"/>
          <w:szCs w:val="28"/>
          <w:lang w:val="kk-KZ"/>
        </w:rPr>
        <w:t xml:space="preserve"> </w:t>
      </w:r>
      <w:r w:rsidR="00535F98"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 xml:space="preserve"> </w:t>
      </w:r>
      <w:r w:rsidR="00535F98" w:rsidRPr="000533FD">
        <w:rPr>
          <w:rFonts w:ascii="Times New Roman" w:hAnsi="Times New Roman" w:cs="Times New Roman"/>
          <w:color w:val="000000" w:themeColor="text1"/>
          <w:sz w:val="28"/>
          <w:szCs w:val="28"/>
          <w:lang w:val="kk-KZ"/>
        </w:rPr>
        <w:t>Бахыт-таңы</w:t>
      </w:r>
      <w:r w:rsidR="00640160" w:rsidRPr="000533FD">
        <w:rPr>
          <w:rFonts w:ascii="Times New Roman" w:hAnsi="Times New Roman" w:cs="Times New Roman"/>
          <w:color w:val="000000" w:themeColor="text1"/>
          <w:sz w:val="28"/>
          <w:szCs w:val="28"/>
          <w:lang w:val="kk-KZ"/>
        </w:rPr>
        <w:t xml:space="preserve"> кен орнының тазаланған </w:t>
      </w:r>
      <w:r w:rsidR="004F36DF" w:rsidRPr="000533FD">
        <w:rPr>
          <w:rFonts w:ascii="Times New Roman" w:hAnsi="Times New Roman" w:cs="Times New Roman"/>
          <w:color w:val="000000" w:themeColor="text1"/>
          <w:sz w:val="28"/>
          <w:szCs w:val="28"/>
          <w:lang w:val="kk-KZ"/>
        </w:rPr>
        <w:t>натрий хлоридінің</w:t>
      </w:r>
      <w:r w:rsidR="00640160" w:rsidRPr="000533FD">
        <w:rPr>
          <w:rFonts w:ascii="Times New Roman" w:hAnsi="Times New Roman" w:cs="Times New Roman"/>
          <w:color w:val="000000" w:themeColor="text1"/>
          <w:sz w:val="28"/>
          <w:szCs w:val="28"/>
          <w:lang w:val="kk-KZ"/>
        </w:rPr>
        <w:t xml:space="preserve"> құрамы (1-үлгі)</w:t>
      </w:r>
    </w:p>
    <w:p w14:paraId="035B0FD7" w14:textId="77777777" w:rsidR="008D2807" w:rsidRPr="000533FD" w:rsidRDefault="008D2807" w:rsidP="00207015">
      <w:pPr>
        <w:spacing w:after="0" w:line="240" w:lineRule="auto"/>
        <w:jc w:val="both"/>
        <w:rPr>
          <w:rFonts w:ascii="Times New Roman" w:hAnsi="Times New Roman" w:cs="Times New Roman"/>
          <w:color w:val="000000" w:themeColor="text1"/>
          <w:sz w:val="28"/>
          <w:szCs w:val="28"/>
          <w:lang w:val="kk-K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2579"/>
        <w:gridCol w:w="3154"/>
        <w:gridCol w:w="2579"/>
      </w:tblGrid>
      <w:tr w:rsidR="00682A89" w:rsidRPr="000533FD" w14:paraId="776EB1E9" w14:textId="77777777" w:rsidTr="00640160">
        <w:trPr>
          <w:trHeight w:val="300"/>
        </w:trPr>
        <w:tc>
          <w:tcPr>
            <w:tcW w:w="1081" w:type="dxa"/>
          </w:tcPr>
          <w:p w14:paraId="601FCC83"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w:t>
            </w:r>
          </w:p>
        </w:tc>
        <w:tc>
          <w:tcPr>
            <w:tcW w:w="2579" w:type="dxa"/>
          </w:tcPr>
          <w:p w14:paraId="3EF597C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Элемент</w:t>
            </w:r>
          </w:p>
        </w:tc>
        <w:tc>
          <w:tcPr>
            <w:tcW w:w="3154" w:type="dxa"/>
          </w:tcPr>
          <w:p w14:paraId="6ECD87FC"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Массалық үлесі %</w:t>
            </w:r>
          </w:p>
        </w:tc>
        <w:tc>
          <w:tcPr>
            <w:tcW w:w="2579" w:type="dxa"/>
          </w:tcPr>
          <w:p w14:paraId="5DE6B9B1" w14:textId="77777777" w:rsidR="00640160" w:rsidRPr="000533FD" w:rsidRDefault="00640160" w:rsidP="00640160">
            <w:pPr>
              <w:rPr>
                <w:rFonts w:ascii="Times New Roman" w:hAnsi="Times New Roman"/>
                <w:color w:val="000000" w:themeColor="text1"/>
                <w:sz w:val="24"/>
                <w:szCs w:val="24"/>
              </w:rPr>
            </w:pPr>
            <w:r w:rsidRPr="000533FD">
              <w:rPr>
                <w:rFonts w:ascii="Times New Roman" w:hAnsi="Times New Roman"/>
                <w:color w:val="000000" w:themeColor="text1"/>
                <w:sz w:val="24"/>
                <w:szCs w:val="24"/>
              </w:rPr>
              <w:t>Атомды үлесі</w:t>
            </w:r>
            <w:r w:rsidRPr="000533FD">
              <w:rPr>
                <w:rFonts w:ascii="Times New Roman" w:hAnsi="Times New Roman"/>
                <w:color w:val="000000" w:themeColor="text1"/>
                <w:sz w:val="24"/>
                <w:szCs w:val="24"/>
                <w:lang w:val="kk-KZ"/>
              </w:rPr>
              <w:t>,</w:t>
            </w:r>
            <w:r w:rsidRPr="000533FD">
              <w:rPr>
                <w:rFonts w:ascii="Times New Roman" w:hAnsi="Times New Roman"/>
                <w:color w:val="000000" w:themeColor="text1"/>
                <w:sz w:val="24"/>
                <w:szCs w:val="24"/>
              </w:rPr>
              <w:t>%</w:t>
            </w:r>
          </w:p>
        </w:tc>
      </w:tr>
      <w:tr w:rsidR="00682A89" w:rsidRPr="000533FD" w14:paraId="34FDDDB4" w14:textId="77777777" w:rsidTr="00B42C43">
        <w:trPr>
          <w:trHeight w:val="274"/>
        </w:trPr>
        <w:tc>
          <w:tcPr>
            <w:tcW w:w="1081" w:type="dxa"/>
          </w:tcPr>
          <w:p w14:paraId="6CAC2616"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w:t>
            </w:r>
          </w:p>
        </w:tc>
        <w:tc>
          <w:tcPr>
            <w:tcW w:w="2579" w:type="dxa"/>
          </w:tcPr>
          <w:p w14:paraId="233E104E"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Na</w:t>
            </w:r>
          </w:p>
        </w:tc>
        <w:tc>
          <w:tcPr>
            <w:tcW w:w="3154" w:type="dxa"/>
          </w:tcPr>
          <w:p w14:paraId="1F0452FC" w14:textId="1A1C3022"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36</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87</w:t>
            </w:r>
          </w:p>
        </w:tc>
        <w:tc>
          <w:tcPr>
            <w:tcW w:w="2579" w:type="dxa"/>
          </w:tcPr>
          <w:p w14:paraId="03F04E70" w14:textId="38AF73A4"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47</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39</w:t>
            </w:r>
          </w:p>
        </w:tc>
      </w:tr>
      <w:tr w:rsidR="00682A89" w:rsidRPr="000533FD" w14:paraId="62BE9D7A" w14:textId="77777777" w:rsidTr="00B42C43">
        <w:trPr>
          <w:trHeight w:val="224"/>
        </w:trPr>
        <w:tc>
          <w:tcPr>
            <w:tcW w:w="1081" w:type="dxa"/>
          </w:tcPr>
          <w:p w14:paraId="0A2F1304"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w:t>
            </w:r>
          </w:p>
        </w:tc>
        <w:tc>
          <w:tcPr>
            <w:tcW w:w="2579" w:type="dxa"/>
          </w:tcPr>
          <w:p w14:paraId="4AF94503" w14:textId="77777777"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Cl</w:t>
            </w:r>
          </w:p>
        </w:tc>
        <w:tc>
          <w:tcPr>
            <w:tcW w:w="3154" w:type="dxa"/>
          </w:tcPr>
          <w:p w14:paraId="57D965A5" w14:textId="59304536"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63</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13</w:t>
            </w:r>
          </w:p>
        </w:tc>
        <w:tc>
          <w:tcPr>
            <w:tcW w:w="2579" w:type="dxa"/>
          </w:tcPr>
          <w:p w14:paraId="4A1D57D0" w14:textId="32F52D10" w:rsidR="00640160" w:rsidRPr="000533FD" w:rsidRDefault="00640160" w:rsidP="00640160">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52</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61</w:t>
            </w:r>
          </w:p>
        </w:tc>
      </w:tr>
    </w:tbl>
    <w:p w14:paraId="4BA15BFB" w14:textId="77777777" w:rsidR="00347081" w:rsidRPr="000533FD" w:rsidRDefault="00347081" w:rsidP="00640160">
      <w:pPr>
        <w:spacing w:after="0" w:line="240" w:lineRule="auto"/>
        <w:jc w:val="both"/>
        <w:rPr>
          <w:rFonts w:ascii="Times New Roman" w:hAnsi="Times New Roman" w:cs="Times New Roman"/>
          <w:b/>
          <w:color w:val="000000" w:themeColor="text1"/>
          <w:sz w:val="28"/>
          <w:szCs w:val="28"/>
        </w:rPr>
      </w:pPr>
    </w:p>
    <w:p w14:paraId="7D0B6701" w14:textId="577B549D" w:rsidR="00640160" w:rsidRPr="000533FD" w:rsidRDefault="00347081" w:rsidP="00207015">
      <w:pPr>
        <w:pStyle w:val="a8"/>
        <w:spacing w:after="0" w:line="240" w:lineRule="auto"/>
        <w:ind w:left="0"/>
        <w:rPr>
          <w:rFonts w:ascii="Times New Roman" w:hAnsi="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Кесте 3.1</w:t>
      </w:r>
      <w:r w:rsidR="00927E27" w:rsidRPr="000533FD">
        <w:rPr>
          <w:rFonts w:ascii="Times New Roman" w:hAnsi="Times New Roman" w:cs="Times New Roman"/>
          <w:color w:val="000000" w:themeColor="text1"/>
          <w:sz w:val="28"/>
          <w:szCs w:val="28"/>
          <w:lang w:val="kk-KZ"/>
        </w:rPr>
        <w:t>2</w:t>
      </w:r>
      <w:r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olor w:val="000000" w:themeColor="text1"/>
          <w:sz w:val="28"/>
          <w:szCs w:val="28"/>
          <w:lang w:val="kk-KZ"/>
        </w:rPr>
        <w:t xml:space="preserve">- </w:t>
      </w:r>
      <w:r w:rsidR="00535F98" w:rsidRPr="000533FD">
        <w:rPr>
          <w:rFonts w:ascii="Times New Roman" w:hAnsi="Times New Roman" w:cs="Times New Roman"/>
          <w:color w:val="000000" w:themeColor="text1"/>
          <w:sz w:val="28"/>
          <w:szCs w:val="28"/>
          <w:lang w:val="kk-KZ"/>
        </w:rPr>
        <w:t xml:space="preserve">Бахыт-таңы </w:t>
      </w:r>
      <w:r w:rsidR="00640160" w:rsidRPr="000533FD">
        <w:rPr>
          <w:rFonts w:ascii="Times New Roman" w:hAnsi="Times New Roman"/>
          <w:color w:val="000000" w:themeColor="text1"/>
          <w:sz w:val="28"/>
          <w:szCs w:val="28"/>
          <w:lang w:val="kk-KZ"/>
        </w:rPr>
        <w:t xml:space="preserve">кен орнының тазаланған </w:t>
      </w:r>
      <w:r w:rsidR="004F36DF" w:rsidRPr="000533FD">
        <w:rPr>
          <w:rFonts w:ascii="Times New Roman" w:hAnsi="Times New Roman" w:cs="Times New Roman"/>
          <w:color w:val="000000" w:themeColor="text1"/>
          <w:sz w:val="28"/>
          <w:szCs w:val="28"/>
          <w:lang w:val="kk-KZ"/>
        </w:rPr>
        <w:t xml:space="preserve">натрий хлоридінің </w:t>
      </w:r>
      <w:r w:rsidR="00640160" w:rsidRPr="000533FD">
        <w:rPr>
          <w:rFonts w:ascii="Times New Roman" w:hAnsi="Times New Roman"/>
          <w:color w:val="000000" w:themeColor="text1"/>
          <w:sz w:val="28"/>
          <w:szCs w:val="28"/>
          <w:lang w:val="kk-KZ"/>
        </w:rPr>
        <w:t>құрамы(2-үлгі)</w:t>
      </w:r>
    </w:p>
    <w:p w14:paraId="3169FD01" w14:textId="77777777" w:rsidR="008D2807" w:rsidRPr="000533FD" w:rsidRDefault="008D2807" w:rsidP="00207015">
      <w:pPr>
        <w:pStyle w:val="a8"/>
        <w:spacing w:after="0" w:line="240" w:lineRule="auto"/>
        <w:ind w:left="0"/>
        <w:rPr>
          <w:rFonts w:ascii="Times New Roman" w:hAnsi="Times New Roman"/>
          <w:color w:val="000000" w:themeColor="text1"/>
          <w:sz w:val="28"/>
          <w:szCs w:val="28"/>
          <w:lang w:val="kk-K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2603"/>
        <w:gridCol w:w="1092"/>
        <w:gridCol w:w="2093"/>
        <w:gridCol w:w="2603"/>
        <w:gridCol w:w="90"/>
      </w:tblGrid>
      <w:tr w:rsidR="00682A89" w:rsidRPr="000533FD" w14:paraId="0D7C1723" w14:textId="77777777" w:rsidTr="00640160">
        <w:trPr>
          <w:gridAfter w:val="1"/>
          <w:wAfter w:w="90" w:type="dxa"/>
          <w:trHeight w:val="205"/>
        </w:trPr>
        <w:tc>
          <w:tcPr>
            <w:tcW w:w="1090" w:type="dxa"/>
          </w:tcPr>
          <w:p w14:paraId="397B9DB4" w14:textId="77777777" w:rsidR="00640160" w:rsidRPr="000533FD" w:rsidRDefault="00640160" w:rsidP="00640160">
            <w:pPr>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w:t>
            </w:r>
          </w:p>
        </w:tc>
        <w:tc>
          <w:tcPr>
            <w:tcW w:w="2603" w:type="dxa"/>
          </w:tcPr>
          <w:p w14:paraId="565DE479" w14:textId="77777777"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Элемент</w:t>
            </w:r>
          </w:p>
        </w:tc>
        <w:tc>
          <w:tcPr>
            <w:tcW w:w="3185" w:type="dxa"/>
            <w:gridSpan w:val="2"/>
          </w:tcPr>
          <w:p w14:paraId="6B12C6E1" w14:textId="77777777"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Массалық үлесі %</w:t>
            </w:r>
          </w:p>
        </w:tc>
        <w:tc>
          <w:tcPr>
            <w:tcW w:w="2603" w:type="dxa"/>
          </w:tcPr>
          <w:p w14:paraId="4A64862C" w14:textId="77777777" w:rsidR="00640160" w:rsidRPr="000533FD" w:rsidRDefault="00640160" w:rsidP="00640160">
            <w:pPr>
              <w:rPr>
                <w:rFonts w:ascii="Times New Roman" w:hAnsi="Times New Roman"/>
                <w:color w:val="000000" w:themeColor="text1"/>
                <w:sz w:val="24"/>
                <w:szCs w:val="24"/>
              </w:rPr>
            </w:pPr>
            <w:r w:rsidRPr="000533FD">
              <w:rPr>
                <w:rFonts w:ascii="Times New Roman" w:hAnsi="Times New Roman"/>
                <w:color w:val="000000" w:themeColor="text1"/>
                <w:sz w:val="24"/>
                <w:szCs w:val="24"/>
              </w:rPr>
              <w:t>Атомды үлесі</w:t>
            </w:r>
            <w:r w:rsidRPr="000533FD">
              <w:rPr>
                <w:rFonts w:ascii="Times New Roman" w:hAnsi="Times New Roman"/>
                <w:color w:val="000000" w:themeColor="text1"/>
                <w:sz w:val="24"/>
                <w:szCs w:val="24"/>
                <w:lang w:val="kk-KZ"/>
              </w:rPr>
              <w:t xml:space="preserve">, </w:t>
            </w:r>
            <w:r w:rsidRPr="000533FD">
              <w:rPr>
                <w:rFonts w:ascii="Times New Roman" w:hAnsi="Times New Roman"/>
                <w:color w:val="000000" w:themeColor="text1"/>
                <w:sz w:val="24"/>
                <w:szCs w:val="24"/>
              </w:rPr>
              <w:t>%</w:t>
            </w:r>
          </w:p>
        </w:tc>
      </w:tr>
      <w:tr w:rsidR="00682A89" w:rsidRPr="000533FD" w14:paraId="550157F5" w14:textId="77777777" w:rsidTr="00640160">
        <w:trPr>
          <w:gridAfter w:val="1"/>
          <w:wAfter w:w="90" w:type="dxa"/>
          <w:trHeight w:val="213"/>
        </w:trPr>
        <w:tc>
          <w:tcPr>
            <w:tcW w:w="1090" w:type="dxa"/>
          </w:tcPr>
          <w:p w14:paraId="6C904253" w14:textId="77777777" w:rsidR="00640160" w:rsidRPr="000533FD" w:rsidRDefault="00640160" w:rsidP="00640160">
            <w:pPr>
              <w:rPr>
                <w:rFonts w:ascii="Times New Roman" w:hAnsi="Times New Roman"/>
                <w:color w:val="000000" w:themeColor="text1"/>
                <w:sz w:val="24"/>
                <w:szCs w:val="24"/>
              </w:rPr>
            </w:pPr>
            <w:r w:rsidRPr="000533FD">
              <w:rPr>
                <w:rFonts w:ascii="Times New Roman" w:hAnsi="Times New Roman"/>
                <w:color w:val="000000" w:themeColor="text1"/>
                <w:sz w:val="24"/>
                <w:szCs w:val="24"/>
              </w:rPr>
              <w:t>1</w:t>
            </w:r>
          </w:p>
        </w:tc>
        <w:tc>
          <w:tcPr>
            <w:tcW w:w="2603" w:type="dxa"/>
          </w:tcPr>
          <w:p w14:paraId="754D5539" w14:textId="77777777"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Na</w:t>
            </w:r>
          </w:p>
        </w:tc>
        <w:tc>
          <w:tcPr>
            <w:tcW w:w="3185" w:type="dxa"/>
            <w:gridSpan w:val="2"/>
          </w:tcPr>
          <w:p w14:paraId="32CB5B47" w14:textId="4B38EB09"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37</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42</w:t>
            </w:r>
          </w:p>
        </w:tc>
        <w:tc>
          <w:tcPr>
            <w:tcW w:w="2603" w:type="dxa"/>
          </w:tcPr>
          <w:p w14:paraId="3E79781A" w14:textId="78569E2D"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47</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98</w:t>
            </w:r>
          </w:p>
        </w:tc>
      </w:tr>
      <w:tr w:rsidR="00682A89" w:rsidRPr="000533FD" w14:paraId="73EC999D" w14:textId="77777777" w:rsidTr="00640160">
        <w:trPr>
          <w:gridAfter w:val="1"/>
          <w:wAfter w:w="90" w:type="dxa"/>
          <w:trHeight w:val="234"/>
        </w:trPr>
        <w:tc>
          <w:tcPr>
            <w:tcW w:w="1090" w:type="dxa"/>
          </w:tcPr>
          <w:p w14:paraId="2F983C07" w14:textId="77777777" w:rsidR="00640160" w:rsidRPr="000533FD" w:rsidRDefault="00640160" w:rsidP="00640160">
            <w:pPr>
              <w:rPr>
                <w:rFonts w:ascii="Times New Roman" w:hAnsi="Times New Roman"/>
                <w:color w:val="000000" w:themeColor="text1"/>
                <w:sz w:val="24"/>
                <w:szCs w:val="24"/>
              </w:rPr>
            </w:pPr>
            <w:r w:rsidRPr="000533FD">
              <w:rPr>
                <w:rFonts w:ascii="Times New Roman" w:hAnsi="Times New Roman"/>
                <w:color w:val="000000" w:themeColor="text1"/>
                <w:sz w:val="24"/>
                <w:szCs w:val="24"/>
              </w:rPr>
              <w:t>2</w:t>
            </w:r>
          </w:p>
        </w:tc>
        <w:tc>
          <w:tcPr>
            <w:tcW w:w="2603" w:type="dxa"/>
          </w:tcPr>
          <w:p w14:paraId="7E43B334" w14:textId="77777777"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Cl</w:t>
            </w:r>
          </w:p>
        </w:tc>
        <w:tc>
          <w:tcPr>
            <w:tcW w:w="3185" w:type="dxa"/>
            <w:gridSpan w:val="2"/>
          </w:tcPr>
          <w:p w14:paraId="063EC9DB" w14:textId="2E0D9F49"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62</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58</w:t>
            </w:r>
          </w:p>
        </w:tc>
        <w:tc>
          <w:tcPr>
            <w:tcW w:w="2603" w:type="dxa"/>
          </w:tcPr>
          <w:p w14:paraId="31D282B1" w14:textId="4F299E20" w:rsidR="00640160" w:rsidRPr="000533FD" w:rsidRDefault="00640160" w:rsidP="00640160">
            <w:pPr>
              <w:ind w:firstLine="709"/>
              <w:rPr>
                <w:rFonts w:ascii="Times New Roman" w:hAnsi="Times New Roman"/>
                <w:color w:val="000000" w:themeColor="text1"/>
                <w:sz w:val="24"/>
                <w:szCs w:val="24"/>
              </w:rPr>
            </w:pPr>
            <w:r w:rsidRPr="000533FD">
              <w:rPr>
                <w:rFonts w:ascii="Times New Roman" w:hAnsi="Times New Roman"/>
                <w:color w:val="000000" w:themeColor="text1"/>
                <w:sz w:val="24"/>
                <w:szCs w:val="24"/>
              </w:rPr>
              <w:t>52</w:t>
            </w:r>
            <w:r w:rsidR="004F36DF" w:rsidRPr="000533FD">
              <w:rPr>
                <w:rFonts w:ascii="Times New Roman" w:hAnsi="Times New Roman"/>
                <w:color w:val="000000" w:themeColor="text1"/>
                <w:sz w:val="24"/>
                <w:szCs w:val="24"/>
              </w:rPr>
              <w:t>,</w:t>
            </w:r>
            <w:r w:rsidRPr="000533FD">
              <w:rPr>
                <w:rFonts w:ascii="Times New Roman" w:hAnsi="Times New Roman"/>
                <w:color w:val="000000" w:themeColor="text1"/>
                <w:sz w:val="24"/>
                <w:szCs w:val="24"/>
              </w:rPr>
              <w:t>02</w:t>
            </w:r>
          </w:p>
        </w:tc>
      </w:tr>
      <w:tr w:rsidR="00682A89" w:rsidRPr="000533FD" w14:paraId="1396C3B4" w14:textId="77777777" w:rsidTr="00640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gridSpan w:val="3"/>
          </w:tcPr>
          <w:p w14:paraId="1B9AF5C0" w14:textId="2EF7F102" w:rsidR="00163576" w:rsidRPr="000533FD" w:rsidRDefault="00E80689" w:rsidP="00640160">
            <w:pPr>
              <w:rPr>
                <w:rFonts w:ascii="Times New Roman" w:hAnsi="Times New Roman"/>
                <w:noProof/>
                <w:color w:val="000000" w:themeColor="text1"/>
                <w:sz w:val="28"/>
                <w:szCs w:val="28"/>
                <w:lang w:val="kk-KZ"/>
              </w:rPr>
            </w:pPr>
            <w:r w:rsidRPr="000533FD">
              <w:rPr>
                <w:rFonts w:ascii="Times New Roman" w:hAnsi="Times New Roman"/>
                <w:noProof/>
                <w:color w:val="000000" w:themeColor="text1"/>
                <w:sz w:val="28"/>
                <w:szCs w:val="28"/>
                <w:lang w:eastAsia="ru-RU"/>
              </w:rPr>
              <w:lastRenderedPageBreak/>
              <w:drawing>
                <wp:anchor distT="0" distB="0" distL="114300" distR="114300" simplePos="0" relativeHeight="251657728" behindDoc="0" locked="0" layoutInCell="1" allowOverlap="1" wp14:anchorId="1CA60EF3" wp14:editId="019DBB3E">
                  <wp:simplePos x="0" y="0"/>
                  <wp:positionH relativeFrom="page">
                    <wp:posOffset>17146</wp:posOffset>
                  </wp:positionH>
                  <wp:positionV relativeFrom="page">
                    <wp:posOffset>64770</wp:posOffset>
                  </wp:positionV>
                  <wp:extent cx="3223260" cy="2452920"/>
                  <wp:effectExtent l="0" t="0" r="0" b="5080"/>
                  <wp:wrapNone/>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srcRect/>
                          <a:stretch>
                            <a:fillRect/>
                          </a:stretch>
                        </pic:blipFill>
                        <pic:spPr bwMode="auto">
                          <a:xfrm>
                            <a:off x="0" y="0"/>
                            <a:ext cx="3235482" cy="24622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02EEEAB" w14:textId="644E67FB" w:rsidR="00163576" w:rsidRPr="000533FD" w:rsidRDefault="00163576" w:rsidP="00640160">
            <w:pPr>
              <w:rPr>
                <w:rFonts w:ascii="Times New Roman" w:hAnsi="Times New Roman"/>
                <w:noProof/>
                <w:color w:val="000000" w:themeColor="text1"/>
                <w:sz w:val="28"/>
                <w:szCs w:val="28"/>
                <w:lang w:val="kk-KZ"/>
              </w:rPr>
            </w:pPr>
          </w:p>
          <w:p w14:paraId="395541FB" w14:textId="667B3EB2" w:rsidR="00640160" w:rsidRPr="000533FD" w:rsidRDefault="00640160" w:rsidP="00640160">
            <w:pPr>
              <w:rPr>
                <w:rFonts w:ascii="Times New Roman" w:hAnsi="Times New Roman"/>
                <w:noProof/>
                <w:color w:val="000000" w:themeColor="text1"/>
                <w:sz w:val="28"/>
                <w:szCs w:val="28"/>
                <w:lang w:val="kk-KZ"/>
              </w:rPr>
            </w:pPr>
          </w:p>
          <w:p w14:paraId="16D10CC2" w14:textId="77777777" w:rsidR="00640160" w:rsidRPr="000533FD" w:rsidRDefault="00640160" w:rsidP="00640160">
            <w:pPr>
              <w:rPr>
                <w:rFonts w:ascii="Times New Roman" w:hAnsi="Times New Roman"/>
                <w:noProof/>
                <w:color w:val="000000" w:themeColor="text1"/>
                <w:sz w:val="28"/>
                <w:szCs w:val="28"/>
                <w:lang w:val="kk-KZ"/>
              </w:rPr>
            </w:pPr>
          </w:p>
          <w:p w14:paraId="6CE32865" w14:textId="77777777" w:rsidR="00640160" w:rsidRPr="000533FD" w:rsidRDefault="00640160" w:rsidP="00640160">
            <w:pPr>
              <w:rPr>
                <w:rFonts w:ascii="Times New Roman" w:hAnsi="Times New Roman"/>
                <w:noProof/>
                <w:color w:val="000000" w:themeColor="text1"/>
                <w:sz w:val="28"/>
                <w:szCs w:val="28"/>
                <w:lang w:val="kk-KZ"/>
              </w:rPr>
            </w:pPr>
          </w:p>
          <w:p w14:paraId="3AF48CA3" w14:textId="77777777" w:rsidR="00640160" w:rsidRPr="000533FD" w:rsidRDefault="00640160" w:rsidP="00640160">
            <w:pPr>
              <w:rPr>
                <w:rFonts w:ascii="Times New Roman" w:hAnsi="Times New Roman"/>
                <w:noProof/>
                <w:color w:val="000000" w:themeColor="text1"/>
                <w:sz w:val="28"/>
                <w:szCs w:val="28"/>
                <w:lang w:val="kk-KZ"/>
              </w:rPr>
            </w:pPr>
          </w:p>
          <w:p w14:paraId="52C40DEC" w14:textId="77777777" w:rsidR="00640160" w:rsidRPr="000533FD" w:rsidRDefault="00640160" w:rsidP="00640160">
            <w:pPr>
              <w:rPr>
                <w:rFonts w:ascii="Times New Roman" w:hAnsi="Times New Roman"/>
                <w:b/>
                <w:color w:val="000000" w:themeColor="text1"/>
                <w:sz w:val="28"/>
                <w:szCs w:val="28"/>
                <w:lang w:val="kk-KZ"/>
              </w:rPr>
            </w:pPr>
          </w:p>
        </w:tc>
        <w:tc>
          <w:tcPr>
            <w:tcW w:w="4786" w:type="dxa"/>
            <w:gridSpan w:val="3"/>
          </w:tcPr>
          <w:p w14:paraId="01B4087F" w14:textId="0EF7B31A" w:rsidR="00163576" w:rsidRPr="000533FD" w:rsidRDefault="00E80689" w:rsidP="00640160">
            <w:pPr>
              <w:rPr>
                <w:rFonts w:ascii="Times New Roman" w:hAnsi="Times New Roman"/>
                <w:b/>
                <w:color w:val="000000" w:themeColor="text1"/>
                <w:sz w:val="28"/>
                <w:szCs w:val="28"/>
                <w:lang w:val="kk-KZ"/>
              </w:rPr>
            </w:pPr>
            <w:r w:rsidRPr="000533FD">
              <w:rPr>
                <w:rFonts w:ascii="Times New Roman" w:hAnsi="Times New Roman"/>
                <w:b/>
                <w:noProof/>
                <w:color w:val="000000" w:themeColor="text1"/>
                <w:sz w:val="28"/>
                <w:szCs w:val="28"/>
                <w:lang w:eastAsia="ru-RU"/>
              </w:rPr>
              <w:drawing>
                <wp:anchor distT="0" distB="0" distL="114300" distR="114300" simplePos="0" relativeHeight="251658752" behindDoc="0" locked="0" layoutInCell="1" allowOverlap="1" wp14:anchorId="5081B3B7" wp14:editId="3D8ED8CF">
                  <wp:simplePos x="0" y="0"/>
                  <wp:positionH relativeFrom="page">
                    <wp:posOffset>272414</wp:posOffset>
                  </wp:positionH>
                  <wp:positionV relativeFrom="page">
                    <wp:posOffset>285788</wp:posOffset>
                  </wp:positionV>
                  <wp:extent cx="2836545" cy="2064717"/>
                  <wp:effectExtent l="0" t="0" r="1905" b="0"/>
                  <wp:wrapNone/>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srcRect/>
                          <a:stretch>
                            <a:fillRect/>
                          </a:stretch>
                        </pic:blipFill>
                        <pic:spPr bwMode="auto">
                          <a:xfrm>
                            <a:off x="0" y="0"/>
                            <a:ext cx="2841769" cy="2068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F36DF" w:rsidRPr="000533FD">
              <w:rPr>
                <w:rFonts w:ascii="Times New Roman" w:hAnsi="Times New Roman"/>
                <w:b/>
                <w:noProof/>
                <w:color w:val="000000" w:themeColor="text1"/>
                <w:sz w:val="28"/>
                <w:szCs w:val="28"/>
                <w:lang w:val="kk-KZ" w:eastAsia="ru-RU"/>
              </w:rPr>
              <w:t xml:space="preserve">   </w:t>
            </w:r>
          </w:p>
          <w:p w14:paraId="6111CDD7" w14:textId="27D93297" w:rsidR="00163576" w:rsidRPr="000533FD" w:rsidRDefault="00163576" w:rsidP="00640160">
            <w:pPr>
              <w:rPr>
                <w:rFonts w:ascii="Times New Roman" w:hAnsi="Times New Roman"/>
                <w:b/>
                <w:color w:val="000000" w:themeColor="text1"/>
                <w:sz w:val="28"/>
                <w:szCs w:val="28"/>
              </w:rPr>
            </w:pPr>
          </w:p>
          <w:p w14:paraId="7CF58EB7" w14:textId="3698DC4E" w:rsidR="00163576" w:rsidRPr="000533FD" w:rsidRDefault="00163576" w:rsidP="00640160">
            <w:pPr>
              <w:rPr>
                <w:rFonts w:ascii="Times New Roman" w:hAnsi="Times New Roman"/>
                <w:b/>
                <w:color w:val="000000" w:themeColor="text1"/>
                <w:sz w:val="28"/>
                <w:szCs w:val="28"/>
              </w:rPr>
            </w:pPr>
          </w:p>
          <w:p w14:paraId="51C01967" w14:textId="77777777" w:rsidR="00163576" w:rsidRPr="000533FD" w:rsidRDefault="00163576" w:rsidP="00640160">
            <w:pPr>
              <w:rPr>
                <w:rFonts w:ascii="Times New Roman" w:hAnsi="Times New Roman"/>
                <w:b/>
                <w:color w:val="000000" w:themeColor="text1"/>
                <w:sz w:val="28"/>
                <w:szCs w:val="28"/>
              </w:rPr>
            </w:pPr>
          </w:p>
          <w:p w14:paraId="52BAC1C8" w14:textId="77777777" w:rsidR="00163576" w:rsidRPr="000533FD" w:rsidRDefault="00163576" w:rsidP="00640160">
            <w:pPr>
              <w:rPr>
                <w:rFonts w:ascii="Times New Roman" w:hAnsi="Times New Roman"/>
                <w:b/>
                <w:color w:val="000000" w:themeColor="text1"/>
                <w:sz w:val="28"/>
                <w:szCs w:val="28"/>
              </w:rPr>
            </w:pPr>
          </w:p>
          <w:p w14:paraId="2BDE4B72" w14:textId="77777777" w:rsidR="00163576" w:rsidRPr="000533FD" w:rsidRDefault="00163576" w:rsidP="00640160">
            <w:pPr>
              <w:rPr>
                <w:rFonts w:ascii="Times New Roman" w:hAnsi="Times New Roman"/>
                <w:b/>
                <w:color w:val="000000" w:themeColor="text1"/>
                <w:sz w:val="28"/>
                <w:szCs w:val="28"/>
              </w:rPr>
            </w:pPr>
          </w:p>
          <w:p w14:paraId="662AF564" w14:textId="77777777" w:rsidR="00163576" w:rsidRPr="000533FD" w:rsidRDefault="00163576" w:rsidP="00640160">
            <w:pPr>
              <w:rPr>
                <w:rFonts w:ascii="Times New Roman" w:hAnsi="Times New Roman"/>
                <w:b/>
                <w:color w:val="000000" w:themeColor="text1"/>
                <w:sz w:val="28"/>
                <w:szCs w:val="28"/>
              </w:rPr>
            </w:pPr>
          </w:p>
          <w:p w14:paraId="55045F71" w14:textId="77777777" w:rsidR="00163576" w:rsidRPr="000533FD" w:rsidRDefault="00163576" w:rsidP="00640160">
            <w:pPr>
              <w:rPr>
                <w:rFonts w:ascii="Times New Roman" w:hAnsi="Times New Roman"/>
                <w:b/>
                <w:color w:val="000000" w:themeColor="text1"/>
                <w:sz w:val="28"/>
                <w:szCs w:val="28"/>
              </w:rPr>
            </w:pPr>
          </w:p>
          <w:p w14:paraId="4657063A" w14:textId="1914FB96" w:rsidR="00640160" w:rsidRPr="000533FD" w:rsidRDefault="00640160" w:rsidP="00640160">
            <w:pPr>
              <w:rPr>
                <w:rFonts w:ascii="Times New Roman" w:hAnsi="Times New Roman"/>
                <w:b/>
                <w:color w:val="000000" w:themeColor="text1"/>
                <w:sz w:val="28"/>
                <w:szCs w:val="28"/>
              </w:rPr>
            </w:pPr>
            <w:r w:rsidRPr="000533FD">
              <w:rPr>
                <w:rFonts w:ascii="Times New Roman" w:hAnsi="Times New Roman"/>
                <w:noProof/>
                <w:color w:val="000000" w:themeColor="text1"/>
                <w:sz w:val="28"/>
                <w:szCs w:val="28"/>
                <w:lang w:eastAsia="ru-RU"/>
              </w:rPr>
              <w:drawing>
                <wp:anchor distT="0" distB="0" distL="114300" distR="114300" simplePos="0" relativeHeight="251649536" behindDoc="0" locked="0" layoutInCell="1" allowOverlap="1" wp14:anchorId="76016122" wp14:editId="7517A0B2">
                  <wp:simplePos x="0" y="0"/>
                  <wp:positionH relativeFrom="page">
                    <wp:posOffset>11734800</wp:posOffset>
                  </wp:positionH>
                  <wp:positionV relativeFrom="page">
                    <wp:posOffset>21071205</wp:posOffset>
                  </wp:positionV>
                  <wp:extent cx="2847975" cy="1512570"/>
                  <wp:effectExtent l="0" t="0" r="0" b="0"/>
                  <wp:wrapNone/>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a:srcRect/>
                          <a:stretch>
                            <a:fillRect/>
                          </a:stretch>
                        </pic:blipFill>
                        <pic:spPr bwMode="auto">
                          <a:xfrm>
                            <a:off x="0" y="0"/>
                            <a:ext cx="2847975" cy="1512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82A89" w:rsidRPr="000533FD" w14:paraId="08225113" w14:textId="77777777" w:rsidTr="006401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71" w:type="dxa"/>
            <w:gridSpan w:val="6"/>
          </w:tcPr>
          <w:p w14:paraId="19DE81B2" w14:textId="67B39548" w:rsidR="00640160" w:rsidRPr="000533FD" w:rsidRDefault="00E80689" w:rsidP="00347081">
            <w:pPr>
              <w:jc w:val="center"/>
              <w:rPr>
                <w:rFonts w:ascii="Times New Roman" w:hAnsi="Times New Roman"/>
                <w:b/>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163576" w:rsidRPr="000533FD">
              <w:rPr>
                <w:rFonts w:ascii="Times New Roman" w:hAnsi="Times New Roman"/>
                <w:color w:val="000000" w:themeColor="text1"/>
                <w:sz w:val="28"/>
                <w:szCs w:val="28"/>
                <w:lang w:val="kk-KZ"/>
              </w:rPr>
              <w:t>3.15</w:t>
            </w:r>
            <w:r w:rsidR="00D16D73" w:rsidRPr="000533FD">
              <w:rPr>
                <w:rFonts w:ascii="Times New Roman" w:hAnsi="Times New Roman"/>
                <w:color w:val="000000" w:themeColor="text1"/>
                <w:sz w:val="28"/>
                <w:szCs w:val="28"/>
                <w:lang w:val="kk-KZ"/>
              </w:rPr>
              <w:t>–</w:t>
            </w:r>
            <w:r w:rsidR="00347081" w:rsidRPr="000533FD">
              <w:rPr>
                <w:rFonts w:ascii="Times New Roman" w:hAnsi="Times New Roman"/>
                <w:color w:val="000000" w:themeColor="text1"/>
                <w:sz w:val="28"/>
                <w:szCs w:val="28"/>
                <w:lang w:val="kk-KZ"/>
              </w:rPr>
              <w:t xml:space="preserve"> </w:t>
            </w:r>
            <w:r w:rsidR="00D16D73" w:rsidRPr="000533FD">
              <w:rPr>
                <w:rFonts w:ascii="Times New Roman" w:hAnsi="Times New Roman"/>
                <w:color w:val="000000" w:themeColor="text1"/>
                <w:sz w:val="28"/>
                <w:szCs w:val="28"/>
                <w:lang w:val="kk-KZ"/>
              </w:rPr>
              <w:t>Б</w:t>
            </w:r>
            <w:r w:rsidR="00D16D73" w:rsidRPr="000533FD">
              <w:rPr>
                <w:rFonts w:ascii="Times New Roman" w:hAnsi="Times New Roman"/>
                <w:color w:val="000000" w:themeColor="text1"/>
                <w:sz w:val="28"/>
                <w:szCs w:val="28"/>
              </w:rPr>
              <w:t>а</w:t>
            </w:r>
            <w:r w:rsidR="00135230" w:rsidRPr="000533FD">
              <w:rPr>
                <w:rFonts w:ascii="Times New Roman" w:hAnsi="Times New Roman"/>
                <w:color w:val="000000" w:themeColor="text1"/>
                <w:sz w:val="28"/>
                <w:szCs w:val="28"/>
                <w:lang w:val="kk-KZ"/>
              </w:rPr>
              <w:t>х</w:t>
            </w:r>
            <w:r w:rsidR="00D16D73" w:rsidRPr="000533FD">
              <w:rPr>
                <w:rFonts w:ascii="Times New Roman" w:hAnsi="Times New Roman"/>
                <w:color w:val="000000" w:themeColor="text1"/>
                <w:sz w:val="28"/>
                <w:szCs w:val="28"/>
              </w:rPr>
              <w:t>ыт-та</w:t>
            </w:r>
            <w:r w:rsidR="00D16D73" w:rsidRPr="000533FD">
              <w:rPr>
                <w:rFonts w:ascii="Times New Roman" w:hAnsi="Times New Roman"/>
                <w:color w:val="000000" w:themeColor="text1"/>
                <w:sz w:val="28"/>
                <w:szCs w:val="28"/>
                <w:lang w:val="kk-KZ"/>
              </w:rPr>
              <w:t>ңы</w:t>
            </w:r>
            <w:r w:rsidR="00D16D73" w:rsidRPr="000533FD">
              <w:rPr>
                <w:rFonts w:ascii="Times New Roman" w:hAnsi="Times New Roman"/>
                <w:color w:val="000000" w:themeColor="text1"/>
                <w:sz w:val="28"/>
                <w:szCs w:val="28"/>
              </w:rPr>
              <w:t xml:space="preserve"> </w:t>
            </w:r>
            <w:r w:rsidR="00D16D73" w:rsidRPr="000533FD">
              <w:rPr>
                <w:rFonts w:ascii="Times New Roman" w:hAnsi="Times New Roman"/>
                <w:color w:val="000000" w:themeColor="text1"/>
                <w:sz w:val="28"/>
                <w:szCs w:val="28"/>
                <w:lang w:val="kk-KZ"/>
              </w:rPr>
              <w:t>(</w:t>
            </w:r>
            <w:r w:rsidR="00640160" w:rsidRPr="000533FD">
              <w:rPr>
                <w:rFonts w:ascii="Times New Roman" w:hAnsi="Times New Roman"/>
                <w:color w:val="000000" w:themeColor="text1"/>
                <w:sz w:val="28"/>
                <w:szCs w:val="28"/>
                <w:lang w:val="kk-KZ"/>
              </w:rPr>
              <w:t>Тасты</w:t>
            </w:r>
            <w:r w:rsidR="007E79D4" w:rsidRPr="000533FD">
              <w:rPr>
                <w:rFonts w:ascii="Times New Roman" w:hAnsi="Times New Roman"/>
                <w:color w:val="000000" w:themeColor="text1"/>
                <w:sz w:val="28"/>
                <w:szCs w:val="28"/>
                <w:lang w:val="kk-KZ"/>
              </w:rPr>
              <w:t xml:space="preserve"> </w:t>
            </w:r>
            <w:r w:rsidR="00640160" w:rsidRPr="000533FD">
              <w:rPr>
                <w:rFonts w:ascii="Times New Roman" w:hAnsi="Times New Roman"/>
                <w:color w:val="000000" w:themeColor="text1"/>
                <w:sz w:val="28"/>
                <w:szCs w:val="28"/>
                <w:lang w:val="kk-KZ"/>
              </w:rPr>
              <w:t>тұз</w:t>
            </w:r>
            <w:r w:rsidR="00D16D73" w:rsidRPr="000533FD">
              <w:rPr>
                <w:rFonts w:ascii="Times New Roman" w:hAnsi="Times New Roman"/>
                <w:color w:val="000000" w:themeColor="text1"/>
                <w:sz w:val="28"/>
                <w:szCs w:val="28"/>
                <w:lang w:val="kk-KZ"/>
              </w:rPr>
              <w:t>)</w:t>
            </w:r>
            <w:r w:rsidR="00640160" w:rsidRPr="000533FD">
              <w:rPr>
                <w:rFonts w:ascii="Times New Roman" w:hAnsi="Times New Roman"/>
                <w:color w:val="000000" w:themeColor="text1"/>
                <w:sz w:val="28"/>
                <w:szCs w:val="28"/>
                <w:lang w:val="kk-KZ"/>
              </w:rPr>
              <w:t xml:space="preserve"> кен орнының тазартылған ас тұзын</w:t>
            </w:r>
            <w:r w:rsidR="00D16D73" w:rsidRPr="000533FD">
              <w:rPr>
                <w:rFonts w:ascii="Times New Roman" w:hAnsi="Times New Roman"/>
                <w:color w:val="000000" w:themeColor="text1"/>
                <w:sz w:val="28"/>
                <w:szCs w:val="28"/>
                <w:lang w:val="kk-KZ"/>
              </w:rPr>
              <w:t>ың спектрограммасы мен микро</w:t>
            </w:r>
            <w:r w:rsidR="00135230" w:rsidRPr="000533FD">
              <w:rPr>
                <w:rFonts w:ascii="Times New Roman" w:hAnsi="Times New Roman"/>
                <w:color w:val="000000" w:themeColor="text1"/>
                <w:sz w:val="28"/>
                <w:szCs w:val="28"/>
                <w:lang w:val="kk-KZ"/>
              </w:rPr>
              <w:t>суреті</w:t>
            </w:r>
            <w:r w:rsidR="00330204" w:rsidRPr="000533FD">
              <w:rPr>
                <w:rFonts w:ascii="Times New Roman" w:hAnsi="Times New Roman"/>
                <w:color w:val="000000" w:themeColor="text1"/>
                <w:sz w:val="28"/>
                <w:szCs w:val="28"/>
                <w:lang w:val="kk-KZ"/>
              </w:rPr>
              <w:t xml:space="preserve"> </w:t>
            </w:r>
            <w:r w:rsidR="00640160" w:rsidRPr="000533FD">
              <w:rPr>
                <w:rFonts w:ascii="Times New Roman" w:hAnsi="Times New Roman"/>
                <w:color w:val="000000" w:themeColor="text1"/>
                <w:sz w:val="28"/>
                <w:szCs w:val="28"/>
                <w:lang w:val="kk-KZ"/>
              </w:rPr>
              <w:t>(1-үлгі)</w:t>
            </w:r>
          </w:p>
        </w:tc>
      </w:tr>
    </w:tbl>
    <w:p w14:paraId="4093E33D" w14:textId="43C4EE71" w:rsidR="00640160" w:rsidRPr="000533FD" w:rsidRDefault="00640160" w:rsidP="00347081">
      <w:pPr>
        <w:spacing w:after="0" w:line="240" w:lineRule="auto"/>
        <w:rPr>
          <w:rFonts w:ascii="Times New Roman" w:hAnsi="Times New Roman" w:cs="Times New Roman"/>
          <w:b/>
          <w:color w:val="000000" w:themeColor="text1"/>
          <w:sz w:val="28"/>
          <w:szCs w:val="28"/>
        </w:rPr>
      </w:pPr>
    </w:p>
    <w:tbl>
      <w:tblPr>
        <w:tblW w:w="0" w:type="auto"/>
        <w:tblInd w:w="-108" w:type="dxa"/>
        <w:tblLook w:val="04A0" w:firstRow="1" w:lastRow="0" w:firstColumn="1" w:lastColumn="0" w:noHBand="0" w:noVBand="1"/>
      </w:tblPr>
      <w:tblGrid>
        <w:gridCol w:w="4785"/>
        <w:gridCol w:w="4786"/>
      </w:tblGrid>
      <w:tr w:rsidR="00C31396" w:rsidRPr="000533FD" w14:paraId="21347D46" w14:textId="77777777" w:rsidTr="00640160">
        <w:tc>
          <w:tcPr>
            <w:tcW w:w="4785" w:type="dxa"/>
          </w:tcPr>
          <w:p w14:paraId="04817D3F" w14:textId="77777777" w:rsidR="00640160" w:rsidRPr="000533FD" w:rsidRDefault="00640160" w:rsidP="00640160">
            <w:pPr>
              <w:rPr>
                <w:rFonts w:ascii="Times New Roman" w:hAnsi="Times New Roman"/>
                <w:noProof/>
                <w:color w:val="000000" w:themeColor="text1"/>
                <w:sz w:val="28"/>
                <w:szCs w:val="28"/>
                <w:lang w:val="kk-KZ"/>
              </w:rPr>
            </w:pPr>
            <w:r w:rsidRPr="000533FD">
              <w:rPr>
                <w:rFonts w:ascii="Times New Roman" w:hAnsi="Times New Roman"/>
                <w:noProof/>
                <w:color w:val="000000" w:themeColor="text1"/>
                <w:sz w:val="28"/>
                <w:szCs w:val="28"/>
                <w:lang w:eastAsia="ru-RU"/>
              </w:rPr>
              <w:drawing>
                <wp:anchor distT="0" distB="0" distL="114300" distR="114300" simplePos="0" relativeHeight="251651584" behindDoc="0" locked="0" layoutInCell="1" allowOverlap="1" wp14:anchorId="282E1A68" wp14:editId="552AD7B0">
                  <wp:simplePos x="0" y="0"/>
                  <wp:positionH relativeFrom="page">
                    <wp:posOffset>15875</wp:posOffset>
                  </wp:positionH>
                  <wp:positionV relativeFrom="page">
                    <wp:posOffset>43815</wp:posOffset>
                  </wp:positionV>
                  <wp:extent cx="2943225" cy="1797050"/>
                  <wp:effectExtent l="0" t="0" r="9525" b="0"/>
                  <wp:wrapNone/>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srcRect/>
                          <a:stretch>
                            <a:fillRect/>
                          </a:stretch>
                        </pic:blipFill>
                        <pic:spPr bwMode="auto">
                          <a:xfrm>
                            <a:off x="0" y="0"/>
                            <a:ext cx="2943225" cy="1797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6AE8471" w14:textId="77777777" w:rsidR="00640160" w:rsidRPr="000533FD" w:rsidRDefault="00640160" w:rsidP="00640160">
            <w:pPr>
              <w:rPr>
                <w:rFonts w:ascii="Times New Roman" w:hAnsi="Times New Roman"/>
                <w:noProof/>
                <w:color w:val="000000" w:themeColor="text1"/>
                <w:sz w:val="28"/>
                <w:szCs w:val="28"/>
                <w:lang w:val="kk-KZ"/>
              </w:rPr>
            </w:pPr>
          </w:p>
          <w:p w14:paraId="201BE9D9" w14:textId="77777777" w:rsidR="00640160" w:rsidRPr="000533FD" w:rsidRDefault="00640160" w:rsidP="00640160">
            <w:pPr>
              <w:rPr>
                <w:rFonts w:ascii="Times New Roman" w:hAnsi="Times New Roman"/>
                <w:noProof/>
                <w:color w:val="000000" w:themeColor="text1"/>
                <w:sz w:val="28"/>
                <w:szCs w:val="28"/>
                <w:lang w:val="kk-KZ"/>
              </w:rPr>
            </w:pPr>
          </w:p>
          <w:p w14:paraId="69E6FAFA" w14:textId="77777777" w:rsidR="00640160" w:rsidRPr="000533FD" w:rsidRDefault="00640160" w:rsidP="00640160">
            <w:pPr>
              <w:rPr>
                <w:rFonts w:ascii="Times New Roman" w:hAnsi="Times New Roman"/>
                <w:noProof/>
                <w:color w:val="000000" w:themeColor="text1"/>
                <w:sz w:val="28"/>
                <w:szCs w:val="28"/>
                <w:lang w:val="kk-KZ"/>
              </w:rPr>
            </w:pPr>
          </w:p>
          <w:p w14:paraId="5D373E28" w14:textId="77777777" w:rsidR="00640160" w:rsidRPr="000533FD" w:rsidRDefault="00640160" w:rsidP="00640160">
            <w:pPr>
              <w:rPr>
                <w:rFonts w:ascii="Times New Roman" w:hAnsi="Times New Roman"/>
                <w:noProof/>
                <w:color w:val="000000" w:themeColor="text1"/>
                <w:sz w:val="28"/>
                <w:szCs w:val="28"/>
                <w:lang w:val="kk-KZ"/>
              </w:rPr>
            </w:pPr>
          </w:p>
          <w:p w14:paraId="6B7E5A2A" w14:textId="77777777" w:rsidR="00640160" w:rsidRPr="000533FD" w:rsidRDefault="00640160" w:rsidP="00640160">
            <w:pPr>
              <w:rPr>
                <w:rFonts w:ascii="Times New Roman" w:hAnsi="Times New Roman"/>
                <w:b/>
                <w:color w:val="000000" w:themeColor="text1"/>
                <w:sz w:val="28"/>
                <w:szCs w:val="28"/>
                <w:lang w:val="kk-KZ"/>
              </w:rPr>
            </w:pPr>
          </w:p>
        </w:tc>
        <w:tc>
          <w:tcPr>
            <w:tcW w:w="4786" w:type="dxa"/>
          </w:tcPr>
          <w:p w14:paraId="6955F212" w14:textId="77777777" w:rsidR="00640160" w:rsidRPr="000533FD" w:rsidRDefault="00640160" w:rsidP="00640160">
            <w:pPr>
              <w:rPr>
                <w:rFonts w:ascii="Times New Roman" w:hAnsi="Times New Roman"/>
                <w:b/>
                <w:color w:val="000000" w:themeColor="text1"/>
                <w:sz w:val="28"/>
                <w:szCs w:val="28"/>
                <w:lang w:val="kk-KZ"/>
              </w:rPr>
            </w:pPr>
            <w:r w:rsidRPr="000533FD">
              <w:rPr>
                <w:rFonts w:ascii="Times New Roman" w:hAnsi="Times New Roman"/>
                <w:b/>
                <w:noProof/>
                <w:color w:val="000000" w:themeColor="text1"/>
                <w:sz w:val="28"/>
                <w:szCs w:val="28"/>
                <w:lang w:eastAsia="ru-RU"/>
              </w:rPr>
              <w:drawing>
                <wp:anchor distT="0" distB="0" distL="114300" distR="114300" simplePos="0" relativeHeight="251652608" behindDoc="0" locked="0" layoutInCell="1" allowOverlap="1" wp14:anchorId="27408EFB" wp14:editId="3485D939">
                  <wp:simplePos x="0" y="0"/>
                  <wp:positionH relativeFrom="page">
                    <wp:posOffset>114300</wp:posOffset>
                  </wp:positionH>
                  <wp:positionV relativeFrom="page">
                    <wp:posOffset>158115</wp:posOffset>
                  </wp:positionV>
                  <wp:extent cx="2857500" cy="1599808"/>
                  <wp:effectExtent l="0" t="0" r="0" b="635"/>
                  <wp:wrapNone/>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srcRect/>
                          <a:stretch>
                            <a:fillRect/>
                          </a:stretch>
                        </pic:blipFill>
                        <pic:spPr bwMode="auto">
                          <a:xfrm>
                            <a:off x="0" y="0"/>
                            <a:ext cx="2881711" cy="16133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31396" w:rsidRPr="000533FD" w14:paraId="7C1829F9" w14:textId="77777777" w:rsidTr="00640160">
        <w:tc>
          <w:tcPr>
            <w:tcW w:w="9571" w:type="dxa"/>
            <w:gridSpan w:val="2"/>
          </w:tcPr>
          <w:p w14:paraId="75B6AD02" w14:textId="68ADDAB2" w:rsidR="00640160" w:rsidRPr="000533FD" w:rsidRDefault="00E80689" w:rsidP="00347081">
            <w:pPr>
              <w:jc w:val="center"/>
              <w:rPr>
                <w:rFonts w:ascii="Times New Roman" w:hAnsi="Times New Roman"/>
                <w:b/>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163576" w:rsidRPr="000533FD">
              <w:rPr>
                <w:rFonts w:ascii="Times New Roman" w:hAnsi="Times New Roman"/>
                <w:color w:val="000000" w:themeColor="text1"/>
                <w:sz w:val="28"/>
                <w:szCs w:val="28"/>
                <w:lang w:val="kk-KZ"/>
              </w:rPr>
              <w:t>3.16</w:t>
            </w:r>
            <w:r w:rsidR="004F36DF" w:rsidRPr="000533FD">
              <w:rPr>
                <w:rFonts w:ascii="Times New Roman" w:hAnsi="Times New Roman"/>
                <w:color w:val="000000" w:themeColor="text1"/>
                <w:sz w:val="28"/>
                <w:szCs w:val="28"/>
                <w:lang w:val="kk-KZ"/>
              </w:rPr>
              <w:t xml:space="preserve"> – </w:t>
            </w:r>
            <w:r w:rsidR="00D16D73" w:rsidRPr="000533FD">
              <w:rPr>
                <w:rFonts w:ascii="Times New Roman" w:hAnsi="Times New Roman"/>
                <w:color w:val="000000" w:themeColor="text1"/>
                <w:sz w:val="28"/>
                <w:szCs w:val="28"/>
                <w:lang w:val="kk-KZ"/>
              </w:rPr>
              <w:t>Ба</w:t>
            </w:r>
            <w:r w:rsidR="00135230" w:rsidRPr="000533FD">
              <w:rPr>
                <w:rFonts w:ascii="Times New Roman" w:hAnsi="Times New Roman"/>
                <w:color w:val="000000" w:themeColor="text1"/>
                <w:sz w:val="28"/>
                <w:szCs w:val="28"/>
                <w:lang w:val="kk-KZ"/>
              </w:rPr>
              <w:t>х</w:t>
            </w:r>
            <w:r w:rsidR="00D16D73" w:rsidRPr="000533FD">
              <w:rPr>
                <w:rFonts w:ascii="Times New Roman" w:hAnsi="Times New Roman"/>
                <w:color w:val="000000" w:themeColor="text1"/>
                <w:sz w:val="28"/>
                <w:szCs w:val="28"/>
                <w:lang w:val="kk-KZ"/>
              </w:rPr>
              <w:t>ыт-таңы (Тасты</w:t>
            </w:r>
            <w:r w:rsidR="007E79D4" w:rsidRPr="000533FD">
              <w:rPr>
                <w:rFonts w:ascii="Times New Roman" w:hAnsi="Times New Roman"/>
                <w:color w:val="000000" w:themeColor="text1"/>
                <w:sz w:val="28"/>
                <w:szCs w:val="28"/>
                <w:lang w:val="kk-KZ"/>
              </w:rPr>
              <w:t xml:space="preserve"> </w:t>
            </w:r>
            <w:r w:rsidR="00D16D73" w:rsidRPr="000533FD">
              <w:rPr>
                <w:rFonts w:ascii="Times New Roman" w:hAnsi="Times New Roman"/>
                <w:color w:val="000000" w:themeColor="text1"/>
                <w:sz w:val="28"/>
                <w:szCs w:val="28"/>
                <w:lang w:val="kk-KZ"/>
              </w:rPr>
              <w:t xml:space="preserve">тұз) </w:t>
            </w:r>
            <w:r w:rsidR="00640160" w:rsidRPr="000533FD">
              <w:rPr>
                <w:rFonts w:ascii="Times New Roman" w:hAnsi="Times New Roman"/>
                <w:color w:val="000000" w:themeColor="text1"/>
                <w:sz w:val="28"/>
                <w:szCs w:val="28"/>
                <w:lang w:val="kk-KZ"/>
              </w:rPr>
              <w:t>кен орнының тазартылған ас тұзын</w:t>
            </w:r>
            <w:r w:rsidR="00D16D73" w:rsidRPr="000533FD">
              <w:rPr>
                <w:rFonts w:ascii="Times New Roman" w:hAnsi="Times New Roman"/>
                <w:color w:val="000000" w:themeColor="text1"/>
                <w:sz w:val="28"/>
                <w:szCs w:val="28"/>
                <w:lang w:val="kk-KZ"/>
              </w:rPr>
              <w:t>ың</w:t>
            </w:r>
            <w:r w:rsidR="00330204" w:rsidRPr="000533FD">
              <w:rPr>
                <w:rFonts w:ascii="Times New Roman" w:hAnsi="Times New Roman"/>
                <w:color w:val="000000" w:themeColor="text1"/>
                <w:sz w:val="28"/>
                <w:szCs w:val="28"/>
                <w:lang w:val="kk-KZ"/>
              </w:rPr>
              <w:t xml:space="preserve"> </w:t>
            </w:r>
            <w:r w:rsidR="00D16D73" w:rsidRPr="000533FD">
              <w:rPr>
                <w:rFonts w:ascii="Times New Roman" w:hAnsi="Times New Roman"/>
                <w:color w:val="000000" w:themeColor="text1"/>
                <w:sz w:val="28"/>
                <w:szCs w:val="28"/>
                <w:lang w:val="kk-KZ"/>
              </w:rPr>
              <w:t>спектрограммасы мен микро</w:t>
            </w:r>
            <w:r w:rsidR="00135230" w:rsidRPr="000533FD">
              <w:rPr>
                <w:rFonts w:ascii="Times New Roman" w:hAnsi="Times New Roman"/>
                <w:color w:val="000000" w:themeColor="text1"/>
                <w:sz w:val="28"/>
                <w:szCs w:val="28"/>
                <w:lang w:val="kk-KZ"/>
              </w:rPr>
              <w:t>суреті</w:t>
            </w:r>
            <w:r w:rsidR="00D16D73" w:rsidRPr="000533FD">
              <w:rPr>
                <w:rFonts w:ascii="Times New Roman" w:hAnsi="Times New Roman"/>
                <w:color w:val="000000" w:themeColor="text1"/>
                <w:sz w:val="28"/>
                <w:szCs w:val="28"/>
                <w:lang w:val="kk-KZ"/>
              </w:rPr>
              <w:t xml:space="preserve"> </w:t>
            </w:r>
            <w:r w:rsidR="00640160" w:rsidRPr="000533FD">
              <w:rPr>
                <w:rFonts w:ascii="Times New Roman" w:hAnsi="Times New Roman"/>
                <w:color w:val="000000" w:themeColor="text1"/>
                <w:sz w:val="28"/>
                <w:szCs w:val="28"/>
                <w:lang w:val="kk-KZ"/>
              </w:rPr>
              <w:t>(1-үлгі)</w:t>
            </w:r>
          </w:p>
        </w:tc>
      </w:tr>
    </w:tbl>
    <w:p w14:paraId="296938D7" w14:textId="79631C65" w:rsidR="00640160" w:rsidRPr="000533FD" w:rsidRDefault="00640160" w:rsidP="00640160">
      <w:pPr>
        <w:spacing w:after="0" w:line="240" w:lineRule="auto"/>
        <w:ind w:firstLine="708"/>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3.2.</w:t>
      </w:r>
      <w:r w:rsidR="0029554E" w:rsidRPr="000533FD">
        <w:rPr>
          <w:rFonts w:ascii="Times New Roman" w:hAnsi="Times New Roman" w:cs="Times New Roman"/>
          <w:color w:val="000000" w:themeColor="text1"/>
          <w:sz w:val="28"/>
          <w:szCs w:val="28"/>
          <w:lang w:val="kk-KZ"/>
        </w:rPr>
        <w:t>4</w:t>
      </w:r>
      <w:r w:rsidRPr="000533FD">
        <w:rPr>
          <w:rFonts w:ascii="Times New Roman" w:hAnsi="Times New Roman" w:cs="Times New Roman"/>
          <w:color w:val="000000" w:themeColor="text1"/>
          <w:sz w:val="28"/>
          <w:szCs w:val="28"/>
          <w:lang w:val="kk-KZ"/>
        </w:rPr>
        <w:t xml:space="preserve"> Натрий хлоридін фосфатты әдіспен тазалау</w:t>
      </w:r>
    </w:p>
    <w:p w14:paraId="4003FFE0" w14:textId="34FCC637" w:rsidR="00DE52BE" w:rsidRPr="000533FD" w:rsidRDefault="00640160" w:rsidP="00E82652">
      <w:pPr>
        <w:tabs>
          <w:tab w:val="left" w:pos="0"/>
          <w:tab w:val="left" w:pos="9356"/>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bookmarkStart w:id="16" w:name="_Hlk164925333"/>
      <w:r w:rsidRPr="000533FD">
        <w:rPr>
          <w:rFonts w:ascii="Times New Roman" w:hAnsi="Times New Roman" w:cs="Times New Roman"/>
          <w:color w:val="000000" w:themeColor="text1"/>
          <w:sz w:val="28"/>
          <w:szCs w:val="28"/>
          <w:lang w:val="kk-KZ"/>
        </w:rPr>
        <w:t>Фосфатты тазарту әдісі өте тиімді, өйткені тыңайтқыштар өндірісінде қолдануға болатын кальций фосфаттары мен магний ерітіндіде тұндырылады. Тұндырушы реагент ретінде натрий фос</w:t>
      </w:r>
      <w:r w:rsidR="00D16D73" w:rsidRPr="000533FD">
        <w:rPr>
          <w:rFonts w:ascii="Times New Roman" w:hAnsi="Times New Roman" w:cs="Times New Roman"/>
          <w:color w:val="000000" w:themeColor="text1"/>
          <w:sz w:val="28"/>
          <w:szCs w:val="28"/>
          <w:lang w:val="kk-KZ"/>
        </w:rPr>
        <w:t>фа</w:t>
      </w:r>
      <w:r w:rsidRPr="000533FD">
        <w:rPr>
          <w:rFonts w:ascii="Times New Roman" w:hAnsi="Times New Roman" w:cs="Times New Roman"/>
          <w:color w:val="000000" w:themeColor="text1"/>
          <w:sz w:val="28"/>
          <w:szCs w:val="28"/>
          <w:lang w:val="kk-KZ"/>
        </w:rPr>
        <w:t xml:space="preserve">ты алынды. </w:t>
      </w:r>
      <w:r w:rsidR="00E82652" w:rsidRPr="000533FD">
        <w:rPr>
          <w:rFonts w:ascii="Times New Roman" w:hAnsi="Times New Roman" w:cs="Times New Roman"/>
          <w:color w:val="000000" w:themeColor="text1"/>
          <w:sz w:val="28"/>
          <w:szCs w:val="28"/>
          <w:lang w:val="kk-KZ"/>
        </w:rPr>
        <w:t>Тұндыру процесі 3.2.1 бөлімде келтірілген</w:t>
      </w:r>
      <w:r w:rsidR="00330204" w:rsidRPr="000533FD">
        <w:rPr>
          <w:rFonts w:ascii="Times New Roman" w:hAnsi="Times New Roman" w:cs="Times New Roman"/>
          <w:color w:val="000000" w:themeColor="text1"/>
          <w:sz w:val="28"/>
          <w:szCs w:val="28"/>
          <w:lang w:val="kk-KZ"/>
        </w:rPr>
        <w:t xml:space="preserve"> </w:t>
      </w:r>
      <w:r w:rsidR="00E82652" w:rsidRPr="000533FD">
        <w:rPr>
          <w:rFonts w:ascii="Times New Roman" w:hAnsi="Times New Roman" w:cs="Times New Roman"/>
          <w:color w:val="000000" w:themeColor="text1"/>
          <w:sz w:val="28"/>
          <w:szCs w:val="28"/>
          <w:lang w:val="kk-KZ"/>
        </w:rPr>
        <w:t>(3.4) реакциясына сәйкес жүреді және кальций мен магний иондарын фосфаттар түрінде ерімейтін тұнбаға айналдыруға негізделген.</w:t>
      </w:r>
    </w:p>
    <w:p w14:paraId="281A002B" w14:textId="0FAE4144" w:rsidR="00D60B46" w:rsidRPr="000533FD" w:rsidRDefault="00D60B46" w:rsidP="00DE52BE">
      <w:pPr>
        <w:tabs>
          <w:tab w:val="left" w:pos="0"/>
          <w:tab w:val="left" w:pos="9356"/>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Қоспа түздардың натрий</w:t>
      </w:r>
      <w:r w:rsidR="00163576"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фосфатымен әрекеттесуі нәтижесінде тұнбаға Са</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(РО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Mg</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(РО</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xml:space="preserve"> тұздары түсіп, ерітіндінің құрамында NaCl және Na</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xml:space="preserve"> түзіледі.</w:t>
      </w:r>
    </w:p>
    <w:p w14:paraId="681E290C" w14:textId="0EBB960E" w:rsidR="00640160" w:rsidRPr="000533FD" w:rsidRDefault="00640160" w:rsidP="00DE52BE">
      <w:pPr>
        <w:tabs>
          <w:tab w:val="left" w:pos="0"/>
          <w:tab w:val="left" w:pos="9356"/>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Бахыт-</w:t>
      </w:r>
      <w:r w:rsidR="00D16D73" w:rsidRPr="000533FD">
        <w:rPr>
          <w:rFonts w:ascii="Times New Roman" w:hAnsi="Times New Roman" w:cs="Times New Roman"/>
          <w:color w:val="000000" w:themeColor="text1"/>
          <w:sz w:val="28"/>
          <w:szCs w:val="28"/>
          <w:lang w:val="kk-KZ"/>
        </w:rPr>
        <w:t>т</w:t>
      </w:r>
      <w:r w:rsidRPr="000533FD">
        <w:rPr>
          <w:rFonts w:ascii="Times New Roman" w:hAnsi="Times New Roman" w:cs="Times New Roman"/>
          <w:color w:val="000000" w:themeColor="text1"/>
          <w:sz w:val="28"/>
          <w:szCs w:val="28"/>
          <w:lang w:val="kk-KZ"/>
        </w:rPr>
        <w:t>а</w:t>
      </w:r>
      <w:r w:rsidR="00D16D73" w:rsidRPr="000533FD">
        <w:rPr>
          <w:rFonts w:ascii="Times New Roman" w:hAnsi="Times New Roman" w:cs="Times New Roman"/>
          <w:color w:val="000000" w:themeColor="text1"/>
          <w:sz w:val="28"/>
          <w:szCs w:val="28"/>
          <w:lang w:val="kk-KZ"/>
        </w:rPr>
        <w:t>ң</w:t>
      </w:r>
      <w:r w:rsidRPr="000533FD">
        <w:rPr>
          <w:rFonts w:ascii="Times New Roman" w:hAnsi="Times New Roman" w:cs="Times New Roman"/>
          <w:color w:val="000000" w:themeColor="text1"/>
          <w:sz w:val="28"/>
          <w:szCs w:val="28"/>
          <w:lang w:val="kk-KZ"/>
        </w:rPr>
        <w:t>ы тұзының физика-химиялық қасиеттерін анықтағаннан кейін шламсыздандыру процесі зерттелді. Тұзды шламсыздандыру процесі ерімейтін қалдық мөлшерін азайтуға мүмкіндік береді, бұл тұзды иондардан кейінгі тазартуға оң әсерін тигізеді</w:t>
      </w:r>
      <w:r w:rsidR="00330204" w:rsidRPr="000533FD">
        <w:rPr>
          <w:rFonts w:ascii="Times New Roman" w:hAnsi="Times New Roman" w:cs="Times New Roman"/>
          <w:color w:val="000000" w:themeColor="text1"/>
          <w:sz w:val="28"/>
          <w:szCs w:val="28"/>
          <w:lang w:val="kk-KZ"/>
        </w:rPr>
        <w:t xml:space="preserve"> [</w:t>
      </w:r>
      <w:r w:rsidR="008F6A6A" w:rsidRPr="000533FD">
        <w:rPr>
          <w:rFonts w:ascii="Times New Roman" w:hAnsi="Times New Roman" w:cs="Times New Roman"/>
          <w:color w:val="000000" w:themeColor="text1"/>
          <w:sz w:val="28"/>
          <w:szCs w:val="28"/>
          <w:lang w:val="kk-KZ"/>
        </w:rPr>
        <w:t>105]</w:t>
      </w:r>
      <w:r w:rsidRPr="000533FD">
        <w:rPr>
          <w:rFonts w:ascii="Times New Roman" w:hAnsi="Times New Roman" w:cs="Times New Roman"/>
          <w:color w:val="000000" w:themeColor="text1"/>
          <w:sz w:val="28"/>
          <w:szCs w:val="28"/>
          <w:lang w:val="kk-KZ"/>
        </w:rPr>
        <w:t>.</w:t>
      </w:r>
    </w:p>
    <w:p w14:paraId="6819A26D" w14:textId="77777777"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lastRenderedPageBreak/>
        <w:t>Шаймалау процесі С:Қ қатынасының 1:1, 2:1, 3:1, 4:1 және 5:1 қатарлы арақатынастары қолданылып жүргізілді. Шаймалаудың оңтайлы параметрі С:Қ = 3:1 екені анықталды. Сұйықтық пен қатты заттың қатынасы 3:1-ден төмен болған жағдайда табиғи тұздағы ерімейтін қалдықтар мен топырақтан шыққан қалдықтардың сұйық фазаға өтіп, кристалл түзілуінен жойылуы жүзеге аспайды. Ал егер сұйық-қатты қатынасы 3:1-ден асса, жуу процесінде ешқандай өзгеріс байқалмайды және сұйық фазаның мөлшерін арттырудың қажеті болмайды. Осыған сәйкес, тұзды топырақтарды шаю кезінде сұйықтық пен қатты заттың қатынасы 3:1 деп қабылданды.</w:t>
      </w:r>
    </w:p>
    <w:p w14:paraId="3A790D1C" w14:textId="4B49147D" w:rsidR="00640160" w:rsidRPr="000533FD" w:rsidRDefault="00640160" w:rsidP="00640160">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Тұз құрамының химиялық талдау нәтижелері, яғни шламсыздандыру процесіне дейін және одан кейінгі деректер, </w:t>
      </w:r>
      <w:r w:rsidR="00347081" w:rsidRPr="000533FD">
        <w:rPr>
          <w:color w:val="000000" w:themeColor="text1"/>
          <w:sz w:val="28"/>
          <w:szCs w:val="28"/>
          <w:lang w:val="kk-KZ"/>
        </w:rPr>
        <w:t>3.1</w:t>
      </w:r>
      <w:r w:rsidR="00927E27" w:rsidRPr="000533FD">
        <w:rPr>
          <w:color w:val="000000" w:themeColor="text1"/>
          <w:sz w:val="28"/>
          <w:szCs w:val="28"/>
          <w:lang w:val="kk-KZ"/>
        </w:rPr>
        <w:t>3</w:t>
      </w:r>
      <w:r w:rsidRPr="000533FD">
        <w:rPr>
          <w:color w:val="000000" w:themeColor="text1"/>
          <w:sz w:val="28"/>
          <w:szCs w:val="28"/>
          <w:lang w:val="kk-KZ"/>
        </w:rPr>
        <w:t>-кестеде келтірілген.</w:t>
      </w:r>
    </w:p>
    <w:p w14:paraId="4DA3E83C" w14:textId="2411240F" w:rsidR="003964B2" w:rsidRPr="000533FD" w:rsidRDefault="003964B2" w:rsidP="00640160">
      <w:pPr>
        <w:pStyle w:val="a7"/>
        <w:spacing w:before="0" w:beforeAutospacing="0" w:after="0" w:afterAutospacing="0"/>
        <w:ind w:firstLine="709"/>
        <w:jc w:val="both"/>
        <w:rPr>
          <w:color w:val="000000" w:themeColor="text1"/>
          <w:sz w:val="28"/>
          <w:szCs w:val="28"/>
          <w:lang w:val="kk-KZ"/>
        </w:rPr>
      </w:pPr>
      <w:r w:rsidRPr="000533FD">
        <w:rPr>
          <w:rStyle w:val="anegp0gi0b9av8jahpyh"/>
          <w:color w:val="000000" w:themeColor="text1"/>
          <w:sz w:val="28"/>
          <w:szCs w:val="28"/>
          <w:lang w:val="kk-KZ"/>
        </w:rPr>
        <w:t>3.13 кестеде көрсетілгендей шаймалау процесінде тұздың химиялық құрамы өзгермейді. Шаймалау процесінде ерімейтін қалдықтың азайғанын байқауға болады.</w:t>
      </w:r>
    </w:p>
    <w:p w14:paraId="50F8B906" w14:textId="2EAE2D0C" w:rsidR="00640160" w:rsidRPr="000533FD" w:rsidRDefault="00640160" w:rsidP="00640160">
      <w:pPr>
        <w:pStyle w:val="a7"/>
        <w:spacing w:before="0" w:beforeAutospacing="0" w:after="0" w:afterAutospacing="0"/>
        <w:ind w:firstLine="709"/>
        <w:jc w:val="both"/>
        <w:rPr>
          <w:color w:val="000000" w:themeColor="text1"/>
          <w:sz w:val="28"/>
          <w:szCs w:val="28"/>
          <w:lang w:val="kk-KZ"/>
        </w:rPr>
      </w:pPr>
    </w:p>
    <w:p w14:paraId="70DEEA73" w14:textId="4A1BCD67" w:rsidR="00640160" w:rsidRPr="000533FD" w:rsidRDefault="00640160" w:rsidP="00207015">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Кесте </w:t>
      </w:r>
      <w:r w:rsidR="00347081" w:rsidRPr="000533FD">
        <w:rPr>
          <w:color w:val="000000" w:themeColor="text1"/>
          <w:sz w:val="28"/>
          <w:szCs w:val="28"/>
          <w:lang w:val="kk-KZ"/>
        </w:rPr>
        <w:t>3.1</w:t>
      </w:r>
      <w:r w:rsidR="00927E27" w:rsidRPr="000533FD">
        <w:rPr>
          <w:color w:val="000000" w:themeColor="text1"/>
          <w:sz w:val="28"/>
          <w:szCs w:val="28"/>
          <w:lang w:val="kk-KZ"/>
        </w:rPr>
        <w:t>3</w:t>
      </w:r>
      <w:r w:rsidR="00347081" w:rsidRPr="000533FD">
        <w:rPr>
          <w:color w:val="000000" w:themeColor="text1"/>
          <w:sz w:val="28"/>
          <w:szCs w:val="28"/>
          <w:lang w:val="kk-KZ"/>
        </w:rPr>
        <w:t xml:space="preserve"> </w:t>
      </w:r>
      <w:r w:rsidR="004F36DF" w:rsidRPr="000533FD">
        <w:rPr>
          <w:color w:val="000000" w:themeColor="text1"/>
          <w:sz w:val="28"/>
          <w:szCs w:val="28"/>
          <w:lang w:val="kk-KZ"/>
        </w:rPr>
        <w:t>–</w:t>
      </w:r>
      <w:r w:rsidRPr="000533FD">
        <w:rPr>
          <w:color w:val="000000" w:themeColor="text1"/>
          <w:sz w:val="28"/>
          <w:szCs w:val="28"/>
          <w:lang w:val="kk-KZ"/>
        </w:rPr>
        <w:t xml:space="preserve"> Шламсыздандыруға дейінгі және кейінгі тұз құрамының химиялық талдауы</w:t>
      </w:r>
    </w:p>
    <w:p w14:paraId="27A3D18B" w14:textId="77777777" w:rsidR="008D2807" w:rsidRPr="000533FD" w:rsidRDefault="008D2807" w:rsidP="00207015">
      <w:pPr>
        <w:pStyle w:val="a7"/>
        <w:spacing w:before="0" w:beforeAutospacing="0" w:after="0" w:afterAutospacing="0"/>
        <w:jc w:val="both"/>
        <w:rPr>
          <w:color w:val="000000" w:themeColor="text1"/>
          <w:sz w:val="28"/>
          <w:szCs w:val="28"/>
          <w:lang w:val="kk-KZ"/>
        </w:rPr>
      </w:pPr>
    </w:p>
    <w:tbl>
      <w:tblPr>
        <w:tblW w:w="0" w:type="auto"/>
        <w:jc w:val="center"/>
        <w:tblLook w:val="04A0" w:firstRow="1" w:lastRow="0" w:firstColumn="1" w:lastColumn="0" w:noHBand="0" w:noVBand="1"/>
      </w:tblPr>
      <w:tblGrid>
        <w:gridCol w:w="896"/>
        <w:gridCol w:w="894"/>
        <w:gridCol w:w="813"/>
        <w:gridCol w:w="800"/>
        <w:gridCol w:w="731"/>
        <w:gridCol w:w="578"/>
        <w:gridCol w:w="894"/>
        <w:gridCol w:w="894"/>
        <w:gridCol w:w="813"/>
        <w:gridCol w:w="800"/>
        <w:gridCol w:w="731"/>
        <w:gridCol w:w="578"/>
      </w:tblGrid>
      <w:tr w:rsidR="00C31396" w:rsidRPr="000533FD" w14:paraId="180D9FFB" w14:textId="77777777" w:rsidTr="00163576">
        <w:trPr>
          <w:trHeight w:val="416"/>
          <w:jc w:val="center"/>
        </w:trPr>
        <w:tc>
          <w:tcPr>
            <w:tcW w:w="4712" w:type="dxa"/>
            <w:gridSpan w:val="6"/>
            <w:tcBorders>
              <w:top w:val="single" w:sz="4" w:space="0" w:color="auto"/>
              <w:left w:val="single" w:sz="4" w:space="0" w:color="auto"/>
              <w:bottom w:val="single" w:sz="4" w:space="0" w:color="auto"/>
              <w:right w:val="single" w:sz="4" w:space="0" w:color="auto"/>
            </w:tcBorders>
          </w:tcPr>
          <w:p w14:paraId="32D544B9" w14:textId="16C21955" w:rsidR="00640160" w:rsidRPr="000533FD" w:rsidRDefault="00927E27" w:rsidP="00640160">
            <w:pPr>
              <w:jc w:val="both"/>
              <w:rPr>
                <w:rFonts w:ascii="Times New Roman" w:hAnsi="Times New Roman" w:cs="Times New Roman"/>
                <w:color w:val="000000" w:themeColor="text1"/>
                <w:sz w:val="24"/>
                <w:szCs w:val="24"/>
                <w:lang w:val="kk-KZ"/>
              </w:rPr>
            </w:pPr>
            <w:bookmarkStart w:id="17" w:name="_Hlk164925104"/>
            <w:r w:rsidRPr="000533FD">
              <w:rPr>
                <w:rFonts w:ascii="Times New Roman" w:hAnsi="Times New Roman" w:cs="Times New Roman"/>
                <w:color w:val="000000" w:themeColor="text1"/>
                <w:sz w:val="24"/>
                <w:szCs w:val="24"/>
                <w:lang w:val="kk-KZ"/>
              </w:rPr>
              <w:t>Шаймалауға</w:t>
            </w:r>
            <w:r w:rsidR="00330204" w:rsidRPr="000533FD">
              <w:rPr>
                <w:rFonts w:ascii="Times New Roman" w:hAnsi="Times New Roman" w:cs="Times New Roman"/>
                <w:color w:val="000000" w:themeColor="text1"/>
                <w:sz w:val="24"/>
                <w:szCs w:val="24"/>
                <w:lang w:val="kk-KZ"/>
              </w:rPr>
              <w:t xml:space="preserve"> </w:t>
            </w:r>
            <w:r w:rsidR="00640160" w:rsidRPr="000533FD">
              <w:rPr>
                <w:rFonts w:ascii="Times New Roman" w:hAnsi="Times New Roman" w:cs="Times New Roman"/>
                <w:color w:val="000000" w:themeColor="text1"/>
                <w:sz w:val="24"/>
                <w:szCs w:val="24"/>
                <w:lang w:val="kk-KZ"/>
              </w:rPr>
              <w:t>дейінгі тұз құрамы</w:t>
            </w:r>
            <w:r w:rsidR="00330204" w:rsidRPr="000533FD">
              <w:rPr>
                <w:rFonts w:ascii="Times New Roman" w:hAnsi="Times New Roman" w:cs="Times New Roman"/>
                <w:color w:val="000000" w:themeColor="text1"/>
                <w:sz w:val="24"/>
                <w:szCs w:val="24"/>
                <w:lang w:val="kk-KZ"/>
              </w:rPr>
              <w:t xml:space="preserve"> </w:t>
            </w:r>
            <w:r w:rsidR="00640160" w:rsidRPr="000533FD">
              <w:rPr>
                <w:rFonts w:ascii="Times New Roman" w:hAnsi="Times New Roman" w:cs="Times New Roman"/>
                <w:color w:val="000000" w:themeColor="text1"/>
                <w:sz w:val="24"/>
                <w:szCs w:val="24"/>
                <w:lang w:val="kk-KZ"/>
              </w:rPr>
              <w:t>%</w:t>
            </w:r>
          </w:p>
        </w:tc>
        <w:tc>
          <w:tcPr>
            <w:tcW w:w="4710" w:type="dxa"/>
            <w:gridSpan w:val="6"/>
            <w:tcBorders>
              <w:top w:val="single" w:sz="4" w:space="0" w:color="auto"/>
              <w:left w:val="single" w:sz="4" w:space="0" w:color="auto"/>
              <w:bottom w:val="single" w:sz="4" w:space="0" w:color="auto"/>
              <w:right w:val="single" w:sz="4" w:space="0" w:color="auto"/>
            </w:tcBorders>
            <w:hideMark/>
          </w:tcPr>
          <w:p w14:paraId="3ABA4C4B" w14:textId="1B12D954" w:rsidR="00640160" w:rsidRPr="000533FD" w:rsidRDefault="00927E27"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Шаймалаудан</w:t>
            </w:r>
            <w:r w:rsidR="00330204" w:rsidRPr="000533FD">
              <w:rPr>
                <w:rFonts w:ascii="Times New Roman" w:hAnsi="Times New Roman" w:cs="Times New Roman"/>
                <w:color w:val="000000" w:themeColor="text1"/>
                <w:sz w:val="24"/>
                <w:szCs w:val="24"/>
                <w:lang w:val="kk-KZ"/>
              </w:rPr>
              <w:t xml:space="preserve"> </w:t>
            </w:r>
            <w:r w:rsidR="00640160" w:rsidRPr="000533FD">
              <w:rPr>
                <w:rFonts w:ascii="Times New Roman" w:hAnsi="Times New Roman" w:cs="Times New Roman"/>
                <w:color w:val="000000" w:themeColor="text1"/>
                <w:sz w:val="24"/>
                <w:szCs w:val="24"/>
                <w:lang w:val="kk-KZ"/>
              </w:rPr>
              <w:t>кейінгі тұз құрамы</w:t>
            </w:r>
            <w:r w:rsidR="00330204" w:rsidRPr="000533FD">
              <w:rPr>
                <w:rFonts w:ascii="Times New Roman" w:hAnsi="Times New Roman" w:cs="Times New Roman"/>
                <w:color w:val="000000" w:themeColor="text1"/>
                <w:sz w:val="24"/>
                <w:szCs w:val="24"/>
                <w:lang w:val="kk-KZ"/>
              </w:rPr>
              <w:t xml:space="preserve"> </w:t>
            </w:r>
            <w:r w:rsidR="00640160" w:rsidRPr="000533FD">
              <w:rPr>
                <w:rFonts w:ascii="Times New Roman" w:hAnsi="Times New Roman" w:cs="Times New Roman"/>
                <w:color w:val="000000" w:themeColor="text1"/>
                <w:sz w:val="24"/>
                <w:szCs w:val="24"/>
                <w:lang w:val="kk-KZ"/>
              </w:rPr>
              <w:t>%</w:t>
            </w:r>
          </w:p>
        </w:tc>
      </w:tr>
      <w:tr w:rsidR="00C31396" w:rsidRPr="000533FD" w14:paraId="1020EAB0" w14:textId="77777777" w:rsidTr="00163576">
        <w:trPr>
          <w:jc w:val="center"/>
        </w:trPr>
        <w:tc>
          <w:tcPr>
            <w:tcW w:w="896" w:type="dxa"/>
            <w:tcBorders>
              <w:top w:val="single" w:sz="4" w:space="0" w:color="auto"/>
              <w:left w:val="single" w:sz="4" w:space="0" w:color="auto"/>
              <w:bottom w:val="single" w:sz="4" w:space="0" w:color="auto"/>
              <w:right w:val="single" w:sz="4" w:space="0" w:color="auto"/>
            </w:tcBorders>
            <w:hideMark/>
          </w:tcPr>
          <w:p w14:paraId="5DBF25A4"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Mg </w:t>
            </w:r>
            <w:r w:rsidRPr="000533FD">
              <w:rPr>
                <w:rFonts w:ascii="Times New Roman" w:hAnsi="Times New Roman" w:cs="Times New Roman"/>
                <w:color w:val="000000" w:themeColor="text1"/>
                <w:sz w:val="24"/>
                <w:szCs w:val="24"/>
                <w:vertAlign w:val="superscript"/>
                <w:lang w:val="en-US"/>
              </w:rPr>
              <w:t>2+</w:t>
            </w:r>
          </w:p>
        </w:tc>
        <w:tc>
          <w:tcPr>
            <w:tcW w:w="894" w:type="dxa"/>
            <w:tcBorders>
              <w:top w:val="single" w:sz="4" w:space="0" w:color="auto"/>
              <w:left w:val="single" w:sz="4" w:space="0" w:color="auto"/>
              <w:bottom w:val="single" w:sz="4" w:space="0" w:color="auto"/>
              <w:right w:val="single" w:sz="4" w:space="0" w:color="auto"/>
            </w:tcBorders>
            <w:hideMark/>
          </w:tcPr>
          <w:p w14:paraId="0913ED08"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Ca </w:t>
            </w:r>
            <w:r w:rsidRPr="000533FD">
              <w:rPr>
                <w:rFonts w:ascii="Times New Roman" w:hAnsi="Times New Roman" w:cs="Times New Roman"/>
                <w:color w:val="000000" w:themeColor="text1"/>
                <w:sz w:val="24"/>
                <w:szCs w:val="24"/>
                <w:vertAlign w:val="superscript"/>
                <w:lang w:val="en-US"/>
              </w:rPr>
              <w:t>2+</w:t>
            </w:r>
          </w:p>
        </w:tc>
        <w:tc>
          <w:tcPr>
            <w:tcW w:w="813" w:type="dxa"/>
            <w:tcBorders>
              <w:top w:val="single" w:sz="4" w:space="0" w:color="auto"/>
              <w:left w:val="single" w:sz="4" w:space="0" w:color="auto"/>
              <w:bottom w:val="single" w:sz="4" w:space="0" w:color="auto"/>
              <w:right w:val="single" w:sz="4" w:space="0" w:color="auto"/>
            </w:tcBorders>
            <w:hideMark/>
          </w:tcPr>
          <w:p w14:paraId="5C790753"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Cl </w:t>
            </w:r>
            <w:r w:rsidRPr="000533FD">
              <w:rPr>
                <w:rFonts w:ascii="Times New Roman" w:hAnsi="Times New Roman" w:cs="Times New Roman"/>
                <w:color w:val="000000" w:themeColor="text1"/>
                <w:sz w:val="24"/>
                <w:szCs w:val="24"/>
                <w:vertAlign w:val="superscript"/>
                <w:lang w:val="en-US"/>
              </w:rPr>
              <w:t>-</w:t>
            </w:r>
          </w:p>
        </w:tc>
        <w:tc>
          <w:tcPr>
            <w:tcW w:w="800" w:type="dxa"/>
            <w:tcBorders>
              <w:top w:val="single" w:sz="4" w:space="0" w:color="auto"/>
              <w:left w:val="single" w:sz="4" w:space="0" w:color="auto"/>
              <w:bottom w:val="single" w:sz="4" w:space="0" w:color="auto"/>
              <w:right w:val="single" w:sz="4" w:space="0" w:color="auto"/>
            </w:tcBorders>
            <w:hideMark/>
          </w:tcPr>
          <w:p w14:paraId="2A1AD691"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SO</w:t>
            </w:r>
            <w:r w:rsidRPr="000533FD">
              <w:rPr>
                <w:rFonts w:ascii="Times New Roman" w:hAnsi="Times New Roman" w:cs="Times New Roman"/>
                <w:color w:val="000000" w:themeColor="text1"/>
                <w:sz w:val="24"/>
                <w:szCs w:val="24"/>
                <w:vertAlign w:val="subscript"/>
                <w:lang w:val="en-US"/>
              </w:rPr>
              <w:t>4</w:t>
            </w:r>
            <w:r w:rsidRPr="000533FD">
              <w:rPr>
                <w:rFonts w:ascii="Times New Roman" w:hAnsi="Times New Roman" w:cs="Times New Roman"/>
                <w:color w:val="000000" w:themeColor="text1"/>
                <w:sz w:val="24"/>
                <w:szCs w:val="24"/>
                <w:vertAlign w:val="superscript"/>
                <w:lang w:val="en-US"/>
              </w:rPr>
              <w:t>2-</w:t>
            </w:r>
          </w:p>
        </w:tc>
        <w:tc>
          <w:tcPr>
            <w:tcW w:w="731" w:type="dxa"/>
            <w:tcBorders>
              <w:top w:val="single" w:sz="4" w:space="0" w:color="auto"/>
              <w:left w:val="single" w:sz="4" w:space="0" w:color="auto"/>
              <w:bottom w:val="single" w:sz="4" w:space="0" w:color="auto"/>
              <w:right w:val="single" w:sz="4" w:space="0" w:color="auto"/>
            </w:tcBorders>
            <w:hideMark/>
          </w:tcPr>
          <w:p w14:paraId="62A6433A"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Na </w:t>
            </w:r>
            <w:r w:rsidRPr="000533FD">
              <w:rPr>
                <w:rFonts w:ascii="Times New Roman" w:hAnsi="Times New Roman" w:cs="Times New Roman"/>
                <w:color w:val="000000" w:themeColor="text1"/>
                <w:sz w:val="24"/>
                <w:szCs w:val="24"/>
                <w:vertAlign w:val="superscript"/>
                <w:lang w:val="en-US"/>
              </w:rPr>
              <w:t>+</w:t>
            </w:r>
          </w:p>
        </w:tc>
        <w:tc>
          <w:tcPr>
            <w:tcW w:w="578" w:type="dxa"/>
            <w:tcBorders>
              <w:top w:val="single" w:sz="4" w:space="0" w:color="auto"/>
              <w:left w:val="single" w:sz="4" w:space="0" w:color="auto"/>
              <w:bottom w:val="single" w:sz="4" w:space="0" w:color="auto"/>
              <w:right w:val="single" w:sz="4" w:space="0" w:color="auto"/>
            </w:tcBorders>
            <w:hideMark/>
          </w:tcPr>
          <w:p w14:paraId="1F6DFE02" w14:textId="1F058A9A" w:rsidR="00640160" w:rsidRPr="000533FD" w:rsidRDefault="0063553A" w:rsidP="00640160">
            <w:pPr>
              <w:jc w:val="both"/>
              <w:rPr>
                <w:rFonts w:ascii="Times New Roman" w:hAnsi="Times New Roman" w:cs="Times New Roman"/>
                <w:strike/>
                <w:color w:val="000000" w:themeColor="text1"/>
                <w:sz w:val="24"/>
                <w:szCs w:val="24"/>
                <w:lang w:val="kk-KZ"/>
              </w:rPr>
            </w:pPr>
            <w:r w:rsidRPr="000533FD">
              <w:rPr>
                <w:rFonts w:ascii="Times New Roman" w:hAnsi="Times New Roman" w:cs="Times New Roman"/>
                <w:color w:val="000000" w:themeColor="text1"/>
                <w:sz w:val="24"/>
                <w:szCs w:val="24"/>
                <w:lang w:val="kk-KZ"/>
              </w:rPr>
              <w:t>Е.з.</w:t>
            </w:r>
          </w:p>
        </w:tc>
        <w:tc>
          <w:tcPr>
            <w:tcW w:w="894" w:type="dxa"/>
            <w:tcBorders>
              <w:top w:val="single" w:sz="4" w:space="0" w:color="auto"/>
              <w:left w:val="single" w:sz="4" w:space="0" w:color="auto"/>
              <w:bottom w:val="single" w:sz="4" w:space="0" w:color="auto"/>
              <w:right w:val="single" w:sz="4" w:space="0" w:color="auto"/>
            </w:tcBorders>
            <w:hideMark/>
          </w:tcPr>
          <w:p w14:paraId="59B668D1"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Mg </w:t>
            </w:r>
            <w:r w:rsidRPr="000533FD">
              <w:rPr>
                <w:rFonts w:ascii="Times New Roman" w:hAnsi="Times New Roman" w:cs="Times New Roman"/>
                <w:color w:val="000000" w:themeColor="text1"/>
                <w:sz w:val="24"/>
                <w:szCs w:val="24"/>
                <w:vertAlign w:val="superscript"/>
                <w:lang w:val="en-US"/>
              </w:rPr>
              <w:t>2+</w:t>
            </w:r>
          </w:p>
        </w:tc>
        <w:tc>
          <w:tcPr>
            <w:tcW w:w="894" w:type="dxa"/>
            <w:tcBorders>
              <w:top w:val="single" w:sz="4" w:space="0" w:color="auto"/>
              <w:left w:val="single" w:sz="4" w:space="0" w:color="auto"/>
              <w:bottom w:val="single" w:sz="4" w:space="0" w:color="auto"/>
              <w:right w:val="single" w:sz="4" w:space="0" w:color="auto"/>
            </w:tcBorders>
            <w:hideMark/>
          </w:tcPr>
          <w:p w14:paraId="45E00ED0"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Ca </w:t>
            </w:r>
            <w:r w:rsidRPr="000533FD">
              <w:rPr>
                <w:rFonts w:ascii="Times New Roman" w:hAnsi="Times New Roman" w:cs="Times New Roman"/>
                <w:color w:val="000000" w:themeColor="text1"/>
                <w:sz w:val="24"/>
                <w:szCs w:val="24"/>
                <w:vertAlign w:val="superscript"/>
                <w:lang w:val="en-US"/>
              </w:rPr>
              <w:t>2+</w:t>
            </w:r>
          </w:p>
        </w:tc>
        <w:tc>
          <w:tcPr>
            <w:tcW w:w="813" w:type="dxa"/>
            <w:tcBorders>
              <w:top w:val="single" w:sz="4" w:space="0" w:color="auto"/>
              <w:left w:val="single" w:sz="4" w:space="0" w:color="auto"/>
              <w:bottom w:val="single" w:sz="4" w:space="0" w:color="auto"/>
              <w:right w:val="single" w:sz="4" w:space="0" w:color="auto"/>
            </w:tcBorders>
            <w:hideMark/>
          </w:tcPr>
          <w:p w14:paraId="3FA52930"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Cl </w:t>
            </w:r>
            <w:r w:rsidRPr="000533FD">
              <w:rPr>
                <w:rFonts w:ascii="Times New Roman" w:hAnsi="Times New Roman" w:cs="Times New Roman"/>
                <w:color w:val="000000" w:themeColor="text1"/>
                <w:sz w:val="24"/>
                <w:szCs w:val="24"/>
                <w:vertAlign w:val="superscript"/>
                <w:lang w:val="en-US"/>
              </w:rPr>
              <w:t>-</w:t>
            </w:r>
          </w:p>
        </w:tc>
        <w:tc>
          <w:tcPr>
            <w:tcW w:w="800" w:type="dxa"/>
            <w:tcBorders>
              <w:top w:val="single" w:sz="4" w:space="0" w:color="auto"/>
              <w:left w:val="single" w:sz="4" w:space="0" w:color="auto"/>
              <w:bottom w:val="single" w:sz="4" w:space="0" w:color="auto"/>
              <w:right w:val="single" w:sz="4" w:space="0" w:color="auto"/>
            </w:tcBorders>
            <w:hideMark/>
          </w:tcPr>
          <w:p w14:paraId="3E29F84B"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SO</w:t>
            </w:r>
            <w:r w:rsidRPr="000533FD">
              <w:rPr>
                <w:rFonts w:ascii="Times New Roman" w:hAnsi="Times New Roman" w:cs="Times New Roman"/>
                <w:color w:val="000000" w:themeColor="text1"/>
                <w:sz w:val="24"/>
                <w:szCs w:val="24"/>
                <w:vertAlign w:val="subscript"/>
                <w:lang w:val="en-US"/>
              </w:rPr>
              <w:t>4</w:t>
            </w:r>
            <w:r w:rsidRPr="000533FD">
              <w:rPr>
                <w:rFonts w:ascii="Times New Roman" w:hAnsi="Times New Roman" w:cs="Times New Roman"/>
                <w:color w:val="000000" w:themeColor="text1"/>
                <w:sz w:val="24"/>
                <w:szCs w:val="24"/>
                <w:vertAlign w:val="superscript"/>
                <w:lang w:val="en-US"/>
              </w:rPr>
              <w:t>2-</w:t>
            </w:r>
          </w:p>
        </w:tc>
        <w:tc>
          <w:tcPr>
            <w:tcW w:w="731" w:type="dxa"/>
            <w:tcBorders>
              <w:top w:val="single" w:sz="4" w:space="0" w:color="auto"/>
              <w:left w:val="single" w:sz="4" w:space="0" w:color="auto"/>
              <w:bottom w:val="single" w:sz="4" w:space="0" w:color="auto"/>
              <w:right w:val="single" w:sz="4" w:space="0" w:color="auto"/>
            </w:tcBorders>
            <w:hideMark/>
          </w:tcPr>
          <w:p w14:paraId="6B2737A0"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en-US"/>
              </w:rPr>
              <w:t xml:space="preserve">Na </w:t>
            </w:r>
            <w:r w:rsidRPr="000533FD">
              <w:rPr>
                <w:rFonts w:ascii="Times New Roman" w:hAnsi="Times New Roman" w:cs="Times New Roman"/>
                <w:color w:val="000000" w:themeColor="text1"/>
                <w:sz w:val="24"/>
                <w:szCs w:val="24"/>
                <w:vertAlign w:val="superscript"/>
                <w:lang w:val="en-US"/>
              </w:rPr>
              <w:t>+</w:t>
            </w:r>
          </w:p>
        </w:tc>
        <w:tc>
          <w:tcPr>
            <w:tcW w:w="578" w:type="dxa"/>
            <w:tcBorders>
              <w:top w:val="single" w:sz="4" w:space="0" w:color="auto"/>
              <w:left w:val="single" w:sz="4" w:space="0" w:color="auto"/>
              <w:bottom w:val="single" w:sz="4" w:space="0" w:color="auto"/>
              <w:right w:val="single" w:sz="4" w:space="0" w:color="auto"/>
            </w:tcBorders>
            <w:hideMark/>
          </w:tcPr>
          <w:p w14:paraId="03C3E14F" w14:textId="77777777" w:rsidR="0063553A" w:rsidRPr="000533FD" w:rsidRDefault="0063553A" w:rsidP="0063553A">
            <w:pPr>
              <w:jc w:val="both"/>
              <w:rPr>
                <w:rFonts w:ascii="Times New Roman" w:hAnsi="Times New Roman" w:cs="Times New Roman"/>
                <w:strike/>
                <w:color w:val="000000" w:themeColor="text1"/>
                <w:sz w:val="24"/>
                <w:szCs w:val="24"/>
                <w:lang w:val="kk-KZ"/>
              </w:rPr>
            </w:pPr>
            <w:r w:rsidRPr="000533FD">
              <w:rPr>
                <w:rFonts w:ascii="Times New Roman" w:hAnsi="Times New Roman" w:cs="Times New Roman"/>
                <w:color w:val="000000" w:themeColor="text1"/>
                <w:sz w:val="24"/>
                <w:szCs w:val="24"/>
                <w:lang w:val="kk-KZ"/>
              </w:rPr>
              <w:t>Е.з.</w:t>
            </w:r>
          </w:p>
          <w:p w14:paraId="5A8DE1EB" w14:textId="2FA51D1D" w:rsidR="00640160" w:rsidRPr="000533FD" w:rsidRDefault="00640160" w:rsidP="0063553A">
            <w:pPr>
              <w:jc w:val="both"/>
              <w:rPr>
                <w:rFonts w:ascii="Times New Roman" w:hAnsi="Times New Roman" w:cs="Times New Roman"/>
                <w:color w:val="000000" w:themeColor="text1"/>
                <w:sz w:val="24"/>
                <w:szCs w:val="24"/>
              </w:rPr>
            </w:pPr>
          </w:p>
        </w:tc>
      </w:tr>
      <w:tr w:rsidR="00C31396" w:rsidRPr="000533FD" w14:paraId="32AD256A" w14:textId="77777777" w:rsidTr="00163576">
        <w:trPr>
          <w:jc w:val="center"/>
        </w:trPr>
        <w:tc>
          <w:tcPr>
            <w:tcW w:w="896" w:type="dxa"/>
            <w:tcBorders>
              <w:top w:val="single" w:sz="4" w:space="0" w:color="auto"/>
              <w:left w:val="single" w:sz="4" w:space="0" w:color="auto"/>
              <w:bottom w:val="single" w:sz="4" w:space="0" w:color="auto"/>
              <w:right w:val="single" w:sz="4" w:space="0" w:color="auto"/>
            </w:tcBorders>
            <w:hideMark/>
          </w:tcPr>
          <w:p w14:paraId="59D80E25"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0,2857</w:t>
            </w:r>
          </w:p>
        </w:tc>
        <w:tc>
          <w:tcPr>
            <w:tcW w:w="894" w:type="dxa"/>
            <w:tcBorders>
              <w:top w:val="single" w:sz="4" w:space="0" w:color="auto"/>
              <w:left w:val="single" w:sz="4" w:space="0" w:color="auto"/>
              <w:bottom w:val="single" w:sz="4" w:space="0" w:color="auto"/>
              <w:right w:val="single" w:sz="4" w:space="0" w:color="auto"/>
            </w:tcBorders>
            <w:hideMark/>
          </w:tcPr>
          <w:p w14:paraId="50A381B9"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0,8807</w:t>
            </w:r>
          </w:p>
        </w:tc>
        <w:tc>
          <w:tcPr>
            <w:tcW w:w="813" w:type="dxa"/>
            <w:tcBorders>
              <w:top w:val="single" w:sz="4" w:space="0" w:color="auto"/>
              <w:left w:val="single" w:sz="4" w:space="0" w:color="auto"/>
              <w:bottom w:val="single" w:sz="4" w:space="0" w:color="auto"/>
              <w:right w:val="single" w:sz="4" w:space="0" w:color="auto"/>
            </w:tcBorders>
            <w:hideMark/>
          </w:tcPr>
          <w:p w14:paraId="2BB47FB5"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53,42</w:t>
            </w:r>
          </w:p>
        </w:tc>
        <w:tc>
          <w:tcPr>
            <w:tcW w:w="800" w:type="dxa"/>
            <w:tcBorders>
              <w:top w:val="single" w:sz="4" w:space="0" w:color="auto"/>
              <w:left w:val="single" w:sz="4" w:space="0" w:color="auto"/>
              <w:bottom w:val="single" w:sz="4" w:space="0" w:color="auto"/>
              <w:right w:val="single" w:sz="4" w:space="0" w:color="auto"/>
            </w:tcBorders>
            <w:hideMark/>
          </w:tcPr>
          <w:p w14:paraId="46941301"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1,83</w:t>
            </w:r>
          </w:p>
        </w:tc>
        <w:tc>
          <w:tcPr>
            <w:tcW w:w="731" w:type="dxa"/>
            <w:tcBorders>
              <w:top w:val="single" w:sz="4" w:space="0" w:color="auto"/>
              <w:left w:val="single" w:sz="4" w:space="0" w:color="auto"/>
              <w:bottom w:val="single" w:sz="4" w:space="0" w:color="auto"/>
              <w:right w:val="single" w:sz="4" w:space="0" w:color="auto"/>
            </w:tcBorders>
            <w:hideMark/>
          </w:tcPr>
          <w:p w14:paraId="39A9D572"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35,3</w:t>
            </w:r>
          </w:p>
        </w:tc>
        <w:tc>
          <w:tcPr>
            <w:tcW w:w="578" w:type="dxa"/>
            <w:tcBorders>
              <w:top w:val="single" w:sz="4" w:space="0" w:color="auto"/>
              <w:left w:val="single" w:sz="4" w:space="0" w:color="auto"/>
              <w:bottom w:val="single" w:sz="4" w:space="0" w:color="auto"/>
              <w:right w:val="single" w:sz="4" w:space="0" w:color="auto"/>
            </w:tcBorders>
            <w:hideMark/>
          </w:tcPr>
          <w:p w14:paraId="436E4636"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3,3</w:t>
            </w:r>
          </w:p>
        </w:tc>
        <w:tc>
          <w:tcPr>
            <w:tcW w:w="894" w:type="dxa"/>
            <w:tcBorders>
              <w:top w:val="single" w:sz="4" w:space="0" w:color="auto"/>
              <w:left w:val="single" w:sz="4" w:space="0" w:color="auto"/>
              <w:bottom w:val="single" w:sz="4" w:space="0" w:color="auto"/>
              <w:right w:val="single" w:sz="4" w:space="0" w:color="auto"/>
            </w:tcBorders>
            <w:hideMark/>
          </w:tcPr>
          <w:p w14:paraId="7888709D"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0,2857</w:t>
            </w:r>
          </w:p>
        </w:tc>
        <w:tc>
          <w:tcPr>
            <w:tcW w:w="894" w:type="dxa"/>
            <w:tcBorders>
              <w:top w:val="single" w:sz="4" w:space="0" w:color="auto"/>
              <w:left w:val="single" w:sz="4" w:space="0" w:color="auto"/>
              <w:bottom w:val="single" w:sz="4" w:space="0" w:color="auto"/>
              <w:right w:val="single" w:sz="4" w:space="0" w:color="auto"/>
            </w:tcBorders>
            <w:hideMark/>
          </w:tcPr>
          <w:p w14:paraId="25551F90"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0,8807</w:t>
            </w:r>
          </w:p>
        </w:tc>
        <w:tc>
          <w:tcPr>
            <w:tcW w:w="813" w:type="dxa"/>
            <w:tcBorders>
              <w:top w:val="single" w:sz="4" w:space="0" w:color="auto"/>
              <w:left w:val="single" w:sz="4" w:space="0" w:color="auto"/>
              <w:bottom w:val="single" w:sz="4" w:space="0" w:color="auto"/>
              <w:right w:val="single" w:sz="4" w:space="0" w:color="auto"/>
            </w:tcBorders>
            <w:hideMark/>
          </w:tcPr>
          <w:p w14:paraId="4DA899C6"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53,42</w:t>
            </w:r>
          </w:p>
        </w:tc>
        <w:tc>
          <w:tcPr>
            <w:tcW w:w="800" w:type="dxa"/>
            <w:tcBorders>
              <w:top w:val="single" w:sz="4" w:space="0" w:color="auto"/>
              <w:left w:val="single" w:sz="4" w:space="0" w:color="auto"/>
              <w:bottom w:val="single" w:sz="4" w:space="0" w:color="auto"/>
              <w:right w:val="single" w:sz="4" w:space="0" w:color="auto"/>
            </w:tcBorders>
            <w:hideMark/>
          </w:tcPr>
          <w:p w14:paraId="58201F30"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1,83</w:t>
            </w:r>
          </w:p>
        </w:tc>
        <w:tc>
          <w:tcPr>
            <w:tcW w:w="731" w:type="dxa"/>
            <w:tcBorders>
              <w:top w:val="single" w:sz="4" w:space="0" w:color="auto"/>
              <w:left w:val="single" w:sz="4" w:space="0" w:color="auto"/>
              <w:bottom w:val="single" w:sz="4" w:space="0" w:color="auto"/>
              <w:right w:val="single" w:sz="4" w:space="0" w:color="auto"/>
            </w:tcBorders>
            <w:hideMark/>
          </w:tcPr>
          <w:p w14:paraId="6359619B"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35,3</w:t>
            </w:r>
          </w:p>
        </w:tc>
        <w:tc>
          <w:tcPr>
            <w:tcW w:w="578" w:type="dxa"/>
            <w:tcBorders>
              <w:top w:val="single" w:sz="4" w:space="0" w:color="auto"/>
              <w:left w:val="single" w:sz="4" w:space="0" w:color="auto"/>
              <w:bottom w:val="single" w:sz="4" w:space="0" w:color="auto"/>
              <w:right w:val="single" w:sz="4" w:space="0" w:color="auto"/>
            </w:tcBorders>
            <w:hideMark/>
          </w:tcPr>
          <w:p w14:paraId="77026A18" w14:textId="77777777" w:rsidR="00640160" w:rsidRPr="000533FD" w:rsidRDefault="00640160" w:rsidP="00640160">
            <w:pPr>
              <w:jc w:val="both"/>
              <w:rPr>
                <w:rFonts w:ascii="Times New Roman" w:hAnsi="Times New Roman" w:cs="Times New Roman"/>
                <w:color w:val="000000" w:themeColor="text1"/>
                <w:sz w:val="24"/>
                <w:szCs w:val="24"/>
                <w:lang w:val="kk-KZ"/>
              </w:rPr>
            </w:pPr>
            <w:r w:rsidRPr="000533FD">
              <w:rPr>
                <w:rFonts w:ascii="Times New Roman" w:hAnsi="Times New Roman" w:cs="Times New Roman"/>
                <w:color w:val="000000" w:themeColor="text1"/>
                <w:sz w:val="24"/>
                <w:szCs w:val="24"/>
                <w:lang w:val="kk-KZ"/>
              </w:rPr>
              <w:t>0,9</w:t>
            </w:r>
          </w:p>
        </w:tc>
      </w:tr>
      <w:bookmarkEnd w:id="17"/>
    </w:tbl>
    <w:p w14:paraId="37810F60" w14:textId="77777777" w:rsidR="00640160" w:rsidRPr="000533FD" w:rsidRDefault="00640160" w:rsidP="00640160">
      <w:pPr>
        <w:spacing w:after="0" w:line="240" w:lineRule="auto"/>
        <w:jc w:val="both"/>
        <w:rPr>
          <w:rFonts w:ascii="Times New Roman" w:hAnsi="Times New Roman" w:cs="Times New Roman"/>
          <w:color w:val="000000" w:themeColor="text1"/>
          <w:sz w:val="28"/>
          <w:szCs w:val="28"/>
          <w:lang w:val="kk-KZ"/>
        </w:rPr>
      </w:pPr>
    </w:p>
    <w:p w14:paraId="37FACE41" w14:textId="4B221AF1" w:rsidR="0070737D" w:rsidRPr="000533FD" w:rsidRDefault="00927E27" w:rsidP="00640160">
      <w:pPr>
        <w:spacing w:after="0" w:line="240" w:lineRule="auto"/>
        <w:ind w:firstLine="709"/>
        <w:jc w:val="both"/>
        <w:rPr>
          <w:rStyle w:val="anegp0gi0b9av8jahpyh"/>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 xml:space="preserve">Алдын ала зерттеулер бойынша тұз құрамындағы ерімейтін қалдық кристалды және </w:t>
      </w:r>
      <w:r w:rsidR="0070737D" w:rsidRPr="000533FD">
        <w:rPr>
          <w:rStyle w:val="anegp0gi0b9av8jahpyh"/>
          <w:rFonts w:ascii="Times New Roman" w:hAnsi="Times New Roman" w:cs="Times New Roman"/>
          <w:color w:val="000000" w:themeColor="text1"/>
          <w:sz w:val="28"/>
          <w:szCs w:val="28"/>
          <w:lang w:val="kk-KZ"/>
        </w:rPr>
        <w:t>сазды</w:t>
      </w:r>
      <w:r w:rsidRPr="000533FD">
        <w:rPr>
          <w:rStyle w:val="anegp0gi0b9av8jahpyh"/>
          <w:rFonts w:ascii="Times New Roman" w:hAnsi="Times New Roman" w:cs="Times New Roman"/>
          <w:color w:val="000000" w:themeColor="text1"/>
          <w:sz w:val="28"/>
          <w:szCs w:val="28"/>
          <w:lang w:val="kk-KZ"/>
        </w:rPr>
        <w:t xml:space="preserve"> екі фазадан тұратындығы анықталған еді.</w:t>
      </w:r>
      <w:r w:rsidR="00330204" w:rsidRPr="000533FD">
        <w:rPr>
          <w:rStyle w:val="anegp0gi0b9av8jahpyh"/>
          <w:rFonts w:ascii="Times New Roman" w:hAnsi="Times New Roman" w:cs="Times New Roman"/>
          <w:color w:val="000000" w:themeColor="text1"/>
          <w:sz w:val="28"/>
          <w:szCs w:val="28"/>
          <w:lang w:val="kk-KZ"/>
        </w:rPr>
        <w:t xml:space="preserve"> </w:t>
      </w:r>
      <w:r w:rsidR="0070737D" w:rsidRPr="000533FD">
        <w:rPr>
          <w:rStyle w:val="anegp0gi0b9av8jahpyh"/>
          <w:rFonts w:ascii="Times New Roman" w:hAnsi="Times New Roman" w:cs="Times New Roman"/>
          <w:color w:val="000000" w:themeColor="text1"/>
          <w:sz w:val="28"/>
          <w:szCs w:val="28"/>
          <w:lang w:val="kk-KZ"/>
        </w:rPr>
        <w:t>Шаймалау барысында саз тәріздес ерімейтін қалдық фазасы аналық ерітіндімен бірге жуылып кетеді. Ал кестедегі 0,9</w:t>
      </w:r>
      <w:r w:rsidR="0070737D" w:rsidRPr="000533FD">
        <w:rPr>
          <w:rFonts w:ascii="Times New Roman" w:hAnsi="Times New Roman"/>
          <w:color w:val="000000" w:themeColor="text1"/>
          <w:sz w:val="24"/>
          <w:szCs w:val="24"/>
          <w:lang w:val="kk-KZ"/>
        </w:rPr>
        <w:t>%</w:t>
      </w:r>
      <w:r w:rsidR="0070737D" w:rsidRPr="000533FD">
        <w:rPr>
          <w:rStyle w:val="anegp0gi0b9av8jahpyh"/>
          <w:rFonts w:ascii="Times New Roman" w:hAnsi="Times New Roman" w:cs="Times New Roman"/>
          <w:color w:val="000000" w:themeColor="text1"/>
          <w:sz w:val="28"/>
          <w:szCs w:val="28"/>
          <w:lang w:val="kk-KZ"/>
        </w:rPr>
        <w:t xml:space="preserve"> ерімейтін қалдық кристалды күйде тұзбен бірге қалатын кальций сульфаты. </w:t>
      </w:r>
    </w:p>
    <w:p w14:paraId="47852209" w14:textId="383D0CA2" w:rsidR="00163576" w:rsidRPr="000533FD" w:rsidRDefault="0063553A" w:rsidP="003964B2">
      <w:pPr>
        <w:spacing w:after="0" w:line="240" w:lineRule="auto"/>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Ерімейтін заттан тазартылған т</w:t>
      </w:r>
      <w:r w:rsidR="00640160" w:rsidRPr="000533FD">
        <w:rPr>
          <w:rStyle w:val="anegp0gi0b9av8jahpyh"/>
          <w:rFonts w:ascii="Times New Roman" w:hAnsi="Times New Roman" w:cs="Times New Roman"/>
          <w:color w:val="000000" w:themeColor="text1"/>
          <w:sz w:val="28"/>
          <w:szCs w:val="28"/>
          <w:lang w:val="kk-KZ"/>
        </w:rPr>
        <w:t>ұзды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 xml:space="preserve">ерітіндіні </w:t>
      </w:r>
      <w:r w:rsidRPr="000533FD">
        <w:rPr>
          <w:rFonts w:ascii="Times New Roman" w:hAnsi="Times New Roman"/>
          <w:color w:val="000000" w:themeColor="text1"/>
          <w:sz w:val="28"/>
          <w:szCs w:val="28"/>
          <w:lang w:val="kk-KZ"/>
        </w:rPr>
        <w:t>Mg</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vertAlign w:val="superscript"/>
          <w:lang w:val="kk-KZ"/>
        </w:rPr>
        <w:t xml:space="preserve"> </w:t>
      </w:r>
      <w:r w:rsidRPr="000533FD">
        <w:rPr>
          <w:rFonts w:ascii="Times New Roman" w:hAnsi="Times New Roman"/>
          <w:color w:val="000000" w:themeColor="text1"/>
          <w:sz w:val="28"/>
          <w:szCs w:val="28"/>
          <w:lang w:val="kk-KZ"/>
        </w:rPr>
        <w:t>Ca</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8"/>
          <w:szCs w:val="28"/>
          <w:lang w:val="kk-KZ"/>
        </w:rPr>
        <w:t>,</w:t>
      </w:r>
      <w:r w:rsidRPr="000533FD">
        <w:rPr>
          <w:rFonts w:ascii="Times New Roman" w:hAnsi="Times New Roman"/>
          <w:color w:val="000000" w:themeColor="text1"/>
          <w:sz w:val="28"/>
          <w:szCs w:val="28"/>
          <w:vertAlign w:val="superscript"/>
          <w:lang w:val="kk-KZ"/>
        </w:rPr>
        <w:t xml:space="preserve"> </w:t>
      </w:r>
      <w:r w:rsidRPr="000533FD">
        <w:rPr>
          <w:rFonts w:ascii="Times New Roman" w:hAnsi="Times New Roman"/>
          <w:color w:val="000000" w:themeColor="text1"/>
          <w:sz w:val="28"/>
          <w:szCs w:val="28"/>
          <w:lang w:val="kk-KZ"/>
        </w:rPr>
        <w:t>SO</w:t>
      </w:r>
      <w:r w:rsidRPr="000533FD">
        <w:rPr>
          <w:rFonts w:ascii="Times New Roman" w:hAnsi="Times New Roman"/>
          <w:color w:val="000000" w:themeColor="text1"/>
          <w:sz w:val="28"/>
          <w:szCs w:val="28"/>
          <w:vertAlign w:val="subscript"/>
          <w:lang w:val="kk-KZ"/>
        </w:rPr>
        <w:t>4</w:t>
      </w:r>
      <w:r w:rsidRPr="000533FD">
        <w:rPr>
          <w:rFonts w:ascii="Times New Roman" w:hAnsi="Times New Roman"/>
          <w:color w:val="000000" w:themeColor="text1"/>
          <w:sz w:val="28"/>
          <w:szCs w:val="28"/>
          <w:vertAlign w:val="superscript"/>
          <w:lang w:val="kk-KZ"/>
        </w:rPr>
        <w:t>2</w:t>
      </w:r>
      <w:r w:rsidRPr="000533FD">
        <w:rPr>
          <w:rFonts w:ascii="Times New Roman" w:hAnsi="Times New Roman"/>
          <w:color w:val="000000" w:themeColor="text1"/>
          <w:sz w:val="24"/>
          <w:szCs w:val="24"/>
          <w:vertAlign w:val="superscript"/>
          <w:lang w:val="kk-KZ"/>
        </w:rPr>
        <w:t>-</w:t>
      </w:r>
      <w:r w:rsidR="00640160" w:rsidRPr="000533FD">
        <w:rPr>
          <w:rStyle w:val="anegp0gi0b9av8jahpyh"/>
          <w:rFonts w:ascii="Times New Roman" w:hAnsi="Times New Roman" w:cs="Times New Roman"/>
          <w:color w:val="000000" w:themeColor="text1"/>
          <w:sz w:val="28"/>
          <w:szCs w:val="28"/>
          <w:lang w:val="kk-KZ"/>
        </w:rPr>
        <w:t>қоспалардан тазарту</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үшін</w:t>
      </w:r>
      <w:r w:rsidR="00E35AFF" w:rsidRPr="000533FD">
        <w:rPr>
          <w:rStyle w:val="anegp0gi0b9av8jahpyh"/>
          <w:rFonts w:ascii="Times New Roman" w:hAnsi="Times New Roman" w:cs="Times New Roman"/>
          <w:color w:val="000000" w:themeColor="text1"/>
          <w:sz w:val="28"/>
          <w:szCs w:val="28"/>
          <w:lang w:val="kk-KZ"/>
        </w:rPr>
        <w:t xml:space="preserve"> Бахыт таңы кен орнынан алынған табиғи натрий минералынан</w:t>
      </w:r>
      <w:r w:rsidR="00640160" w:rsidRPr="000533FD">
        <w:rPr>
          <w:rStyle w:val="anegp0gi0b9av8jahpyh"/>
          <w:rFonts w:ascii="Times New Roman" w:hAnsi="Times New Roman" w:cs="Times New Roman"/>
          <w:color w:val="000000" w:themeColor="text1"/>
          <w:sz w:val="28"/>
          <w:szCs w:val="28"/>
          <w:lang w:val="kk-KZ"/>
        </w:rPr>
        <w:t xml:space="preserve"> концентрациясы 315 г/</w:t>
      </w:r>
      <w:r w:rsidR="00E35AFF" w:rsidRPr="000533FD">
        <w:rPr>
          <w:rStyle w:val="anegp0gi0b9av8jahpyh"/>
          <w:rFonts w:ascii="Times New Roman" w:hAnsi="Times New Roman" w:cs="Times New Roman"/>
          <w:color w:val="000000" w:themeColor="text1"/>
          <w:sz w:val="28"/>
          <w:szCs w:val="28"/>
          <w:lang w:val="kk-KZ"/>
        </w:rPr>
        <w:t>л</w:t>
      </w:r>
      <w:r w:rsidR="00640160" w:rsidRPr="000533FD">
        <w:rPr>
          <w:rStyle w:val="anegp0gi0b9av8jahpyh"/>
          <w:rFonts w:ascii="Times New Roman" w:hAnsi="Times New Roman" w:cs="Times New Roman"/>
          <w:color w:val="000000" w:themeColor="text1"/>
          <w:sz w:val="28"/>
          <w:szCs w:val="28"/>
          <w:lang w:val="kk-KZ"/>
        </w:rPr>
        <w:t xml:space="preserve"> қаныққан</w:t>
      </w:r>
      <w:r w:rsidR="00330204" w:rsidRPr="000533FD">
        <w:rPr>
          <w:rFonts w:ascii="Times New Roman" w:hAnsi="Times New Roman" w:cs="Times New Roman"/>
          <w:color w:val="000000" w:themeColor="text1"/>
          <w:sz w:val="28"/>
          <w:szCs w:val="28"/>
          <w:lang w:val="kk-KZ"/>
        </w:rPr>
        <w:t xml:space="preserve"> </w:t>
      </w:r>
      <w:r w:rsidR="00E35AFF" w:rsidRPr="000533FD">
        <w:rPr>
          <w:rFonts w:ascii="Times New Roman" w:hAnsi="Times New Roman" w:cs="Times New Roman"/>
          <w:color w:val="000000" w:themeColor="text1"/>
          <w:sz w:val="28"/>
          <w:szCs w:val="28"/>
          <w:lang w:val="kk-KZ"/>
        </w:rPr>
        <w:t>1000 мл</w:t>
      </w:r>
      <w:r w:rsidR="00330204"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ерітінді дайындалды.</w:t>
      </w:r>
      <w:r w:rsidR="00E35AFF" w:rsidRPr="000533FD">
        <w:rPr>
          <w:rStyle w:val="anegp0gi0b9av8jahpyh"/>
          <w:rFonts w:ascii="Times New Roman" w:hAnsi="Times New Roman" w:cs="Times New Roman"/>
          <w:color w:val="000000" w:themeColor="text1"/>
          <w:sz w:val="28"/>
          <w:szCs w:val="28"/>
          <w:lang w:val="kk-KZ"/>
        </w:rPr>
        <w:t xml:space="preserve"> Тұз суда толық ерітілді.</w:t>
      </w:r>
      <w:r w:rsidR="00330204" w:rsidRPr="000533FD">
        <w:rPr>
          <w:rStyle w:val="anegp0gi0b9av8jahpyh"/>
          <w:rFonts w:ascii="Times New Roman" w:hAnsi="Times New Roman" w:cs="Times New Roman"/>
          <w:color w:val="000000" w:themeColor="text1"/>
          <w:sz w:val="28"/>
          <w:szCs w:val="28"/>
          <w:lang w:val="kk-KZ"/>
        </w:rPr>
        <w:t xml:space="preserve"> </w:t>
      </w:r>
      <w:r w:rsidR="00E35AFF" w:rsidRPr="000533FD">
        <w:rPr>
          <w:rStyle w:val="anegp0gi0b9av8jahpyh"/>
          <w:rFonts w:ascii="Times New Roman" w:hAnsi="Times New Roman" w:cs="Times New Roman"/>
          <w:color w:val="000000" w:themeColor="text1"/>
          <w:sz w:val="28"/>
          <w:szCs w:val="28"/>
          <w:lang w:val="kk-KZ"/>
        </w:rPr>
        <w:t xml:space="preserve">Дайын болған </w:t>
      </w:r>
      <w:r w:rsidR="00640160" w:rsidRPr="000533FD">
        <w:rPr>
          <w:rStyle w:val="anegp0gi0b9av8jahpyh"/>
          <w:rFonts w:ascii="Times New Roman" w:hAnsi="Times New Roman" w:cs="Times New Roman"/>
          <w:color w:val="000000" w:themeColor="text1"/>
          <w:sz w:val="28"/>
          <w:szCs w:val="28"/>
          <w:lang w:val="kk-KZ"/>
        </w:rPr>
        <w:t xml:space="preserve">қаныққан ерітіндіге кальций мен магний </w:t>
      </w:r>
      <w:r w:rsidR="00E35AFF" w:rsidRPr="000533FD">
        <w:rPr>
          <w:rStyle w:val="anegp0gi0b9av8jahpyh"/>
          <w:rFonts w:ascii="Times New Roman" w:hAnsi="Times New Roman" w:cs="Times New Roman"/>
          <w:color w:val="000000" w:themeColor="text1"/>
          <w:sz w:val="28"/>
          <w:szCs w:val="28"/>
          <w:lang w:val="kk-KZ"/>
        </w:rPr>
        <w:t>иондарын</w:t>
      </w:r>
      <w:r w:rsidR="00640160" w:rsidRPr="000533FD">
        <w:rPr>
          <w:rStyle w:val="anegp0gi0b9av8jahpyh"/>
          <w:rFonts w:ascii="Times New Roman" w:hAnsi="Times New Roman" w:cs="Times New Roman"/>
          <w:color w:val="000000" w:themeColor="text1"/>
          <w:sz w:val="28"/>
          <w:szCs w:val="28"/>
          <w:lang w:val="kk-KZ"/>
        </w:rPr>
        <w:t xml:space="preserve"> тұндыру </w:t>
      </w:r>
      <w:r w:rsidR="00E35AFF" w:rsidRPr="000533FD">
        <w:rPr>
          <w:rStyle w:val="anegp0gi0b9av8jahpyh"/>
          <w:rFonts w:ascii="Times New Roman" w:hAnsi="Times New Roman" w:cs="Times New Roman"/>
          <w:color w:val="000000" w:themeColor="text1"/>
          <w:sz w:val="28"/>
          <w:szCs w:val="28"/>
          <w:lang w:val="kk-KZ"/>
        </w:rPr>
        <w:t>мақсатында</w:t>
      </w:r>
      <w:r w:rsidR="00640160" w:rsidRPr="000533FD">
        <w:rPr>
          <w:rStyle w:val="anegp0gi0b9av8jahpyh"/>
          <w:rFonts w:ascii="Times New Roman" w:hAnsi="Times New Roman" w:cs="Times New Roman"/>
          <w:color w:val="000000" w:themeColor="text1"/>
          <w:sz w:val="28"/>
          <w:szCs w:val="28"/>
          <w:lang w:val="kk-KZ"/>
        </w:rPr>
        <w:t xml:space="preserve"> натрий фосфатының стехиометриялық мөлшер</w:t>
      </w:r>
      <w:r w:rsidR="00E35AFF" w:rsidRPr="000533FD">
        <w:rPr>
          <w:rStyle w:val="anegp0gi0b9av8jahpyh"/>
          <w:rFonts w:ascii="Times New Roman" w:hAnsi="Times New Roman" w:cs="Times New Roman"/>
          <w:color w:val="000000" w:themeColor="text1"/>
          <w:sz w:val="28"/>
          <w:szCs w:val="28"/>
          <w:lang w:val="kk-KZ"/>
        </w:rPr>
        <w:t>лері</w:t>
      </w:r>
      <w:r w:rsidR="00640160" w:rsidRPr="000533FD">
        <w:rPr>
          <w:rStyle w:val="anegp0gi0b9av8jahpyh"/>
          <w:rFonts w:ascii="Times New Roman" w:hAnsi="Times New Roman" w:cs="Times New Roman"/>
          <w:color w:val="000000" w:themeColor="text1"/>
          <w:sz w:val="28"/>
          <w:szCs w:val="28"/>
          <w:lang w:val="kk-KZ"/>
        </w:rPr>
        <w:t xml:space="preserve"> қосылды.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Алынған</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қоспаны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термостатта 25-30 минут бойы үздіксіз</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араластыр</w:t>
      </w:r>
      <w:r w:rsidR="00D16D73" w:rsidRPr="000533FD">
        <w:rPr>
          <w:rStyle w:val="anegp0gi0b9av8jahpyh"/>
          <w:rFonts w:ascii="Times New Roman" w:hAnsi="Times New Roman" w:cs="Times New Roman"/>
          <w:color w:val="000000" w:themeColor="text1"/>
          <w:sz w:val="28"/>
          <w:szCs w:val="28"/>
          <w:lang w:val="kk-KZ"/>
        </w:rPr>
        <w:t>а</w:t>
      </w:r>
      <w:r w:rsidR="00640160" w:rsidRPr="000533FD">
        <w:rPr>
          <w:rStyle w:val="anegp0gi0b9av8jahpyh"/>
          <w:rFonts w:ascii="Times New Roman" w:hAnsi="Times New Roman" w:cs="Times New Roman"/>
          <w:color w:val="000000" w:themeColor="text1"/>
          <w:sz w:val="28"/>
          <w:szCs w:val="28"/>
          <w:lang w:val="kk-KZ"/>
        </w:rPr>
        <w:t>ды, содан кейін оны бөлме температурасында 30 минутқа қалдыр</w:t>
      </w:r>
      <w:r w:rsidR="00D16D73" w:rsidRPr="000533FD">
        <w:rPr>
          <w:rStyle w:val="anegp0gi0b9av8jahpyh"/>
          <w:rFonts w:ascii="Times New Roman" w:hAnsi="Times New Roman" w:cs="Times New Roman"/>
          <w:color w:val="000000" w:themeColor="text1"/>
          <w:sz w:val="28"/>
          <w:szCs w:val="28"/>
          <w:lang w:val="kk-KZ"/>
        </w:rPr>
        <w:t>а</w:t>
      </w:r>
      <w:r w:rsidR="00640160" w:rsidRPr="000533FD">
        <w:rPr>
          <w:rStyle w:val="anegp0gi0b9av8jahpyh"/>
          <w:rFonts w:ascii="Times New Roman" w:hAnsi="Times New Roman" w:cs="Times New Roman"/>
          <w:color w:val="000000" w:themeColor="text1"/>
          <w:sz w:val="28"/>
          <w:szCs w:val="28"/>
          <w:lang w:val="kk-KZ"/>
        </w:rPr>
        <w:t xml:space="preserve">ды, содан кейін сүзгіден </w:t>
      </w:r>
      <w:r w:rsidR="00712550" w:rsidRPr="000533FD">
        <w:rPr>
          <w:rStyle w:val="anegp0gi0b9av8jahpyh"/>
          <w:rFonts w:ascii="Times New Roman" w:hAnsi="Times New Roman" w:cs="Times New Roman"/>
          <w:color w:val="000000" w:themeColor="text1"/>
          <w:sz w:val="28"/>
          <w:szCs w:val="28"/>
          <w:lang w:val="kk-KZ"/>
        </w:rPr>
        <w:t>сүзіледі</w:t>
      </w:r>
      <w:r w:rsidR="00640160" w:rsidRPr="000533FD">
        <w:rPr>
          <w:rStyle w:val="anegp0gi0b9av8jahpyh"/>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Сүзгі</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тұнбада ерімейтін тұз қалдықтары мен ерімейтін кальций мен магний қосылыстары</w:t>
      </w:r>
      <w:r w:rsidR="00712550" w:rsidRPr="000533FD">
        <w:rPr>
          <w:rStyle w:val="anegp0gi0b9av8jahpyh"/>
          <w:rFonts w:ascii="Times New Roman" w:hAnsi="Times New Roman" w:cs="Times New Roman"/>
          <w:color w:val="000000" w:themeColor="text1"/>
          <w:sz w:val="28"/>
          <w:szCs w:val="28"/>
          <w:lang w:val="kk-KZ"/>
        </w:rPr>
        <w:t xml:space="preserve"> тұнбада </w:t>
      </w:r>
      <w:r w:rsidR="00640160" w:rsidRPr="000533FD">
        <w:rPr>
          <w:rStyle w:val="anegp0gi0b9av8jahpyh"/>
          <w:rFonts w:ascii="Times New Roman" w:hAnsi="Times New Roman" w:cs="Times New Roman"/>
          <w:color w:val="000000" w:themeColor="text1"/>
          <w:sz w:val="28"/>
          <w:szCs w:val="28"/>
          <w:lang w:val="kk-KZ"/>
        </w:rPr>
        <w:t>қалды.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Сүзілген</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тұзды ерітіндідегі</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кальций</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мен магний иондарының</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концентрациясы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титрлеу</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арқылы анықталды.</w:t>
      </w:r>
      <w:r w:rsidR="00640160" w:rsidRPr="000533FD">
        <w:rPr>
          <w:rFonts w:ascii="Times New Roman" w:hAnsi="Times New Roman" w:cs="Times New Roman"/>
          <w:color w:val="000000" w:themeColor="text1"/>
          <w:sz w:val="28"/>
          <w:szCs w:val="28"/>
          <w:lang w:val="kk-KZ"/>
        </w:rPr>
        <w:t xml:space="preserve"> </w:t>
      </w:r>
      <w:r w:rsidR="00640160" w:rsidRPr="000533FD">
        <w:rPr>
          <w:rStyle w:val="anegp0gi0b9av8jahpyh"/>
          <w:rFonts w:ascii="Times New Roman" w:hAnsi="Times New Roman" w:cs="Times New Roman"/>
          <w:color w:val="000000" w:themeColor="text1"/>
          <w:sz w:val="28"/>
          <w:szCs w:val="28"/>
          <w:lang w:val="kk-KZ"/>
        </w:rPr>
        <w:t xml:space="preserve">Содан кейін натрий хлоридінің (NaCl) ерітіндісі мақсатты өнімді өңдеу және кептіру үшін қолданылады. </w:t>
      </w:r>
      <w:r w:rsidR="00347081" w:rsidRPr="000533FD">
        <w:rPr>
          <w:rFonts w:ascii="Times New Roman" w:hAnsi="Times New Roman" w:cs="Times New Roman"/>
          <w:color w:val="000000" w:themeColor="text1"/>
          <w:sz w:val="28"/>
          <w:szCs w:val="28"/>
          <w:lang w:val="kk-KZ"/>
        </w:rPr>
        <w:t>3.1</w:t>
      </w:r>
      <w:r w:rsidR="0070737D" w:rsidRPr="000533FD">
        <w:rPr>
          <w:rFonts w:ascii="Times New Roman" w:hAnsi="Times New Roman" w:cs="Times New Roman"/>
          <w:color w:val="000000" w:themeColor="text1"/>
          <w:sz w:val="28"/>
          <w:szCs w:val="28"/>
          <w:lang w:val="kk-KZ"/>
        </w:rPr>
        <w:t>4</w:t>
      </w:r>
      <w:r w:rsidR="00640160" w:rsidRPr="000533FD">
        <w:rPr>
          <w:rFonts w:ascii="Times New Roman" w:hAnsi="Times New Roman" w:cs="Times New Roman"/>
          <w:color w:val="000000" w:themeColor="text1"/>
          <w:sz w:val="28"/>
          <w:szCs w:val="28"/>
          <w:lang w:val="kk-KZ"/>
        </w:rPr>
        <w:t>-кестеде кальций мен магний иондарынан тұзды тазарту нәтижелері көрсетілген.</w:t>
      </w:r>
    </w:p>
    <w:p w14:paraId="187594C5" w14:textId="77777777" w:rsidR="00E302AB" w:rsidRPr="000533FD" w:rsidRDefault="00E302AB" w:rsidP="003964B2">
      <w:pPr>
        <w:spacing w:after="0" w:line="240" w:lineRule="auto"/>
        <w:ind w:firstLine="709"/>
        <w:jc w:val="both"/>
        <w:rPr>
          <w:rFonts w:ascii="Times New Roman" w:hAnsi="Times New Roman" w:cs="Times New Roman"/>
          <w:color w:val="000000" w:themeColor="text1"/>
          <w:sz w:val="28"/>
          <w:szCs w:val="28"/>
          <w:lang w:val="kk-KZ"/>
        </w:rPr>
      </w:pPr>
    </w:p>
    <w:p w14:paraId="4E5A71D4" w14:textId="77777777" w:rsidR="00F77A1B" w:rsidRPr="000533FD" w:rsidRDefault="00F77A1B" w:rsidP="00DB39D0">
      <w:pPr>
        <w:spacing w:after="0" w:line="240" w:lineRule="auto"/>
        <w:ind w:firstLine="708"/>
        <w:jc w:val="both"/>
        <w:rPr>
          <w:rFonts w:ascii="Times New Roman" w:hAnsi="Times New Roman" w:cs="Times New Roman"/>
          <w:color w:val="000000" w:themeColor="text1"/>
          <w:sz w:val="28"/>
          <w:szCs w:val="28"/>
          <w:lang w:val="kk-KZ"/>
        </w:rPr>
      </w:pPr>
    </w:p>
    <w:p w14:paraId="3C3E554F" w14:textId="3E6546D0" w:rsidR="00640160" w:rsidRPr="000533FD" w:rsidRDefault="00640160" w:rsidP="00F77A1B">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 xml:space="preserve">Кесте </w:t>
      </w:r>
      <w:r w:rsidR="00347081" w:rsidRPr="000533FD">
        <w:rPr>
          <w:rFonts w:ascii="Times New Roman" w:hAnsi="Times New Roman" w:cs="Times New Roman"/>
          <w:color w:val="000000" w:themeColor="text1"/>
          <w:sz w:val="28"/>
          <w:szCs w:val="28"/>
          <w:lang w:val="kk-KZ"/>
        </w:rPr>
        <w:t>3.1</w:t>
      </w:r>
      <w:r w:rsidR="00927E27" w:rsidRPr="000533FD">
        <w:rPr>
          <w:rFonts w:ascii="Times New Roman" w:hAnsi="Times New Roman" w:cs="Times New Roman"/>
          <w:color w:val="000000" w:themeColor="text1"/>
          <w:sz w:val="28"/>
          <w:szCs w:val="28"/>
          <w:lang w:val="kk-KZ"/>
        </w:rPr>
        <w:t>4</w:t>
      </w:r>
      <w:r w:rsidR="00347081" w:rsidRPr="000533FD">
        <w:rPr>
          <w:rFonts w:ascii="Times New Roman" w:hAnsi="Times New Roman" w:cs="Times New Roman"/>
          <w:color w:val="000000" w:themeColor="text1"/>
          <w:sz w:val="28"/>
          <w:szCs w:val="28"/>
          <w:lang w:val="kk-KZ"/>
        </w:rPr>
        <w:t xml:space="preserve"> </w:t>
      </w:r>
      <w:r w:rsidR="004C6C29"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Тұзды тазалау </w:t>
      </w:r>
      <w:r w:rsidR="004C6C29" w:rsidRPr="000533FD">
        <w:rPr>
          <w:rFonts w:ascii="Times New Roman" w:hAnsi="Times New Roman" w:cs="Times New Roman"/>
          <w:color w:val="000000" w:themeColor="text1"/>
          <w:sz w:val="28"/>
          <w:szCs w:val="28"/>
          <w:lang w:val="kk-KZ"/>
        </w:rPr>
        <w:t>дәрежесінің реагент стехиометриясына байланыстылығы</w:t>
      </w:r>
    </w:p>
    <w:p w14:paraId="752D2E63" w14:textId="77777777" w:rsidR="008D2807" w:rsidRPr="000533FD" w:rsidRDefault="008D2807" w:rsidP="00DB39D0">
      <w:pPr>
        <w:spacing w:after="0" w:line="240" w:lineRule="auto"/>
        <w:ind w:firstLine="708"/>
        <w:jc w:val="both"/>
        <w:rPr>
          <w:rFonts w:ascii="Times New Roman" w:hAnsi="Times New Roman" w:cs="Times New Roman"/>
          <w:color w:val="000000" w:themeColor="text1"/>
          <w:sz w:val="28"/>
          <w:szCs w:val="28"/>
          <w:lang w:val="kk-KZ"/>
        </w:rPr>
      </w:pPr>
    </w:p>
    <w:tbl>
      <w:tblPr>
        <w:tblW w:w="9333" w:type="dxa"/>
        <w:tblLook w:val="04A0" w:firstRow="1" w:lastRow="0" w:firstColumn="1" w:lastColumn="0" w:noHBand="0" w:noVBand="1"/>
      </w:tblPr>
      <w:tblGrid>
        <w:gridCol w:w="624"/>
        <w:gridCol w:w="1399"/>
        <w:gridCol w:w="1321"/>
        <w:gridCol w:w="1017"/>
        <w:gridCol w:w="1027"/>
        <w:gridCol w:w="1024"/>
        <w:gridCol w:w="1376"/>
        <w:gridCol w:w="761"/>
        <w:gridCol w:w="784"/>
      </w:tblGrid>
      <w:tr w:rsidR="00C31396" w:rsidRPr="000533FD" w14:paraId="5556F9CE" w14:textId="77777777" w:rsidTr="00E82652">
        <w:trPr>
          <w:trHeight w:val="673"/>
        </w:trPr>
        <w:tc>
          <w:tcPr>
            <w:tcW w:w="624" w:type="dxa"/>
            <w:vMerge w:val="restart"/>
            <w:tcBorders>
              <w:top w:val="single" w:sz="4" w:space="0" w:color="auto"/>
              <w:left w:val="single" w:sz="4" w:space="0" w:color="auto"/>
              <w:bottom w:val="single" w:sz="4" w:space="0" w:color="auto"/>
              <w:right w:val="single" w:sz="4" w:space="0" w:color="auto"/>
            </w:tcBorders>
            <w:hideMark/>
          </w:tcPr>
          <w:p w14:paraId="3E5B7FA1"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1399" w:type="dxa"/>
            <w:vMerge w:val="restart"/>
            <w:tcBorders>
              <w:top w:val="single" w:sz="4" w:space="0" w:color="auto"/>
              <w:left w:val="single" w:sz="4" w:space="0" w:color="auto"/>
              <w:bottom w:val="single" w:sz="4" w:space="0" w:color="auto"/>
              <w:right w:val="single" w:sz="4" w:space="0" w:color="auto"/>
            </w:tcBorders>
            <w:hideMark/>
          </w:tcPr>
          <w:p w14:paraId="573C2BB6"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Уақыт, мин</w:t>
            </w:r>
          </w:p>
        </w:tc>
        <w:tc>
          <w:tcPr>
            <w:tcW w:w="1321" w:type="dxa"/>
            <w:vMerge w:val="restart"/>
            <w:tcBorders>
              <w:top w:val="single" w:sz="4" w:space="0" w:color="auto"/>
              <w:left w:val="single" w:sz="4" w:space="0" w:color="auto"/>
              <w:bottom w:val="single" w:sz="4" w:space="0" w:color="auto"/>
              <w:right w:val="single" w:sz="4" w:space="0" w:color="auto"/>
            </w:tcBorders>
            <w:hideMark/>
          </w:tcPr>
          <w:p w14:paraId="3A65D85C"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kk-KZ"/>
              </w:rPr>
              <w:t xml:space="preserve">Масса </w:t>
            </w:r>
            <w:r w:rsidRPr="000533FD">
              <w:rPr>
                <w:rFonts w:ascii="Times New Roman" w:hAnsi="Times New Roman"/>
                <w:color w:val="000000" w:themeColor="text1"/>
                <w:sz w:val="24"/>
                <w:szCs w:val="24"/>
                <w:lang w:val="en-US"/>
              </w:rPr>
              <w:t>Na</w:t>
            </w:r>
            <w:r w:rsidRPr="000533FD">
              <w:rPr>
                <w:rFonts w:ascii="Times New Roman" w:hAnsi="Times New Roman"/>
                <w:color w:val="000000" w:themeColor="text1"/>
                <w:sz w:val="24"/>
                <w:szCs w:val="24"/>
                <w:vertAlign w:val="subscript"/>
                <w:lang w:val="en-US"/>
              </w:rPr>
              <w:t>3</w:t>
            </w:r>
            <w:r w:rsidRPr="000533FD">
              <w:rPr>
                <w:rFonts w:ascii="Times New Roman" w:hAnsi="Times New Roman"/>
                <w:color w:val="000000" w:themeColor="text1"/>
                <w:sz w:val="24"/>
                <w:szCs w:val="24"/>
                <w:lang w:val="en-US"/>
              </w:rPr>
              <w:t>PO</w:t>
            </w:r>
            <w:r w:rsidRPr="000533FD">
              <w:rPr>
                <w:rFonts w:ascii="Times New Roman" w:hAnsi="Times New Roman"/>
                <w:color w:val="000000" w:themeColor="text1"/>
                <w:sz w:val="24"/>
                <w:szCs w:val="24"/>
                <w:vertAlign w:val="subscript"/>
                <w:lang w:val="en-US"/>
              </w:rPr>
              <w:t>4,</w:t>
            </w:r>
            <w:r w:rsidRPr="000533FD">
              <w:rPr>
                <w:rFonts w:ascii="Times New Roman" w:hAnsi="Times New Roman"/>
                <w:color w:val="000000" w:themeColor="text1"/>
                <w:sz w:val="24"/>
                <w:szCs w:val="24"/>
                <w:lang w:val="en-US"/>
              </w:rPr>
              <w:t>%</w:t>
            </w:r>
          </w:p>
        </w:tc>
        <w:tc>
          <w:tcPr>
            <w:tcW w:w="2044" w:type="dxa"/>
            <w:gridSpan w:val="2"/>
            <w:tcBorders>
              <w:top w:val="single" w:sz="4" w:space="0" w:color="auto"/>
              <w:left w:val="single" w:sz="4" w:space="0" w:color="auto"/>
              <w:bottom w:val="single" w:sz="4" w:space="0" w:color="auto"/>
              <w:right w:val="single" w:sz="4" w:space="0" w:color="auto"/>
            </w:tcBorders>
            <w:hideMark/>
          </w:tcPr>
          <w:p w14:paraId="702A02D5" w14:textId="1D367694"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Тұз</w:t>
            </w:r>
            <w:r w:rsidR="00DE52BE" w:rsidRPr="000533FD">
              <w:rPr>
                <w:rFonts w:ascii="Times New Roman" w:hAnsi="Times New Roman"/>
                <w:color w:val="000000" w:themeColor="text1"/>
                <w:sz w:val="24"/>
                <w:szCs w:val="24"/>
                <w:lang w:val="kk-KZ"/>
              </w:rPr>
              <w:t>дың бастапқы</w:t>
            </w:r>
            <w:r w:rsidRPr="000533FD">
              <w:rPr>
                <w:rFonts w:ascii="Times New Roman" w:hAnsi="Times New Roman"/>
                <w:color w:val="000000" w:themeColor="text1"/>
                <w:sz w:val="24"/>
                <w:szCs w:val="24"/>
                <w:lang w:val="kk-KZ"/>
              </w:rPr>
              <w:t xml:space="preserve"> құрамы</w:t>
            </w:r>
            <w:r w:rsidRPr="000533FD">
              <w:rPr>
                <w:rFonts w:ascii="Times New Roman" w:hAnsi="Times New Roman"/>
                <w:color w:val="000000" w:themeColor="text1"/>
                <w:sz w:val="24"/>
                <w:szCs w:val="24"/>
                <w:lang w:val="en-US"/>
              </w:rPr>
              <w:t xml:space="preserve">, </w:t>
            </w:r>
            <w:r w:rsidRPr="000533FD">
              <w:rPr>
                <w:rFonts w:ascii="Times New Roman" w:hAnsi="Times New Roman"/>
                <w:color w:val="000000" w:themeColor="text1"/>
                <w:sz w:val="24"/>
                <w:szCs w:val="24"/>
                <w:lang w:val="kk-KZ"/>
              </w:rPr>
              <w:t>%</w:t>
            </w:r>
          </w:p>
        </w:tc>
        <w:tc>
          <w:tcPr>
            <w:tcW w:w="2400" w:type="dxa"/>
            <w:gridSpan w:val="2"/>
            <w:tcBorders>
              <w:top w:val="single" w:sz="4" w:space="0" w:color="auto"/>
              <w:left w:val="single" w:sz="4" w:space="0" w:color="auto"/>
              <w:bottom w:val="single" w:sz="4" w:space="0" w:color="auto"/>
              <w:right w:val="single" w:sz="4" w:space="0" w:color="auto"/>
            </w:tcBorders>
            <w:hideMark/>
          </w:tcPr>
          <w:p w14:paraId="16BB952D" w14:textId="213EAD2E" w:rsidR="00640160" w:rsidRPr="000533FD" w:rsidRDefault="00DE52BE" w:rsidP="00640160">
            <w:pPr>
              <w:jc w:val="both"/>
              <w:rPr>
                <w:rFonts w:ascii="Times New Roman" w:hAnsi="Times New Roman"/>
                <w:color w:val="000000" w:themeColor="text1"/>
                <w:sz w:val="24"/>
                <w:szCs w:val="24"/>
              </w:rPr>
            </w:pPr>
            <w:r w:rsidRPr="000533FD">
              <w:rPr>
                <w:rFonts w:ascii="Times New Roman" w:hAnsi="Times New Roman"/>
                <w:color w:val="000000" w:themeColor="text1"/>
                <w:sz w:val="24"/>
                <w:szCs w:val="24"/>
                <w:lang w:val="kk-KZ"/>
              </w:rPr>
              <w:t>Тазаланған тұздың құрамы</w:t>
            </w:r>
            <w:r w:rsidR="00640160" w:rsidRPr="000533FD">
              <w:rPr>
                <w:rFonts w:ascii="Times New Roman" w:hAnsi="Times New Roman"/>
                <w:color w:val="000000" w:themeColor="text1"/>
                <w:sz w:val="24"/>
                <w:szCs w:val="24"/>
                <w:lang w:val="kk-KZ"/>
              </w:rPr>
              <w:t xml:space="preserve">, </w:t>
            </w:r>
            <w:r w:rsidR="00640160" w:rsidRPr="000533FD">
              <w:rPr>
                <w:rFonts w:ascii="Times New Roman" w:hAnsi="Times New Roman"/>
                <w:color w:val="000000" w:themeColor="text1"/>
                <w:sz w:val="24"/>
                <w:szCs w:val="24"/>
              </w:rPr>
              <w:t>%</w:t>
            </w:r>
          </w:p>
        </w:tc>
        <w:tc>
          <w:tcPr>
            <w:tcW w:w="1545" w:type="dxa"/>
            <w:gridSpan w:val="2"/>
            <w:tcBorders>
              <w:top w:val="single" w:sz="4" w:space="0" w:color="auto"/>
              <w:left w:val="single" w:sz="4" w:space="0" w:color="auto"/>
              <w:bottom w:val="single" w:sz="4" w:space="0" w:color="auto"/>
              <w:right w:val="single" w:sz="4" w:space="0" w:color="auto"/>
            </w:tcBorders>
            <w:hideMark/>
          </w:tcPr>
          <w:p w14:paraId="35569320"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Тазалау дәрежесі α, %</w:t>
            </w:r>
          </w:p>
        </w:tc>
      </w:tr>
      <w:tr w:rsidR="00C31396" w:rsidRPr="000533FD" w14:paraId="4FF7A146" w14:textId="77777777" w:rsidTr="00E82652">
        <w:trPr>
          <w:cantSplit/>
          <w:trHeight w:val="9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A431C" w14:textId="77777777" w:rsidR="00640160" w:rsidRPr="000533FD" w:rsidRDefault="00640160" w:rsidP="00640160">
            <w:pPr>
              <w:jc w:val="both"/>
              <w:rPr>
                <w:rFonts w:ascii="Times New Roman" w:hAnsi="Times New Roman"/>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D3287" w14:textId="77777777" w:rsidR="00640160" w:rsidRPr="000533FD" w:rsidRDefault="00640160" w:rsidP="00640160">
            <w:pPr>
              <w:jc w:val="both"/>
              <w:rPr>
                <w:rFonts w:ascii="Times New Roman" w:hAnsi="Times New Roman"/>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86F70" w14:textId="77777777" w:rsidR="00640160" w:rsidRPr="000533FD" w:rsidRDefault="00640160" w:rsidP="00640160">
            <w:pPr>
              <w:jc w:val="both"/>
              <w:rPr>
                <w:rFonts w:ascii="Times New Roman" w:hAnsi="Times New Roman"/>
                <w:color w:val="000000" w:themeColor="text1"/>
                <w:sz w:val="24"/>
                <w:szCs w:val="24"/>
                <w:lang w:val="kk-KZ"/>
              </w:rPr>
            </w:pPr>
          </w:p>
        </w:tc>
        <w:tc>
          <w:tcPr>
            <w:tcW w:w="1017" w:type="dxa"/>
            <w:tcBorders>
              <w:top w:val="single" w:sz="4" w:space="0" w:color="auto"/>
              <w:left w:val="single" w:sz="4" w:space="0" w:color="auto"/>
              <w:bottom w:val="single" w:sz="4" w:space="0" w:color="auto"/>
              <w:right w:val="single" w:sz="4" w:space="0" w:color="auto"/>
            </w:tcBorders>
            <w:hideMark/>
          </w:tcPr>
          <w:p w14:paraId="5257E20B"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c>
          <w:tcPr>
            <w:tcW w:w="1027" w:type="dxa"/>
            <w:tcBorders>
              <w:top w:val="single" w:sz="4" w:space="0" w:color="auto"/>
              <w:left w:val="single" w:sz="4" w:space="0" w:color="auto"/>
              <w:bottom w:val="single" w:sz="4" w:space="0" w:color="auto"/>
              <w:right w:val="single" w:sz="4" w:space="0" w:color="auto"/>
            </w:tcBorders>
            <w:hideMark/>
          </w:tcPr>
          <w:p w14:paraId="1087AF58"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c>
          <w:tcPr>
            <w:tcW w:w="1024" w:type="dxa"/>
            <w:tcBorders>
              <w:top w:val="single" w:sz="4" w:space="0" w:color="auto"/>
              <w:left w:val="single" w:sz="4" w:space="0" w:color="auto"/>
              <w:bottom w:val="single" w:sz="4" w:space="0" w:color="auto"/>
              <w:right w:val="single" w:sz="4" w:space="0" w:color="auto"/>
            </w:tcBorders>
            <w:hideMark/>
          </w:tcPr>
          <w:p w14:paraId="405E734C" w14:textId="77777777" w:rsidR="00640160" w:rsidRPr="000533FD" w:rsidRDefault="00640160" w:rsidP="00640160">
            <w:pPr>
              <w:jc w:val="both"/>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Ca</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c>
          <w:tcPr>
            <w:tcW w:w="1376" w:type="dxa"/>
            <w:tcBorders>
              <w:top w:val="single" w:sz="4" w:space="0" w:color="auto"/>
              <w:left w:val="single" w:sz="4" w:space="0" w:color="auto"/>
              <w:bottom w:val="single" w:sz="4" w:space="0" w:color="auto"/>
              <w:right w:val="single" w:sz="4" w:space="0" w:color="auto"/>
            </w:tcBorders>
            <w:hideMark/>
          </w:tcPr>
          <w:p w14:paraId="027A0A86" w14:textId="77777777" w:rsidR="00640160" w:rsidRPr="000533FD" w:rsidRDefault="00640160" w:rsidP="00640160">
            <w:pPr>
              <w:jc w:val="both"/>
              <w:rPr>
                <w:rFonts w:ascii="Times New Roman" w:hAnsi="Times New Roman"/>
                <w:color w:val="000000" w:themeColor="text1"/>
                <w:sz w:val="24"/>
                <w:szCs w:val="24"/>
              </w:rPr>
            </w:pPr>
            <w:r w:rsidRPr="000533FD">
              <w:rPr>
                <w:rFonts w:ascii="Times New Roman" w:hAnsi="Times New Roman"/>
                <w:color w:val="000000" w:themeColor="text1"/>
                <w:sz w:val="24"/>
                <w:szCs w:val="24"/>
                <w:lang w:val="en-US"/>
              </w:rPr>
              <w:t>Mg</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c>
          <w:tcPr>
            <w:tcW w:w="761" w:type="dxa"/>
            <w:tcBorders>
              <w:top w:val="single" w:sz="4" w:space="0" w:color="auto"/>
              <w:left w:val="single" w:sz="4" w:space="0" w:color="auto"/>
              <w:bottom w:val="single" w:sz="4" w:space="0" w:color="auto"/>
              <w:right w:val="single" w:sz="4" w:space="0" w:color="auto"/>
            </w:tcBorders>
            <w:hideMark/>
          </w:tcPr>
          <w:p w14:paraId="1EF256FA"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Ca</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c>
          <w:tcPr>
            <w:tcW w:w="784" w:type="dxa"/>
            <w:tcBorders>
              <w:top w:val="single" w:sz="4" w:space="0" w:color="auto"/>
              <w:left w:val="single" w:sz="4" w:space="0" w:color="auto"/>
              <w:bottom w:val="single" w:sz="4" w:space="0" w:color="auto"/>
              <w:right w:val="single" w:sz="4" w:space="0" w:color="auto"/>
            </w:tcBorders>
            <w:hideMark/>
          </w:tcPr>
          <w:p w14:paraId="51FF7350"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Mg</w:t>
            </w:r>
            <w:r w:rsidRPr="000533FD">
              <w:rPr>
                <w:rFonts w:ascii="Times New Roman" w:hAnsi="Times New Roman"/>
                <w:color w:val="000000" w:themeColor="text1"/>
                <w:sz w:val="24"/>
                <w:szCs w:val="24"/>
                <w:vertAlign w:val="superscript"/>
                <w:lang w:val="kk-KZ"/>
              </w:rPr>
              <w:t>2</w:t>
            </w:r>
            <w:r w:rsidRPr="000533FD">
              <w:rPr>
                <w:rFonts w:ascii="Times New Roman" w:hAnsi="Times New Roman"/>
                <w:color w:val="000000" w:themeColor="text1"/>
                <w:sz w:val="24"/>
                <w:szCs w:val="24"/>
                <w:vertAlign w:val="superscript"/>
                <w:lang w:val="en-US"/>
              </w:rPr>
              <w:t>+</w:t>
            </w:r>
          </w:p>
        </w:tc>
      </w:tr>
      <w:tr w:rsidR="00C31396" w:rsidRPr="000533FD" w14:paraId="6F25E306" w14:textId="77777777" w:rsidTr="00E82652">
        <w:trPr>
          <w:cantSplit/>
          <w:trHeight w:val="331"/>
        </w:trPr>
        <w:tc>
          <w:tcPr>
            <w:tcW w:w="624" w:type="dxa"/>
            <w:tcBorders>
              <w:top w:val="single" w:sz="4" w:space="0" w:color="auto"/>
              <w:left w:val="single" w:sz="4" w:space="0" w:color="auto"/>
              <w:bottom w:val="single" w:sz="4" w:space="0" w:color="auto"/>
              <w:right w:val="single" w:sz="4" w:space="0" w:color="auto"/>
            </w:tcBorders>
            <w:hideMark/>
          </w:tcPr>
          <w:p w14:paraId="69F2D2C5"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w:t>
            </w:r>
          </w:p>
        </w:tc>
        <w:tc>
          <w:tcPr>
            <w:tcW w:w="1399" w:type="dxa"/>
            <w:tcBorders>
              <w:top w:val="single" w:sz="4" w:space="0" w:color="auto"/>
              <w:left w:val="single" w:sz="4" w:space="0" w:color="auto"/>
              <w:bottom w:val="single" w:sz="4" w:space="0" w:color="auto"/>
              <w:right w:val="single" w:sz="4" w:space="0" w:color="auto"/>
            </w:tcBorders>
            <w:hideMark/>
          </w:tcPr>
          <w:p w14:paraId="238CAF54"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30</w:t>
            </w:r>
          </w:p>
        </w:tc>
        <w:tc>
          <w:tcPr>
            <w:tcW w:w="1321" w:type="dxa"/>
            <w:tcBorders>
              <w:top w:val="single" w:sz="4" w:space="0" w:color="auto"/>
              <w:left w:val="single" w:sz="4" w:space="0" w:color="auto"/>
              <w:bottom w:val="single" w:sz="4" w:space="0" w:color="auto"/>
              <w:right w:val="single" w:sz="4" w:space="0" w:color="auto"/>
            </w:tcBorders>
            <w:hideMark/>
          </w:tcPr>
          <w:p w14:paraId="672EE23C"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90</w:t>
            </w:r>
          </w:p>
        </w:tc>
        <w:tc>
          <w:tcPr>
            <w:tcW w:w="1017" w:type="dxa"/>
            <w:tcBorders>
              <w:top w:val="single" w:sz="4" w:space="0" w:color="auto"/>
              <w:left w:val="single" w:sz="4" w:space="0" w:color="auto"/>
              <w:bottom w:val="single" w:sz="4" w:space="0" w:color="auto"/>
              <w:right w:val="single" w:sz="4" w:space="0" w:color="auto"/>
            </w:tcBorders>
            <w:hideMark/>
          </w:tcPr>
          <w:p w14:paraId="0CAA04E5"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0,76</w:t>
            </w:r>
          </w:p>
        </w:tc>
        <w:tc>
          <w:tcPr>
            <w:tcW w:w="1027" w:type="dxa"/>
            <w:tcBorders>
              <w:top w:val="single" w:sz="4" w:space="0" w:color="auto"/>
              <w:left w:val="single" w:sz="4" w:space="0" w:color="auto"/>
              <w:bottom w:val="single" w:sz="4" w:space="0" w:color="auto"/>
              <w:right w:val="single" w:sz="4" w:space="0" w:color="auto"/>
            </w:tcBorders>
            <w:hideMark/>
          </w:tcPr>
          <w:p w14:paraId="718A8AA6"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0,18</w:t>
            </w:r>
          </w:p>
        </w:tc>
        <w:tc>
          <w:tcPr>
            <w:tcW w:w="1024" w:type="dxa"/>
            <w:tcBorders>
              <w:top w:val="single" w:sz="4" w:space="0" w:color="auto"/>
              <w:left w:val="single" w:sz="4" w:space="0" w:color="auto"/>
              <w:bottom w:val="single" w:sz="4" w:space="0" w:color="auto"/>
              <w:right w:val="single" w:sz="4" w:space="0" w:color="auto"/>
            </w:tcBorders>
            <w:hideMark/>
          </w:tcPr>
          <w:p w14:paraId="6AF5EAC1"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0,0092</w:t>
            </w:r>
          </w:p>
        </w:tc>
        <w:tc>
          <w:tcPr>
            <w:tcW w:w="1376" w:type="dxa"/>
            <w:tcBorders>
              <w:top w:val="single" w:sz="4" w:space="0" w:color="auto"/>
              <w:left w:val="single" w:sz="4" w:space="0" w:color="auto"/>
              <w:bottom w:val="single" w:sz="4" w:space="0" w:color="auto"/>
              <w:right w:val="single" w:sz="4" w:space="0" w:color="auto"/>
            </w:tcBorders>
            <w:hideMark/>
          </w:tcPr>
          <w:p w14:paraId="773BD00B"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0,0021</w:t>
            </w:r>
          </w:p>
        </w:tc>
        <w:tc>
          <w:tcPr>
            <w:tcW w:w="761" w:type="dxa"/>
            <w:tcBorders>
              <w:top w:val="single" w:sz="4" w:space="0" w:color="auto"/>
              <w:left w:val="single" w:sz="4" w:space="0" w:color="auto"/>
              <w:bottom w:val="single" w:sz="4" w:space="0" w:color="auto"/>
              <w:right w:val="single" w:sz="4" w:space="0" w:color="auto"/>
            </w:tcBorders>
            <w:hideMark/>
          </w:tcPr>
          <w:p w14:paraId="4CA91F6B"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98,85</w:t>
            </w:r>
          </w:p>
        </w:tc>
        <w:tc>
          <w:tcPr>
            <w:tcW w:w="784" w:type="dxa"/>
            <w:tcBorders>
              <w:top w:val="single" w:sz="4" w:space="0" w:color="auto"/>
              <w:left w:val="single" w:sz="4" w:space="0" w:color="auto"/>
              <w:bottom w:val="single" w:sz="4" w:space="0" w:color="auto"/>
              <w:right w:val="single" w:sz="4" w:space="0" w:color="auto"/>
            </w:tcBorders>
            <w:hideMark/>
          </w:tcPr>
          <w:p w14:paraId="0F273B98"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98,89</w:t>
            </w:r>
          </w:p>
        </w:tc>
      </w:tr>
      <w:tr w:rsidR="00C31396" w:rsidRPr="000533FD" w14:paraId="398A7993" w14:textId="77777777" w:rsidTr="00E82652">
        <w:trPr>
          <w:cantSplit/>
          <w:trHeight w:val="301"/>
        </w:trPr>
        <w:tc>
          <w:tcPr>
            <w:tcW w:w="624" w:type="dxa"/>
            <w:tcBorders>
              <w:top w:val="single" w:sz="4" w:space="0" w:color="auto"/>
              <w:left w:val="single" w:sz="4" w:space="0" w:color="auto"/>
              <w:bottom w:val="single" w:sz="4" w:space="0" w:color="auto"/>
              <w:right w:val="single" w:sz="4" w:space="0" w:color="auto"/>
            </w:tcBorders>
            <w:hideMark/>
          </w:tcPr>
          <w:p w14:paraId="1B834ED9"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2</w:t>
            </w:r>
          </w:p>
        </w:tc>
        <w:tc>
          <w:tcPr>
            <w:tcW w:w="1399" w:type="dxa"/>
            <w:tcBorders>
              <w:top w:val="single" w:sz="4" w:space="0" w:color="auto"/>
              <w:left w:val="single" w:sz="4" w:space="0" w:color="auto"/>
              <w:bottom w:val="single" w:sz="4" w:space="0" w:color="auto"/>
              <w:right w:val="single" w:sz="4" w:space="0" w:color="auto"/>
            </w:tcBorders>
            <w:hideMark/>
          </w:tcPr>
          <w:p w14:paraId="1774A371"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30</w:t>
            </w:r>
          </w:p>
        </w:tc>
        <w:tc>
          <w:tcPr>
            <w:tcW w:w="1321" w:type="dxa"/>
            <w:tcBorders>
              <w:top w:val="single" w:sz="4" w:space="0" w:color="auto"/>
              <w:left w:val="single" w:sz="4" w:space="0" w:color="auto"/>
              <w:bottom w:val="single" w:sz="4" w:space="0" w:color="auto"/>
              <w:right w:val="single" w:sz="4" w:space="0" w:color="auto"/>
            </w:tcBorders>
          </w:tcPr>
          <w:p w14:paraId="70AED9E6"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95</w:t>
            </w:r>
          </w:p>
        </w:tc>
        <w:tc>
          <w:tcPr>
            <w:tcW w:w="1017" w:type="dxa"/>
            <w:tcBorders>
              <w:top w:val="single" w:sz="4" w:space="0" w:color="auto"/>
              <w:left w:val="single" w:sz="4" w:space="0" w:color="auto"/>
              <w:bottom w:val="single" w:sz="4" w:space="0" w:color="auto"/>
              <w:right w:val="single" w:sz="4" w:space="0" w:color="auto"/>
            </w:tcBorders>
            <w:hideMark/>
          </w:tcPr>
          <w:p w14:paraId="7EEA4111"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0,76</w:t>
            </w:r>
          </w:p>
        </w:tc>
        <w:tc>
          <w:tcPr>
            <w:tcW w:w="1027" w:type="dxa"/>
            <w:tcBorders>
              <w:top w:val="single" w:sz="4" w:space="0" w:color="auto"/>
              <w:left w:val="single" w:sz="4" w:space="0" w:color="auto"/>
              <w:bottom w:val="single" w:sz="4" w:space="0" w:color="auto"/>
              <w:right w:val="single" w:sz="4" w:space="0" w:color="auto"/>
            </w:tcBorders>
            <w:hideMark/>
          </w:tcPr>
          <w:p w14:paraId="7BCF1465"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0,18</w:t>
            </w:r>
          </w:p>
        </w:tc>
        <w:tc>
          <w:tcPr>
            <w:tcW w:w="1024" w:type="dxa"/>
            <w:tcBorders>
              <w:top w:val="single" w:sz="4" w:space="0" w:color="auto"/>
              <w:left w:val="single" w:sz="4" w:space="0" w:color="auto"/>
              <w:bottom w:val="single" w:sz="4" w:space="0" w:color="auto"/>
              <w:right w:val="single" w:sz="4" w:space="0" w:color="auto"/>
            </w:tcBorders>
            <w:hideMark/>
          </w:tcPr>
          <w:p w14:paraId="524E6432"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0,0066</w:t>
            </w:r>
          </w:p>
        </w:tc>
        <w:tc>
          <w:tcPr>
            <w:tcW w:w="1376" w:type="dxa"/>
            <w:tcBorders>
              <w:top w:val="single" w:sz="4" w:space="0" w:color="auto"/>
              <w:left w:val="single" w:sz="4" w:space="0" w:color="auto"/>
              <w:bottom w:val="single" w:sz="4" w:space="0" w:color="auto"/>
              <w:right w:val="single" w:sz="4" w:space="0" w:color="auto"/>
            </w:tcBorders>
            <w:hideMark/>
          </w:tcPr>
          <w:p w14:paraId="2466B599"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0,0015</w:t>
            </w:r>
          </w:p>
        </w:tc>
        <w:tc>
          <w:tcPr>
            <w:tcW w:w="761" w:type="dxa"/>
            <w:tcBorders>
              <w:top w:val="single" w:sz="4" w:space="0" w:color="auto"/>
              <w:left w:val="single" w:sz="4" w:space="0" w:color="auto"/>
              <w:bottom w:val="single" w:sz="4" w:space="0" w:color="auto"/>
              <w:right w:val="single" w:sz="4" w:space="0" w:color="auto"/>
            </w:tcBorders>
            <w:hideMark/>
          </w:tcPr>
          <w:p w14:paraId="1351637C"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99,8</w:t>
            </w:r>
          </w:p>
        </w:tc>
        <w:tc>
          <w:tcPr>
            <w:tcW w:w="784" w:type="dxa"/>
            <w:tcBorders>
              <w:top w:val="single" w:sz="4" w:space="0" w:color="auto"/>
              <w:left w:val="single" w:sz="4" w:space="0" w:color="auto"/>
              <w:bottom w:val="single" w:sz="4" w:space="0" w:color="auto"/>
              <w:right w:val="single" w:sz="4" w:space="0" w:color="auto"/>
            </w:tcBorders>
            <w:hideMark/>
          </w:tcPr>
          <w:p w14:paraId="346248AA"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99,7</w:t>
            </w:r>
          </w:p>
        </w:tc>
      </w:tr>
      <w:tr w:rsidR="00C31396" w:rsidRPr="000533FD" w14:paraId="77763E50" w14:textId="77777777" w:rsidTr="00E82652">
        <w:trPr>
          <w:cantSplit/>
          <w:trHeight w:val="301"/>
        </w:trPr>
        <w:tc>
          <w:tcPr>
            <w:tcW w:w="624" w:type="dxa"/>
            <w:tcBorders>
              <w:top w:val="single" w:sz="4" w:space="0" w:color="auto"/>
              <w:left w:val="single" w:sz="4" w:space="0" w:color="auto"/>
              <w:bottom w:val="single" w:sz="4" w:space="0" w:color="auto"/>
              <w:right w:val="single" w:sz="4" w:space="0" w:color="auto"/>
            </w:tcBorders>
            <w:hideMark/>
          </w:tcPr>
          <w:p w14:paraId="1066D1C0"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3</w:t>
            </w:r>
          </w:p>
        </w:tc>
        <w:tc>
          <w:tcPr>
            <w:tcW w:w="1399" w:type="dxa"/>
            <w:tcBorders>
              <w:top w:val="single" w:sz="4" w:space="0" w:color="auto"/>
              <w:left w:val="single" w:sz="4" w:space="0" w:color="auto"/>
              <w:bottom w:val="single" w:sz="4" w:space="0" w:color="auto"/>
              <w:right w:val="single" w:sz="4" w:space="0" w:color="auto"/>
            </w:tcBorders>
            <w:hideMark/>
          </w:tcPr>
          <w:p w14:paraId="538961F4"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kk-KZ"/>
              </w:rPr>
              <w:t>30</w:t>
            </w:r>
          </w:p>
        </w:tc>
        <w:tc>
          <w:tcPr>
            <w:tcW w:w="1321" w:type="dxa"/>
            <w:tcBorders>
              <w:top w:val="single" w:sz="4" w:space="0" w:color="auto"/>
              <w:left w:val="single" w:sz="4" w:space="0" w:color="auto"/>
              <w:bottom w:val="single" w:sz="4" w:space="0" w:color="auto"/>
              <w:right w:val="single" w:sz="4" w:space="0" w:color="auto"/>
            </w:tcBorders>
          </w:tcPr>
          <w:p w14:paraId="587FB81D"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100</w:t>
            </w:r>
          </w:p>
        </w:tc>
        <w:tc>
          <w:tcPr>
            <w:tcW w:w="1017" w:type="dxa"/>
            <w:tcBorders>
              <w:top w:val="single" w:sz="4" w:space="0" w:color="auto"/>
              <w:left w:val="single" w:sz="4" w:space="0" w:color="auto"/>
              <w:bottom w:val="single" w:sz="4" w:space="0" w:color="auto"/>
              <w:right w:val="single" w:sz="4" w:space="0" w:color="auto"/>
            </w:tcBorders>
            <w:hideMark/>
          </w:tcPr>
          <w:p w14:paraId="36C70EA5"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w:t>
            </w:r>
            <w:r w:rsidRPr="000533FD">
              <w:rPr>
                <w:rFonts w:ascii="Times New Roman" w:hAnsi="Times New Roman"/>
                <w:color w:val="000000" w:themeColor="text1"/>
                <w:sz w:val="24"/>
                <w:szCs w:val="24"/>
              </w:rPr>
              <w:t>76</w:t>
            </w:r>
          </w:p>
        </w:tc>
        <w:tc>
          <w:tcPr>
            <w:tcW w:w="1027" w:type="dxa"/>
            <w:tcBorders>
              <w:top w:val="single" w:sz="4" w:space="0" w:color="auto"/>
              <w:left w:val="single" w:sz="4" w:space="0" w:color="auto"/>
              <w:bottom w:val="single" w:sz="4" w:space="0" w:color="auto"/>
              <w:right w:val="single" w:sz="4" w:space="0" w:color="auto"/>
            </w:tcBorders>
            <w:hideMark/>
          </w:tcPr>
          <w:p w14:paraId="0D89AF2E"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0,18</w:t>
            </w:r>
          </w:p>
        </w:tc>
        <w:tc>
          <w:tcPr>
            <w:tcW w:w="1024" w:type="dxa"/>
            <w:tcBorders>
              <w:top w:val="single" w:sz="4" w:space="0" w:color="auto"/>
              <w:left w:val="single" w:sz="4" w:space="0" w:color="auto"/>
              <w:bottom w:val="single" w:sz="4" w:space="0" w:color="auto"/>
              <w:right w:val="single" w:sz="4" w:space="0" w:color="auto"/>
            </w:tcBorders>
            <w:hideMark/>
          </w:tcPr>
          <w:p w14:paraId="76122603"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0,0092</w:t>
            </w:r>
          </w:p>
        </w:tc>
        <w:tc>
          <w:tcPr>
            <w:tcW w:w="1376" w:type="dxa"/>
            <w:tcBorders>
              <w:top w:val="single" w:sz="4" w:space="0" w:color="auto"/>
              <w:left w:val="single" w:sz="4" w:space="0" w:color="auto"/>
              <w:bottom w:val="single" w:sz="4" w:space="0" w:color="auto"/>
              <w:right w:val="single" w:sz="4" w:space="0" w:color="auto"/>
            </w:tcBorders>
            <w:hideMark/>
          </w:tcPr>
          <w:p w14:paraId="31494B09"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0,0022</w:t>
            </w:r>
          </w:p>
        </w:tc>
        <w:tc>
          <w:tcPr>
            <w:tcW w:w="761" w:type="dxa"/>
            <w:tcBorders>
              <w:top w:val="single" w:sz="4" w:space="0" w:color="auto"/>
              <w:left w:val="single" w:sz="4" w:space="0" w:color="auto"/>
              <w:bottom w:val="single" w:sz="4" w:space="0" w:color="auto"/>
              <w:right w:val="single" w:sz="4" w:space="0" w:color="auto"/>
            </w:tcBorders>
            <w:hideMark/>
          </w:tcPr>
          <w:p w14:paraId="63D05B2E"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98,85</w:t>
            </w:r>
          </w:p>
        </w:tc>
        <w:tc>
          <w:tcPr>
            <w:tcW w:w="784" w:type="dxa"/>
            <w:tcBorders>
              <w:top w:val="single" w:sz="4" w:space="0" w:color="auto"/>
              <w:left w:val="single" w:sz="4" w:space="0" w:color="auto"/>
              <w:bottom w:val="single" w:sz="4" w:space="0" w:color="auto"/>
              <w:right w:val="single" w:sz="4" w:space="0" w:color="auto"/>
            </w:tcBorders>
            <w:hideMark/>
          </w:tcPr>
          <w:p w14:paraId="4B46D56B"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98,83</w:t>
            </w:r>
          </w:p>
        </w:tc>
      </w:tr>
      <w:tr w:rsidR="00C31396" w:rsidRPr="000533FD" w14:paraId="6CAE1822" w14:textId="77777777" w:rsidTr="00E82652">
        <w:trPr>
          <w:cantSplit/>
          <w:trHeight w:val="322"/>
        </w:trPr>
        <w:tc>
          <w:tcPr>
            <w:tcW w:w="624" w:type="dxa"/>
            <w:tcBorders>
              <w:top w:val="single" w:sz="4" w:space="0" w:color="auto"/>
              <w:left w:val="single" w:sz="4" w:space="0" w:color="auto"/>
              <w:bottom w:val="single" w:sz="4" w:space="0" w:color="auto"/>
              <w:right w:val="single" w:sz="4" w:space="0" w:color="auto"/>
            </w:tcBorders>
            <w:hideMark/>
          </w:tcPr>
          <w:p w14:paraId="0E41781B" w14:textId="77777777" w:rsidR="00640160" w:rsidRPr="000533FD" w:rsidRDefault="00640160" w:rsidP="00640160">
            <w:pPr>
              <w:jc w:val="both"/>
              <w:rPr>
                <w:rFonts w:ascii="Times New Roman" w:hAnsi="Times New Roman"/>
                <w:color w:val="000000" w:themeColor="text1"/>
                <w:sz w:val="24"/>
                <w:szCs w:val="24"/>
              </w:rPr>
            </w:pPr>
            <w:r w:rsidRPr="000533FD">
              <w:rPr>
                <w:rFonts w:ascii="Times New Roman" w:hAnsi="Times New Roman"/>
                <w:color w:val="000000" w:themeColor="text1"/>
                <w:sz w:val="24"/>
                <w:szCs w:val="24"/>
              </w:rPr>
              <w:t>4</w:t>
            </w:r>
          </w:p>
        </w:tc>
        <w:tc>
          <w:tcPr>
            <w:tcW w:w="1399" w:type="dxa"/>
            <w:tcBorders>
              <w:top w:val="single" w:sz="4" w:space="0" w:color="auto"/>
              <w:left w:val="single" w:sz="4" w:space="0" w:color="auto"/>
              <w:bottom w:val="single" w:sz="4" w:space="0" w:color="auto"/>
              <w:right w:val="single" w:sz="4" w:space="0" w:color="auto"/>
            </w:tcBorders>
            <w:hideMark/>
          </w:tcPr>
          <w:p w14:paraId="00A94CCC"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30</w:t>
            </w:r>
          </w:p>
        </w:tc>
        <w:tc>
          <w:tcPr>
            <w:tcW w:w="1321" w:type="dxa"/>
            <w:tcBorders>
              <w:top w:val="single" w:sz="4" w:space="0" w:color="auto"/>
              <w:left w:val="single" w:sz="4" w:space="0" w:color="auto"/>
              <w:bottom w:val="single" w:sz="4" w:space="0" w:color="auto"/>
              <w:right w:val="single" w:sz="4" w:space="0" w:color="auto"/>
            </w:tcBorders>
          </w:tcPr>
          <w:p w14:paraId="79F3EF4B"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105</w:t>
            </w:r>
          </w:p>
        </w:tc>
        <w:tc>
          <w:tcPr>
            <w:tcW w:w="1017" w:type="dxa"/>
            <w:tcBorders>
              <w:top w:val="single" w:sz="4" w:space="0" w:color="auto"/>
              <w:left w:val="single" w:sz="4" w:space="0" w:color="auto"/>
              <w:bottom w:val="single" w:sz="4" w:space="0" w:color="auto"/>
              <w:right w:val="single" w:sz="4" w:space="0" w:color="auto"/>
            </w:tcBorders>
            <w:hideMark/>
          </w:tcPr>
          <w:p w14:paraId="1E301180"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0,76</w:t>
            </w:r>
          </w:p>
        </w:tc>
        <w:tc>
          <w:tcPr>
            <w:tcW w:w="1027" w:type="dxa"/>
            <w:tcBorders>
              <w:top w:val="single" w:sz="4" w:space="0" w:color="auto"/>
              <w:left w:val="single" w:sz="4" w:space="0" w:color="auto"/>
              <w:bottom w:val="single" w:sz="4" w:space="0" w:color="auto"/>
              <w:right w:val="single" w:sz="4" w:space="0" w:color="auto"/>
            </w:tcBorders>
            <w:hideMark/>
          </w:tcPr>
          <w:p w14:paraId="351C2741"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0,18</w:t>
            </w:r>
          </w:p>
        </w:tc>
        <w:tc>
          <w:tcPr>
            <w:tcW w:w="1024" w:type="dxa"/>
            <w:tcBorders>
              <w:top w:val="single" w:sz="4" w:space="0" w:color="auto"/>
              <w:left w:val="single" w:sz="4" w:space="0" w:color="auto"/>
              <w:bottom w:val="single" w:sz="4" w:space="0" w:color="auto"/>
              <w:right w:val="single" w:sz="4" w:space="0" w:color="auto"/>
            </w:tcBorders>
            <w:hideMark/>
          </w:tcPr>
          <w:p w14:paraId="141AB498"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0,0234</w:t>
            </w:r>
          </w:p>
        </w:tc>
        <w:tc>
          <w:tcPr>
            <w:tcW w:w="1376" w:type="dxa"/>
            <w:tcBorders>
              <w:top w:val="single" w:sz="4" w:space="0" w:color="auto"/>
              <w:left w:val="single" w:sz="4" w:space="0" w:color="auto"/>
              <w:bottom w:val="single" w:sz="4" w:space="0" w:color="auto"/>
              <w:right w:val="single" w:sz="4" w:space="0" w:color="auto"/>
            </w:tcBorders>
            <w:hideMark/>
          </w:tcPr>
          <w:p w14:paraId="5F8EE5BC"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0,015</w:t>
            </w:r>
          </w:p>
        </w:tc>
        <w:tc>
          <w:tcPr>
            <w:tcW w:w="761" w:type="dxa"/>
            <w:tcBorders>
              <w:top w:val="single" w:sz="4" w:space="0" w:color="auto"/>
              <w:left w:val="single" w:sz="4" w:space="0" w:color="auto"/>
              <w:bottom w:val="single" w:sz="4" w:space="0" w:color="auto"/>
              <w:right w:val="single" w:sz="4" w:space="0" w:color="auto"/>
            </w:tcBorders>
            <w:hideMark/>
          </w:tcPr>
          <w:p w14:paraId="0810582F" w14:textId="77777777" w:rsidR="00640160" w:rsidRPr="000533FD" w:rsidRDefault="00640160" w:rsidP="00640160">
            <w:pPr>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lang w:val="en-US"/>
              </w:rPr>
              <w:t>97,07</w:t>
            </w:r>
          </w:p>
        </w:tc>
        <w:tc>
          <w:tcPr>
            <w:tcW w:w="784" w:type="dxa"/>
            <w:tcBorders>
              <w:top w:val="single" w:sz="4" w:space="0" w:color="auto"/>
              <w:left w:val="single" w:sz="4" w:space="0" w:color="auto"/>
              <w:bottom w:val="single" w:sz="4" w:space="0" w:color="auto"/>
              <w:right w:val="single" w:sz="4" w:space="0" w:color="auto"/>
            </w:tcBorders>
            <w:hideMark/>
          </w:tcPr>
          <w:p w14:paraId="7613B25A" w14:textId="77777777" w:rsidR="00640160" w:rsidRPr="000533FD" w:rsidRDefault="00640160" w:rsidP="00640160">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en-US"/>
              </w:rPr>
              <w:t>92,08</w:t>
            </w:r>
          </w:p>
        </w:tc>
      </w:tr>
    </w:tbl>
    <w:p w14:paraId="7270100B" w14:textId="77777777" w:rsidR="00BB229A" w:rsidRPr="000533FD" w:rsidRDefault="00BB229A" w:rsidP="0070737D">
      <w:pPr>
        <w:spacing w:after="0" w:line="240" w:lineRule="auto"/>
        <w:jc w:val="both"/>
        <w:rPr>
          <w:rFonts w:ascii="Times New Roman" w:hAnsi="Times New Roman" w:cs="Times New Roman"/>
          <w:color w:val="000000" w:themeColor="text1"/>
          <w:sz w:val="28"/>
          <w:szCs w:val="28"/>
          <w:lang w:val="kk-KZ"/>
        </w:rPr>
      </w:pPr>
    </w:p>
    <w:p w14:paraId="7BDB4DA1" w14:textId="3D3C94F3" w:rsidR="00BB229A" w:rsidRPr="000533FD" w:rsidRDefault="00BB229A" w:rsidP="00BB229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3.1</w:t>
      </w:r>
      <w:r w:rsidR="00927E27" w:rsidRPr="000533FD">
        <w:rPr>
          <w:rFonts w:ascii="Times New Roman" w:hAnsi="Times New Roman" w:cs="Times New Roman"/>
          <w:color w:val="000000" w:themeColor="text1"/>
          <w:sz w:val="28"/>
          <w:szCs w:val="28"/>
          <w:lang w:val="kk-KZ"/>
        </w:rPr>
        <w:t>4</w:t>
      </w:r>
      <w:r w:rsidRPr="000533FD">
        <w:rPr>
          <w:rFonts w:ascii="Times New Roman" w:hAnsi="Times New Roman" w:cs="Times New Roman"/>
          <w:color w:val="000000" w:themeColor="text1"/>
          <w:sz w:val="28"/>
          <w:szCs w:val="28"/>
          <w:lang w:val="kk-KZ"/>
        </w:rPr>
        <w:t>-кестеден көріп отырғанымыздай, тазартылған тұз қоспа мөлшері бойынша өнеркәсіптік тұтынуға қолданылатын ас тұзына қойылатын стандарт талаптарына сәйкес келеді.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Кесте бойынша 1 үлгіге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90%,</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 үлгіге 95% 3 үлгіге 100%,</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4 үлгіге 102% стехиометриялық мөлшерде натрий фосфаты енгізілген.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Тәжірибе нәтижелері бойынша тазалау дәрежесі ең жоғары 2</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үлгіде байқалды. Үлгіге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95% стехиометриялық мөлшерде натрий фосфаты енгізілген. Алынған өнімнің құрамын анықтау мақсатында растрлы электронды миктроскоп және химиялық талдау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титрлеу әдістері қолданылды. Растрлы электронды микросткоптан алынған талдау нәижелері бойынша өнімде тек натрий және хлор иондары бар екендігі анықталды. Химиялық талдау нәтижесінде ерітіндіде Ca</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,Mg</w:t>
      </w:r>
      <w:r w:rsidRPr="000533FD">
        <w:rPr>
          <w:rFonts w:ascii="Times New Roman" w:hAnsi="Times New Roman" w:cs="Times New Roman"/>
          <w:color w:val="000000" w:themeColor="text1"/>
          <w:sz w:val="28"/>
          <w:szCs w:val="28"/>
          <w:vertAlign w:val="superscript"/>
          <w:lang w:val="kk-KZ"/>
        </w:rPr>
        <w:t>2+</w:t>
      </w:r>
      <w:r w:rsidR="00330204" w:rsidRPr="000533FD">
        <w:rPr>
          <w:rFonts w:ascii="Times New Roman" w:hAnsi="Times New Roman" w:cs="Times New Roman"/>
          <w:color w:val="000000" w:themeColor="text1"/>
          <w:sz w:val="28"/>
          <w:szCs w:val="28"/>
          <w:vertAlign w:val="superscript"/>
          <w:lang w:val="kk-KZ"/>
        </w:rPr>
        <w:t xml:space="preserve"> </w:t>
      </w:r>
      <w:r w:rsidRPr="000533FD">
        <w:rPr>
          <w:rFonts w:ascii="Times New Roman" w:hAnsi="Times New Roman" w:cs="Times New Roman"/>
          <w:color w:val="000000" w:themeColor="text1"/>
          <w:sz w:val="28"/>
          <w:szCs w:val="28"/>
          <w:lang w:val="kk-KZ"/>
        </w:rPr>
        <w:t xml:space="preserve">иондарының іздері бар екендігі анықталды. </w:t>
      </w:r>
      <w:r w:rsidR="00712550" w:rsidRPr="000533FD">
        <w:rPr>
          <w:rFonts w:ascii="Times New Roman" w:hAnsi="Times New Roman" w:cs="Times New Roman"/>
          <w:color w:val="000000" w:themeColor="text1"/>
          <w:sz w:val="28"/>
          <w:szCs w:val="28"/>
          <w:lang w:val="kk-KZ"/>
        </w:rPr>
        <w:t>Ф</w:t>
      </w:r>
      <w:r w:rsidRPr="000533FD">
        <w:rPr>
          <w:rFonts w:ascii="Times New Roman" w:hAnsi="Times New Roman" w:cs="Times New Roman"/>
          <w:color w:val="000000" w:themeColor="text1"/>
          <w:sz w:val="28"/>
          <w:szCs w:val="28"/>
          <w:lang w:val="kk-KZ"/>
        </w:rPr>
        <w:t>изика-химиялық талдау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әдістері иондардың ертінді құрамында жоқ екендігін дәлелдеді. 4 үлгіге 102% стехиометрияылық мөлшерде натрий фосфатын қосқанда алдынған фильтрат ерітіндісінде 0,05 г/дм</w:t>
      </w:r>
      <w:r w:rsidRPr="000533FD">
        <w:rPr>
          <w:rFonts w:ascii="Times New Roman" w:hAnsi="Times New Roman" w:cs="Times New Roman"/>
          <w:color w:val="000000" w:themeColor="text1"/>
          <w:sz w:val="28"/>
          <w:szCs w:val="28"/>
          <w:vertAlign w:val="superscript"/>
          <w:lang w:val="kk-KZ"/>
        </w:rPr>
        <w:t>3</w:t>
      </w:r>
      <w:r w:rsidRPr="000533FD">
        <w:rPr>
          <w:rFonts w:ascii="Times New Roman" w:hAnsi="Times New Roman" w:cs="Times New Roman"/>
          <w:color w:val="000000" w:themeColor="text1"/>
          <w:sz w:val="28"/>
          <w:szCs w:val="28"/>
          <w:lang w:val="kk-KZ"/>
        </w:rPr>
        <w:t xml:space="preserve"> фосфат иондары бар екендігі анықталды. </w:t>
      </w:r>
    </w:p>
    <w:p w14:paraId="47DE1F1B" w14:textId="562ABEE6" w:rsidR="00BB229A" w:rsidRPr="000533FD" w:rsidRDefault="00BB229A" w:rsidP="00640160">
      <w:pPr>
        <w:spacing w:after="0" w:line="240" w:lineRule="auto"/>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3.1</w:t>
      </w:r>
      <w:r w:rsidR="0070737D" w:rsidRPr="000533FD">
        <w:rPr>
          <w:rStyle w:val="anegp0gi0b9av8jahpyh"/>
          <w:rFonts w:ascii="Times New Roman" w:hAnsi="Times New Roman" w:cs="Times New Roman"/>
          <w:color w:val="000000" w:themeColor="text1"/>
          <w:sz w:val="28"/>
          <w:szCs w:val="28"/>
          <w:lang w:val="kk-KZ"/>
        </w:rPr>
        <w:t>7</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және</w:t>
      </w:r>
      <w:r w:rsidRPr="000533FD">
        <w:rPr>
          <w:rFonts w:ascii="Times New Roman" w:hAnsi="Times New Roman" w:cs="Times New Roman"/>
          <w:color w:val="000000" w:themeColor="text1"/>
          <w:sz w:val="28"/>
          <w:szCs w:val="28"/>
          <w:lang w:val="kk-KZ"/>
        </w:rPr>
        <w:t xml:space="preserve"> 3.1</w:t>
      </w:r>
      <w:r w:rsidR="0070737D" w:rsidRPr="000533FD">
        <w:rPr>
          <w:rFonts w:ascii="Times New Roman" w:hAnsi="Times New Roman" w:cs="Times New Roman"/>
          <w:color w:val="000000" w:themeColor="text1"/>
          <w:sz w:val="28"/>
          <w:szCs w:val="28"/>
          <w:lang w:val="kk-KZ"/>
        </w:rPr>
        <w:t>8</w:t>
      </w:r>
      <w:r w:rsidRPr="000533FD">
        <w:rPr>
          <w:rFonts w:ascii="Times New Roman" w:hAnsi="Times New Roman" w:cs="Times New Roman"/>
          <w:color w:val="000000" w:themeColor="text1"/>
          <w:sz w:val="28"/>
          <w:szCs w:val="28"/>
          <w:lang w:val="kk-KZ"/>
        </w:rPr>
        <w:t>-</w:t>
      </w:r>
      <w:r w:rsidRPr="000533FD">
        <w:rPr>
          <w:rStyle w:val="anegp0gi0b9av8jahpyh"/>
          <w:rFonts w:ascii="Times New Roman" w:hAnsi="Times New Roman" w:cs="Times New Roman"/>
          <w:color w:val="000000" w:themeColor="text1"/>
          <w:sz w:val="28"/>
          <w:szCs w:val="28"/>
          <w:lang w:val="kk-KZ"/>
        </w:rPr>
        <w:t>суреттерде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тұзды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кальций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мен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магний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иондарынан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тазарту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нәтижелері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келтірілген.</w:t>
      </w:r>
    </w:p>
    <w:p w14:paraId="5B19B515" w14:textId="0CEF394A" w:rsidR="00163576" w:rsidRPr="000533FD" w:rsidRDefault="00163576" w:rsidP="00163576">
      <w:pPr>
        <w:spacing w:after="0" w:line="240" w:lineRule="auto"/>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Қосылған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натрий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фосфатының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оңтайлы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стехиометриялық</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мөлшерін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анықтау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үшін</w:t>
      </w:r>
      <w:r w:rsidRPr="000533FD">
        <w:rPr>
          <w:rFonts w:ascii="Times New Roman" w:hAnsi="Times New Roman" w:cs="Times New Roman"/>
          <w:color w:val="000000" w:themeColor="text1"/>
          <w:sz w:val="28"/>
          <w:szCs w:val="28"/>
          <w:lang w:val="kk-KZ"/>
        </w:rPr>
        <w:t xml:space="preserve"> 90,95,100,105</w:t>
      </w:r>
      <w:r w:rsidRPr="000533FD">
        <w:rPr>
          <w:rStyle w:val="anegp0gi0b9av8jahpyh"/>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стехиометрия</w:t>
      </w:r>
      <w:r w:rsidRPr="000533FD">
        <w:rPr>
          <w:rFonts w:ascii="Times New Roman" w:hAnsi="Times New Roman" w:cs="Times New Roman"/>
          <w:color w:val="000000" w:themeColor="text1"/>
          <w:sz w:val="28"/>
          <w:szCs w:val="28"/>
          <w:lang w:val="kk-KZ"/>
        </w:rPr>
        <w:t xml:space="preserve"> мөлшерімен </w:t>
      </w:r>
      <w:r w:rsidRPr="000533FD">
        <w:rPr>
          <w:rStyle w:val="anegp0gi0b9av8jahpyh"/>
          <w:rFonts w:ascii="Times New Roman" w:hAnsi="Times New Roman" w:cs="Times New Roman"/>
          <w:color w:val="000000" w:themeColor="text1"/>
          <w:sz w:val="28"/>
          <w:szCs w:val="28"/>
          <w:lang w:val="kk-KZ"/>
        </w:rPr>
        <w:t>қосылған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кезде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таза</w:t>
      </w:r>
      <w:r w:rsidR="00712550" w:rsidRPr="000533FD">
        <w:rPr>
          <w:rStyle w:val="anegp0gi0b9av8jahpyh"/>
          <w:rFonts w:ascii="Times New Roman" w:hAnsi="Times New Roman" w:cs="Times New Roman"/>
          <w:color w:val="000000" w:themeColor="text1"/>
          <w:sz w:val="28"/>
          <w:szCs w:val="28"/>
          <w:lang w:val="kk-KZ"/>
        </w:rPr>
        <w:t>ла</w:t>
      </w:r>
      <w:r w:rsidRPr="000533FD">
        <w:rPr>
          <w:rStyle w:val="anegp0gi0b9av8jahpyh"/>
          <w:rFonts w:ascii="Times New Roman" w:hAnsi="Times New Roman" w:cs="Times New Roman"/>
          <w:color w:val="000000" w:themeColor="text1"/>
          <w:sz w:val="28"/>
          <w:szCs w:val="28"/>
          <w:lang w:val="kk-KZ"/>
        </w:rPr>
        <w:t>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дәрежесі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салыстырылды.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Егер</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натрий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фосфатын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1:1</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немесе</w:t>
      </w:r>
      <w:r w:rsidRPr="000533FD">
        <w:rPr>
          <w:rFonts w:ascii="Times New Roman" w:hAnsi="Times New Roman" w:cs="Times New Roman"/>
          <w:color w:val="000000" w:themeColor="text1"/>
          <w:sz w:val="28"/>
          <w:szCs w:val="28"/>
          <w:lang w:val="kk-KZ"/>
        </w:rPr>
        <w:t xml:space="preserve"> одан </w:t>
      </w:r>
      <w:r w:rsidRPr="000533FD">
        <w:rPr>
          <w:rStyle w:val="anegp0gi0b9av8jahpyh"/>
          <w:rFonts w:ascii="Times New Roman" w:hAnsi="Times New Roman" w:cs="Times New Roman"/>
          <w:color w:val="000000" w:themeColor="text1"/>
          <w:sz w:val="28"/>
          <w:szCs w:val="28"/>
          <w:lang w:val="kk-KZ"/>
        </w:rPr>
        <w:t>көп,</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яғни</w:t>
      </w:r>
      <w:r w:rsidRPr="000533FD">
        <w:rPr>
          <w:rFonts w:ascii="Times New Roman" w:hAnsi="Times New Roman" w:cs="Times New Roman"/>
          <w:color w:val="000000" w:themeColor="text1"/>
          <w:sz w:val="28"/>
          <w:szCs w:val="28"/>
          <w:lang w:val="kk-KZ"/>
        </w:rPr>
        <w:t xml:space="preserve"> стехиометриядан 10</w:t>
      </w:r>
      <w:r w:rsidRPr="000533FD">
        <w:rPr>
          <w:rStyle w:val="anegp0gi0b9av8jahpyh"/>
          <w:rFonts w:ascii="Times New Roman" w:hAnsi="Times New Roman" w:cs="Times New Roman"/>
          <w:color w:val="000000" w:themeColor="text1"/>
          <w:sz w:val="28"/>
          <w:szCs w:val="28"/>
          <w:lang w:val="kk-KZ"/>
        </w:rPr>
        <w:t>0%</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немесе</w:t>
      </w:r>
      <w:r w:rsidRPr="000533FD">
        <w:rPr>
          <w:rFonts w:ascii="Times New Roman" w:hAnsi="Times New Roman" w:cs="Times New Roman"/>
          <w:color w:val="000000" w:themeColor="text1"/>
          <w:sz w:val="28"/>
          <w:szCs w:val="28"/>
          <w:lang w:val="kk-KZ"/>
        </w:rPr>
        <w:t xml:space="preserve"> одан артық </w:t>
      </w:r>
      <w:r w:rsidRPr="000533FD">
        <w:rPr>
          <w:rStyle w:val="anegp0gi0b9av8jahpyh"/>
          <w:rFonts w:ascii="Times New Roman" w:hAnsi="Times New Roman" w:cs="Times New Roman"/>
          <w:color w:val="000000" w:themeColor="text1"/>
          <w:sz w:val="28"/>
          <w:szCs w:val="28"/>
          <w:lang w:val="kk-KZ"/>
        </w:rPr>
        <w:t>105% қосатын болсақ,</w:t>
      </w:r>
      <w:r w:rsidR="00330204" w:rsidRPr="000533FD">
        <w:rPr>
          <w:rStyle w:val="anegp0gi0b9av8jahpyh"/>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онда</w:t>
      </w:r>
      <w:r w:rsidRPr="000533FD">
        <w:rPr>
          <w:rFonts w:ascii="Times New Roman" w:hAnsi="Times New Roman" w:cs="Times New Roman"/>
          <w:color w:val="000000" w:themeColor="text1"/>
          <w:sz w:val="28"/>
          <w:szCs w:val="28"/>
          <w:lang w:val="kk-KZ"/>
        </w:rPr>
        <w:t xml:space="preserve"> </w:t>
      </w:r>
      <w:r w:rsidR="000E5B19" w:rsidRPr="000533FD">
        <w:rPr>
          <w:rStyle w:val="anegp0gi0b9av8jahpyh"/>
          <w:rFonts w:ascii="Times New Roman" w:hAnsi="Times New Roman" w:cs="Times New Roman"/>
          <w:color w:val="000000" w:themeColor="text1"/>
          <w:sz w:val="28"/>
          <w:szCs w:val="28"/>
          <w:lang w:val="kk-KZ"/>
        </w:rPr>
        <w:t>фильтрден алынған</w:t>
      </w:r>
      <w:r w:rsidR="00330204" w:rsidRPr="000533FD">
        <w:rPr>
          <w:rStyle w:val="anegp0gi0b9av8jahpyh"/>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ерітіндіде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0,1-0,3%</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фосфат</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иондары бар екендігі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анықталды</w:t>
      </w:r>
      <w:r w:rsidR="000E5B19" w:rsidRPr="000533FD">
        <w:rPr>
          <w:rStyle w:val="anegp0gi0b9av8jahpyh"/>
          <w:rFonts w:ascii="Times New Roman" w:hAnsi="Times New Roman" w:cs="Times New Roman"/>
          <w:color w:val="000000" w:themeColor="text1"/>
          <w:sz w:val="28"/>
          <w:szCs w:val="28"/>
          <w:lang w:val="kk-KZ"/>
        </w:rPr>
        <w:t xml:space="preserve"> және ДЛФО теориясы бойынша ерітіндіде иондардың аса көп мөлшерде болуы иондардың рестабилизациялануына алып келеді. Бұл жағдайлар өз кезегінде тұздың тазалау дәрежесін төмендетеді</w:t>
      </w:r>
      <w:r w:rsidRPr="000533FD">
        <w:rPr>
          <w:rStyle w:val="anegp0gi0b9av8jahpyh"/>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Оңтайлы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араластыру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уақыты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25-30</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мин</w:t>
      </w:r>
      <w:r w:rsidRPr="000533FD">
        <w:rPr>
          <w:rFonts w:ascii="Times New Roman" w:hAnsi="Times New Roman" w:cs="Times New Roman"/>
          <w:color w:val="000000" w:themeColor="text1"/>
          <w:sz w:val="28"/>
          <w:szCs w:val="28"/>
          <w:lang w:val="kk-KZ"/>
        </w:rPr>
        <w:t>. Алдын ала кенді жуу кальций, магний ионарының фосфатпен тұндыру уақытын 3 есеге дейін азайтуға мүмкіндік береді.</w:t>
      </w:r>
    </w:p>
    <w:p w14:paraId="2F5C1D43" w14:textId="77777777" w:rsidR="00BB229A" w:rsidRPr="000533FD" w:rsidRDefault="00BB229A" w:rsidP="00640160">
      <w:pPr>
        <w:spacing w:after="0" w:line="240" w:lineRule="auto"/>
        <w:ind w:firstLine="709"/>
        <w:jc w:val="both"/>
        <w:rPr>
          <w:rFonts w:ascii="Times New Roman" w:hAnsi="Times New Roman" w:cs="Times New Roman"/>
          <w:color w:val="000000" w:themeColor="text1"/>
          <w:sz w:val="28"/>
          <w:szCs w:val="28"/>
          <w:lang w:val="kk-KZ"/>
        </w:rPr>
      </w:pPr>
    </w:p>
    <w:p w14:paraId="2E5FA9E0" w14:textId="091CBC9A" w:rsidR="00640160" w:rsidRPr="000533FD" w:rsidRDefault="00135230" w:rsidP="00640160">
      <w:pPr>
        <w:spacing w:after="0" w:line="240" w:lineRule="auto"/>
        <w:ind w:firstLine="709"/>
        <w:jc w:val="both"/>
        <w:rPr>
          <w:rFonts w:ascii="Times New Roman" w:hAnsi="Times New Roman" w:cs="Times New Roman"/>
          <w:b/>
          <w:color w:val="000000" w:themeColor="text1"/>
          <w:sz w:val="28"/>
          <w:szCs w:val="28"/>
        </w:rPr>
      </w:pPr>
      <w:bookmarkStart w:id="18" w:name="_Hlk167964868"/>
      <w:bookmarkStart w:id="19" w:name="_Hlk164925557"/>
      <w:bookmarkEnd w:id="16"/>
      <w:r w:rsidRPr="000533FD">
        <w:rPr>
          <w:rFonts w:ascii="Times New Roman" w:hAnsi="Times New Roman"/>
          <w:b/>
          <w:noProof/>
          <w:color w:val="000000" w:themeColor="text1"/>
          <w:lang w:eastAsia="ru-RU"/>
        </w:rPr>
        <w:lastRenderedPageBreak/>
        <w:drawing>
          <wp:inline distT="0" distB="0" distL="0" distR="0" wp14:anchorId="2E7C14B2" wp14:editId="039330DB">
            <wp:extent cx="5041900" cy="2901950"/>
            <wp:effectExtent l="0" t="0" r="6350" b="1270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bookmarkEnd w:id="18"/>
    <w:p w14:paraId="2704C8F3" w14:textId="73F088AD" w:rsidR="00640160" w:rsidRPr="000533FD" w:rsidRDefault="00E80689" w:rsidP="008D2807">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F81402" w:rsidRPr="000533FD">
        <w:rPr>
          <w:rFonts w:ascii="Times New Roman" w:hAnsi="Times New Roman" w:cs="Times New Roman"/>
          <w:color w:val="000000" w:themeColor="text1"/>
          <w:sz w:val="28"/>
          <w:szCs w:val="28"/>
          <w:lang w:val="kk-KZ"/>
        </w:rPr>
        <w:t>3.17</w:t>
      </w:r>
      <w:r w:rsidR="000E5B19"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 xml:space="preserve"> </w:t>
      </w:r>
      <w:r w:rsidR="000E5B19" w:rsidRPr="000533FD">
        <w:rPr>
          <w:rFonts w:ascii="Times New Roman" w:hAnsi="Times New Roman" w:cs="Times New Roman"/>
          <w:color w:val="000000" w:themeColor="text1"/>
          <w:sz w:val="28"/>
          <w:szCs w:val="28"/>
          <w:lang w:val="kk-KZ"/>
        </w:rPr>
        <w:t xml:space="preserve">Натрий хлоридін кальций ионынан тазалау дәрежесінің </w:t>
      </w:r>
      <w:r w:rsidR="00E97D57" w:rsidRPr="000533FD">
        <w:rPr>
          <w:rFonts w:ascii="Times New Roman" w:hAnsi="Times New Roman" w:cs="Times New Roman"/>
          <w:color w:val="000000" w:themeColor="text1"/>
          <w:sz w:val="28"/>
          <w:szCs w:val="28"/>
          <w:lang w:val="kk-KZ"/>
        </w:rPr>
        <w:t>уақытқа тәуелділік графигі</w:t>
      </w:r>
    </w:p>
    <w:p w14:paraId="2159DD66" w14:textId="77777777" w:rsidR="00BB229A" w:rsidRPr="000533FD" w:rsidRDefault="00BB229A" w:rsidP="00640160">
      <w:pPr>
        <w:spacing w:after="0" w:line="240" w:lineRule="auto"/>
        <w:ind w:firstLine="709"/>
        <w:jc w:val="both"/>
        <w:rPr>
          <w:rFonts w:ascii="Times New Roman" w:hAnsi="Times New Roman" w:cs="Times New Roman"/>
          <w:color w:val="000000" w:themeColor="text1"/>
          <w:sz w:val="28"/>
          <w:szCs w:val="28"/>
          <w:lang w:val="kk-KZ"/>
        </w:rPr>
      </w:pPr>
    </w:p>
    <w:p w14:paraId="7D9DCC32" w14:textId="77777777" w:rsidR="00640160" w:rsidRPr="000533FD" w:rsidRDefault="00640160" w:rsidP="00640160">
      <w:pPr>
        <w:spacing w:after="0" w:line="240" w:lineRule="auto"/>
        <w:ind w:firstLine="709"/>
        <w:jc w:val="both"/>
        <w:rPr>
          <w:rFonts w:ascii="Times New Roman" w:hAnsi="Times New Roman" w:cs="Times New Roman"/>
          <w:color w:val="000000" w:themeColor="text1"/>
          <w:sz w:val="28"/>
          <w:szCs w:val="28"/>
          <w:lang w:val="kk-KZ"/>
        </w:rPr>
      </w:pPr>
    </w:p>
    <w:p w14:paraId="3276D1CF" w14:textId="246D1267" w:rsidR="00640160" w:rsidRPr="000533FD" w:rsidRDefault="00135230" w:rsidP="00640160">
      <w:pPr>
        <w:spacing w:after="0" w:line="240" w:lineRule="auto"/>
        <w:ind w:firstLine="709"/>
        <w:jc w:val="both"/>
        <w:rPr>
          <w:rFonts w:ascii="Times New Roman" w:hAnsi="Times New Roman" w:cs="Times New Roman"/>
          <w:color w:val="000000" w:themeColor="text1"/>
          <w:sz w:val="28"/>
          <w:szCs w:val="28"/>
        </w:rPr>
      </w:pPr>
      <w:bookmarkStart w:id="20" w:name="_Hlk167964953"/>
      <w:r w:rsidRPr="000533FD">
        <w:rPr>
          <w:rFonts w:ascii="Times New Roman" w:hAnsi="Times New Roman"/>
          <w:b/>
          <w:noProof/>
          <w:color w:val="000000" w:themeColor="text1"/>
          <w:lang w:eastAsia="ru-RU"/>
        </w:rPr>
        <w:drawing>
          <wp:inline distT="0" distB="0" distL="0" distR="0" wp14:anchorId="0767D12A" wp14:editId="5226D699">
            <wp:extent cx="5106670" cy="2997200"/>
            <wp:effectExtent l="0" t="0" r="17780" b="1270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2E3EA2" w14:textId="54A379E2" w:rsidR="00640160" w:rsidRPr="000533FD" w:rsidRDefault="00E80689" w:rsidP="008D2807">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F81402" w:rsidRPr="000533FD">
        <w:rPr>
          <w:rFonts w:ascii="Times New Roman" w:hAnsi="Times New Roman" w:cs="Times New Roman"/>
          <w:color w:val="000000" w:themeColor="text1"/>
          <w:sz w:val="28"/>
          <w:szCs w:val="28"/>
          <w:lang w:val="kk-KZ"/>
        </w:rPr>
        <w:t xml:space="preserve">3.18 </w:t>
      </w:r>
      <w:r w:rsidR="00347081" w:rsidRPr="000533FD">
        <w:rPr>
          <w:rFonts w:ascii="Times New Roman" w:hAnsi="Times New Roman" w:cs="Times New Roman"/>
          <w:color w:val="000000" w:themeColor="text1"/>
          <w:sz w:val="28"/>
          <w:szCs w:val="28"/>
          <w:lang w:val="kk-KZ"/>
        </w:rPr>
        <w:t>-</w:t>
      </w:r>
      <w:r w:rsidR="00640160" w:rsidRPr="000533FD">
        <w:rPr>
          <w:rFonts w:ascii="Times New Roman" w:hAnsi="Times New Roman" w:cs="Times New Roman"/>
          <w:color w:val="000000" w:themeColor="text1"/>
          <w:sz w:val="28"/>
          <w:szCs w:val="28"/>
          <w:lang w:val="kk-KZ"/>
        </w:rPr>
        <w:t xml:space="preserve"> </w:t>
      </w:r>
      <w:r w:rsidR="00E97D57" w:rsidRPr="000533FD">
        <w:rPr>
          <w:rFonts w:ascii="Times New Roman" w:hAnsi="Times New Roman" w:cs="Times New Roman"/>
          <w:color w:val="000000" w:themeColor="text1"/>
          <w:sz w:val="28"/>
          <w:szCs w:val="28"/>
          <w:lang w:val="kk-KZ"/>
        </w:rPr>
        <w:t xml:space="preserve">Натрий хлоридін кальций ионынан тазалау дәрежесінің уақытқа тәуелділік графигі </w:t>
      </w:r>
    </w:p>
    <w:p w14:paraId="408EC80A" w14:textId="77777777" w:rsidR="00E97D57" w:rsidRPr="000533FD" w:rsidRDefault="00E97D57" w:rsidP="00E97D57">
      <w:pPr>
        <w:spacing w:after="0" w:line="240" w:lineRule="auto"/>
        <w:ind w:firstLine="709"/>
        <w:jc w:val="center"/>
        <w:rPr>
          <w:rFonts w:ascii="Times New Roman" w:hAnsi="Times New Roman" w:cs="Times New Roman"/>
          <w:color w:val="000000" w:themeColor="text1"/>
          <w:sz w:val="28"/>
          <w:szCs w:val="28"/>
          <w:lang w:val="kk-KZ"/>
        </w:rPr>
      </w:pPr>
    </w:p>
    <w:bookmarkEnd w:id="20"/>
    <w:p w14:paraId="6C50A1F0" w14:textId="0B0A8B08" w:rsidR="00EB5799" w:rsidRPr="000533FD" w:rsidRDefault="00EB5799" w:rsidP="00E302AB">
      <w:pPr>
        <w:pStyle w:val="a7"/>
        <w:spacing w:before="0" w:beforeAutospacing="0" w:after="0" w:afterAutospacing="0"/>
        <w:ind w:firstLine="709"/>
        <w:jc w:val="both"/>
        <w:rPr>
          <w:rFonts w:eastAsiaTheme="minorHAnsi"/>
          <w:color w:val="000000" w:themeColor="text1"/>
          <w:sz w:val="28"/>
          <w:szCs w:val="28"/>
          <w:lang w:val="kk-KZ" w:eastAsia="en-US"/>
        </w:rPr>
      </w:pPr>
      <w:r w:rsidRPr="000533FD">
        <w:rPr>
          <w:rFonts w:eastAsiaTheme="minorHAnsi"/>
          <w:color w:val="000000" w:themeColor="text1"/>
          <w:sz w:val="28"/>
          <w:szCs w:val="28"/>
          <w:lang w:val="kk-KZ" w:eastAsia="en-US"/>
        </w:rPr>
        <w:t xml:space="preserve">3.18 суреттегі графикте </w:t>
      </w:r>
      <w:r w:rsidR="00E97D57" w:rsidRPr="000533FD">
        <w:rPr>
          <w:rFonts w:eastAsiaTheme="minorHAnsi"/>
          <w:color w:val="000000" w:themeColor="text1"/>
          <w:sz w:val="28"/>
          <w:szCs w:val="28"/>
          <w:lang w:val="kk-KZ" w:eastAsia="en-US"/>
        </w:rPr>
        <w:t>натри</w:t>
      </w:r>
      <w:r w:rsidR="00712550" w:rsidRPr="000533FD">
        <w:rPr>
          <w:rFonts w:eastAsiaTheme="minorHAnsi"/>
          <w:color w:val="000000" w:themeColor="text1"/>
          <w:sz w:val="28"/>
          <w:szCs w:val="28"/>
          <w:lang w:val="kk-KZ" w:eastAsia="en-US"/>
        </w:rPr>
        <w:t>й</w:t>
      </w:r>
      <w:r w:rsidR="00E97D57" w:rsidRPr="000533FD">
        <w:rPr>
          <w:rFonts w:eastAsiaTheme="minorHAnsi"/>
          <w:color w:val="000000" w:themeColor="text1"/>
          <w:sz w:val="28"/>
          <w:szCs w:val="28"/>
          <w:lang w:val="kk-KZ" w:eastAsia="en-US"/>
        </w:rPr>
        <w:t xml:space="preserve"> хлоридінің</w:t>
      </w:r>
      <w:r w:rsidR="00330204" w:rsidRPr="000533FD">
        <w:rPr>
          <w:rFonts w:eastAsiaTheme="minorHAnsi"/>
          <w:color w:val="000000" w:themeColor="text1"/>
          <w:sz w:val="28"/>
          <w:szCs w:val="28"/>
          <w:lang w:val="kk-KZ" w:eastAsia="en-US"/>
        </w:rPr>
        <w:t xml:space="preserve"> </w:t>
      </w:r>
      <w:r w:rsidRPr="000533FD">
        <w:rPr>
          <w:rFonts w:eastAsiaTheme="minorHAnsi"/>
          <w:color w:val="000000" w:themeColor="text1"/>
          <w:sz w:val="28"/>
          <w:szCs w:val="28"/>
          <w:lang w:val="kk-KZ" w:eastAsia="en-US"/>
        </w:rPr>
        <w:t xml:space="preserve">тазалау дәрежесінің натрий фосфатын қосудың әртүрлі стехиометриялық коэффициенттеріндегі ерітіндінің әсер ету уақытына тәуелділігі көрсетілген. Қисықтар өзара әрекеттесу уақыты мен реагенттің </w:t>
      </w:r>
      <w:r w:rsidR="00712550" w:rsidRPr="000533FD">
        <w:rPr>
          <w:rFonts w:eastAsiaTheme="minorHAnsi"/>
          <w:color w:val="000000" w:themeColor="text1"/>
          <w:sz w:val="28"/>
          <w:szCs w:val="28"/>
          <w:lang w:val="kk-KZ" w:eastAsia="en-US"/>
        </w:rPr>
        <w:t>мөлшері</w:t>
      </w:r>
      <w:r w:rsidRPr="000533FD">
        <w:rPr>
          <w:rFonts w:eastAsiaTheme="minorHAnsi"/>
          <w:color w:val="000000" w:themeColor="text1"/>
          <w:sz w:val="28"/>
          <w:szCs w:val="28"/>
          <w:lang w:val="kk-KZ" w:eastAsia="en-US"/>
        </w:rPr>
        <w:t xml:space="preserve"> өзгерген кезде тазарту процесінің тиімділігінің өзгеруін көрсетеді. Бастапқы кезеңде (15-20 минут) магнийді </w:t>
      </w:r>
      <w:r w:rsidR="00712550" w:rsidRPr="000533FD">
        <w:rPr>
          <w:rFonts w:eastAsiaTheme="minorHAnsi"/>
          <w:color w:val="000000" w:themeColor="text1"/>
          <w:sz w:val="28"/>
          <w:szCs w:val="28"/>
          <w:lang w:val="kk-KZ" w:eastAsia="en-US"/>
        </w:rPr>
        <w:t>бөліп алу</w:t>
      </w:r>
      <w:r w:rsidRPr="000533FD">
        <w:rPr>
          <w:rFonts w:eastAsiaTheme="minorHAnsi"/>
          <w:color w:val="000000" w:themeColor="text1"/>
          <w:sz w:val="28"/>
          <w:szCs w:val="28"/>
          <w:lang w:val="kk-KZ" w:eastAsia="en-US"/>
        </w:rPr>
        <w:t xml:space="preserve"> дәрежесінің тез өсуі байқалады. Натрий фосфаты жеткіліксіз мөлшерде (90 %) таза</w:t>
      </w:r>
      <w:r w:rsidR="00712550" w:rsidRPr="000533FD">
        <w:rPr>
          <w:rFonts w:eastAsiaTheme="minorHAnsi"/>
          <w:color w:val="000000" w:themeColor="text1"/>
          <w:sz w:val="28"/>
          <w:szCs w:val="28"/>
          <w:lang w:val="kk-KZ" w:eastAsia="en-US"/>
        </w:rPr>
        <w:t>ла</w:t>
      </w:r>
      <w:r w:rsidRPr="000533FD">
        <w:rPr>
          <w:rFonts w:eastAsiaTheme="minorHAnsi"/>
          <w:color w:val="000000" w:themeColor="text1"/>
          <w:sz w:val="28"/>
          <w:szCs w:val="28"/>
          <w:lang w:val="kk-KZ" w:eastAsia="en-US"/>
        </w:rPr>
        <w:t xml:space="preserve">у дәрежесі шамамен 94-95% құрайды, ал 95 және 100% </w:t>
      </w:r>
      <w:r w:rsidR="00712550" w:rsidRPr="000533FD">
        <w:rPr>
          <w:rFonts w:eastAsiaTheme="minorHAnsi"/>
          <w:color w:val="000000" w:themeColor="text1"/>
          <w:sz w:val="28"/>
          <w:szCs w:val="28"/>
          <w:lang w:val="kk-KZ" w:eastAsia="en-US"/>
        </w:rPr>
        <w:t>мөлшерде</w:t>
      </w:r>
      <w:r w:rsidRPr="000533FD">
        <w:rPr>
          <w:rFonts w:eastAsiaTheme="minorHAnsi"/>
          <w:color w:val="000000" w:themeColor="text1"/>
          <w:sz w:val="28"/>
          <w:szCs w:val="28"/>
          <w:lang w:val="kk-KZ" w:eastAsia="en-US"/>
        </w:rPr>
        <w:t xml:space="preserve"> мәндер 97-98% жетеді. Ең төменгі көрсеткіштерді 105% қисық көрсетеді, бұл фосфаттың артық болуымен </w:t>
      </w:r>
      <w:r w:rsidRPr="000533FD">
        <w:rPr>
          <w:rFonts w:eastAsiaTheme="minorHAnsi"/>
          <w:color w:val="000000" w:themeColor="text1"/>
          <w:sz w:val="28"/>
          <w:szCs w:val="28"/>
          <w:lang w:val="kk-KZ" w:eastAsia="en-US"/>
        </w:rPr>
        <w:lastRenderedPageBreak/>
        <w:t>байланысты:</w:t>
      </w:r>
      <w:r w:rsidR="00330204" w:rsidRPr="000533FD">
        <w:rPr>
          <w:rFonts w:eastAsiaTheme="minorHAnsi"/>
          <w:color w:val="000000" w:themeColor="text1"/>
          <w:sz w:val="28"/>
          <w:szCs w:val="28"/>
          <w:lang w:val="kk-KZ" w:eastAsia="en-US"/>
        </w:rPr>
        <w:t xml:space="preserve"> </w:t>
      </w:r>
      <w:r w:rsidRPr="000533FD">
        <w:rPr>
          <w:rFonts w:eastAsiaTheme="minorHAnsi"/>
          <w:color w:val="000000" w:themeColor="text1"/>
          <w:sz w:val="28"/>
          <w:szCs w:val="28"/>
          <w:lang w:val="kk-KZ" w:eastAsia="en-US"/>
        </w:rPr>
        <w:t xml:space="preserve">шамадан тыс концентрациясы-еритін магний фосфат кешендерінің түзілуіне ықпал етуі мүмкін, бұл тұндыру процесінің тиімділігін шектейді. 20-30 минут аралығында </w:t>
      </w:r>
      <w:r w:rsidR="00712550" w:rsidRPr="000533FD">
        <w:rPr>
          <w:rFonts w:eastAsiaTheme="minorHAnsi"/>
          <w:color w:val="000000" w:themeColor="text1"/>
          <w:sz w:val="28"/>
          <w:szCs w:val="28"/>
          <w:lang w:val="kk-KZ" w:eastAsia="en-US"/>
        </w:rPr>
        <w:t>тазалау</w:t>
      </w:r>
      <w:r w:rsidRPr="000533FD">
        <w:rPr>
          <w:rFonts w:eastAsiaTheme="minorHAnsi"/>
          <w:color w:val="000000" w:themeColor="text1"/>
          <w:sz w:val="28"/>
          <w:szCs w:val="28"/>
          <w:lang w:val="kk-KZ" w:eastAsia="en-US"/>
        </w:rPr>
        <w:t xml:space="preserve"> дәрежесі жоғарылайды және максималды мәндерге жетеді. 95% </w:t>
      </w:r>
      <w:r w:rsidR="00712550" w:rsidRPr="000533FD">
        <w:rPr>
          <w:rFonts w:eastAsiaTheme="minorHAnsi"/>
          <w:color w:val="000000" w:themeColor="text1"/>
          <w:sz w:val="28"/>
          <w:szCs w:val="28"/>
          <w:lang w:val="kk-KZ" w:eastAsia="en-US"/>
        </w:rPr>
        <w:t>мөлшері</w:t>
      </w:r>
      <w:r w:rsidRPr="000533FD">
        <w:rPr>
          <w:rFonts w:eastAsiaTheme="minorHAnsi"/>
          <w:color w:val="000000" w:themeColor="text1"/>
          <w:sz w:val="28"/>
          <w:szCs w:val="28"/>
          <w:lang w:val="kk-KZ" w:eastAsia="en-US"/>
        </w:rPr>
        <w:t xml:space="preserve"> ең жақсы нәтижені көрсетеді </w:t>
      </w:r>
      <w:r w:rsidR="00712550" w:rsidRPr="000533FD">
        <w:rPr>
          <w:rFonts w:eastAsiaTheme="minorHAnsi"/>
          <w:color w:val="000000" w:themeColor="text1"/>
          <w:sz w:val="28"/>
          <w:szCs w:val="28"/>
          <w:lang w:val="kk-KZ" w:eastAsia="en-US"/>
        </w:rPr>
        <w:t>-</w:t>
      </w:r>
      <w:r w:rsidRPr="000533FD">
        <w:rPr>
          <w:rFonts w:eastAsiaTheme="minorHAnsi"/>
          <w:color w:val="000000" w:themeColor="text1"/>
          <w:sz w:val="28"/>
          <w:szCs w:val="28"/>
          <w:lang w:val="kk-KZ" w:eastAsia="en-US"/>
        </w:rPr>
        <w:t xml:space="preserve"> шамамен 99-100 %. Бұл Mg</w:t>
      </w:r>
      <w:r w:rsidR="00712550" w:rsidRPr="000533FD">
        <w:rPr>
          <w:rFonts w:eastAsiaTheme="minorHAnsi"/>
          <w:color w:val="000000" w:themeColor="text1"/>
          <w:sz w:val="28"/>
          <w:szCs w:val="28"/>
          <w:vertAlign w:val="superscript"/>
          <w:lang w:val="kk-KZ" w:eastAsia="en-US"/>
        </w:rPr>
        <w:t>2+</w:t>
      </w:r>
      <w:r w:rsidRPr="000533FD">
        <w:rPr>
          <w:rFonts w:eastAsiaTheme="minorHAnsi"/>
          <w:color w:val="000000" w:themeColor="text1"/>
          <w:sz w:val="28"/>
          <w:szCs w:val="28"/>
          <w:lang w:val="kk-KZ" w:eastAsia="en-US"/>
        </w:rPr>
        <w:t xml:space="preserve"> концентрациясы мен тұндыру ең толық және тұрақты болатын қолжетімді фосфат арасындағы оңтайлы қатынасты қамтамасыз ететін 95% екенін көрсетеді. 30 минуттан кейін барлық қисықтар тұрақты режимге өтеді. 95 және 100% - да тазалау дәрежесі 99% - ға жақын, бұл ерітіндінің тепе-теңдік күйіне жеткендігі </w:t>
      </w:r>
      <w:r w:rsidR="00712550" w:rsidRPr="000533FD">
        <w:rPr>
          <w:rFonts w:eastAsiaTheme="minorHAnsi"/>
          <w:color w:val="000000" w:themeColor="text1"/>
          <w:sz w:val="28"/>
          <w:szCs w:val="28"/>
          <w:lang w:val="kk-KZ" w:eastAsia="en-US"/>
        </w:rPr>
        <w:t>байқалады</w:t>
      </w:r>
      <w:r w:rsidRPr="000533FD">
        <w:rPr>
          <w:rFonts w:eastAsiaTheme="minorHAnsi"/>
          <w:color w:val="000000" w:themeColor="text1"/>
          <w:sz w:val="28"/>
          <w:szCs w:val="28"/>
          <w:lang w:val="kk-KZ" w:eastAsia="en-US"/>
        </w:rPr>
        <w:t>.</w:t>
      </w:r>
    </w:p>
    <w:bookmarkEnd w:id="19"/>
    <w:p w14:paraId="58AC0CA0" w14:textId="28A24D3B" w:rsidR="00640160" w:rsidRPr="000533FD" w:rsidRDefault="00640160" w:rsidP="00E302AB">
      <w:pPr>
        <w:pStyle w:val="a7"/>
        <w:spacing w:before="0" w:beforeAutospacing="0" w:after="0" w:afterAutospacing="0"/>
        <w:ind w:firstLine="709"/>
        <w:jc w:val="both"/>
        <w:rPr>
          <w:rFonts w:eastAsiaTheme="minorHAnsi"/>
          <w:color w:val="000000" w:themeColor="text1"/>
          <w:sz w:val="28"/>
          <w:szCs w:val="28"/>
          <w:lang w:val="kk-KZ" w:eastAsia="en-US"/>
        </w:rPr>
      </w:pPr>
      <w:r w:rsidRPr="000533FD">
        <w:rPr>
          <w:color w:val="000000" w:themeColor="text1"/>
          <w:sz w:val="28"/>
          <w:szCs w:val="28"/>
          <w:lang w:val="kk-KZ"/>
        </w:rPr>
        <w:t xml:space="preserve">Тұзды тазалау барысында тұнбаға түскен қалдыққа ИҚ-спектрлік талдау жүргізілді. Тұнбаның ИҚ-анализі </w:t>
      </w:r>
      <w:r w:rsidR="00347081" w:rsidRPr="000533FD">
        <w:rPr>
          <w:color w:val="000000" w:themeColor="text1"/>
          <w:sz w:val="28"/>
          <w:szCs w:val="28"/>
          <w:lang w:val="kk-KZ"/>
        </w:rPr>
        <w:t>3.</w:t>
      </w:r>
      <w:r w:rsidRPr="000533FD">
        <w:rPr>
          <w:color w:val="000000" w:themeColor="text1"/>
          <w:sz w:val="28"/>
          <w:szCs w:val="28"/>
          <w:lang w:val="kk-KZ"/>
        </w:rPr>
        <w:t>1</w:t>
      </w:r>
      <w:r w:rsidR="00712550" w:rsidRPr="000533FD">
        <w:rPr>
          <w:color w:val="000000" w:themeColor="text1"/>
          <w:sz w:val="28"/>
          <w:szCs w:val="28"/>
          <w:lang w:val="kk-KZ"/>
        </w:rPr>
        <w:t>9</w:t>
      </w:r>
      <w:r w:rsidRPr="000533FD">
        <w:rPr>
          <w:color w:val="000000" w:themeColor="text1"/>
          <w:sz w:val="28"/>
          <w:szCs w:val="28"/>
          <w:lang w:val="kk-KZ"/>
        </w:rPr>
        <w:t>-суретте көрсетілген.</w:t>
      </w:r>
    </w:p>
    <w:p w14:paraId="53B80001" w14:textId="77777777" w:rsidR="00FE4AFA" w:rsidRPr="000533FD" w:rsidRDefault="00FE4AFA" w:rsidP="00640160">
      <w:pPr>
        <w:pStyle w:val="a7"/>
        <w:spacing w:before="0" w:beforeAutospacing="0" w:after="0" w:afterAutospacing="0"/>
        <w:jc w:val="both"/>
        <w:rPr>
          <w:color w:val="000000" w:themeColor="text1"/>
          <w:sz w:val="28"/>
          <w:szCs w:val="28"/>
          <w:lang w:val="kk-KZ"/>
        </w:rPr>
      </w:pPr>
    </w:p>
    <w:p w14:paraId="5B6D2D6B" w14:textId="77777777" w:rsidR="00640160" w:rsidRPr="000533FD" w:rsidRDefault="00640160" w:rsidP="00640160">
      <w:pPr>
        <w:pStyle w:val="a7"/>
        <w:spacing w:before="0" w:beforeAutospacing="0" w:after="0" w:afterAutospacing="0"/>
        <w:jc w:val="both"/>
        <w:rPr>
          <w:color w:val="000000" w:themeColor="text1"/>
          <w:sz w:val="28"/>
          <w:szCs w:val="28"/>
          <w:lang w:val="kk-KZ"/>
        </w:rPr>
      </w:pPr>
      <w:r w:rsidRPr="000533FD">
        <w:rPr>
          <w:noProof/>
          <w:color w:val="000000" w:themeColor="text1"/>
          <w:sz w:val="28"/>
          <w:szCs w:val="28"/>
        </w:rPr>
        <w:drawing>
          <wp:inline distT="0" distB="0" distL="0" distR="0" wp14:anchorId="67818B1C" wp14:editId="330C89F6">
            <wp:extent cx="5940425" cy="2962910"/>
            <wp:effectExtent l="0" t="0" r="317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2962910"/>
                    </a:xfrm>
                    <a:prstGeom prst="rect">
                      <a:avLst/>
                    </a:prstGeom>
                    <a:noFill/>
                    <a:ln>
                      <a:noFill/>
                    </a:ln>
                  </pic:spPr>
                </pic:pic>
              </a:graphicData>
            </a:graphic>
          </wp:inline>
        </w:drawing>
      </w:r>
    </w:p>
    <w:p w14:paraId="067443CE" w14:textId="587ACEC5" w:rsidR="00640160" w:rsidRPr="000533FD" w:rsidRDefault="00E80689" w:rsidP="00347081">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9376E2" w:rsidRPr="000533FD">
        <w:rPr>
          <w:color w:val="000000" w:themeColor="text1"/>
          <w:sz w:val="28"/>
          <w:szCs w:val="28"/>
          <w:lang w:val="kk-KZ"/>
        </w:rPr>
        <w:t xml:space="preserve">3.19 </w:t>
      </w:r>
      <w:r w:rsidR="00347081" w:rsidRPr="000533FD">
        <w:rPr>
          <w:color w:val="000000" w:themeColor="text1"/>
          <w:sz w:val="28"/>
          <w:szCs w:val="28"/>
          <w:lang w:val="kk-KZ"/>
        </w:rPr>
        <w:t>-</w:t>
      </w:r>
      <w:r w:rsidR="00640160" w:rsidRPr="000533FD">
        <w:rPr>
          <w:color w:val="000000" w:themeColor="text1"/>
          <w:sz w:val="28"/>
          <w:szCs w:val="28"/>
          <w:lang w:val="kk-KZ"/>
        </w:rPr>
        <w:t xml:space="preserve"> Фосфатты әдіспен иондарды тұндыру нәтижесінде алынған тұнбаның ИҚ-</w:t>
      </w:r>
      <w:r w:rsidR="005C46BF" w:rsidRPr="000533FD">
        <w:rPr>
          <w:color w:val="000000" w:themeColor="text1"/>
          <w:sz w:val="28"/>
          <w:szCs w:val="28"/>
          <w:lang w:val="kk-KZ"/>
        </w:rPr>
        <w:t>спектр талдауы</w:t>
      </w:r>
    </w:p>
    <w:p w14:paraId="08DB7654" w14:textId="77777777" w:rsidR="00BB229A" w:rsidRPr="000533FD" w:rsidRDefault="00BB229A" w:rsidP="00347081">
      <w:pPr>
        <w:pStyle w:val="a7"/>
        <w:spacing w:before="0" w:beforeAutospacing="0" w:after="0" w:afterAutospacing="0"/>
        <w:jc w:val="center"/>
        <w:rPr>
          <w:color w:val="000000" w:themeColor="text1"/>
          <w:sz w:val="28"/>
          <w:szCs w:val="28"/>
          <w:lang w:val="kk-KZ"/>
        </w:rPr>
      </w:pPr>
    </w:p>
    <w:p w14:paraId="5251C8F3" w14:textId="453E3702" w:rsidR="00BB229A" w:rsidRPr="000533FD" w:rsidRDefault="00BB229A" w:rsidP="00BB229A">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3.1</w:t>
      </w:r>
      <w:r w:rsidR="00EB5799" w:rsidRPr="000533FD">
        <w:rPr>
          <w:color w:val="000000" w:themeColor="text1"/>
          <w:sz w:val="28"/>
          <w:szCs w:val="28"/>
          <w:lang w:val="kk-KZ"/>
        </w:rPr>
        <w:t>9</w:t>
      </w:r>
      <w:r w:rsidR="00712550" w:rsidRPr="000533FD">
        <w:rPr>
          <w:color w:val="000000" w:themeColor="text1"/>
          <w:sz w:val="28"/>
          <w:szCs w:val="28"/>
          <w:lang w:val="kk-KZ"/>
        </w:rPr>
        <w:t>-суретте</w:t>
      </w:r>
      <w:r w:rsidRPr="000533FD">
        <w:rPr>
          <w:color w:val="000000" w:themeColor="text1"/>
          <w:sz w:val="28"/>
          <w:szCs w:val="28"/>
          <w:lang w:val="kk-KZ"/>
        </w:rPr>
        <w:t xml:space="preserve"> көрсетілгендей, фосфат натрийін қосқаннан кейінгі тұз фильтраттарының ИҚ-спектрлерін талдау нәтижесінде 1000–1026 см</w:t>
      </w:r>
      <w:r w:rsidR="00712550" w:rsidRPr="000533FD">
        <w:rPr>
          <w:color w:val="000000" w:themeColor="text1"/>
          <w:sz w:val="28"/>
          <w:szCs w:val="28"/>
          <w:vertAlign w:val="superscript"/>
          <w:lang w:val="kk-KZ"/>
        </w:rPr>
        <w:t>-1</w:t>
      </w:r>
      <w:r w:rsidRPr="000533FD">
        <w:rPr>
          <w:color w:val="000000" w:themeColor="text1"/>
          <w:sz w:val="28"/>
          <w:szCs w:val="28"/>
          <w:lang w:val="kk-KZ"/>
        </w:rPr>
        <w:t xml:space="preserve"> аймағында кальций фосфатының Са</w:t>
      </w:r>
      <w:r w:rsidR="00712550" w:rsidRPr="000533FD">
        <w:rPr>
          <w:color w:val="000000" w:themeColor="text1"/>
          <w:sz w:val="28"/>
          <w:szCs w:val="28"/>
          <w:lang w:val="kk-KZ"/>
        </w:rPr>
        <w:t>-</w:t>
      </w:r>
      <w:r w:rsidRPr="000533FD">
        <w:rPr>
          <w:color w:val="000000" w:themeColor="text1"/>
          <w:sz w:val="28"/>
          <w:szCs w:val="28"/>
          <w:lang w:val="kk-KZ"/>
        </w:rPr>
        <w:t>Р</w:t>
      </w:r>
      <w:r w:rsidR="00712550" w:rsidRPr="000533FD">
        <w:rPr>
          <w:color w:val="000000" w:themeColor="text1"/>
          <w:sz w:val="28"/>
          <w:szCs w:val="28"/>
          <w:lang w:val="kk-KZ"/>
        </w:rPr>
        <w:t>-</w:t>
      </w:r>
      <w:r w:rsidRPr="000533FD">
        <w:rPr>
          <w:color w:val="000000" w:themeColor="text1"/>
          <w:sz w:val="28"/>
          <w:szCs w:val="28"/>
          <w:lang w:val="kk-KZ"/>
        </w:rPr>
        <w:t>О байланысының болуын сипаттайтын терең әрі қарқынды жұтылу спектрі байқалды. 509</w:t>
      </w:r>
      <w:r w:rsidR="00712550" w:rsidRPr="000533FD">
        <w:rPr>
          <w:color w:val="000000" w:themeColor="text1"/>
          <w:sz w:val="28"/>
          <w:szCs w:val="28"/>
          <w:lang w:val="kk-KZ"/>
        </w:rPr>
        <w:t>-</w:t>
      </w:r>
      <w:r w:rsidRPr="000533FD">
        <w:rPr>
          <w:color w:val="000000" w:themeColor="text1"/>
          <w:sz w:val="28"/>
          <w:szCs w:val="28"/>
          <w:lang w:val="kk-KZ"/>
        </w:rPr>
        <w:t>589 см</w:t>
      </w:r>
      <w:r w:rsidR="00712550" w:rsidRPr="000533FD">
        <w:rPr>
          <w:color w:val="000000" w:themeColor="text1"/>
          <w:sz w:val="28"/>
          <w:szCs w:val="28"/>
          <w:vertAlign w:val="superscript"/>
          <w:lang w:val="kk-KZ"/>
        </w:rPr>
        <w:t>-1</w:t>
      </w:r>
      <w:r w:rsidRPr="000533FD">
        <w:rPr>
          <w:color w:val="000000" w:themeColor="text1"/>
          <w:sz w:val="28"/>
          <w:szCs w:val="28"/>
          <w:lang w:val="kk-KZ"/>
        </w:rPr>
        <w:t xml:space="preserve"> аймағындағы жеке спектрлер кальций фосфатының минералдық құрамына тән болып табылады және олар валенттік Si</w:t>
      </w:r>
      <w:r w:rsidR="00712550" w:rsidRPr="000533FD">
        <w:rPr>
          <w:color w:val="000000" w:themeColor="text1"/>
          <w:sz w:val="28"/>
          <w:szCs w:val="28"/>
          <w:lang w:val="kk-KZ"/>
        </w:rPr>
        <w:t>-</w:t>
      </w:r>
      <w:r w:rsidRPr="000533FD">
        <w:rPr>
          <w:color w:val="000000" w:themeColor="text1"/>
          <w:sz w:val="28"/>
          <w:szCs w:val="28"/>
          <w:lang w:val="kk-KZ"/>
        </w:rPr>
        <w:t>O</w:t>
      </w:r>
      <w:r w:rsidR="00712550" w:rsidRPr="000533FD">
        <w:rPr>
          <w:color w:val="000000" w:themeColor="text1"/>
          <w:sz w:val="28"/>
          <w:szCs w:val="28"/>
          <w:lang w:val="kk-KZ"/>
        </w:rPr>
        <w:t>-</w:t>
      </w:r>
      <w:r w:rsidRPr="000533FD">
        <w:rPr>
          <w:color w:val="000000" w:themeColor="text1"/>
          <w:sz w:val="28"/>
          <w:szCs w:val="28"/>
          <w:lang w:val="kk-KZ"/>
        </w:rPr>
        <w:t>P, Si</w:t>
      </w:r>
      <w:r w:rsidR="00712550" w:rsidRPr="000533FD">
        <w:rPr>
          <w:color w:val="000000" w:themeColor="text1"/>
          <w:sz w:val="28"/>
          <w:szCs w:val="28"/>
          <w:lang w:val="kk-KZ"/>
        </w:rPr>
        <w:t>-</w:t>
      </w:r>
      <w:r w:rsidRPr="000533FD">
        <w:rPr>
          <w:color w:val="000000" w:themeColor="text1"/>
          <w:sz w:val="28"/>
          <w:szCs w:val="28"/>
          <w:lang w:val="kk-KZ"/>
        </w:rPr>
        <w:t>O</w:t>
      </w:r>
      <w:r w:rsidR="00712550" w:rsidRPr="000533FD">
        <w:rPr>
          <w:color w:val="000000" w:themeColor="text1"/>
          <w:sz w:val="28"/>
          <w:szCs w:val="28"/>
          <w:lang w:val="kk-KZ"/>
        </w:rPr>
        <w:t>-</w:t>
      </w:r>
      <w:r w:rsidRPr="000533FD">
        <w:rPr>
          <w:color w:val="000000" w:themeColor="text1"/>
          <w:sz w:val="28"/>
          <w:szCs w:val="28"/>
          <w:lang w:val="kk-KZ"/>
        </w:rPr>
        <w:t>Mg байланыстарын көрсетеді.</w:t>
      </w:r>
    </w:p>
    <w:p w14:paraId="56DA2422" w14:textId="23508E58" w:rsidR="00640160" w:rsidRPr="000533FD" w:rsidRDefault="00BB229A" w:rsidP="00EB5799">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Тазартылған тұз ерітіндісі буландырып кептірілді. Алынған мақсатты өнімге химиялық талдау және РЭМ талдау жасалды</w:t>
      </w:r>
      <w:r w:rsidR="00330204" w:rsidRPr="000533FD">
        <w:rPr>
          <w:color w:val="000000" w:themeColor="text1"/>
          <w:sz w:val="28"/>
          <w:szCs w:val="28"/>
          <w:lang w:val="kk-KZ"/>
        </w:rPr>
        <w:t xml:space="preserve"> [</w:t>
      </w:r>
      <w:r w:rsidR="00734B43" w:rsidRPr="000533FD">
        <w:rPr>
          <w:color w:val="000000" w:themeColor="text1"/>
          <w:sz w:val="28"/>
          <w:szCs w:val="28"/>
          <w:lang w:val="kk-KZ"/>
        </w:rPr>
        <w:t>105,</w:t>
      </w:r>
      <w:r w:rsidR="0026438E" w:rsidRPr="000533FD">
        <w:rPr>
          <w:color w:val="000000" w:themeColor="text1"/>
          <w:sz w:val="28"/>
          <w:szCs w:val="28"/>
          <w:lang w:val="kk-KZ"/>
        </w:rPr>
        <w:t xml:space="preserve"> б.</w:t>
      </w:r>
      <w:r w:rsidR="00734B43" w:rsidRPr="000533FD">
        <w:rPr>
          <w:color w:val="000000" w:themeColor="text1"/>
          <w:sz w:val="28"/>
          <w:szCs w:val="28"/>
          <w:lang w:val="kk-KZ"/>
        </w:rPr>
        <w:t xml:space="preserve"> 7]</w:t>
      </w:r>
      <w:r w:rsidRPr="000533FD">
        <w:rPr>
          <w:color w:val="000000" w:themeColor="text1"/>
          <w:sz w:val="28"/>
          <w:szCs w:val="28"/>
          <w:lang w:val="kk-KZ"/>
        </w:rPr>
        <w:t>. Оның құрамы мен РЭМ талдау нәтижелері 3.1</w:t>
      </w:r>
      <w:r w:rsidR="00EB5799" w:rsidRPr="000533FD">
        <w:rPr>
          <w:color w:val="000000" w:themeColor="text1"/>
          <w:sz w:val="28"/>
          <w:szCs w:val="28"/>
          <w:lang w:val="kk-KZ"/>
        </w:rPr>
        <w:t>5</w:t>
      </w:r>
      <w:r w:rsidRPr="000533FD">
        <w:rPr>
          <w:color w:val="000000" w:themeColor="text1"/>
          <w:sz w:val="28"/>
          <w:szCs w:val="28"/>
          <w:lang w:val="kk-KZ"/>
        </w:rPr>
        <w:t>-кестеде және 3.</w:t>
      </w:r>
      <w:r w:rsidR="00EB5799" w:rsidRPr="000533FD">
        <w:rPr>
          <w:color w:val="000000" w:themeColor="text1"/>
          <w:sz w:val="28"/>
          <w:szCs w:val="28"/>
          <w:lang w:val="kk-KZ"/>
        </w:rPr>
        <w:t>20</w:t>
      </w:r>
      <w:r w:rsidRPr="000533FD">
        <w:rPr>
          <w:color w:val="000000" w:themeColor="text1"/>
          <w:sz w:val="28"/>
          <w:szCs w:val="28"/>
          <w:lang w:val="kk-KZ"/>
        </w:rPr>
        <w:t>-суретте берілген.</w:t>
      </w:r>
    </w:p>
    <w:p w14:paraId="444B2236" w14:textId="77777777" w:rsidR="009376E2" w:rsidRPr="000533FD" w:rsidRDefault="009376E2" w:rsidP="003964B2">
      <w:pPr>
        <w:pStyle w:val="a7"/>
        <w:spacing w:before="0" w:beforeAutospacing="0" w:after="0" w:afterAutospacing="0"/>
        <w:jc w:val="both"/>
        <w:rPr>
          <w:color w:val="000000" w:themeColor="text1"/>
          <w:sz w:val="28"/>
          <w:szCs w:val="28"/>
          <w:lang w:val="kk-KZ"/>
        </w:rPr>
      </w:pPr>
    </w:p>
    <w:p w14:paraId="74741B8D" w14:textId="2316B409" w:rsidR="004C6C29" w:rsidRPr="000533FD" w:rsidRDefault="004A04AE" w:rsidP="008D2807">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640160" w:rsidRPr="000533FD">
        <w:rPr>
          <w:rFonts w:ascii="Times New Roman" w:hAnsi="Times New Roman" w:cs="Times New Roman"/>
          <w:color w:val="000000" w:themeColor="text1"/>
          <w:sz w:val="28"/>
          <w:szCs w:val="28"/>
          <w:lang w:val="kk-KZ"/>
        </w:rPr>
        <w:t>есте</w:t>
      </w:r>
      <w:r w:rsidRPr="000533FD">
        <w:rPr>
          <w:rFonts w:ascii="Times New Roman" w:hAnsi="Times New Roman" w:cs="Times New Roman"/>
          <w:color w:val="000000" w:themeColor="text1"/>
          <w:sz w:val="28"/>
          <w:szCs w:val="28"/>
          <w:lang w:val="kk-KZ"/>
        </w:rPr>
        <w:t xml:space="preserve"> 3.1</w:t>
      </w:r>
      <w:r w:rsidR="00EB5799" w:rsidRPr="000533FD">
        <w:rPr>
          <w:rFonts w:ascii="Times New Roman" w:hAnsi="Times New Roman" w:cs="Times New Roman"/>
          <w:color w:val="000000" w:themeColor="text1"/>
          <w:sz w:val="28"/>
          <w:szCs w:val="28"/>
          <w:lang w:val="kk-KZ"/>
        </w:rPr>
        <w:t>5</w:t>
      </w:r>
      <w:r w:rsidRPr="000533FD">
        <w:rPr>
          <w:rFonts w:ascii="Times New Roman" w:hAnsi="Times New Roman" w:cs="Times New Roman"/>
          <w:color w:val="000000" w:themeColor="text1"/>
          <w:sz w:val="28"/>
          <w:szCs w:val="28"/>
          <w:lang w:val="kk-KZ"/>
        </w:rPr>
        <w:t xml:space="preserve"> </w:t>
      </w:r>
      <w:r w:rsidR="00640160" w:rsidRPr="000533FD">
        <w:rPr>
          <w:rFonts w:ascii="Times New Roman" w:hAnsi="Times New Roman" w:cs="Times New Roman"/>
          <w:color w:val="000000" w:themeColor="text1"/>
          <w:sz w:val="28"/>
          <w:szCs w:val="28"/>
          <w:lang w:val="kk-KZ"/>
        </w:rPr>
        <w:t xml:space="preserve">- </w:t>
      </w:r>
      <w:r w:rsidR="001A24F5" w:rsidRPr="000533FD">
        <w:rPr>
          <w:rFonts w:ascii="Times New Roman" w:hAnsi="Times New Roman" w:cs="Times New Roman"/>
          <w:color w:val="000000" w:themeColor="text1"/>
          <w:sz w:val="28"/>
          <w:szCs w:val="28"/>
          <w:lang w:val="kk-KZ"/>
        </w:rPr>
        <w:t>Ө</w:t>
      </w:r>
      <w:r w:rsidR="00640160" w:rsidRPr="000533FD">
        <w:rPr>
          <w:rFonts w:ascii="Times New Roman" w:hAnsi="Times New Roman" w:cs="Times New Roman"/>
          <w:color w:val="000000" w:themeColor="text1"/>
          <w:sz w:val="28"/>
          <w:szCs w:val="28"/>
          <w:lang w:val="kk-KZ"/>
        </w:rPr>
        <w:t xml:space="preserve">німнің элементтік </w:t>
      </w:r>
      <w:r w:rsidR="00FE4AFA" w:rsidRPr="000533FD">
        <w:rPr>
          <w:rFonts w:ascii="Times New Roman" w:hAnsi="Times New Roman" w:cs="Times New Roman"/>
          <w:color w:val="000000" w:themeColor="text1"/>
          <w:sz w:val="28"/>
          <w:szCs w:val="28"/>
          <w:lang w:val="kk-KZ"/>
        </w:rPr>
        <w:t>құрамы</w:t>
      </w:r>
    </w:p>
    <w:p w14:paraId="39057611" w14:textId="77777777" w:rsidR="008D2807" w:rsidRPr="000533FD" w:rsidRDefault="008D2807" w:rsidP="008D2807">
      <w:pPr>
        <w:spacing w:after="0" w:line="240" w:lineRule="auto"/>
        <w:jc w:val="both"/>
        <w:rPr>
          <w:rFonts w:ascii="Times New Roman" w:hAnsi="Times New Roman" w:cs="Times New Roman"/>
          <w:color w:val="000000" w:themeColor="text1"/>
          <w:sz w:val="28"/>
          <w:szCs w:val="28"/>
          <w:lang w:val="kk-KZ"/>
        </w:rPr>
      </w:pPr>
    </w:p>
    <w:tbl>
      <w:tblPr>
        <w:tblW w:w="9493" w:type="dxa"/>
        <w:jc w:val="center"/>
        <w:tblLook w:val="04A0" w:firstRow="1" w:lastRow="0" w:firstColumn="1" w:lastColumn="0" w:noHBand="0" w:noVBand="1"/>
      </w:tblPr>
      <w:tblGrid>
        <w:gridCol w:w="2409"/>
        <w:gridCol w:w="2037"/>
        <w:gridCol w:w="1928"/>
        <w:gridCol w:w="2788"/>
        <w:gridCol w:w="331"/>
      </w:tblGrid>
      <w:tr w:rsidR="00C31396" w:rsidRPr="000533FD" w14:paraId="585FCFF6" w14:textId="77777777" w:rsidTr="00CE63DF">
        <w:trPr>
          <w:jc w:val="center"/>
        </w:trPr>
        <w:tc>
          <w:tcPr>
            <w:tcW w:w="2409" w:type="dxa"/>
            <w:tcBorders>
              <w:top w:val="single" w:sz="4" w:space="0" w:color="auto"/>
              <w:left w:val="single" w:sz="4" w:space="0" w:color="auto"/>
              <w:bottom w:val="single" w:sz="4" w:space="0" w:color="auto"/>
              <w:right w:val="single" w:sz="4" w:space="0" w:color="auto"/>
            </w:tcBorders>
            <w:hideMark/>
          </w:tcPr>
          <w:p w14:paraId="37FFCDB4"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Элемент</w:t>
            </w:r>
          </w:p>
        </w:tc>
        <w:tc>
          <w:tcPr>
            <w:tcW w:w="3965" w:type="dxa"/>
            <w:gridSpan w:val="2"/>
            <w:tcBorders>
              <w:top w:val="single" w:sz="4" w:space="0" w:color="auto"/>
              <w:left w:val="single" w:sz="4" w:space="0" w:color="auto"/>
              <w:bottom w:val="single" w:sz="4" w:space="0" w:color="auto"/>
              <w:right w:val="single" w:sz="4" w:space="0" w:color="auto"/>
            </w:tcBorders>
            <w:hideMark/>
          </w:tcPr>
          <w:p w14:paraId="6B833107"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Массалық үлесі, %</w:t>
            </w:r>
          </w:p>
        </w:tc>
        <w:tc>
          <w:tcPr>
            <w:tcW w:w="3119" w:type="dxa"/>
            <w:gridSpan w:val="2"/>
            <w:tcBorders>
              <w:top w:val="single" w:sz="4" w:space="0" w:color="auto"/>
              <w:left w:val="single" w:sz="4" w:space="0" w:color="auto"/>
              <w:bottom w:val="single" w:sz="4" w:space="0" w:color="auto"/>
              <w:right w:val="single" w:sz="4" w:space="0" w:color="auto"/>
            </w:tcBorders>
            <w:hideMark/>
          </w:tcPr>
          <w:p w14:paraId="22FCD40E"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Атомдық үлесі, %</w:t>
            </w:r>
          </w:p>
        </w:tc>
      </w:tr>
      <w:tr w:rsidR="00C31396" w:rsidRPr="000533FD" w14:paraId="7873A940" w14:textId="77777777" w:rsidTr="00CE63DF">
        <w:trPr>
          <w:jc w:val="center"/>
        </w:trPr>
        <w:tc>
          <w:tcPr>
            <w:tcW w:w="2409" w:type="dxa"/>
            <w:tcBorders>
              <w:top w:val="single" w:sz="4" w:space="0" w:color="auto"/>
              <w:left w:val="single" w:sz="4" w:space="0" w:color="auto"/>
              <w:bottom w:val="single" w:sz="4" w:space="0" w:color="auto"/>
              <w:right w:val="single" w:sz="4" w:space="0" w:color="auto"/>
            </w:tcBorders>
            <w:hideMark/>
          </w:tcPr>
          <w:p w14:paraId="6EB9F704"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Na</w:t>
            </w:r>
          </w:p>
        </w:tc>
        <w:tc>
          <w:tcPr>
            <w:tcW w:w="3965" w:type="dxa"/>
            <w:gridSpan w:val="2"/>
            <w:tcBorders>
              <w:top w:val="single" w:sz="4" w:space="0" w:color="auto"/>
              <w:left w:val="single" w:sz="4" w:space="0" w:color="auto"/>
              <w:bottom w:val="single" w:sz="4" w:space="0" w:color="auto"/>
              <w:right w:val="single" w:sz="4" w:space="0" w:color="auto"/>
            </w:tcBorders>
            <w:hideMark/>
          </w:tcPr>
          <w:p w14:paraId="6F464ECF"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37,42</w:t>
            </w:r>
          </w:p>
        </w:tc>
        <w:tc>
          <w:tcPr>
            <w:tcW w:w="3119" w:type="dxa"/>
            <w:gridSpan w:val="2"/>
            <w:tcBorders>
              <w:top w:val="single" w:sz="4" w:space="0" w:color="auto"/>
              <w:left w:val="single" w:sz="4" w:space="0" w:color="auto"/>
              <w:bottom w:val="single" w:sz="4" w:space="0" w:color="auto"/>
              <w:right w:val="single" w:sz="4" w:space="0" w:color="auto"/>
            </w:tcBorders>
            <w:hideMark/>
          </w:tcPr>
          <w:p w14:paraId="774A4CDD"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47,98</w:t>
            </w:r>
          </w:p>
        </w:tc>
      </w:tr>
      <w:tr w:rsidR="00C31396" w:rsidRPr="000533FD" w14:paraId="4A0914F9" w14:textId="77777777" w:rsidTr="00CE63DF">
        <w:trPr>
          <w:jc w:val="center"/>
        </w:trPr>
        <w:tc>
          <w:tcPr>
            <w:tcW w:w="2409" w:type="dxa"/>
            <w:tcBorders>
              <w:top w:val="single" w:sz="4" w:space="0" w:color="auto"/>
              <w:left w:val="single" w:sz="4" w:space="0" w:color="auto"/>
              <w:bottom w:val="single" w:sz="4" w:space="0" w:color="auto"/>
              <w:right w:val="single" w:sz="4" w:space="0" w:color="auto"/>
            </w:tcBorders>
            <w:hideMark/>
          </w:tcPr>
          <w:p w14:paraId="0830FCE8"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Cl</w:t>
            </w:r>
          </w:p>
        </w:tc>
        <w:tc>
          <w:tcPr>
            <w:tcW w:w="3965" w:type="dxa"/>
            <w:gridSpan w:val="2"/>
            <w:tcBorders>
              <w:top w:val="single" w:sz="4" w:space="0" w:color="auto"/>
              <w:left w:val="single" w:sz="4" w:space="0" w:color="auto"/>
              <w:bottom w:val="single" w:sz="4" w:space="0" w:color="auto"/>
              <w:right w:val="single" w:sz="4" w:space="0" w:color="auto"/>
            </w:tcBorders>
            <w:hideMark/>
          </w:tcPr>
          <w:p w14:paraId="5A62FF1C"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68,58</w:t>
            </w:r>
          </w:p>
        </w:tc>
        <w:tc>
          <w:tcPr>
            <w:tcW w:w="3119" w:type="dxa"/>
            <w:gridSpan w:val="2"/>
            <w:tcBorders>
              <w:top w:val="single" w:sz="4" w:space="0" w:color="auto"/>
              <w:left w:val="single" w:sz="4" w:space="0" w:color="auto"/>
              <w:bottom w:val="single" w:sz="4" w:space="0" w:color="auto"/>
              <w:right w:val="single" w:sz="4" w:space="0" w:color="auto"/>
            </w:tcBorders>
            <w:hideMark/>
          </w:tcPr>
          <w:p w14:paraId="22E1C32B" w14:textId="77777777" w:rsidR="00640160" w:rsidRPr="000533FD" w:rsidRDefault="00640160" w:rsidP="00CE63DF">
            <w:pPr>
              <w:spacing w:after="0" w:line="240" w:lineRule="auto"/>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52,02</w:t>
            </w:r>
          </w:p>
        </w:tc>
      </w:tr>
      <w:tr w:rsidR="00C31396" w:rsidRPr="000533FD" w14:paraId="08E0B369" w14:textId="77777777" w:rsidTr="00CE63DF">
        <w:trPr>
          <w:gridAfter w:val="1"/>
          <w:wAfter w:w="331" w:type="dxa"/>
          <w:jc w:val="center"/>
        </w:trPr>
        <w:tc>
          <w:tcPr>
            <w:tcW w:w="4446" w:type="dxa"/>
            <w:gridSpan w:val="2"/>
          </w:tcPr>
          <w:p w14:paraId="597671D1" w14:textId="77777777" w:rsidR="00640160" w:rsidRPr="000533FD" w:rsidRDefault="00640160" w:rsidP="00640160">
            <w:pPr>
              <w:ind w:firstLine="709"/>
              <w:rPr>
                <w:b/>
                <w:color w:val="000000" w:themeColor="text1"/>
                <w:sz w:val="28"/>
                <w:szCs w:val="28"/>
                <w:lang w:val="kk-KZ"/>
              </w:rPr>
            </w:pPr>
            <w:r w:rsidRPr="000533FD">
              <w:rPr>
                <w:noProof/>
                <w:color w:val="000000" w:themeColor="text1"/>
                <w:sz w:val="28"/>
                <w:szCs w:val="28"/>
                <w:lang w:eastAsia="ru-RU"/>
              </w:rPr>
              <w:lastRenderedPageBreak/>
              <w:drawing>
                <wp:anchor distT="0" distB="0" distL="114300" distR="114300" simplePos="0" relativeHeight="251655680" behindDoc="0" locked="0" layoutInCell="1" allowOverlap="1" wp14:anchorId="1710B01B" wp14:editId="52D08BF7">
                  <wp:simplePos x="0" y="0"/>
                  <wp:positionH relativeFrom="page">
                    <wp:posOffset>135255</wp:posOffset>
                  </wp:positionH>
                  <wp:positionV relativeFrom="paragraph">
                    <wp:posOffset>250190</wp:posOffset>
                  </wp:positionV>
                  <wp:extent cx="2686050" cy="1657350"/>
                  <wp:effectExtent l="0" t="0" r="0" b="0"/>
                  <wp:wrapTopAndBottom/>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srcRect/>
                          <a:stretch>
                            <a:fillRect/>
                          </a:stretch>
                        </pic:blipFill>
                        <pic:spPr bwMode="auto">
                          <a:xfrm>
                            <a:off x="0" y="0"/>
                            <a:ext cx="2686050" cy="1657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6" w:type="dxa"/>
            <w:gridSpan w:val="2"/>
          </w:tcPr>
          <w:p w14:paraId="2FF94534" w14:textId="77777777" w:rsidR="00640160" w:rsidRPr="000533FD" w:rsidRDefault="00640160" w:rsidP="00640160">
            <w:pPr>
              <w:ind w:firstLine="709"/>
              <w:rPr>
                <w:b/>
                <w:color w:val="000000" w:themeColor="text1"/>
                <w:sz w:val="28"/>
                <w:szCs w:val="28"/>
              </w:rPr>
            </w:pPr>
            <w:r w:rsidRPr="000533FD">
              <w:rPr>
                <w:noProof/>
                <w:color w:val="000000" w:themeColor="text1"/>
                <w:sz w:val="28"/>
                <w:szCs w:val="28"/>
                <w:lang w:eastAsia="ru-RU"/>
              </w:rPr>
              <w:drawing>
                <wp:anchor distT="0" distB="0" distL="114300" distR="114300" simplePos="0" relativeHeight="251656704" behindDoc="0" locked="0" layoutInCell="1" allowOverlap="1" wp14:anchorId="2E62A939" wp14:editId="25965288">
                  <wp:simplePos x="0" y="0"/>
                  <wp:positionH relativeFrom="page">
                    <wp:posOffset>-1905</wp:posOffset>
                  </wp:positionH>
                  <wp:positionV relativeFrom="paragraph">
                    <wp:posOffset>281940</wp:posOffset>
                  </wp:positionV>
                  <wp:extent cx="2847975" cy="1625600"/>
                  <wp:effectExtent l="0" t="0" r="9525" b="0"/>
                  <wp:wrapTopAndBottom/>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a:srcRect/>
                          <a:stretch>
                            <a:fillRect/>
                          </a:stretch>
                        </pic:blipFill>
                        <pic:spPr bwMode="auto">
                          <a:xfrm>
                            <a:off x="0" y="0"/>
                            <a:ext cx="2847975" cy="162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7DBFDBEE" w14:textId="77777777" w:rsidR="002F1BF3" w:rsidRPr="000533FD" w:rsidRDefault="002F1BF3" w:rsidP="00EB5799">
      <w:pPr>
        <w:pStyle w:val="a7"/>
        <w:spacing w:before="0" w:beforeAutospacing="0" w:after="0" w:afterAutospacing="0"/>
        <w:jc w:val="center"/>
        <w:rPr>
          <w:color w:val="000000" w:themeColor="text1"/>
          <w:sz w:val="16"/>
          <w:szCs w:val="16"/>
          <w:lang w:val="kk-KZ"/>
        </w:rPr>
      </w:pPr>
    </w:p>
    <w:p w14:paraId="2F4F7C9E" w14:textId="25886CBA" w:rsidR="00640160" w:rsidRPr="000533FD" w:rsidRDefault="00E80689" w:rsidP="00EB5799">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9376E2" w:rsidRPr="000533FD">
        <w:rPr>
          <w:color w:val="000000" w:themeColor="text1"/>
          <w:sz w:val="28"/>
          <w:szCs w:val="28"/>
          <w:lang w:val="kk-KZ"/>
        </w:rPr>
        <w:t>3.20</w:t>
      </w:r>
      <w:r w:rsidR="00E97D57" w:rsidRPr="000533FD">
        <w:rPr>
          <w:color w:val="000000" w:themeColor="text1"/>
          <w:sz w:val="28"/>
          <w:szCs w:val="28"/>
          <w:lang w:val="kk-KZ"/>
        </w:rPr>
        <w:t>–</w:t>
      </w:r>
      <w:r w:rsidR="00640160" w:rsidRPr="000533FD">
        <w:rPr>
          <w:color w:val="000000" w:themeColor="text1"/>
          <w:sz w:val="28"/>
          <w:szCs w:val="28"/>
          <w:lang w:val="kk-KZ"/>
        </w:rPr>
        <w:t xml:space="preserve"> </w:t>
      </w:r>
      <w:r w:rsidR="00E97D57" w:rsidRPr="000533FD">
        <w:rPr>
          <w:color w:val="000000" w:themeColor="text1"/>
          <w:sz w:val="28"/>
          <w:szCs w:val="28"/>
          <w:lang w:val="kk-KZ"/>
        </w:rPr>
        <w:t>Фосфат әдісімен тазаланған н</w:t>
      </w:r>
      <w:r w:rsidR="00640160" w:rsidRPr="000533FD">
        <w:rPr>
          <w:color w:val="000000" w:themeColor="text1"/>
          <w:sz w:val="28"/>
          <w:szCs w:val="28"/>
          <w:lang w:val="kk-KZ"/>
        </w:rPr>
        <w:t>атрий хлоридінің ми</w:t>
      </w:r>
      <w:r w:rsidR="00135230" w:rsidRPr="000533FD">
        <w:rPr>
          <w:color w:val="000000" w:themeColor="text1"/>
          <w:sz w:val="28"/>
          <w:szCs w:val="28"/>
          <w:lang w:val="kk-KZ"/>
        </w:rPr>
        <w:t>к</w:t>
      </w:r>
      <w:r w:rsidR="001A24F5" w:rsidRPr="000533FD">
        <w:rPr>
          <w:color w:val="000000" w:themeColor="text1"/>
          <w:sz w:val="28"/>
          <w:szCs w:val="28"/>
          <w:lang w:val="kk-KZ"/>
        </w:rPr>
        <w:t>ро</w:t>
      </w:r>
      <w:r w:rsidR="00135230" w:rsidRPr="000533FD">
        <w:rPr>
          <w:color w:val="000000" w:themeColor="text1"/>
          <w:sz w:val="28"/>
          <w:szCs w:val="28"/>
          <w:lang w:val="kk-KZ"/>
        </w:rPr>
        <w:t>суреті</w:t>
      </w:r>
      <w:r w:rsidR="00640160" w:rsidRPr="000533FD">
        <w:rPr>
          <w:color w:val="000000" w:themeColor="text1"/>
          <w:sz w:val="28"/>
          <w:szCs w:val="28"/>
          <w:lang w:val="kk-KZ"/>
        </w:rPr>
        <w:t xml:space="preserve"> мен спектрограммасы</w:t>
      </w:r>
    </w:p>
    <w:p w14:paraId="048602F0" w14:textId="77777777" w:rsidR="009376E2" w:rsidRPr="000533FD" w:rsidRDefault="009376E2" w:rsidP="00EB5799">
      <w:pPr>
        <w:pStyle w:val="a7"/>
        <w:spacing w:before="0" w:beforeAutospacing="0" w:after="0" w:afterAutospacing="0"/>
        <w:jc w:val="center"/>
        <w:rPr>
          <w:color w:val="000000" w:themeColor="text1"/>
          <w:sz w:val="28"/>
          <w:szCs w:val="28"/>
          <w:lang w:val="kk-KZ"/>
        </w:rPr>
      </w:pPr>
    </w:p>
    <w:p w14:paraId="306EE533" w14:textId="3451A143" w:rsidR="00445736" w:rsidRPr="000533FD" w:rsidRDefault="00EB5799" w:rsidP="003964B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3.15-кестеде және 3.20-суретте берілген </w:t>
      </w:r>
      <w:r w:rsidR="00E97D57" w:rsidRPr="000533FD">
        <w:rPr>
          <w:color w:val="000000" w:themeColor="text1"/>
          <w:sz w:val="28"/>
          <w:szCs w:val="28"/>
          <w:lang w:val="kk-KZ"/>
        </w:rPr>
        <w:t>деректер</w:t>
      </w:r>
      <w:r w:rsidRPr="000533FD">
        <w:rPr>
          <w:color w:val="000000" w:themeColor="text1"/>
          <w:sz w:val="28"/>
          <w:szCs w:val="28"/>
          <w:lang w:val="kk-KZ"/>
        </w:rPr>
        <w:t xml:space="preserve"> бойынша алынған </w:t>
      </w:r>
      <w:r w:rsidR="00E97D57" w:rsidRPr="000533FD">
        <w:rPr>
          <w:color w:val="000000" w:themeColor="text1"/>
          <w:sz w:val="28"/>
          <w:szCs w:val="28"/>
          <w:lang w:val="kk-KZ"/>
        </w:rPr>
        <w:t xml:space="preserve">элементтік талдау және РЭМ суреттері тазаланып алынған </w:t>
      </w:r>
      <w:r w:rsidRPr="000533FD">
        <w:rPr>
          <w:color w:val="000000" w:themeColor="text1"/>
          <w:sz w:val="28"/>
          <w:szCs w:val="28"/>
          <w:lang w:val="kk-KZ"/>
        </w:rPr>
        <w:t>натрий хлориді құрамында тек қана натрий және хлор атомдарының бар екендігін</w:t>
      </w:r>
      <w:r w:rsidR="00E97D57" w:rsidRPr="000533FD">
        <w:rPr>
          <w:color w:val="000000" w:themeColor="text1"/>
          <w:sz w:val="28"/>
          <w:szCs w:val="28"/>
          <w:lang w:val="kk-KZ"/>
        </w:rPr>
        <w:t xml:space="preserve"> дәлелдеді</w:t>
      </w:r>
      <w:r w:rsidR="00734B43" w:rsidRPr="000533FD">
        <w:rPr>
          <w:color w:val="000000" w:themeColor="text1"/>
          <w:sz w:val="28"/>
          <w:szCs w:val="28"/>
          <w:lang w:val="kk-KZ"/>
        </w:rPr>
        <w:t>.</w:t>
      </w:r>
    </w:p>
    <w:p w14:paraId="4A918502" w14:textId="77777777" w:rsidR="00B20E35" w:rsidRPr="000533FD" w:rsidRDefault="00B20E35" w:rsidP="003964B2">
      <w:pPr>
        <w:pStyle w:val="a7"/>
        <w:spacing w:before="0" w:beforeAutospacing="0" w:after="0" w:afterAutospacing="0"/>
        <w:ind w:firstLine="709"/>
        <w:jc w:val="both"/>
        <w:rPr>
          <w:color w:val="000000" w:themeColor="text1"/>
          <w:sz w:val="28"/>
          <w:szCs w:val="28"/>
          <w:lang w:val="kk-KZ"/>
        </w:rPr>
      </w:pPr>
    </w:p>
    <w:p w14:paraId="56916D06" w14:textId="14CDA63B" w:rsidR="00640160" w:rsidRPr="000533FD" w:rsidRDefault="00640160" w:rsidP="00640160">
      <w:pPr>
        <w:spacing w:after="0" w:line="240" w:lineRule="auto"/>
        <w:ind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3.3 </w:t>
      </w:r>
      <w:r w:rsidR="00E97541" w:rsidRPr="000533FD">
        <w:rPr>
          <w:rFonts w:ascii="Times New Roman" w:hAnsi="Times New Roman" w:cs="Times New Roman"/>
          <w:b/>
          <w:bCs/>
          <w:color w:val="000000" w:themeColor="text1"/>
          <w:sz w:val="28"/>
          <w:szCs w:val="28"/>
          <w:lang w:val="kk-KZ"/>
        </w:rPr>
        <w:t>Натрий хлоридін фосфатты әдіспен тазалаудың механизмі мен кинетикасы</w:t>
      </w:r>
    </w:p>
    <w:p w14:paraId="65B9A4E6" w14:textId="4FCEFF0B" w:rsidR="009373A4" w:rsidRPr="000533FD" w:rsidRDefault="009373A4" w:rsidP="009373A4">
      <w:pPr>
        <w:spacing w:after="0" w:line="240" w:lineRule="auto"/>
        <w:ind w:firstLine="709"/>
        <w:jc w:val="both"/>
        <w:rPr>
          <w:rStyle w:val="anegp0gi0b9av8jahpyh"/>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Натрий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хлоридін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кальций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мен магний иондарынан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тазарту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процесінің кинетикасын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түсіну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жоғары тазалықтағы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өнімді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өндірудің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тиімді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технологияларын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жасаудың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кілті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болып табылады.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Реакция жылдамдығын, механизмін және процеске әсер ететін факторларды түсіну тазарту жағдайларын оңтайландыруға және қажетті тазалықтағы тұзды алуға мүмкіндік береді</w:t>
      </w:r>
      <w:r w:rsidR="00330204" w:rsidRPr="000533FD">
        <w:rPr>
          <w:rStyle w:val="anegp0gi0b9av8jahpyh"/>
          <w:rFonts w:ascii="Times New Roman" w:hAnsi="Times New Roman" w:cs="Times New Roman"/>
          <w:color w:val="000000" w:themeColor="text1"/>
          <w:sz w:val="28"/>
          <w:szCs w:val="28"/>
          <w:lang w:val="kk-KZ"/>
        </w:rPr>
        <w:t xml:space="preserve"> [</w:t>
      </w:r>
      <w:r w:rsidR="008F6A6A" w:rsidRPr="000533FD">
        <w:rPr>
          <w:rStyle w:val="anegp0gi0b9av8jahpyh"/>
          <w:rFonts w:ascii="Times New Roman" w:hAnsi="Times New Roman" w:cs="Times New Roman"/>
          <w:color w:val="000000" w:themeColor="text1"/>
          <w:sz w:val="28"/>
          <w:szCs w:val="28"/>
          <w:lang w:val="kk-KZ"/>
        </w:rPr>
        <w:t>97</w:t>
      </w:r>
      <w:r w:rsidRPr="000533FD">
        <w:rPr>
          <w:rStyle w:val="anegp0gi0b9av8jahpyh"/>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Математикалық модельдеу мен эксперименттерді қолдану процесті дәлірек басқаруға және қажетті нәтижелерге қол жеткізуге көмектеседі.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Тұндыру жылдамдығы реактивтің концентрациясына, температураға және реакция уақытына байланысты</w:t>
      </w:r>
      <w:r w:rsidR="00330204" w:rsidRPr="000533FD">
        <w:rPr>
          <w:rStyle w:val="anegp0gi0b9av8jahpyh"/>
          <w:rFonts w:ascii="Times New Roman" w:hAnsi="Times New Roman" w:cs="Times New Roman"/>
          <w:color w:val="000000" w:themeColor="text1"/>
          <w:sz w:val="28"/>
          <w:szCs w:val="28"/>
          <w:lang w:val="kk-KZ"/>
        </w:rPr>
        <w:t xml:space="preserve"> [</w:t>
      </w:r>
      <w:r w:rsidR="008F6A6A" w:rsidRPr="000533FD">
        <w:rPr>
          <w:rStyle w:val="anegp0gi0b9av8jahpyh"/>
          <w:rFonts w:ascii="Times New Roman" w:hAnsi="Times New Roman" w:cs="Times New Roman"/>
          <w:color w:val="000000" w:themeColor="text1"/>
          <w:sz w:val="28"/>
          <w:szCs w:val="28"/>
          <w:lang w:val="kk-KZ"/>
        </w:rPr>
        <w:t>99</w:t>
      </w:r>
      <w:r w:rsidRPr="000533FD">
        <w:rPr>
          <w:rStyle w:val="anegp0gi0b9av8jahpyh"/>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Құрамында натрий хлориді бар қаныққан тұзды ерітінділерді кальций мен магнийден тазарту бірқатар өндірістік процестер үшін үлкен маңызға ие.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Оларға</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хлор мен сілтінің, сондай-ақ тағамдық және фармацевтикалық тұздардың өндірісі жатады.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Өнеркәсіптік</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жағдайларда</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тазартудың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әртүрлі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әдістері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қолданылады, соның ішінде әк</w:t>
      </w:r>
      <w:r w:rsidR="00AB5CF2" w:rsidRPr="000533FD">
        <w:rPr>
          <w:rStyle w:val="anegp0gi0b9av8jahpyh"/>
          <w:rFonts w:ascii="Times New Roman" w:hAnsi="Times New Roman" w:cs="Times New Roman"/>
          <w:color w:val="000000" w:themeColor="text1"/>
          <w:sz w:val="28"/>
          <w:szCs w:val="28"/>
          <w:lang w:val="kk-KZ"/>
        </w:rPr>
        <w:t>ті</w:t>
      </w:r>
      <w:r w:rsidRPr="000533FD">
        <w:rPr>
          <w:rStyle w:val="anegp0gi0b9av8jahpyh"/>
          <w:rFonts w:ascii="Times New Roman" w:hAnsi="Times New Roman" w:cs="Times New Roman"/>
          <w:color w:val="000000" w:themeColor="text1"/>
          <w:sz w:val="28"/>
          <w:szCs w:val="28"/>
          <w:lang w:val="kk-KZ"/>
        </w:rPr>
        <w:t>-сода</w:t>
      </w:r>
      <w:r w:rsidR="00AB5CF2" w:rsidRPr="000533FD">
        <w:rPr>
          <w:rStyle w:val="anegp0gi0b9av8jahpyh"/>
          <w:rFonts w:ascii="Times New Roman" w:hAnsi="Times New Roman" w:cs="Times New Roman"/>
          <w:color w:val="000000" w:themeColor="text1"/>
          <w:sz w:val="28"/>
          <w:szCs w:val="28"/>
          <w:lang w:val="kk-KZ"/>
        </w:rPr>
        <w:t>лы</w:t>
      </w:r>
      <w:r w:rsidRPr="000533FD">
        <w:rPr>
          <w:rStyle w:val="anegp0gi0b9av8jahpyh"/>
          <w:rFonts w:ascii="Times New Roman" w:hAnsi="Times New Roman" w:cs="Times New Roman"/>
          <w:color w:val="000000" w:themeColor="text1"/>
          <w:sz w:val="28"/>
          <w:szCs w:val="28"/>
          <w:lang w:val="kk-KZ"/>
        </w:rPr>
        <w:t xml:space="preserve"> әдісі және фосфаттарды немесе карбонаттарды қолданатын селективті тұндыру.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Дегенмен, магний</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кальцийге қарағанда көбірек тұнбаға түседі және р</w:t>
      </w:r>
      <w:r w:rsidR="001A24F5" w:rsidRPr="000533FD">
        <w:rPr>
          <w:rStyle w:val="anegp0gi0b9av8jahpyh"/>
          <w:rFonts w:ascii="Times New Roman" w:hAnsi="Times New Roman" w:cs="Times New Roman"/>
          <w:color w:val="000000" w:themeColor="text1"/>
          <w:sz w:val="28"/>
          <w:szCs w:val="28"/>
          <w:lang w:val="kk-KZ"/>
        </w:rPr>
        <w:t>Н</w:t>
      </w:r>
      <w:r w:rsidRPr="000533FD">
        <w:rPr>
          <w:rStyle w:val="anegp0gi0b9av8jahpyh"/>
          <w:rFonts w:ascii="Times New Roman" w:hAnsi="Times New Roman" w:cs="Times New Roman"/>
          <w:color w:val="000000" w:themeColor="text1"/>
          <w:sz w:val="28"/>
          <w:szCs w:val="28"/>
          <w:lang w:val="kk-KZ"/>
        </w:rPr>
        <w:t xml:space="preserve"> деңгейін қатаң бақылауды қажет етеді.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Реагенттің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жеткілікті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мөлшерін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қосқанына</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қарамастан, магний ерітіндіде сақталуы мүмкін.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Демек, реагенттер мен көп сатылы өңдеудің комбинациясы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тәжірибеде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жиі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қолданылады.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Қазіргі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уақытта қоспаларды құнды ресурстар ретінде пайдалану әлеуеті белсенді түрде зерттелетін пән болып табылады.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Мысалы, тұзды ерітіндіден (кері осмос концентраттары немесе теңіз суы) магний алу перспективті зерттеу саласына айналуы мүмкін.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Зерттеулерде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көрсетілгендей</w:t>
      </w:r>
      <w:r w:rsidR="00330204" w:rsidRPr="000533FD">
        <w:rPr>
          <w:rFonts w:ascii="Times New Roman" w:hAnsi="Times New Roman" w:cs="Times New Roman"/>
          <w:color w:val="000000" w:themeColor="text1"/>
          <w:sz w:val="28"/>
          <w:szCs w:val="28"/>
          <w:lang w:val="kk-KZ"/>
        </w:rPr>
        <w:t xml:space="preserve"> [</w:t>
      </w:r>
      <w:r w:rsidR="008F6A6A" w:rsidRPr="000533FD">
        <w:rPr>
          <w:rFonts w:ascii="Times New Roman" w:hAnsi="Times New Roman" w:cs="Times New Roman"/>
          <w:color w:val="000000" w:themeColor="text1"/>
          <w:sz w:val="28"/>
          <w:szCs w:val="28"/>
          <w:lang w:val="kk-KZ"/>
        </w:rPr>
        <w:t>102,103</w:t>
      </w:r>
      <w:r w:rsidRPr="000533FD">
        <w:rPr>
          <w:rStyle w:val="anegp0gi0b9av8jahpyh"/>
          <w:rFonts w:ascii="Times New Roman" w:hAnsi="Times New Roman" w:cs="Times New Roman"/>
          <w:color w:val="000000" w:themeColor="text1"/>
          <w:sz w:val="28"/>
          <w:szCs w:val="28"/>
          <w:lang w:val="kk-KZ"/>
        </w:rPr>
        <w:t>], тұзды ерітінділерді тазарту процесін Mg(OH)</w:t>
      </w:r>
      <w:r w:rsidRPr="000533FD">
        <w:rPr>
          <w:rStyle w:val="anegp0gi0b9av8jahpyh"/>
          <w:rFonts w:ascii="Times New Roman" w:hAnsi="Times New Roman" w:cs="Times New Roman"/>
          <w:color w:val="000000" w:themeColor="text1"/>
          <w:sz w:val="28"/>
          <w:szCs w:val="28"/>
          <w:vertAlign w:val="subscript"/>
          <w:lang w:val="kk-KZ"/>
        </w:rPr>
        <w:t>2</w:t>
      </w:r>
      <w:r w:rsidRPr="000533FD">
        <w:rPr>
          <w:rStyle w:val="anegp0gi0b9av8jahpyh"/>
          <w:rFonts w:ascii="Times New Roman" w:hAnsi="Times New Roman" w:cs="Times New Roman"/>
          <w:color w:val="000000" w:themeColor="text1"/>
          <w:sz w:val="28"/>
          <w:szCs w:val="28"/>
          <w:lang w:val="kk-KZ"/>
        </w:rPr>
        <w:t xml:space="preserve"> немесе Mg-тұздарын өндірумен біріктіруге болады.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өнімдердің</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қолдану аясы кең, соның ішінде материалдар немесе тыңайтқыштар өндірісінде.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Эмпирикалық</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дәлелдер</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 xml:space="preserve">тазартудың тиімділігі тек реагентті таңдауға ғана емес, сонымен қатар </w:t>
      </w:r>
      <w:r w:rsidRPr="000533FD">
        <w:rPr>
          <w:rStyle w:val="anegp0gi0b9av8jahpyh"/>
          <w:rFonts w:ascii="Times New Roman" w:hAnsi="Times New Roman" w:cs="Times New Roman"/>
          <w:color w:val="000000" w:themeColor="text1"/>
          <w:sz w:val="28"/>
          <w:szCs w:val="28"/>
          <w:lang w:val="kk-KZ"/>
        </w:rPr>
        <w:lastRenderedPageBreak/>
        <w:t>жанасу уақыты, температура, араластыру жылдамдығы және тұндыру сатысы сияқты кинетикалық факторларды ескеруге де байланысты екенін көрсетті.</w:t>
      </w:r>
    </w:p>
    <w:p w14:paraId="1DF804B7" w14:textId="790C7CFC" w:rsidR="009373A4" w:rsidRPr="000533FD" w:rsidRDefault="009373A4" w:rsidP="009373A4">
      <w:pPr>
        <w:spacing w:after="0" w:line="240" w:lineRule="auto"/>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Кальций мен магний иондарының тиімді тұнуын қамтамасыз ету үшін процестің оңтайлы уақыты мен реагент стехиометриясы анықталды.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зерттеу</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тұндыру процесінің кинетикасын зерттеу мақсатында алдыңғы зерттеулердің логикалық жалғасы болып табылады.</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Бұл</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тәсіл</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реакция механизмі мен жылдамдығын егжей-тегжейлі түсіндіруге мүмкіндік береді.</w:t>
      </w:r>
      <w:r w:rsidRPr="000533FD">
        <w:rPr>
          <w:rFonts w:ascii="Times New Roman" w:hAnsi="Times New Roman" w:cs="Times New Roman"/>
          <w:color w:val="000000" w:themeColor="text1"/>
          <w:sz w:val="28"/>
          <w:szCs w:val="28"/>
          <w:lang w:val="kk-KZ"/>
        </w:rPr>
        <w:t xml:space="preserve"> </w:t>
      </w:r>
    </w:p>
    <w:p w14:paraId="3AFE54E8" w14:textId="703F33C8" w:rsidR="009373A4" w:rsidRPr="000533FD" w:rsidRDefault="009373A4" w:rsidP="009373A4">
      <w:pPr>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0533FD">
        <w:rPr>
          <w:rFonts w:ascii="Times New Roman" w:hAnsi="Times New Roman" w:cs="Times New Roman"/>
          <w:color w:val="000000" w:themeColor="text1"/>
          <w:sz w:val="28"/>
          <w:szCs w:val="28"/>
          <w:lang w:val="kk-KZ"/>
        </w:rPr>
        <w:t>Кинетикалық зерттеулер жүргізу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мақсатында</w:t>
      </w:r>
      <w:r w:rsidR="00330204" w:rsidRPr="000533FD">
        <w:rPr>
          <w:rFonts w:ascii="Times New Roman" w:hAnsi="Times New Roman" w:cs="Times New Roman"/>
          <w:color w:val="000000" w:themeColor="text1"/>
          <w:sz w:val="28"/>
          <w:szCs w:val="28"/>
          <w:lang w:val="kk-KZ"/>
        </w:rPr>
        <w:t xml:space="preserve"> </w:t>
      </w:r>
      <w:r w:rsidRPr="000533FD">
        <w:rPr>
          <w:rFonts w:ascii="Times New Roman" w:eastAsia="Times New Roman" w:hAnsi="Times New Roman" w:cs="Times New Roman"/>
          <w:bCs/>
          <w:color w:val="000000" w:themeColor="text1"/>
          <w:sz w:val="28"/>
          <w:szCs w:val="28"/>
          <w:lang w:val="kk-KZ" w:eastAsia="ru-RU"/>
        </w:rPr>
        <w:t>20, 23, 25, 27, 30 °C</w:t>
      </w:r>
      <w:r w:rsidRPr="000533FD">
        <w:rPr>
          <w:rFonts w:ascii="Times New Roman" w:eastAsia="Times New Roman" w:hAnsi="Times New Roman" w:cs="Times New Roman"/>
          <w:bCs/>
          <w:color w:val="000000" w:themeColor="text1"/>
          <w:sz w:val="24"/>
          <w:szCs w:val="24"/>
          <w:lang w:val="kk-KZ" w:eastAsia="ru-RU"/>
        </w:rPr>
        <w:t xml:space="preserve"> </w:t>
      </w:r>
      <w:r w:rsidRPr="000533FD">
        <w:rPr>
          <w:rFonts w:ascii="Times New Roman" w:eastAsia="Times New Roman" w:hAnsi="Times New Roman" w:cs="Times New Roman"/>
          <w:bCs/>
          <w:color w:val="000000" w:themeColor="text1"/>
          <w:sz w:val="28"/>
          <w:szCs w:val="28"/>
          <w:lang w:val="kk-KZ" w:eastAsia="ru-RU"/>
        </w:rPr>
        <w:t xml:space="preserve">шамасында ерітіндіні кальций және магний иондарынан тазалау </w:t>
      </w:r>
      <w:r w:rsidR="001A24F5" w:rsidRPr="000533FD">
        <w:rPr>
          <w:rFonts w:ascii="Times New Roman" w:eastAsia="Times New Roman" w:hAnsi="Times New Roman" w:cs="Times New Roman"/>
          <w:bCs/>
          <w:color w:val="000000" w:themeColor="text1"/>
          <w:sz w:val="28"/>
          <w:szCs w:val="28"/>
          <w:lang w:val="kk-KZ" w:eastAsia="ru-RU"/>
        </w:rPr>
        <w:t>д</w:t>
      </w:r>
      <w:r w:rsidRPr="000533FD">
        <w:rPr>
          <w:rFonts w:ascii="Times New Roman" w:eastAsia="Times New Roman" w:hAnsi="Times New Roman" w:cs="Times New Roman"/>
          <w:bCs/>
          <w:color w:val="000000" w:themeColor="text1"/>
          <w:sz w:val="28"/>
          <w:szCs w:val="28"/>
          <w:lang w:val="kk-KZ" w:eastAsia="ru-RU"/>
        </w:rPr>
        <w:t>әрежелері анықталды. Зерттеу мәндері</w:t>
      </w:r>
      <w:r w:rsidR="001A24F5" w:rsidRPr="000533FD">
        <w:rPr>
          <w:rFonts w:ascii="Times New Roman" w:eastAsia="Times New Roman" w:hAnsi="Times New Roman" w:cs="Times New Roman"/>
          <w:bCs/>
          <w:color w:val="000000" w:themeColor="text1"/>
          <w:sz w:val="28"/>
          <w:szCs w:val="28"/>
          <w:lang w:val="kk-KZ" w:eastAsia="ru-RU"/>
        </w:rPr>
        <w:t xml:space="preserve"> 3.1</w:t>
      </w:r>
      <w:r w:rsidR="00FE4AFA" w:rsidRPr="000533FD">
        <w:rPr>
          <w:rFonts w:ascii="Times New Roman" w:eastAsia="Times New Roman" w:hAnsi="Times New Roman" w:cs="Times New Roman"/>
          <w:bCs/>
          <w:color w:val="000000" w:themeColor="text1"/>
          <w:sz w:val="28"/>
          <w:szCs w:val="28"/>
          <w:lang w:val="kk-KZ" w:eastAsia="ru-RU"/>
        </w:rPr>
        <w:t>5</w:t>
      </w:r>
      <w:r w:rsidR="001A24F5" w:rsidRPr="000533FD">
        <w:rPr>
          <w:rFonts w:ascii="Times New Roman" w:eastAsia="Times New Roman" w:hAnsi="Times New Roman" w:cs="Times New Roman"/>
          <w:bCs/>
          <w:color w:val="000000" w:themeColor="text1"/>
          <w:sz w:val="28"/>
          <w:szCs w:val="28"/>
          <w:lang w:val="kk-KZ" w:eastAsia="ru-RU"/>
        </w:rPr>
        <w:t>-3.1</w:t>
      </w:r>
      <w:r w:rsidR="00FE4AFA" w:rsidRPr="000533FD">
        <w:rPr>
          <w:rFonts w:ascii="Times New Roman" w:eastAsia="Times New Roman" w:hAnsi="Times New Roman" w:cs="Times New Roman"/>
          <w:bCs/>
          <w:color w:val="000000" w:themeColor="text1"/>
          <w:sz w:val="28"/>
          <w:szCs w:val="28"/>
          <w:lang w:val="kk-KZ" w:eastAsia="ru-RU"/>
        </w:rPr>
        <w:t>7</w:t>
      </w:r>
      <w:r w:rsidRPr="000533FD">
        <w:rPr>
          <w:rFonts w:ascii="Times New Roman" w:eastAsia="Times New Roman" w:hAnsi="Times New Roman" w:cs="Times New Roman"/>
          <w:bCs/>
          <w:color w:val="000000" w:themeColor="text1"/>
          <w:sz w:val="28"/>
          <w:szCs w:val="28"/>
          <w:lang w:val="kk-KZ" w:eastAsia="ru-RU"/>
        </w:rPr>
        <w:t xml:space="preserve"> кестелерде көрсетілген.</w:t>
      </w:r>
    </w:p>
    <w:p w14:paraId="142241DF" w14:textId="77777777" w:rsidR="001A24F5" w:rsidRPr="000533FD" w:rsidRDefault="001A24F5" w:rsidP="001A24F5">
      <w:pPr>
        <w:spacing w:after="0" w:line="240" w:lineRule="auto"/>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Кинетикалық</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қисықтар</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жалған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бірінші ретті</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модельмен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сипатталған</w:t>
      </w:r>
      <w:r w:rsidRPr="000533FD">
        <w:rPr>
          <w:rFonts w:ascii="Times New Roman" w:hAnsi="Times New Roman" w:cs="Times New Roman"/>
          <w:color w:val="000000" w:themeColor="text1"/>
          <w:sz w:val="28"/>
          <w:szCs w:val="28"/>
          <w:lang w:val="kk-KZ"/>
        </w:rPr>
        <w:t xml:space="preserve">: </w:t>
      </w:r>
    </w:p>
    <w:p w14:paraId="0145CA1A" w14:textId="77777777" w:rsidR="001A24F5" w:rsidRPr="000533FD" w:rsidRDefault="001A24F5" w:rsidP="001A24F5">
      <w:pPr>
        <w:spacing w:after="0" w:line="240" w:lineRule="auto"/>
        <w:ind w:firstLine="709"/>
        <w:jc w:val="both"/>
        <w:rPr>
          <w:rFonts w:ascii="Times New Roman" w:hAnsi="Times New Roman" w:cs="Times New Roman"/>
          <w:color w:val="000000" w:themeColor="text1"/>
          <w:sz w:val="28"/>
          <w:szCs w:val="28"/>
          <w:lang w:val="kk-KZ"/>
        </w:rPr>
      </w:pPr>
    </w:p>
    <w:tbl>
      <w:tblPr>
        <w:tblW w:w="0" w:type="auto"/>
        <w:tblLook w:val="04A0" w:firstRow="1" w:lastRow="0" w:firstColumn="1" w:lastColumn="0" w:noHBand="0" w:noVBand="1"/>
      </w:tblPr>
      <w:tblGrid>
        <w:gridCol w:w="8500"/>
        <w:gridCol w:w="845"/>
      </w:tblGrid>
      <w:tr w:rsidR="00C31396" w:rsidRPr="000533FD" w14:paraId="3E2BB01F" w14:textId="77777777" w:rsidTr="00DF56AB">
        <w:trPr>
          <w:trHeight w:val="950"/>
        </w:trPr>
        <w:tc>
          <w:tcPr>
            <w:tcW w:w="8500" w:type="dxa"/>
          </w:tcPr>
          <w:p w14:paraId="6D6702DC" w14:textId="7C127F8E" w:rsidR="001A24F5" w:rsidRPr="000533FD" w:rsidRDefault="009C5D7A" w:rsidP="008D2807">
            <w:pPr>
              <w:pStyle w:val="ETASRbodytext"/>
              <w:spacing w:after="0"/>
              <w:ind w:firstLine="741"/>
              <w:jc w:val="center"/>
              <w:rPr>
                <w:color w:val="000000" w:themeColor="text1"/>
                <w:sz w:val="30"/>
                <w:szCs w:val="30"/>
                <w:lang w:val="kk-KZ"/>
              </w:rPr>
            </w:pPr>
            <m:oMathPara>
              <m:oMath>
                <m:f>
                  <m:fPr>
                    <m:ctrlPr>
                      <w:rPr>
                        <w:rFonts w:ascii="Cambria Math" w:eastAsia="Times New Roman" w:hAnsi="Cambria Math"/>
                        <w:i/>
                        <w:color w:val="000000" w:themeColor="text1"/>
                        <w:spacing w:val="0"/>
                        <w:sz w:val="30"/>
                        <w:szCs w:val="30"/>
                        <w:lang w:val="ru-RU" w:eastAsia="ru-RU"/>
                      </w:rPr>
                    </m:ctrlPr>
                  </m:fPr>
                  <m:num>
                    <m:r>
                      <m:rPr>
                        <m:nor/>
                      </m:rPr>
                      <w:rPr>
                        <w:rFonts w:eastAsia="Times New Roman"/>
                        <w:color w:val="000000" w:themeColor="text1"/>
                        <w:sz w:val="30"/>
                        <w:szCs w:val="30"/>
                        <w:lang w:eastAsia="ru-RU"/>
                      </w:rPr>
                      <m:t>C</m:t>
                    </m:r>
                  </m:num>
                  <m:den>
                    <m:sSub>
                      <m:sSubPr>
                        <m:ctrlPr>
                          <w:rPr>
                            <w:rFonts w:ascii="Cambria Math" w:eastAsia="Times New Roman" w:hAnsi="Cambria Math"/>
                            <w:i/>
                            <w:color w:val="000000" w:themeColor="text1"/>
                            <w:spacing w:val="0"/>
                            <w:sz w:val="30"/>
                            <w:szCs w:val="30"/>
                            <w:lang w:val="ru-RU" w:eastAsia="ru-RU"/>
                          </w:rPr>
                        </m:ctrlPr>
                      </m:sSubPr>
                      <m:e>
                        <m:r>
                          <w:rPr>
                            <w:rFonts w:ascii="Cambria Math" w:eastAsia="Times New Roman" w:hAnsi="Cambria Math"/>
                            <w:color w:val="000000" w:themeColor="text1"/>
                            <w:spacing w:val="0"/>
                            <w:sz w:val="30"/>
                            <w:szCs w:val="30"/>
                            <w:lang w:val="ru-RU" w:eastAsia="ru-RU"/>
                          </w:rPr>
                          <m:t>С</m:t>
                        </m:r>
                      </m:e>
                      <m:sub>
                        <m:r>
                          <w:rPr>
                            <w:rFonts w:ascii="Cambria Math" w:eastAsia="Times New Roman" w:hAnsi="Cambria Math"/>
                            <w:color w:val="000000" w:themeColor="text1"/>
                            <w:spacing w:val="0"/>
                            <w:sz w:val="30"/>
                            <w:szCs w:val="30"/>
                            <w:lang w:val="ru-RU" w:eastAsia="ru-RU"/>
                          </w:rPr>
                          <m:t>0</m:t>
                        </m:r>
                      </m:sub>
                    </m:sSub>
                  </m:den>
                </m:f>
                <m:r>
                  <m:rPr>
                    <m:nor/>
                  </m:rPr>
                  <w:rPr>
                    <w:rFonts w:eastAsia="Times New Roman"/>
                    <w:color w:val="000000" w:themeColor="text1"/>
                    <w:sz w:val="30"/>
                    <w:szCs w:val="30"/>
                    <w:lang w:eastAsia="ru-RU"/>
                  </w:rPr>
                  <m:t>=</m:t>
                </m:r>
                <m:sSup>
                  <m:sSupPr>
                    <m:ctrlPr>
                      <w:rPr>
                        <w:rFonts w:ascii="Cambria Math" w:eastAsia="Times New Roman" w:hAnsi="Cambria Math"/>
                        <w:i/>
                        <w:color w:val="000000" w:themeColor="text1"/>
                        <w:spacing w:val="0"/>
                        <w:sz w:val="30"/>
                        <w:szCs w:val="30"/>
                        <w:lang w:val="ru-RU" w:eastAsia="ru-RU"/>
                      </w:rPr>
                    </m:ctrlPr>
                  </m:sSupPr>
                  <m:e>
                    <m:r>
                      <m:rPr>
                        <m:nor/>
                      </m:rPr>
                      <w:rPr>
                        <w:rFonts w:eastAsia="Times New Roman"/>
                        <w:color w:val="000000" w:themeColor="text1"/>
                        <w:sz w:val="30"/>
                        <w:szCs w:val="30"/>
                      </w:rPr>
                      <m:t>e</m:t>
                    </m:r>
                  </m:e>
                  <m:sup>
                    <m:r>
                      <m:rPr>
                        <m:nor/>
                      </m:rPr>
                      <w:rPr>
                        <w:rFonts w:eastAsia="Times New Roman"/>
                        <w:color w:val="000000" w:themeColor="text1"/>
                        <w:sz w:val="30"/>
                        <w:szCs w:val="30"/>
                      </w:rPr>
                      <m:t>-kt</m:t>
                    </m:r>
                  </m:sup>
                </m:sSup>
              </m:oMath>
            </m:oMathPara>
          </w:p>
        </w:tc>
        <w:tc>
          <w:tcPr>
            <w:tcW w:w="845" w:type="dxa"/>
          </w:tcPr>
          <w:p w14:paraId="4E2CCA8E" w14:textId="77777777" w:rsidR="00DF56AB" w:rsidRPr="000533FD" w:rsidRDefault="00DF56AB" w:rsidP="00AB1FB2">
            <w:pPr>
              <w:jc w:val="both"/>
              <w:rPr>
                <w:rFonts w:ascii="Times New Roman" w:hAnsi="Times New Roman"/>
                <w:color w:val="000000" w:themeColor="text1"/>
                <w:sz w:val="28"/>
                <w:szCs w:val="28"/>
                <w:lang w:val="kk-KZ"/>
              </w:rPr>
            </w:pPr>
          </w:p>
          <w:p w14:paraId="23E5B3B3" w14:textId="6B8AFD85" w:rsidR="001A24F5" w:rsidRPr="000533FD" w:rsidRDefault="001A24F5" w:rsidP="00AB1FB2">
            <w:pPr>
              <w:jc w:val="both"/>
              <w:rPr>
                <w:rFonts w:ascii="Times New Roman" w:hAnsi="Times New Roman"/>
                <w:color w:val="000000" w:themeColor="text1"/>
                <w:sz w:val="28"/>
                <w:szCs w:val="28"/>
                <w:lang w:val="kk-KZ"/>
              </w:rPr>
            </w:pPr>
            <w:r w:rsidRPr="000533FD">
              <w:rPr>
                <w:rFonts w:ascii="Times New Roman" w:hAnsi="Times New Roman"/>
                <w:color w:val="000000" w:themeColor="text1"/>
                <w:sz w:val="28"/>
                <w:szCs w:val="28"/>
                <w:lang w:val="kk-KZ"/>
              </w:rPr>
              <w:t>(3.1)</w:t>
            </w:r>
          </w:p>
        </w:tc>
      </w:tr>
    </w:tbl>
    <w:p w14:paraId="5642170E" w14:textId="77777777" w:rsidR="00DF56AB" w:rsidRPr="000533FD" w:rsidRDefault="00DF56AB" w:rsidP="00F737F8">
      <w:pPr>
        <w:spacing w:after="0"/>
        <w:ind w:firstLine="709"/>
        <w:jc w:val="both"/>
        <w:rPr>
          <w:rFonts w:ascii="Times New Roman" w:hAnsi="Times New Roman" w:cs="Times New Roman"/>
          <w:color w:val="000000" w:themeColor="text1"/>
          <w:sz w:val="28"/>
          <w:szCs w:val="28"/>
          <w:lang w:val="kk-KZ"/>
        </w:rPr>
      </w:pPr>
    </w:p>
    <w:p w14:paraId="25F3C6E7" w14:textId="5D77DB79" w:rsidR="001A24F5" w:rsidRPr="000533FD" w:rsidRDefault="001A24F5" w:rsidP="00F737F8">
      <w:pPr>
        <w:spacing w:after="0"/>
        <w:ind w:firstLine="709"/>
        <w:jc w:val="both"/>
        <w:rPr>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Берілген</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теңдеуде</w:t>
      </w:r>
      <w:r w:rsidRPr="000533FD">
        <w:rPr>
          <w:rFonts w:ascii="Times New Roman" w:hAnsi="Times New Roman" w:cs="Times New Roman"/>
          <w:color w:val="000000" w:themeColor="text1"/>
          <w:sz w:val="28"/>
          <w:szCs w:val="28"/>
          <w:lang w:val="kk-KZ"/>
        </w:rPr>
        <w:t xml:space="preserve"> </w:t>
      </w:r>
      <w:r w:rsidRPr="000533FD">
        <w:rPr>
          <w:rStyle w:val="anegp0gi0b9av8jahpyh"/>
          <w:rFonts w:ascii="Times New Roman" w:hAnsi="Times New Roman" w:cs="Times New Roman"/>
          <w:color w:val="000000" w:themeColor="text1"/>
          <w:sz w:val="28"/>
          <w:szCs w:val="28"/>
          <w:lang w:val="kk-KZ"/>
        </w:rPr>
        <w:t>C/C</w:t>
      </w:r>
      <w:r w:rsidR="00AB5CF2" w:rsidRPr="000533FD">
        <w:rPr>
          <w:rStyle w:val="anegp0gi0b9av8jahpyh"/>
          <w:rFonts w:ascii="Times New Roman" w:hAnsi="Times New Roman" w:cs="Times New Roman"/>
          <w:color w:val="000000" w:themeColor="text1"/>
          <w:sz w:val="28"/>
          <w:szCs w:val="28"/>
          <w:vertAlign w:val="subscript"/>
          <w:lang w:val="kk-KZ"/>
        </w:rPr>
        <w:t>0</w:t>
      </w:r>
      <w:r w:rsidRPr="000533FD">
        <w:rPr>
          <w:rStyle w:val="anegp0gi0b9av8jahpyh"/>
          <w:rFonts w:ascii="Times New Roman" w:hAnsi="Times New Roman" w:cs="Times New Roman"/>
          <w:color w:val="000000" w:themeColor="text1"/>
          <w:sz w:val="28"/>
          <w:szCs w:val="28"/>
          <w:lang w:val="kk-KZ"/>
        </w:rPr>
        <w:t xml:space="preserve"> ерітіндідегі кальций мен магний иондарының салыстырмалы концентрациясын, ал k жылдамдық константасын білдіреді.</w:t>
      </w:r>
      <w:r w:rsidRPr="000533FD">
        <w:rPr>
          <w:rFonts w:ascii="Times New Roman" w:hAnsi="Times New Roman" w:cs="Times New Roman"/>
          <w:color w:val="000000" w:themeColor="text1"/>
          <w:sz w:val="28"/>
          <w:szCs w:val="28"/>
          <w:lang w:val="kk-KZ"/>
        </w:rPr>
        <w:t xml:space="preserve"> Жылдамдық константасы мәндері кестеде келтірілген.</w:t>
      </w:r>
    </w:p>
    <w:p w14:paraId="2591993A" w14:textId="77777777" w:rsidR="001A24F5" w:rsidRPr="000533FD" w:rsidRDefault="001A24F5" w:rsidP="001A24F5">
      <w:pPr>
        <w:spacing w:after="0" w:line="240" w:lineRule="auto"/>
        <w:jc w:val="both"/>
        <w:rPr>
          <w:color w:val="000000" w:themeColor="text1"/>
          <w:lang w:val="kk-KZ"/>
        </w:rPr>
      </w:pPr>
    </w:p>
    <w:p w14:paraId="4B4CD60D" w14:textId="20B1F81D" w:rsidR="009373A4" w:rsidRPr="000533FD" w:rsidRDefault="009373A4" w:rsidP="008D2807">
      <w:pPr>
        <w:spacing w:after="0" w:line="240" w:lineRule="auto"/>
        <w:jc w:val="both"/>
        <w:rPr>
          <w:rFonts w:ascii="Times New Roman" w:eastAsia="Times New Roman" w:hAnsi="Times New Roman" w:cs="Times New Roman"/>
          <w:bCs/>
          <w:color w:val="000000" w:themeColor="text1"/>
          <w:sz w:val="28"/>
          <w:szCs w:val="28"/>
          <w:lang w:val="kk-KZ" w:eastAsia="ru-RU"/>
        </w:rPr>
      </w:pPr>
      <w:r w:rsidRPr="000533FD">
        <w:rPr>
          <w:rFonts w:ascii="Times New Roman" w:hAnsi="Times New Roman" w:cs="Times New Roman"/>
          <w:color w:val="000000" w:themeColor="text1"/>
          <w:sz w:val="28"/>
          <w:szCs w:val="28"/>
          <w:lang w:val="kk-KZ"/>
        </w:rPr>
        <w:t>Кесте 3.1</w:t>
      </w:r>
      <w:r w:rsidR="00EB5799" w:rsidRPr="000533FD">
        <w:rPr>
          <w:rFonts w:ascii="Times New Roman" w:hAnsi="Times New Roman" w:cs="Times New Roman"/>
          <w:color w:val="000000" w:themeColor="text1"/>
          <w:sz w:val="28"/>
          <w:szCs w:val="28"/>
          <w:lang w:val="kk-KZ"/>
        </w:rPr>
        <w:t>6</w:t>
      </w:r>
      <w:r w:rsidRPr="000533FD">
        <w:rPr>
          <w:rFonts w:ascii="Times New Roman" w:hAnsi="Times New Roman" w:cs="Times New Roman"/>
          <w:color w:val="000000" w:themeColor="text1"/>
          <w:sz w:val="28"/>
          <w:szCs w:val="28"/>
          <w:lang w:val="kk-KZ"/>
        </w:rPr>
        <w:t xml:space="preserve"> -</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Ерітіндіні </w:t>
      </w:r>
      <w:r w:rsidR="00E302AB" w:rsidRPr="000533FD">
        <w:rPr>
          <w:rFonts w:ascii="Times New Roman" w:hAnsi="Times New Roman" w:cs="Times New Roman"/>
          <w:color w:val="000000" w:themeColor="text1"/>
          <w:sz w:val="28"/>
          <w:szCs w:val="28"/>
          <w:lang w:val="kk-KZ"/>
        </w:rPr>
        <w:t>уақыт пен температураға байланысты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eastAsia="Times New Roman" w:hAnsi="Times New Roman" w:cs="Times New Roman"/>
          <w:bCs/>
          <w:color w:val="000000" w:themeColor="text1"/>
          <w:sz w:val="28"/>
          <w:szCs w:val="28"/>
          <w:lang w:val="kk-KZ" w:eastAsia="ru-RU"/>
        </w:rPr>
        <w:t>Ca</w:t>
      </w:r>
      <w:r w:rsidR="00A05ADC" w:rsidRPr="000533FD">
        <w:rPr>
          <w:rFonts w:ascii="Times New Roman" w:eastAsia="Times New Roman" w:hAnsi="Times New Roman" w:cs="Times New Roman"/>
          <w:bCs/>
          <w:color w:val="000000" w:themeColor="text1"/>
          <w:sz w:val="28"/>
          <w:szCs w:val="28"/>
          <w:vertAlign w:val="superscript"/>
          <w:lang w:val="kk-KZ" w:eastAsia="ru-RU"/>
        </w:rPr>
        <w:t>2+</w:t>
      </w:r>
      <w:r w:rsidRPr="000533FD">
        <w:rPr>
          <w:rFonts w:ascii="Times New Roman" w:eastAsia="Times New Roman" w:hAnsi="Times New Roman" w:cs="Times New Roman"/>
          <w:bCs/>
          <w:color w:val="000000" w:themeColor="text1"/>
          <w:sz w:val="28"/>
          <w:szCs w:val="28"/>
          <w:lang w:val="kk-KZ" w:eastAsia="ru-RU"/>
        </w:rPr>
        <w:t xml:space="preserve"> ионынан тазалау дәрежесі</w:t>
      </w:r>
    </w:p>
    <w:p w14:paraId="66883850" w14:textId="77777777" w:rsidR="008D2807" w:rsidRPr="000533FD" w:rsidRDefault="008D2807" w:rsidP="008D2807">
      <w:pPr>
        <w:spacing w:after="0" w:line="240" w:lineRule="auto"/>
        <w:jc w:val="both"/>
        <w:rPr>
          <w:rFonts w:ascii="Times New Roman" w:hAnsi="Times New Roman" w:cs="Times New Roman"/>
          <w:color w:val="000000" w:themeColor="text1"/>
          <w:sz w:val="28"/>
          <w:szCs w:val="28"/>
          <w:lang w:val="kk-KZ"/>
        </w:rPr>
      </w:pPr>
    </w:p>
    <w:tbl>
      <w:tblPr>
        <w:tblStyle w:val="af8"/>
        <w:tblW w:w="9479" w:type="dxa"/>
        <w:tblLook w:val="04A0" w:firstRow="1" w:lastRow="0" w:firstColumn="1" w:lastColumn="0" w:noHBand="0" w:noVBand="1"/>
      </w:tblPr>
      <w:tblGrid>
        <w:gridCol w:w="784"/>
        <w:gridCol w:w="1797"/>
        <w:gridCol w:w="1724"/>
        <w:gridCol w:w="1724"/>
        <w:gridCol w:w="1725"/>
        <w:gridCol w:w="1725"/>
      </w:tblGrid>
      <w:tr w:rsidR="00C31396" w:rsidRPr="000533FD" w14:paraId="4C78295F" w14:textId="77777777" w:rsidTr="007E79D4">
        <w:trPr>
          <w:trHeight w:val="614"/>
        </w:trPr>
        <w:tc>
          <w:tcPr>
            <w:tcW w:w="784" w:type="dxa"/>
            <w:vAlign w:val="center"/>
          </w:tcPr>
          <w:p w14:paraId="24113404"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eastAsia="ru-RU"/>
              </w:rPr>
              <w:t>t, мин</w:t>
            </w:r>
          </w:p>
        </w:tc>
        <w:tc>
          <w:tcPr>
            <w:tcW w:w="1797" w:type="dxa"/>
          </w:tcPr>
          <w:p w14:paraId="4305301B" w14:textId="5B0299C9" w:rsidR="009373A4" w:rsidRPr="000533FD" w:rsidRDefault="009373A4" w:rsidP="00E302AB">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20</w:t>
            </w:r>
            <w:r w:rsidRPr="000533FD">
              <w:rPr>
                <w:rFonts w:ascii="Times New Roman" w:eastAsia="Times New Roman" w:hAnsi="Times New Roman" w:cs="Times New Roman"/>
                <w:bCs/>
                <w:color w:val="000000" w:themeColor="text1"/>
                <w:sz w:val="24"/>
                <w:szCs w:val="24"/>
                <w:lang w:eastAsia="ru-RU"/>
              </w:rPr>
              <w:t xml:space="preserve"> °C</w:t>
            </w:r>
          </w:p>
        </w:tc>
        <w:tc>
          <w:tcPr>
            <w:tcW w:w="1724" w:type="dxa"/>
          </w:tcPr>
          <w:p w14:paraId="39134D8E" w14:textId="640306C9"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23</w:t>
            </w:r>
            <w:r w:rsidRPr="000533FD">
              <w:rPr>
                <w:rFonts w:ascii="Times New Roman" w:eastAsia="Times New Roman" w:hAnsi="Times New Roman" w:cs="Times New Roman"/>
                <w:bCs/>
                <w:color w:val="000000" w:themeColor="text1"/>
                <w:sz w:val="24"/>
                <w:szCs w:val="24"/>
                <w:lang w:eastAsia="ru-RU"/>
              </w:rPr>
              <w:t xml:space="preserve"> °C</w:t>
            </w:r>
          </w:p>
        </w:tc>
        <w:tc>
          <w:tcPr>
            <w:tcW w:w="1724" w:type="dxa"/>
          </w:tcPr>
          <w:p w14:paraId="349320F2" w14:textId="720D6A15"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eastAsia="ru-RU"/>
              </w:rPr>
              <w:t>25 °C</w:t>
            </w:r>
          </w:p>
        </w:tc>
        <w:tc>
          <w:tcPr>
            <w:tcW w:w="1725" w:type="dxa"/>
          </w:tcPr>
          <w:p w14:paraId="0B63AE06" w14:textId="1B893C7F"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27</w:t>
            </w:r>
            <w:r w:rsidRPr="000533FD">
              <w:rPr>
                <w:rFonts w:ascii="Times New Roman" w:eastAsia="Times New Roman" w:hAnsi="Times New Roman" w:cs="Times New Roman"/>
                <w:bCs/>
                <w:color w:val="000000" w:themeColor="text1"/>
                <w:sz w:val="24"/>
                <w:szCs w:val="24"/>
                <w:lang w:eastAsia="ru-RU"/>
              </w:rPr>
              <w:t>°C</w:t>
            </w:r>
          </w:p>
        </w:tc>
        <w:tc>
          <w:tcPr>
            <w:tcW w:w="1725" w:type="dxa"/>
          </w:tcPr>
          <w:p w14:paraId="0A17C1F2" w14:textId="5EE10A8F"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30</w:t>
            </w:r>
            <w:r w:rsidRPr="000533FD">
              <w:rPr>
                <w:rFonts w:ascii="Times New Roman" w:eastAsia="Times New Roman" w:hAnsi="Times New Roman" w:cs="Times New Roman"/>
                <w:bCs/>
                <w:color w:val="000000" w:themeColor="text1"/>
                <w:sz w:val="24"/>
                <w:szCs w:val="24"/>
                <w:lang w:eastAsia="ru-RU"/>
              </w:rPr>
              <w:t>°C</w:t>
            </w:r>
          </w:p>
        </w:tc>
      </w:tr>
      <w:tr w:rsidR="00C31396" w:rsidRPr="000533FD" w14:paraId="7D39D813" w14:textId="77777777" w:rsidTr="007E79D4">
        <w:trPr>
          <w:trHeight w:val="324"/>
        </w:trPr>
        <w:tc>
          <w:tcPr>
            <w:tcW w:w="784" w:type="dxa"/>
            <w:vAlign w:val="center"/>
          </w:tcPr>
          <w:p w14:paraId="38D7EDCA"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15</w:t>
            </w:r>
          </w:p>
        </w:tc>
        <w:tc>
          <w:tcPr>
            <w:tcW w:w="1797" w:type="dxa"/>
            <w:vAlign w:val="center"/>
          </w:tcPr>
          <w:p w14:paraId="4ECA34C6" w14:textId="0B2DC747"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4</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1724" w:type="dxa"/>
            <w:vAlign w:val="center"/>
          </w:tcPr>
          <w:p w14:paraId="3E577A54" w14:textId="765AB719"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94</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3</w:t>
            </w:r>
          </w:p>
        </w:tc>
        <w:tc>
          <w:tcPr>
            <w:tcW w:w="1724" w:type="dxa"/>
            <w:vAlign w:val="center"/>
          </w:tcPr>
          <w:p w14:paraId="3CFCBFA8" w14:textId="57F38145"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94</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c>
          <w:tcPr>
            <w:tcW w:w="1725" w:type="dxa"/>
            <w:vAlign w:val="center"/>
          </w:tcPr>
          <w:p w14:paraId="47517363" w14:textId="7A56CA5A"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94</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c>
          <w:tcPr>
            <w:tcW w:w="1725" w:type="dxa"/>
            <w:vAlign w:val="center"/>
          </w:tcPr>
          <w:p w14:paraId="1AC47143" w14:textId="371E6A8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94</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r>
      <w:tr w:rsidR="00C31396" w:rsidRPr="000533FD" w14:paraId="0B9F81FF" w14:textId="77777777" w:rsidTr="007E79D4">
        <w:trPr>
          <w:trHeight w:val="307"/>
        </w:trPr>
        <w:tc>
          <w:tcPr>
            <w:tcW w:w="784" w:type="dxa"/>
            <w:vAlign w:val="center"/>
          </w:tcPr>
          <w:p w14:paraId="2F234EB5"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20</w:t>
            </w:r>
          </w:p>
        </w:tc>
        <w:tc>
          <w:tcPr>
            <w:tcW w:w="1797" w:type="dxa"/>
            <w:vAlign w:val="center"/>
          </w:tcPr>
          <w:p w14:paraId="788F4EB1" w14:textId="1D150B2F"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6</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5</w:t>
            </w:r>
          </w:p>
        </w:tc>
        <w:tc>
          <w:tcPr>
            <w:tcW w:w="1724" w:type="dxa"/>
            <w:vAlign w:val="center"/>
          </w:tcPr>
          <w:p w14:paraId="2CCACD72" w14:textId="728B62E0"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1724" w:type="dxa"/>
            <w:vAlign w:val="center"/>
          </w:tcPr>
          <w:p w14:paraId="7B384CAD" w14:textId="58272C7A"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c>
          <w:tcPr>
            <w:tcW w:w="1725" w:type="dxa"/>
            <w:vAlign w:val="center"/>
          </w:tcPr>
          <w:p w14:paraId="39E286E1" w14:textId="0F1B497C"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c>
          <w:tcPr>
            <w:tcW w:w="1725" w:type="dxa"/>
            <w:vAlign w:val="center"/>
          </w:tcPr>
          <w:p w14:paraId="425D2D4C" w14:textId="15B57A5E"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r>
      <w:tr w:rsidR="00C31396" w:rsidRPr="000533FD" w14:paraId="607FB0F5" w14:textId="77777777" w:rsidTr="007E79D4">
        <w:trPr>
          <w:trHeight w:val="307"/>
        </w:trPr>
        <w:tc>
          <w:tcPr>
            <w:tcW w:w="784" w:type="dxa"/>
            <w:vAlign w:val="center"/>
          </w:tcPr>
          <w:p w14:paraId="014ACEC2"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25</w:t>
            </w:r>
          </w:p>
        </w:tc>
        <w:tc>
          <w:tcPr>
            <w:tcW w:w="1797" w:type="dxa"/>
            <w:vAlign w:val="center"/>
          </w:tcPr>
          <w:p w14:paraId="2DEAA804" w14:textId="7BCB8935"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1724" w:type="dxa"/>
            <w:vAlign w:val="center"/>
          </w:tcPr>
          <w:p w14:paraId="1E3C7C7F" w14:textId="37E7211E"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5</w:t>
            </w:r>
          </w:p>
        </w:tc>
        <w:tc>
          <w:tcPr>
            <w:tcW w:w="1724" w:type="dxa"/>
            <w:vAlign w:val="center"/>
          </w:tcPr>
          <w:p w14:paraId="1180C75A" w14:textId="2B059DB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c>
          <w:tcPr>
            <w:tcW w:w="1725" w:type="dxa"/>
            <w:vAlign w:val="center"/>
          </w:tcPr>
          <w:p w14:paraId="146C942A" w14:textId="6F2E0C41"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c>
          <w:tcPr>
            <w:tcW w:w="1725" w:type="dxa"/>
            <w:vAlign w:val="center"/>
          </w:tcPr>
          <w:p w14:paraId="247CBD87" w14:textId="0BFF8C9C"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r>
      <w:tr w:rsidR="00C31396" w:rsidRPr="000533FD" w14:paraId="5AC33820" w14:textId="77777777" w:rsidTr="007E79D4">
        <w:trPr>
          <w:trHeight w:val="307"/>
        </w:trPr>
        <w:tc>
          <w:tcPr>
            <w:tcW w:w="784" w:type="dxa"/>
            <w:vAlign w:val="center"/>
          </w:tcPr>
          <w:p w14:paraId="1DB47F16"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30</w:t>
            </w:r>
          </w:p>
        </w:tc>
        <w:tc>
          <w:tcPr>
            <w:tcW w:w="1797" w:type="dxa"/>
            <w:vAlign w:val="center"/>
          </w:tcPr>
          <w:p w14:paraId="307C2325" w14:textId="5E9C372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c>
          <w:tcPr>
            <w:tcW w:w="1724" w:type="dxa"/>
            <w:vAlign w:val="center"/>
          </w:tcPr>
          <w:p w14:paraId="255D061B" w14:textId="602F38BF"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c>
          <w:tcPr>
            <w:tcW w:w="1724" w:type="dxa"/>
            <w:vAlign w:val="center"/>
          </w:tcPr>
          <w:p w14:paraId="7CBFEE1B" w14:textId="4D926CB2"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7</w:t>
            </w:r>
          </w:p>
        </w:tc>
        <w:tc>
          <w:tcPr>
            <w:tcW w:w="1725" w:type="dxa"/>
            <w:vAlign w:val="center"/>
          </w:tcPr>
          <w:p w14:paraId="6A1E79C4" w14:textId="6B5D88AE"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c>
          <w:tcPr>
            <w:tcW w:w="1725" w:type="dxa"/>
            <w:vAlign w:val="center"/>
          </w:tcPr>
          <w:p w14:paraId="2E324D10" w14:textId="15911380"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8</w:t>
            </w:r>
          </w:p>
        </w:tc>
      </w:tr>
      <w:tr w:rsidR="00C31396" w:rsidRPr="000533FD" w14:paraId="0F81A1A6" w14:textId="77777777" w:rsidTr="007E79D4">
        <w:trPr>
          <w:trHeight w:val="307"/>
        </w:trPr>
        <w:tc>
          <w:tcPr>
            <w:tcW w:w="784" w:type="dxa"/>
            <w:vAlign w:val="center"/>
          </w:tcPr>
          <w:p w14:paraId="0E4D1140"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35</w:t>
            </w:r>
          </w:p>
        </w:tc>
        <w:tc>
          <w:tcPr>
            <w:tcW w:w="1797" w:type="dxa"/>
            <w:vAlign w:val="center"/>
          </w:tcPr>
          <w:p w14:paraId="3D9B6DC3" w14:textId="66D9FEFA"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1724" w:type="dxa"/>
            <w:vAlign w:val="center"/>
          </w:tcPr>
          <w:p w14:paraId="0ECE9D72" w14:textId="281E2184"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1724" w:type="dxa"/>
            <w:vAlign w:val="center"/>
          </w:tcPr>
          <w:p w14:paraId="277ADC75" w14:textId="2935F756"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7</w:t>
            </w:r>
          </w:p>
        </w:tc>
        <w:tc>
          <w:tcPr>
            <w:tcW w:w="1725" w:type="dxa"/>
            <w:vAlign w:val="center"/>
          </w:tcPr>
          <w:p w14:paraId="2F683744" w14:textId="3E7FAE57"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p>
        </w:tc>
        <w:tc>
          <w:tcPr>
            <w:tcW w:w="1725" w:type="dxa"/>
            <w:vAlign w:val="center"/>
          </w:tcPr>
          <w:p w14:paraId="4C1CFF79" w14:textId="7199CB58"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p>
        </w:tc>
      </w:tr>
      <w:tr w:rsidR="00C31396" w:rsidRPr="000533FD" w14:paraId="5C87AA96" w14:textId="77777777" w:rsidTr="007E79D4">
        <w:trPr>
          <w:trHeight w:val="307"/>
        </w:trPr>
        <w:tc>
          <w:tcPr>
            <w:tcW w:w="784" w:type="dxa"/>
            <w:vAlign w:val="center"/>
          </w:tcPr>
          <w:p w14:paraId="7B2304DD"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40</w:t>
            </w:r>
          </w:p>
        </w:tc>
        <w:tc>
          <w:tcPr>
            <w:tcW w:w="1797" w:type="dxa"/>
            <w:vAlign w:val="center"/>
          </w:tcPr>
          <w:p w14:paraId="097E8EE5" w14:textId="0667D2FB"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1724" w:type="dxa"/>
            <w:vAlign w:val="center"/>
          </w:tcPr>
          <w:p w14:paraId="573C9D5D" w14:textId="4DD2CE79"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1724" w:type="dxa"/>
            <w:vAlign w:val="center"/>
          </w:tcPr>
          <w:p w14:paraId="4B6DDF23" w14:textId="7FC39432"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7</w:t>
            </w:r>
          </w:p>
        </w:tc>
        <w:tc>
          <w:tcPr>
            <w:tcW w:w="1725" w:type="dxa"/>
            <w:vAlign w:val="center"/>
          </w:tcPr>
          <w:p w14:paraId="51162033" w14:textId="1E80F18C"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p>
        </w:tc>
        <w:tc>
          <w:tcPr>
            <w:tcW w:w="1725" w:type="dxa"/>
            <w:vAlign w:val="center"/>
          </w:tcPr>
          <w:p w14:paraId="58DE203D" w14:textId="6E6794F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p>
        </w:tc>
      </w:tr>
    </w:tbl>
    <w:p w14:paraId="534B853C" w14:textId="2E619E94" w:rsidR="003D42FF" w:rsidRPr="000533FD" w:rsidRDefault="009373A4" w:rsidP="009373A4">
      <w:pPr>
        <w:spacing w:after="0" w:line="240" w:lineRule="auto"/>
        <w:ind w:firstLine="709"/>
        <w:jc w:val="both"/>
        <w:rPr>
          <w:color w:val="000000" w:themeColor="text1"/>
          <w:sz w:val="28"/>
          <w:szCs w:val="28"/>
          <w:lang w:val="kk-KZ"/>
        </w:rPr>
      </w:pPr>
      <w:r w:rsidRPr="000533FD">
        <w:rPr>
          <w:color w:val="000000" w:themeColor="text1"/>
          <w:sz w:val="28"/>
          <w:szCs w:val="28"/>
          <w:lang w:val="kk-KZ"/>
        </w:rPr>
        <w:t xml:space="preserve"> </w:t>
      </w:r>
    </w:p>
    <w:p w14:paraId="7C57F3A9" w14:textId="09EA0A9B" w:rsidR="009373A4" w:rsidRPr="000533FD" w:rsidRDefault="009373A4" w:rsidP="008D2807">
      <w:pPr>
        <w:spacing w:after="0" w:line="240" w:lineRule="auto"/>
        <w:jc w:val="both"/>
        <w:rPr>
          <w:rFonts w:ascii="Times New Roman" w:eastAsia="Times New Roman" w:hAnsi="Times New Roman" w:cs="Times New Roman"/>
          <w:bCs/>
          <w:color w:val="000000" w:themeColor="text1"/>
          <w:sz w:val="28"/>
          <w:szCs w:val="28"/>
          <w:lang w:val="kk-KZ" w:eastAsia="ru-RU"/>
        </w:rPr>
      </w:pPr>
      <w:r w:rsidRPr="000533FD">
        <w:rPr>
          <w:rFonts w:ascii="Times New Roman" w:hAnsi="Times New Roman" w:cs="Times New Roman"/>
          <w:color w:val="000000" w:themeColor="text1"/>
          <w:sz w:val="28"/>
          <w:szCs w:val="28"/>
          <w:lang w:val="kk-KZ"/>
        </w:rPr>
        <w:t>Кесте</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3.1</w:t>
      </w:r>
      <w:r w:rsidR="00EB5799" w:rsidRPr="000533FD">
        <w:rPr>
          <w:rFonts w:ascii="Times New Roman" w:hAnsi="Times New Roman" w:cs="Times New Roman"/>
          <w:color w:val="000000" w:themeColor="text1"/>
          <w:sz w:val="28"/>
          <w:szCs w:val="28"/>
          <w:lang w:val="kk-KZ"/>
        </w:rPr>
        <w:t>7</w:t>
      </w:r>
      <w:r w:rsidR="00642514" w:rsidRPr="000533FD">
        <w:rPr>
          <w:rFonts w:ascii="Times New Roman" w:hAnsi="Times New Roman" w:cs="Times New Roman"/>
          <w:color w:val="000000" w:themeColor="text1"/>
          <w:sz w:val="28"/>
          <w:szCs w:val="28"/>
          <w:lang w:val="kk-KZ"/>
        </w:rPr>
        <w:t xml:space="preserve"> -</w:t>
      </w:r>
      <w:r w:rsidR="00F7745F" w:rsidRPr="000533FD">
        <w:rPr>
          <w:rFonts w:ascii="Times New Roman" w:hAnsi="Times New Roman" w:cs="Times New Roman"/>
          <w:color w:val="000000" w:themeColor="text1"/>
          <w:sz w:val="28"/>
          <w:szCs w:val="28"/>
          <w:lang w:val="kk-KZ"/>
        </w:rPr>
        <w:t xml:space="preserve"> Ерітіндіні уақыт пен температураға байланысты</w:t>
      </w:r>
      <w:r w:rsidR="008D2807" w:rsidRPr="000533FD">
        <w:rPr>
          <w:rFonts w:ascii="Times New Roman" w:hAnsi="Times New Roman" w:cs="Times New Roman"/>
          <w:color w:val="000000" w:themeColor="text1"/>
          <w:sz w:val="28"/>
          <w:szCs w:val="28"/>
          <w:lang w:val="kk-KZ"/>
        </w:rPr>
        <w:t xml:space="preserve"> </w:t>
      </w:r>
      <w:r w:rsidR="00A05ADC" w:rsidRPr="000533FD">
        <w:rPr>
          <w:rFonts w:ascii="Times New Roman" w:hAnsi="Times New Roman" w:cs="Times New Roman"/>
          <w:color w:val="000000" w:themeColor="text1"/>
          <w:sz w:val="28"/>
          <w:szCs w:val="28"/>
          <w:lang w:val="kk-KZ"/>
        </w:rPr>
        <w:t>Mg</w:t>
      </w:r>
      <w:r w:rsidR="00A05ADC" w:rsidRPr="000533FD">
        <w:rPr>
          <w:rFonts w:ascii="Times New Roman" w:hAnsi="Times New Roman" w:cs="Times New Roman"/>
          <w:color w:val="000000" w:themeColor="text1"/>
          <w:sz w:val="28"/>
          <w:szCs w:val="28"/>
          <w:vertAlign w:val="superscript"/>
          <w:lang w:val="kk-KZ"/>
        </w:rPr>
        <w:t>2+</w:t>
      </w:r>
      <w:r w:rsidRPr="000533FD">
        <w:rPr>
          <w:rFonts w:ascii="Times New Roman" w:eastAsia="Times New Roman" w:hAnsi="Times New Roman" w:cs="Times New Roman"/>
          <w:bCs/>
          <w:color w:val="000000" w:themeColor="text1"/>
          <w:sz w:val="28"/>
          <w:szCs w:val="28"/>
          <w:lang w:val="kk-KZ" w:eastAsia="ru-RU"/>
        </w:rPr>
        <w:t xml:space="preserve"> ионынан тазалау дәрежесі</w:t>
      </w:r>
    </w:p>
    <w:p w14:paraId="72A589CA" w14:textId="77777777" w:rsidR="00DF56AB" w:rsidRPr="000533FD" w:rsidRDefault="00DF56AB" w:rsidP="008D2807">
      <w:pPr>
        <w:spacing w:after="0" w:line="240" w:lineRule="auto"/>
        <w:jc w:val="both"/>
        <w:rPr>
          <w:rFonts w:ascii="Times New Roman" w:hAnsi="Times New Roman" w:cs="Times New Roman"/>
          <w:color w:val="000000" w:themeColor="text1"/>
          <w:sz w:val="28"/>
          <w:szCs w:val="28"/>
          <w:lang w:val="kk-KZ"/>
        </w:rPr>
      </w:pPr>
    </w:p>
    <w:tbl>
      <w:tblPr>
        <w:tblStyle w:val="af8"/>
        <w:tblW w:w="5000" w:type="pct"/>
        <w:tblLook w:val="04A0" w:firstRow="1" w:lastRow="0" w:firstColumn="1" w:lastColumn="0" w:noHBand="0" w:noVBand="1"/>
      </w:tblPr>
      <w:tblGrid>
        <w:gridCol w:w="798"/>
        <w:gridCol w:w="1826"/>
        <w:gridCol w:w="1750"/>
        <w:gridCol w:w="1750"/>
        <w:gridCol w:w="1752"/>
        <w:gridCol w:w="1752"/>
      </w:tblGrid>
      <w:tr w:rsidR="00C31396" w:rsidRPr="000533FD" w14:paraId="5D55C4D9" w14:textId="77777777" w:rsidTr="00DF56AB">
        <w:tc>
          <w:tcPr>
            <w:tcW w:w="414" w:type="pct"/>
            <w:vAlign w:val="center"/>
          </w:tcPr>
          <w:p w14:paraId="552BA2B0"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eastAsia="ru-RU"/>
              </w:rPr>
              <w:t>t, мин</w:t>
            </w:r>
          </w:p>
        </w:tc>
        <w:tc>
          <w:tcPr>
            <w:tcW w:w="948" w:type="pct"/>
          </w:tcPr>
          <w:p w14:paraId="060D235E" w14:textId="2A29CECB"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20</w:t>
            </w:r>
            <w:r w:rsidRPr="000533FD">
              <w:rPr>
                <w:rFonts w:ascii="Times New Roman" w:eastAsia="Times New Roman" w:hAnsi="Times New Roman" w:cs="Times New Roman"/>
                <w:bCs/>
                <w:color w:val="000000" w:themeColor="text1"/>
                <w:sz w:val="24"/>
                <w:szCs w:val="24"/>
                <w:lang w:eastAsia="ru-RU"/>
              </w:rPr>
              <w:t xml:space="preserve"> °C</w:t>
            </w:r>
          </w:p>
        </w:tc>
        <w:tc>
          <w:tcPr>
            <w:tcW w:w="909" w:type="pct"/>
          </w:tcPr>
          <w:p w14:paraId="41127011" w14:textId="0C81438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23</w:t>
            </w:r>
            <w:r w:rsidRPr="000533FD">
              <w:rPr>
                <w:rFonts w:ascii="Times New Roman" w:eastAsia="Times New Roman" w:hAnsi="Times New Roman" w:cs="Times New Roman"/>
                <w:bCs/>
                <w:color w:val="000000" w:themeColor="text1"/>
                <w:sz w:val="24"/>
                <w:szCs w:val="24"/>
                <w:lang w:eastAsia="ru-RU"/>
              </w:rPr>
              <w:t xml:space="preserve"> °C</w:t>
            </w:r>
          </w:p>
        </w:tc>
        <w:tc>
          <w:tcPr>
            <w:tcW w:w="909" w:type="pct"/>
          </w:tcPr>
          <w:p w14:paraId="7B620860" w14:textId="08063645"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eastAsia="ru-RU"/>
              </w:rPr>
              <w:t>25 °C</w:t>
            </w:r>
          </w:p>
        </w:tc>
        <w:tc>
          <w:tcPr>
            <w:tcW w:w="910" w:type="pct"/>
          </w:tcPr>
          <w:p w14:paraId="7AE840A9" w14:textId="13E1B9F0"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27</w:t>
            </w:r>
            <w:r w:rsidRPr="000533FD">
              <w:rPr>
                <w:rFonts w:ascii="Times New Roman" w:eastAsia="Times New Roman" w:hAnsi="Times New Roman" w:cs="Times New Roman"/>
                <w:bCs/>
                <w:color w:val="000000" w:themeColor="text1"/>
                <w:sz w:val="24"/>
                <w:szCs w:val="24"/>
                <w:lang w:eastAsia="ru-RU"/>
              </w:rPr>
              <w:t>°C</w:t>
            </w:r>
          </w:p>
        </w:tc>
        <w:tc>
          <w:tcPr>
            <w:tcW w:w="910" w:type="pct"/>
          </w:tcPr>
          <w:p w14:paraId="3B0581EA" w14:textId="55A6DB0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bCs/>
                <w:color w:val="000000" w:themeColor="text1"/>
                <w:sz w:val="24"/>
                <w:szCs w:val="24"/>
                <w:lang w:val="kk-KZ" w:eastAsia="ru-RU"/>
              </w:rPr>
              <w:t>30</w:t>
            </w:r>
            <w:r w:rsidRPr="000533FD">
              <w:rPr>
                <w:rFonts w:ascii="Times New Roman" w:eastAsia="Times New Roman" w:hAnsi="Times New Roman" w:cs="Times New Roman"/>
                <w:bCs/>
                <w:color w:val="000000" w:themeColor="text1"/>
                <w:sz w:val="24"/>
                <w:szCs w:val="24"/>
                <w:lang w:eastAsia="ru-RU"/>
              </w:rPr>
              <w:t>°C</w:t>
            </w:r>
          </w:p>
        </w:tc>
      </w:tr>
      <w:tr w:rsidR="00C31396" w:rsidRPr="000533FD" w14:paraId="6DB28448" w14:textId="77777777" w:rsidTr="00DF56AB">
        <w:tc>
          <w:tcPr>
            <w:tcW w:w="414" w:type="pct"/>
            <w:vAlign w:val="center"/>
          </w:tcPr>
          <w:p w14:paraId="3E6DA6AD"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15</w:t>
            </w:r>
          </w:p>
        </w:tc>
        <w:tc>
          <w:tcPr>
            <w:tcW w:w="948" w:type="pct"/>
            <w:vAlign w:val="center"/>
          </w:tcPr>
          <w:p w14:paraId="0FA01FA1" w14:textId="367D988B"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1</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9</w:t>
            </w:r>
          </w:p>
        </w:tc>
        <w:tc>
          <w:tcPr>
            <w:tcW w:w="909" w:type="pct"/>
            <w:vAlign w:val="center"/>
          </w:tcPr>
          <w:p w14:paraId="0CEA22BB" w14:textId="5E32579B"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92</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909" w:type="pct"/>
            <w:vAlign w:val="center"/>
          </w:tcPr>
          <w:p w14:paraId="0D431F1A" w14:textId="5BE9CAD6"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92</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c>
          <w:tcPr>
            <w:tcW w:w="910" w:type="pct"/>
            <w:vAlign w:val="center"/>
          </w:tcPr>
          <w:p w14:paraId="630CE0A4" w14:textId="21DF8998"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92</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c>
          <w:tcPr>
            <w:tcW w:w="910" w:type="pct"/>
            <w:vAlign w:val="center"/>
          </w:tcPr>
          <w:p w14:paraId="0012D643" w14:textId="14F088C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92</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r>
      <w:tr w:rsidR="00C31396" w:rsidRPr="000533FD" w14:paraId="38EFD442" w14:textId="77777777" w:rsidTr="00DF56AB">
        <w:tc>
          <w:tcPr>
            <w:tcW w:w="414" w:type="pct"/>
            <w:vAlign w:val="center"/>
          </w:tcPr>
          <w:p w14:paraId="7489A3FB"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20</w:t>
            </w:r>
          </w:p>
        </w:tc>
        <w:tc>
          <w:tcPr>
            <w:tcW w:w="948" w:type="pct"/>
            <w:vAlign w:val="center"/>
          </w:tcPr>
          <w:p w14:paraId="5F64DC54" w14:textId="38B1109A"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95</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909" w:type="pct"/>
            <w:vAlign w:val="center"/>
          </w:tcPr>
          <w:p w14:paraId="3B655E01" w14:textId="79554D04"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95</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909" w:type="pct"/>
            <w:vAlign w:val="center"/>
          </w:tcPr>
          <w:p w14:paraId="3AD41DE3" w14:textId="2185AC79"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95</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5</w:t>
            </w:r>
          </w:p>
        </w:tc>
        <w:tc>
          <w:tcPr>
            <w:tcW w:w="910" w:type="pct"/>
            <w:vAlign w:val="center"/>
          </w:tcPr>
          <w:p w14:paraId="768B58EA" w14:textId="63934ACF"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95</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4</w:t>
            </w:r>
          </w:p>
        </w:tc>
        <w:tc>
          <w:tcPr>
            <w:tcW w:w="910" w:type="pct"/>
            <w:vAlign w:val="center"/>
          </w:tcPr>
          <w:p w14:paraId="5ADF05D6" w14:textId="1F3FCFBB"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95</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5</w:t>
            </w:r>
          </w:p>
        </w:tc>
      </w:tr>
      <w:tr w:rsidR="00C31396" w:rsidRPr="000533FD" w14:paraId="4FA61455" w14:textId="77777777" w:rsidTr="00DF56AB">
        <w:tc>
          <w:tcPr>
            <w:tcW w:w="414" w:type="pct"/>
            <w:vAlign w:val="center"/>
          </w:tcPr>
          <w:p w14:paraId="63AEC8EF"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25</w:t>
            </w:r>
          </w:p>
        </w:tc>
        <w:tc>
          <w:tcPr>
            <w:tcW w:w="948" w:type="pct"/>
            <w:vAlign w:val="center"/>
          </w:tcPr>
          <w:p w14:paraId="435F5450" w14:textId="1B445E91"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7</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p>
        </w:tc>
        <w:tc>
          <w:tcPr>
            <w:tcW w:w="909" w:type="pct"/>
            <w:vAlign w:val="center"/>
          </w:tcPr>
          <w:p w14:paraId="3B325296" w14:textId="1AB1032A"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1</w:t>
            </w:r>
          </w:p>
        </w:tc>
        <w:tc>
          <w:tcPr>
            <w:tcW w:w="909" w:type="pct"/>
            <w:vAlign w:val="center"/>
          </w:tcPr>
          <w:p w14:paraId="14970FF3" w14:textId="270EFB47"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4</w:t>
            </w:r>
          </w:p>
        </w:tc>
        <w:tc>
          <w:tcPr>
            <w:tcW w:w="910" w:type="pct"/>
            <w:vAlign w:val="center"/>
          </w:tcPr>
          <w:p w14:paraId="024B8D63" w14:textId="6A82003C"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c>
          <w:tcPr>
            <w:tcW w:w="910" w:type="pct"/>
            <w:vAlign w:val="center"/>
          </w:tcPr>
          <w:p w14:paraId="277BB39B" w14:textId="4BC5463B"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98</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5</w:t>
            </w:r>
          </w:p>
        </w:tc>
      </w:tr>
      <w:tr w:rsidR="00C31396" w:rsidRPr="000533FD" w14:paraId="394118F1" w14:textId="77777777" w:rsidTr="00DF56AB">
        <w:tc>
          <w:tcPr>
            <w:tcW w:w="414" w:type="pct"/>
            <w:vAlign w:val="center"/>
          </w:tcPr>
          <w:p w14:paraId="3166D540"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30</w:t>
            </w:r>
          </w:p>
        </w:tc>
        <w:tc>
          <w:tcPr>
            <w:tcW w:w="948" w:type="pct"/>
            <w:vAlign w:val="center"/>
          </w:tcPr>
          <w:p w14:paraId="510FBFF5" w14:textId="04DC689C"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1</w:t>
            </w:r>
          </w:p>
        </w:tc>
        <w:tc>
          <w:tcPr>
            <w:tcW w:w="909" w:type="pct"/>
            <w:vAlign w:val="center"/>
          </w:tcPr>
          <w:p w14:paraId="6443ED53" w14:textId="722404AF"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1</w:t>
            </w:r>
          </w:p>
        </w:tc>
        <w:tc>
          <w:tcPr>
            <w:tcW w:w="909" w:type="pct"/>
            <w:vAlign w:val="center"/>
          </w:tcPr>
          <w:p w14:paraId="1CF46265" w14:textId="79D6D729"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1</w:t>
            </w:r>
          </w:p>
        </w:tc>
        <w:tc>
          <w:tcPr>
            <w:tcW w:w="910" w:type="pct"/>
            <w:vAlign w:val="center"/>
          </w:tcPr>
          <w:p w14:paraId="666F7CFA" w14:textId="772F195C"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1</w:t>
            </w:r>
          </w:p>
        </w:tc>
        <w:tc>
          <w:tcPr>
            <w:tcW w:w="910" w:type="pct"/>
            <w:vAlign w:val="center"/>
          </w:tcPr>
          <w:p w14:paraId="5E1A7D2D" w14:textId="6FA3C098"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1</w:t>
            </w:r>
          </w:p>
        </w:tc>
      </w:tr>
      <w:tr w:rsidR="00C31396" w:rsidRPr="000533FD" w14:paraId="560F16D6" w14:textId="77777777" w:rsidTr="00DF56AB">
        <w:tc>
          <w:tcPr>
            <w:tcW w:w="414" w:type="pct"/>
            <w:vAlign w:val="center"/>
          </w:tcPr>
          <w:p w14:paraId="1166971E"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35</w:t>
            </w:r>
          </w:p>
        </w:tc>
        <w:tc>
          <w:tcPr>
            <w:tcW w:w="948" w:type="pct"/>
            <w:vAlign w:val="center"/>
          </w:tcPr>
          <w:p w14:paraId="27C00AE7" w14:textId="11403FD9"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909" w:type="pct"/>
            <w:vAlign w:val="center"/>
          </w:tcPr>
          <w:p w14:paraId="0D6F11D1" w14:textId="2A940557"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909" w:type="pct"/>
            <w:vAlign w:val="center"/>
          </w:tcPr>
          <w:p w14:paraId="790B46DB" w14:textId="39C4A63F"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c>
          <w:tcPr>
            <w:tcW w:w="910" w:type="pct"/>
            <w:vAlign w:val="center"/>
          </w:tcPr>
          <w:p w14:paraId="40AA27C9" w14:textId="2297073F"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c>
          <w:tcPr>
            <w:tcW w:w="910" w:type="pct"/>
            <w:vAlign w:val="center"/>
          </w:tcPr>
          <w:p w14:paraId="5AC516F8" w14:textId="2278D831"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3</w:t>
            </w:r>
          </w:p>
        </w:tc>
      </w:tr>
      <w:tr w:rsidR="00C31396" w:rsidRPr="000533FD" w14:paraId="17598C8F" w14:textId="77777777" w:rsidTr="00DF56AB">
        <w:tc>
          <w:tcPr>
            <w:tcW w:w="414" w:type="pct"/>
            <w:vAlign w:val="center"/>
          </w:tcPr>
          <w:p w14:paraId="1BEBFB6B" w14:textId="77777777"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40</w:t>
            </w:r>
          </w:p>
        </w:tc>
        <w:tc>
          <w:tcPr>
            <w:tcW w:w="948" w:type="pct"/>
            <w:vAlign w:val="center"/>
          </w:tcPr>
          <w:p w14:paraId="4718EC05" w14:textId="60B34EE7"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909" w:type="pct"/>
            <w:vAlign w:val="center"/>
          </w:tcPr>
          <w:p w14:paraId="222365D8" w14:textId="0B5B6482"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2</w:t>
            </w:r>
          </w:p>
        </w:tc>
        <w:tc>
          <w:tcPr>
            <w:tcW w:w="909" w:type="pct"/>
            <w:vAlign w:val="center"/>
          </w:tcPr>
          <w:p w14:paraId="4306C3C5" w14:textId="3BE60934"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3</w:t>
            </w:r>
          </w:p>
        </w:tc>
        <w:tc>
          <w:tcPr>
            <w:tcW w:w="910" w:type="pct"/>
            <w:vAlign w:val="center"/>
          </w:tcPr>
          <w:p w14:paraId="75912E29" w14:textId="11F562A1" w:rsidR="009373A4" w:rsidRPr="000533FD" w:rsidRDefault="009373A4" w:rsidP="00FE4AFA">
            <w:pPr>
              <w:jc w:val="center"/>
              <w:rPr>
                <w:color w:val="000000" w:themeColor="text1"/>
                <w:sz w:val="24"/>
                <w:szCs w:val="24"/>
                <w:lang w:val="kk-KZ"/>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4</w:t>
            </w:r>
          </w:p>
        </w:tc>
        <w:tc>
          <w:tcPr>
            <w:tcW w:w="910" w:type="pct"/>
            <w:vAlign w:val="center"/>
          </w:tcPr>
          <w:p w14:paraId="5DA4D3AD" w14:textId="532FDFA4" w:rsidR="009373A4" w:rsidRPr="000533FD" w:rsidRDefault="009373A4" w:rsidP="00FE4AFA">
            <w:pPr>
              <w:jc w:val="center"/>
              <w:rPr>
                <w:color w:val="000000" w:themeColor="text1"/>
                <w:sz w:val="24"/>
                <w:szCs w:val="24"/>
              </w:rPr>
            </w:pPr>
            <w:r w:rsidRPr="000533FD">
              <w:rPr>
                <w:rFonts w:ascii="Times New Roman" w:eastAsia="Times New Roman" w:hAnsi="Times New Roman" w:cs="Times New Roman"/>
                <w:color w:val="000000" w:themeColor="text1"/>
                <w:sz w:val="24"/>
                <w:szCs w:val="24"/>
                <w:lang w:eastAsia="ru-RU"/>
              </w:rPr>
              <w:t>99</w:t>
            </w:r>
            <w:r w:rsidR="00365552"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eastAsia="ru-RU"/>
              </w:rPr>
              <w:t>4</w:t>
            </w:r>
          </w:p>
        </w:tc>
      </w:tr>
    </w:tbl>
    <w:p w14:paraId="70A90703" w14:textId="77777777" w:rsidR="009373A4" w:rsidRPr="000533FD" w:rsidRDefault="009373A4" w:rsidP="009373A4">
      <w:pPr>
        <w:spacing w:after="0" w:line="240" w:lineRule="auto"/>
        <w:ind w:firstLine="709"/>
        <w:jc w:val="both"/>
        <w:rPr>
          <w:color w:val="000000" w:themeColor="text1"/>
        </w:rPr>
      </w:pPr>
    </w:p>
    <w:p w14:paraId="31D225F5" w14:textId="77777777" w:rsidR="00DF56AB" w:rsidRPr="000533FD" w:rsidRDefault="00DF56AB" w:rsidP="001A24F5">
      <w:pPr>
        <w:spacing w:after="0"/>
        <w:jc w:val="both"/>
        <w:rPr>
          <w:rFonts w:ascii="Times New Roman" w:hAnsi="Times New Roman" w:cs="Times New Roman"/>
          <w:color w:val="000000" w:themeColor="text1"/>
          <w:sz w:val="28"/>
          <w:szCs w:val="28"/>
          <w:lang w:val="kk-KZ"/>
        </w:rPr>
      </w:pPr>
    </w:p>
    <w:p w14:paraId="44A69C81" w14:textId="27639183" w:rsidR="009373A4" w:rsidRPr="000533FD" w:rsidRDefault="009373A4" w:rsidP="001A24F5">
      <w:pPr>
        <w:spacing w:after="0"/>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 xml:space="preserve">Кесте </w:t>
      </w:r>
      <w:r w:rsidR="00642514" w:rsidRPr="000533FD">
        <w:rPr>
          <w:rFonts w:ascii="Times New Roman" w:hAnsi="Times New Roman" w:cs="Times New Roman"/>
          <w:color w:val="000000" w:themeColor="text1"/>
          <w:sz w:val="28"/>
          <w:szCs w:val="28"/>
          <w:lang w:val="kk-KZ"/>
        </w:rPr>
        <w:t>3.1</w:t>
      </w:r>
      <w:r w:rsidR="00EB5799" w:rsidRPr="000533FD">
        <w:rPr>
          <w:rFonts w:ascii="Times New Roman" w:hAnsi="Times New Roman" w:cs="Times New Roman"/>
          <w:color w:val="000000" w:themeColor="text1"/>
          <w:sz w:val="28"/>
          <w:szCs w:val="28"/>
          <w:lang w:val="kk-KZ"/>
        </w:rPr>
        <w:t>8</w:t>
      </w:r>
      <w:r w:rsidRPr="000533FD">
        <w:rPr>
          <w:rFonts w:ascii="Times New Roman" w:hAnsi="Times New Roman" w:cs="Times New Roman"/>
          <w:color w:val="000000" w:themeColor="text1"/>
          <w:sz w:val="28"/>
          <w:szCs w:val="28"/>
          <w:lang w:val="kk-KZ"/>
        </w:rPr>
        <w:t>– Жылдамдық константасы мәндері</w:t>
      </w:r>
    </w:p>
    <w:p w14:paraId="52EFBF96" w14:textId="77777777" w:rsidR="00DF56AB" w:rsidRPr="000533FD" w:rsidRDefault="00DF56AB" w:rsidP="001A24F5">
      <w:pPr>
        <w:spacing w:after="0"/>
        <w:jc w:val="both"/>
        <w:rPr>
          <w:rFonts w:ascii="Times New Roman" w:hAnsi="Times New Roman" w:cs="Times New Roman"/>
          <w:color w:val="000000" w:themeColor="text1"/>
          <w:sz w:val="28"/>
          <w:szCs w:val="28"/>
          <w:lang w:val="kk-KZ"/>
        </w:rPr>
      </w:pPr>
    </w:p>
    <w:tbl>
      <w:tblPr>
        <w:tblStyle w:val="af8"/>
        <w:tblW w:w="0" w:type="auto"/>
        <w:tblLook w:val="04A0" w:firstRow="1" w:lastRow="0" w:firstColumn="1" w:lastColumn="0" w:noHBand="0" w:noVBand="1"/>
      </w:tblPr>
      <w:tblGrid>
        <w:gridCol w:w="703"/>
        <w:gridCol w:w="607"/>
        <w:gridCol w:w="2278"/>
        <w:gridCol w:w="2278"/>
        <w:gridCol w:w="2067"/>
        <w:gridCol w:w="1020"/>
        <w:gridCol w:w="675"/>
      </w:tblGrid>
      <w:tr w:rsidR="00C31396" w:rsidRPr="000533FD" w14:paraId="1B16FDDD" w14:textId="77777777" w:rsidTr="00365552">
        <w:tc>
          <w:tcPr>
            <w:tcW w:w="0" w:type="auto"/>
            <w:hideMark/>
          </w:tcPr>
          <w:p w14:paraId="46CECF50"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Ион</w:t>
            </w:r>
          </w:p>
        </w:tc>
        <w:tc>
          <w:tcPr>
            <w:tcW w:w="0" w:type="auto"/>
            <w:hideMark/>
          </w:tcPr>
          <w:p w14:paraId="06F410B9"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T, °C</w:t>
            </w:r>
          </w:p>
        </w:tc>
        <w:tc>
          <w:tcPr>
            <w:tcW w:w="0" w:type="auto"/>
            <w:hideMark/>
          </w:tcPr>
          <w:p w14:paraId="5C3248D2" w14:textId="3059BD0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Тазалау д</w:t>
            </w:r>
            <w:r w:rsidR="00EE7B58" w:rsidRPr="000533FD">
              <w:rPr>
                <w:rFonts w:ascii="Times New Roman" w:hAnsi="Times New Roman" w:cs="Times New Roman"/>
                <w:color w:val="000000" w:themeColor="text1"/>
                <w:sz w:val="24"/>
                <w:szCs w:val="24"/>
                <w:lang w:val="kk-KZ" w:eastAsia="ru-RU"/>
              </w:rPr>
              <w:t>әрежесі</w:t>
            </w:r>
            <w:r w:rsidRPr="000533FD">
              <w:rPr>
                <w:rFonts w:ascii="Times New Roman" w:hAnsi="Times New Roman" w:cs="Times New Roman"/>
                <w:color w:val="000000" w:themeColor="text1"/>
                <w:sz w:val="24"/>
                <w:szCs w:val="24"/>
                <w:lang w:eastAsia="ru-RU"/>
              </w:rPr>
              <w:t>, % (15 мин)</w:t>
            </w:r>
          </w:p>
        </w:tc>
        <w:tc>
          <w:tcPr>
            <w:tcW w:w="0" w:type="auto"/>
            <w:hideMark/>
          </w:tcPr>
          <w:p w14:paraId="1020824C" w14:textId="7DB6721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Тазалау д</w:t>
            </w:r>
            <w:r w:rsidR="00EE7B58" w:rsidRPr="000533FD">
              <w:rPr>
                <w:rFonts w:ascii="Times New Roman" w:hAnsi="Times New Roman" w:cs="Times New Roman"/>
                <w:color w:val="000000" w:themeColor="text1"/>
                <w:sz w:val="24"/>
                <w:szCs w:val="24"/>
                <w:lang w:val="kk-KZ" w:eastAsia="ru-RU"/>
              </w:rPr>
              <w:t>әрежесі</w:t>
            </w:r>
            <w:r w:rsidRPr="000533FD">
              <w:rPr>
                <w:rFonts w:ascii="Times New Roman" w:hAnsi="Times New Roman" w:cs="Times New Roman"/>
                <w:color w:val="000000" w:themeColor="text1"/>
                <w:sz w:val="24"/>
                <w:szCs w:val="24"/>
                <w:lang w:eastAsia="ru-RU"/>
              </w:rPr>
              <w:t>, % (20 мин)</w:t>
            </w:r>
          </w:p>
        </w:tc>
        <w:tc>
          <w:tcPr>
            <w:tcW w:w="2067" w:type="dxa"/>
            <w:hideMark/>
          </w:tcPr>
          <w:p w14:paraId="4A336790" w14:textId="5B44ACE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Тазалау д</w:t>
            </w:r>
            <w:r w:rsidR="00EE7B58" w:rsidRPr="000533FD">
              <w:rPr>
                <w:rFonts w:ascii="Times New Roman" w:hAnsi="Times New Roman" w:cs="Times New Roman"/>
                <w:color w:val="000000" w:themeColor="text1"/>
                <w:sz w:val="24"/>
                <w:szCs w:val="24"/>
                <w:lang w:val="kk-KZ" w:eastAsia="ru-RU"/>
              </w:rPr>
              <w:t>әрежесі</w:t>
            </w:r>
            <w:r w:rsidRPr="000533FD">
              <w:rPr>
                <w:rFonts w:ascii="Times New Roman" w:hAnsi="Times New Roman" w:cs="Times New Roman"/>
                <w:color w:val="000000" w:themeColor="text1"/>
                <w:sz w:val="24"/>
                <w:szCs w:val="24"/>
                <w:lang w:eastAsia="ru-RU"/>
              </w:rPr>
              <w:t>, % (25 мин)</w:t>
            </w:r>
          </w:p>
        </w:tc>
        <w:tc>
          <w:tcPr>
            <w:tcW w:w="1020" w:type="dxa"/>
            <w:hideMark/>
          </w:tcPr>
          <w:p w14:paraId="3118E3DE"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k, мин⁻¹</w:t>
            </w:r>
          </w:p>
        </w:tc>
        <w:tc>
          <w:tcPr>
            <w:tcW w:w="675" w:type="dxa"/>
            <w:hideMark/>
          </w:tcPr>
          <w:p w14:paraId="22EA8C59"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t₁/₂, мин</w:t>
            </w:r>
          </w:p>
        </w:tc>
      </w:tr>
      <w:tr w:rsidR="00C31396" w:rsidRPr="000533FD" w14:paraId="421BC661" w14:textId="77777777" w:rsidTr="00365552">
        <w:tc>
          <w:tcPr>
            <w:tcW w:w="0" w:type="auto"/>
            <w:vMerge w:val="restart"/>
            <w:hideMark/>
          </w:tcPr>
          <w:p w14:paraId="5C15BE5B"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Ca²⁺</w:t>
            </w:r>
          </w:p>
          <w:p w14:paraId="4934964E"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017701BC"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20</w:t>
            </w:r>
          </w:p>
        </w:tc>
        <w:tc>
          <w:tcPr>
            <w:tcW w:w="0" w:type="auto"/>
            <w:hideMark/>
          </w:tcPr>
          <w:p w14:paraId="4D8A4324" w14:textId="31FF5AE3"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w:t>
            </w:r>
          </w:p>
        </w:tc>
        <w:tc>
          <w:tcPr>
            <w:tcW w:w="0" w:type="auto"/>
            <w:hideMark/>
          </w:tcPr>
          <w:p w14:paraId="4C3E9E9C" w14:textId="5953FC6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96</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2067" w:type="dxa"/>
            <w:hideMark/>
          </w:tcPr>
          <w:p w14:paraId="1957A682" w14:textId="72F63A9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w:t>
            </w:r>
          </w:p>
        </w:tc>
        <w:tc>
          <w:tcPr>
            <w:tcW w:w="1020" w:type="dxa"/>
            <w:hideMark/>
          </w:tcPr>
          <w:p w14:paraId="529B88EA" w14:textId="340F1BFB"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0693</w:t>
            </w:r>
          </w:p>
        </w:tc>
        <w:tc>
          <w:tcPr>
            <w:tcW w:w="675" w:type="dxa"/>
            <w:hideMark/>
          </w:tcPr>
          <w:p w14:paraId="33E061FC" w14:textId="221DD0CA"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10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0</w:t>
            </w:r>
          </w:p>
        </w:tc>
      </w:tr>
      <w:tr w:rsidR="00C31396" w:rsidRPr="000533FD" w14:paraId="0259F8AB" w14:textId="77777777" w:rsidTr="00365552">
        <w:tc>
          <w:tcPr>
            <w:tcW w:w="0" w:type="auto"/>
            <w:vMerge/>
            <w:hideMark/>
          </w:tcPr>
          <w:p w14:paraId="3E965C2B"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295AAACD"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23</w:t>
            </w:r>
          </w:p>
        </w:tc>
        <w:tc>
          <w:tcPr>
            <w:tcW w:w="0" w:type="auto"/>
            <w:hideMark/>
          </w:tcPr>
          <w:p w14:paraId="16573166" w14:textId="5A524666"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3</w:t>
            </w:r>
          </w:p>
        </w:tc>
        <w:tc>
          <w:tcPr>
            <w:tcW w:w="0" w:type="auto"/>
            <w:hideMark/>
          </w:tcPr>
          <w:p w14:paraId="2A0ECF00" w14:textId="045B6BA0"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w:t>
            </w:r>
          </w:p>
        </w:tc>
        <w:tc>
          <w:tcPr>
            <w:tcW w:w="2067" w:type="dxa"/>
            <w:hideMark/>
          </w:tcPr>
          <w:p w14:paraId="15280EA4" w14:textId="27C2836E"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98</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3CC662AD" w14:textId="5BF5E7C5"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1335</w:t>
            </w:r>
          </w:p>
        </w:tc>
        <w:tc>
          <w:tcPr>
            <w:tcW w:w="675" w:type="dxa"/>
            <w:hideMark/>
          </w:tcPr>
          <w:p w14:paraId="21C44A0F" w14:textId="5BC54EA0"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19</w:t>
            </w:r>
          </w:p>
        </w:tc>
      </w:tr>
      <w:tr w:rsidR="00C31396" w:rsidRPr="000533FD" w14:paraId="25510F52" w14:textId="77777777" w:rsidTr="00365552">
        <w:tc>
          <w:tcPr>
            <w:tcW w:w="0" w:type="auto"/>
            <w:vMerge/>
            <w:hideMark/>
          </w:tcPr>
          <w:p w14:paraId="50A57C15"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779601CD"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25</w:t>
            </w:r>
          </w:p>
        </w:tc>
        <w:tc>
          <w:tcPr>
            <w:tcW w:w="0" w:type="auto"/>
            <w:hideMark/>
          </w:tcPr>
          <w:p w14:paraId="50D013F3" w14:textId="5B086785"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0" w:type="auto"/>
            <w:hideMark/>
          </w:tcPr>
          <w:p w14:paraId="599A427E" w14:textId="5C0FC30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w:t>
            </w:r>
          </w:p>
        </w:tc>
        <w:tc>
          <w:tcPr>
            <w:tcW w:w="2067" w:type="dxa"/>
            <w:hideMark/>
          </w:tcPr>
          <w:p w14:paraId="0DF5C739" w14:textId="68FC1AC1"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99</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28E89B51" w14:textId="204E16D9"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2398</w:t>
            </w:r>
          </w:p>
        </w:tc>
        <w:tc>
          <w:tcPr>
            <w:tcW w:w="675" w:type="dxa"/>
            <w:hideMark/>
          </w:tcPr>
          <w:p w14:paraId="7E9B4272" w14:textId="21EF9D82"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89</w:t>
            </w:r>
          </w:p>
        </w:tc>
      </w:tr>
      <w:tr w:rsidR="00C31396" w:rsidRPr="000533FD" w14:paraId="4B5DD40B" w14:textId="77777777" w:rsidTr="00365552">
        <w:tc>
          <w:tcPr>
            <w:tcW w:w="0" w:type="auto"/>
            <w:vMerge/>
            <w:hideMark/>
          </w:tcPr>
          <w:p w14:paraId="31C572AA"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7ECCAE3C"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27</w:t>
            </w:r>
          </w:p>
        </w:tc>
        <w:tc>
          <w:tcPr>
            <w:tcW w:w="0" w:type="auto"/>
            <w:hideMark/>
          </w:tcPr>
          <w:p w14:paraId="0D4522C5" w14:textId="6BFCC2F5"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0" w:type="auto"/>
            <w:hideMark/>
          </w:tcPr>
          <w:p w14:paraId="3053937E" w14:textId="7C988298"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w:t>
            </w:r>
          </w:p>
        </w:tc>
        <w:tc>
          <w:tcPr>
            <w:tcW w:w="2067" w:type="dxa"/>
            <w:hideMark/>
          </w:tcPr>
          <w:p w14:paraId="114E1DE5" w14:textId="2DFA199B"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99</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7CDD9ADA" w14:textId="328ED24E"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2398</w:t>
            </w:r>
          </w:p>
        </w:tc>
        <w:tc>
          <w:tcPr>
            <w:tcW w:w="675" w:type="dxa"/>
            <w:hideMark/>
          </w:tcPr>
          <w:p w14:paraId="5C8A9408" w14:textId="68789616"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89</w:t>
            </w:r>
          </w:p>
        </w:tc>
      </w:tr>
      <w:tr w:rsidR="00C31396" w:rsidRPr="000533FD" w14:paraId="5F8AB3A6" w14:textId="77777777" w:rsidTr="00365552">
        <w:tc>
          <w:tcPr>
            <w:tcW w:w="0" w:type="auto"/>
            <w:vMerge/>
            <w:hideMark/>
          </w:tcPr>
          <w:p w14:paraId="699C7B5E"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3335A907"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30</w:t>
            </w:r>
          </w:p>
        </w:tc>
        <w:tc>
          <w:tcPr>
            <w:tcW w:w="0" w:type="auto"/>
            <w:hideMark/>
          </w:tcPr>
          <w:p w14:paraId="2CA25041" w14:textId="5104853C"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0" w:type="auto"/>
            <w:hideMark/>
          </w:tcPr>
          <w:p w14:paraId="69ED97DD" w14:textId="5E514029"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w:t>
            </w:r>
          </w:p>
        </w:tc>
        <w:tc>
          <w:tcPr>
            <w:tcW w:w="2067" w:type="dxa"/>
            <w:hideMark/>
          </w:tcPr>
          <w:p w14:paraId="5AE7F9B6" w14:textId="0F1EA955"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99</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1063A1B2" w14:textId="5200DF0B"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2398</w:t>
            </w:r>
          </w:p>
        </w:tc>
        <w:tc>
          <w:tcPr>
            <w:tcW w:w="675" w:type="dxa"/>
            <w:hideMark/>
          </w:tcPr>
          <w:p w14:paraId="593EF6B0" w14:textId="7D04EFC6"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89</w:t>
            </w:r>
          </w:p>
        </w:tc>
      </w:tr>
      <w:tr w:rsidR="00C31396" w:rsidRPr="000533FD" w14:paraId="52612396" w14:textId="77777777" w:rsidTr="00365552">
        <w:tc>
          <w:tcPr>
            <w:tcW w:w="0" w:type="auto"/>
            <w:vMerge w:val="restart"/>
            <w:hideMark/>
          </w:tcPr>
          <w:p w14:paraId="671ACEDB"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Mg²⁺</w:t>
            </w:r>
          </w:p>
          <w:p w14:paraId="0A7E8273"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325F35EB"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20</w:t>
            </w:r>
          </w:p>
        </w:tc>
        <w:tc>
          <w:tcPr>
            <w:tcW w:w="0" w:type="auto"/>
            <w:hideMark/>
          </w:tcPr>
          <w:p w14:paraId="09A43E6F" w14:textId="6ED17D0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91</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9</w:t>
            </w:r>
          </w:p>
        </w:tc>
        <w:tc>
          <w:tcPr>
            <w:tcW w:w="0" w:type="auto"/>
            <w:hideMark/>
          </w:tcPr>
          <w:p w14:paraId="7CFBD56D" w14:textId="20F08A73"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w:t>
            </w:r>
          </w:p>
        </w:tc>
        <w:tc>
          <w:tcPr>
            <w:tcW w:w="2067" w:type="dxa"/>
            <w:hideMark/>
          </w:tcPr>
          <w:p w14:paraId="6437C423" w14:textId="52C692E6"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97</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w:t>
            </w:r>
          </w:p>
        </w:tc>
        <w:tc>
          <w:tcPr>
            <w:tcW w:w="1020" w:type="dxa"/>
            <w:hideMark/>
          </w:tcPr>
          <w:p w14:paraId="4A6C5133" w14:textId="0A8B9AC2"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1303</w:t>
            </w:r>
          </w:p>
        </w:tc>
        <w:tc>
          <w:tcPr>
            <w:tcW w:w="675" w:type="dxa"/>
            <w:hideMark/>
          </w:tcPr>
          <w:p w14:paraId="3873ED3E" w14:textId="6C654C3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32</w:t>
            </w:r>
          </w:p>
        </w:tc>
      </w:tr>
      <w:tr w:rsidR="00C31396" w:rsidRPr="000533FD" w14:paraId="6CDF57D4" w14:textId="77777777" w:rsidTr="00365552">
        <w:tc>
          <w:tcPr>
            <w:tcW w:w="0" w:type="auto"/>
            <w:vMerge/>
            <w:hideMark/>
          </w:tcPr>
          <w:p w14:paraId="739F16F1"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39401982"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23</w:t>
            </w:r>
          </w:p>
        </w:tc>
        <w:tc>
          <w:tcPr>
            <w:tcW w:w="0" w:type="auto"/>
            <w:hideMark/>
          </w:tcPr>
          <w:p w14:paraId="6B1F50BD" w14:textId="5308CE34"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w:t>
            </w:r>
          </w:p>
        </w:tc>
        <w:tc>
          <w:tcPr>
            <w:tcW w:w="0" w:type="auto"/>
            <w:hideMark/>
          </w:tcPr>
          <w:p w14:paraId="2B694B90" w14:textId="6A025B6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w:t>
            </w:r>
          </w:p>
        </w:tc>
        <w:tc>
          <w:tcPr>
            <w:tcW w:w="2067" w:type="dxa"/>
            <w:hideMark/>
          </w:tcPr>
          <w:p w14:paraId="0184922E" w14:textId="36E591A4"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98</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w:t>
            </w:r>
          </w:p>
        </w:tc>
        <w:tc>
          <w:tcPr>
            <w:tcW w:w="1020" w:type="dxa"/>
            <w:hideMark/>
          </w:tcPr>
          <w:p w14:paraId="55E8B165" w14:textId="4A661598"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1425</w:t>
            </w:r>
          </w:p>
        </w:tc>
        <w:tc>
          <w:tcPr>
            <w:tcW w:w="675" w:type="dxa"/>
            <w:hideMark/>
          </w:tcPr>
          <w:p w14:paraId="5AEA62DB" w14:textId="3679697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86</w:t>
            </w:r>
          </w:p>
        </w:tc>
      </w:tr>
      <w:tr w:rsidR="00C31396" w:rsidRPr="000533FD" w14:paraId="2CBE4BD7" w14:textId="77777777" w:rsidTr="00365552">
        <w:tc>
          <w:tcPr>
            <w:tcW w:w="0" w:type="auto"/>
            <w:vMerge/>
            <w:hideMark/>
          </w:tcPr>
          <w:p w14:paraId="4F394BE9"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64221910"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25</w:t>
            </w:r>
          </w:p>
        </w:tc>
        <w:tc>
          <w:tcPr>
            <w:tcW w:w="0" w:type="auto"/>
            <w:hideMark/>
          </w:tcPr>
          <w:p w14:paraId="0B28587A" w14:textId="705BB29C"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3</w:t>
            </w:r>
          </w:p>
        </w:tc>
        <w:tc>
          <w:tcPr>
            <w:tcW w:w="0" w:type="auto"/>
            <w:hideMark/>
          </w:tcPr>
          <w:p w14:paraId="25D6F5BF" w14:textId="14B514A5"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2067" w:type="dxa"/>
            <w:hideMark/>
          </w:tcPr>
          <w:p w14:paraId="429E676B" w14:textId="642D4388"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98</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4</w:t>
            </w:r>
          </w:p>
        </w:tc>
        <w:tc>
          <w:tcPr>
            <w:tcW w:w="1020" w:type="dxa"/>
            <w:hideMark/>
          </w:tcPr>
          <w:p w14:paraId="51F25534" w14:textId="77B417FA"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1571</w:t>
            </w:r>
          </w:p>
        </w:tc>
        <w:tc>
          <w:tcPr>
            <w:tcW w:w="675" w:type="dxa"/>
            <w:hideMark/>
          </w:tcPr>
          <w:p w14:paraId="58BB83DB" w14:textId="11D8DFA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41</w:t>
            </w:r>
          </w:p>
        </w:tc>
      </w:tr>
      <w:tr w:rsidR="00C31396" w:rsidRPr="000533FD" w14:paraId="0A340161" w14:textId="77777777" w:rsidTr="00365552">
        <w:tc>
          <w:tcPr>
            <w:tcW w:w="0" w:type="auto"/>
            <w:vMerge/>
            <w:hideMark/>
          </w:tcPr>
          <w:p w14:paraId="1B70446F"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3CFE1B2F"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27</w:t>
            </w:r>
          </w:p>
        </w:tc>
        <w:tc>
          <w:tcPr>
            <w:tcW w:w="0" w:type="auto"/>
            <w:hideMark/>
          </w:tcPr>
          <w:p w14:paraId="7B65B123" w14:textId="341660F9"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3</w:t>
            </w:r>
          </w:p>
        </w:tc>
        <w:tc>
          <w:tcPr>
            <w:tcW w:w="0" w:type="auto"/>
            <w:hideMark/>
          </w:tcPr>
          <w:p w14:paraId="07498E78" w14:textId="77978772"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4</w:t>
            </w:r>
          </w:p>
        </w:tc>
        <w:tc>
          <w:tcPr>
            <w:tcW w:w="2067" w:type="dxa"/>
            <w:hideMark/>
          </w:tcPr>
          <w:p w14:paraId="2BEB43B9" w14:textId="6678A5B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98</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7B91D789" w14:textId="37C5A20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1636</w:t>
            </w:r>
          </w:p>
        </w:tc>
        <w:tc>
          <w:tcPr>
            <w:tcW w:w="675" w:type="dxa"/>
            <w:hideMark/>
          </w:tcPr>
          <w:p w14:paraId="25069FFA" w14:textId="3E860A41"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24</w:t>
            </w:r>
          </w:p>
        </w:tc>
      </w:tr>
      <w:tr w:rsidR="00C31396" w:rsidRPr="000533FD" w14:paraId="5D97B30A" w14:textId="77777777" w:rsidTr="00365552">
        <w:tc>
          <w:tcPr>
            <w:tcW w:w="0" w:type="auto"/>
            <w:vMerge/>
            <w:hideMark/>
          </w:tcPr>
          <w:p w14:paraId="0825ABA0" w14:textId="77777777" w:rsidR="009373A4" w:rsidRPr="000533FD" w:rsidRDefault="009373A4" w:rsidP="00FE4AFA">
            <w:pPr>
              <w:jc w:val="center"/>
              <w:rPr>
                <w:rFonts w:ascii="Times New Roman" w:hAnsi="Times New Roman" w:cs="Times New Roman"/>
                <w:color w:val="000000" w:themeColor="text1"/>
                <w:sz w:val="24"/>
                <w:szCs w:val="24"/>
                <w:lang w:eastAsia="ru-RU"/>
              </w:rPr>
            </w:pPr>
          </w:p>
        </w:tc>
        <w:tc>
          <w:tcPr>
            <w:tcW w:w="0" w:type="auto"/>
            <w:hideMark/>
          </w:tcPr>
          <w:p w14:paraId="2835D43F" w14:textId="77777777"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30</w:t>
            </w:r>
          </w:p>
        </w:tc>
        <w:tc>
          <w:tcPr>
            <w:tcW w:w="0" w:type="auto"/>
            <w:hideMark/>
          </w:tcPr>
          <w:p w14:paraId="341C346D" w14:textId="4CF8A45C"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92</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3</w:t>
            </w:r>
          </w:p>
        </w:tc>
        <w:tc>
          <w:tcPr>
            <w:tcW w:w="0" w:type="auto"/>
            <w:hideMark/>
          </w:tcPr>
          <w:p w14:paraId="391414A3" w14:textId="43823FAD"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95</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2067" w:type="dxa"/>
            <w:hideMark/>
          </w:tcPr>
          <w:p w14:paraId="52687F4A" w14:textId="657B8A31"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98</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5</w:t>
            </w:r>
          </w:p>
        </w:tc>
        <w:tc>
          <w:tcPr>
            <w:tcW w:w="1020" w:type="dxa"/>
            <w:hideMark/>
          </w:tcPr>
          <w:p w14:paraId="0DE81E11" w14:textId="4D8ADF3E"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0</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1636</w:t>
            </w:r>
          </w:p>
        </w:tc>
        <w:tc>
          <w:tcPr>
            <w:tcW w:w="675" w:type="dxa"/>
            <w:hideMark/>
          </w:tcPr>
          <w:p w14:paraId="1CD62009" w14:textId="08A5045F" w:rsidR="009373A4" w:rsidRPr="000533FD" w:rsidRDefault="009373A4" w:rsidP="00FE4AFA">
            <w:pPr>
              <w:jc w:val="center"/>
              <w:rPr>
                <w:rFonts w:ascii="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4"/>
                <w:szCs w:val="24"/>
                <w:lang w:eastAsia="ru-RU"/>
              </w:rPr>
              <w:t>4</w:t>
            </w:r>
            <w:r w:rsidR="00365552" w:rsidRPr="000533FD">
              <w:rPr>
                <w:rFonts w:ascii="Times New Roman" w:hAnsi="Times New Roman" w:cs="Times New Roman"/>
                <w:color w:val="000000" w:themeColor="text1"/>
                <w:sz w:val="24"/>
                <w:szCs w:val="24"/>
                <w:lang w:eastAsia="ru-RU"/>
              </w:rPr>
              <w:t>,</w:t>
            </w:r>
            <w:r w:rsidRPr="000533FD">
              <w:rPr>
                <w:rFonts w:ascii="Times New Roman" w:hAnsi="Times New Roman" w:cs="Times New Roman"/>
                <w:color w:val="000000" w:themeColor="text1"/>
                <w:sz w:val="24"/>
                <w:szCs w:val="24"/>
                <w:lang w:eastAsia="ru-RU"/>
              </w:rPr>
              <w:t>24</w:t>
            </w:r>
          </w:p>
        </w:tc>
      </w:tr>
    </w:tbl>
    <w:p w14:paraId="190FF0A8" w14:textId="77777777" w:rsidR="009373A4" w:rsidRPr="000533FD" w:rsidRDefault="009373A4" w:rsidP="00DF56AB">
      <w:pPr>
        <w:spacing w:after="0"/>
        <w:jc w:val="both"/>
        <w:rPr>
          <w:rFonts w:ascii="Times New Roman" w:hAnsi="Times New Roman" w:cs="Times New Roman"/>
          <w:color w:val="000000" w:themeColor="text1"/>
          <w:sz w:val="28"/>
          <w:szCs w:val="28"/>
          <w:lang w:val="kk-KZ"/>
        </w:rPr>
      </w:pPr>
    </w:p>
    <w:p w14:paraId="1390245E" w14:textId="77777777" w:rsidR="009373A4" w:rsidRPr="000533FD" w:rsidRDefault="009373A4" w:rsidP="001A24F5">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Әр тәжірибеде реагент мөлшері 95% стехиометрия бойынша есептелді. Ион концентрациялары уақытқа байланысты анықталды және реакцияның жалған бірінші ретті кинетикалық моделі қолданылды:</w:t>
      </w:r>
    </w:p>
    <w:p w14:paraId="771FDE79" w14:textId="77777777" w:rsidR="001A24F5" w:rsidRPr="000533FD" w:rsidRDefault="001A24F5" w:rsidP="001A24F5">
      <w:pPr>
        <w:spacing w:after="0" w:line="240" w:lineRule="auto"/>
        <w:ind w:firstLine="709"/>
        <w:jc w:val="both"/>
        <w:rPr>
          <w:rFonts w:ascii="Times New Roman" w:hAnsi="Times New Roman" w:cs="Times New Roman"/>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C31396" w:rsidRPr="000533FD" w14:paraId="17C072FD" w14:textId="77777777" w:rsidTr="001A24F5">
        <w:tc>
          <w:tcPr>
            <w:tcW w:w="8359" w:type="dxa"/>
          </w:tcPr>
          <w:p w14:paraId="5A229A2E" w14:textId="582FCF77" w:rsidR="001A24F5" w:rsidRPr="000533FD" w:rsidRDefault="001A24F5" w:rsidP="00DF56AB">
            <w:pPr>
              <w:pStyle w:val="afb"/>
              <w:tabs>
                <w:tab w:val="clear" w:pos="360"/>
              </w:tabs>
              <w:spacing w:after="0" w:line="240" w:lineRule="auto"/>
              <w:ind w:left="0"/>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ln(C</w:t>
            </w:r>
            <w:r w:rsidR="00AB5CF2" w:rsidRPr="000533FD">
              <w:rPr>
                <w:rFonts w:ascii="Times New Roman" w:hAnsi="Times New Roman" w:cs="Times New Roman"/>
                <w:color w:val="000000" w:themeColor="text1"/>
                <w:sz w:val="28"/>
                <w:szCs w:val="28"/>
                <w:vertAlign w:val="subscript"/>
                <w:lang w:val="kk-KZ"/>
              </w:rPr>
              <w:t>0</w:t>
            </w:r>
            <w:r w:rsidRPr="000533FD">
              <w:rPr>
                <w:rFonts w:ascii="Times New Roman" w:hAnsi="Times New Roman" w:cs="Times New Roman"/>
                <w:color w:val="000000" w:themeColor="text1"/>
                <w:sz w:val="28"/>
                <w:szCs w:val="28"/>
                <w:lang w:val="kk-KZ"/>
              </w:rPr>
              <w:t>/C) = k·t</w:t>
            </w:r>
          </w:p>
        </w:tc>
        <w:tc>
          <w:tcPr>
            <w:tcW w:w="986" w:type="dxa"/>
          </w:tcPr>
          <w:p w14:paraId="7C81B9C3" w14:textId="2CC54B4E" w:rsidR="001A24F5" w:rsidRPr="000533FD" w:rsidRDefault="001A24F5" w:rsidP="001A24F5">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3.2</w:t>
            </w:r>
            <w:r w:rsidRPr="000533FD">
              <w:rPr>
                <w:rFonts w:ascii="Times New Roman" w:hAnsi="Times New Roman" w:cs="Times New Roman"/>
                <w:color w:val="000000" w:themeColor="text1"/>
                <w:sz w:val="28"/>
                <w:szCs w:val="28"/>
                <w:lang w:val="kk-KZ"/>
              </w:rPr>
              <w:t>)</w:t>
            </w:r>
          </w:p>
        </w:tc>
      </w:tr>
    </w:tbl>
    <w:p w14:paraId="58F0388C" w14:textId="77777777" w:rsidR="001A24F5" w:rsidRPr="000533FD" w:rsidRDefault="001A24F5" w:rsidP="001A24F5">
      <w:pPr>
        <w:spacing w:after="0" w:line="240" w:lineRule="auto"/>
        <w:ind w:firstLine="709"/>
        <w:jc w:val="both"/>
        <w:rPr>
          <w:rFonts w:ascii="Times New Roman" w:hAnsi="Times New Roman" w:cs="Times New Roman"/>
          <w:color w:val="000000" w:themeColor="text1"/>
          <w:sz w:val="28"/>
          <w:szCs w:val="28"/>
          <w:lang w:val="kk-KZ"/>
        </w:rPr>
      </w:pPr>
    </w:p>
    <w:p w14:paraId="0242F0B0" w14:textId="77777777" w:rsidR="001A24F5" w:rsidRPr="000533FD" w:rsidRDefault="009373A4" w:rsidP="00CE63DF">
      <w:pPr>
        <w:spacing w:after="0" w:line="240" w:lineRule="auto"/>
        <w:ind w:firstLine="709"/>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Мұндағы k – кинетикалық тұрақты (мин⁻¹), </w:t>
      </w:r>
    </w:p>
    <w:p w14:paraId="100319F9" w14:textId="7CCDE6BE" w:rsidR="009373A4" w:rsidRPr="000533FD" w:rsidRDefault="009373A4" w:rsidP="00CE63DF">
      <w:pPr>
        <w:spacing w:after="0" w:line="240" w:lineRule="auto"/>
        <w:ind w:firstLine="709"/>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C</w:t>
      </w:r>
      <w:r w:rsidR="00AB5CF2" w:rsidRPr="000533FD">
        <w:rPr>
          <w:rFonts w:ascii="Times New Roman" w:hAnsi="Times New Roman" w:cs="Times New Roman"/>
          <w:color w:val="000000" w:themeColor="text1"/>
          <w:sz w:val="28"/>
          <w:szCs w:val="28"/>
          <w:vertAlign w:val="subscript"/>
          <w:lang w:val="kk-KZ"/>
        </w:rPr>
        <w:t>0</w:t>
      </w:r>
      <w:r w:rsidRPr="000533FD">
        <w:rPr>
          <w:rFonts w:ascii="Times New Roman" w:hAnsi="Times New Roman" w:cs="Times New Roman"/>
          <w:color w:val="000000" w:themeColor="text1"/>
          <w:sz w:val="28"/>
          <w:szCs w:val="28"/>
          <w:lang w:val="kk-KZ"/>
        </w:rPr>
        <w:t xml:space="preserve"> және C – бастапқы және ағымдағы концентрациялар.</w:t>
      </w:r>
    </w:p>
    <w:p w14:paraId="620823DF" w14:textId="626A0458" w:rsidR="009373A4" w:rsidRPr="000533FD" w:rsidRDefault="009373A4" w:rsidP="00CE63D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Кальций және магний иондары үшін алынған кинетикалық константалар және есептелген активтену энергиялары төменде келтірілген</w:t>
      </w:r>
      <w:r w:rsidR="00FE4AFA" w:rsidRPr="000533FD">
        <w:rPr>
          <w:rFonts w:ascii="Times New Roman" w:hAnsi="Times New Roman" w:cs="Times New Roman"/>
          <w:color w:val="000000" w:themeColor="text1"/>
          <w:sz w:val="28"/>
          <w:szCs w:val="28"/>
          <w:lang w:val="kk-KZ"/>
        </w:rPr>
        <w:t xml:space="preserve"> (3.18 кесте)</w:t>
      </w:r>
      <w:r w:rsidRPr="000533FD">
        <w:rPr>
          <w:rFonts w:ascii="Times New Roman" w:hAnsi="Times New Roman" w:cs="Times New Roman"/>
          <w:color w:val="000000" w:themeColor="text1"/>
          <w:sz w:val="28"/>
          <w:szCs w:val="28"/>
          <w:lang w:val="kk-KZ"/>
        </w:rPr>
        <w:t>. Активтену энергиясы Аррениус теңдеуі арқылы анықталды.</w:t>
      </w:r>
    </w:p>
    <w:p w14:paraId="05F355CA" w14:textId="65679C2D" w:rsidR="001A24F5" w:rsidRPr="000533FD" w:rsidRDefault="001A24F5" w:rsidP="001A24F5">
      <w:pPr>
        <w:spacing w:after="0" w:line="240" w:lineRule="auto"/>
        <w:ind w:firstLine="851"/>
        <w:jc w:val="both"/>
        <w:rPr>
          <w:rFonts w:ascii="Times New Roman" w:hAnsi="Times New Roman" w:cs="Times New Roman"/>
          <w:color w:val="000000" w:themeColor="text1"/>
          <w:sz w:val="28"/>
          <w:szCs w:val="28"/>
          <w:lang w:val="kk-KZ"/>
        </w:rPr>
      </w:pPr>
    </w:p>
    <w:p w14:paraId="52DF5139" w14:textId="77777777" w:rsidR="00CE63DF" w:rsidRPr="000533FD" w:rsidRDefault="00CE63DF" w:rsidP="001A24F5">
      <w:pPr>
        <w:spacing w:after="0" w:line="240" w:lineRule="auto"/>
        <w:ind w:firstLine="851"/>
        <w:jc w:val="both"/>
        <w:rPr>
          <w:rFonts w:ascii="Times New Roman" w:hAnsi="Times New Roman" w:cs="Times New Roman"/>
          <w:color w:val="000000" w:themeColor="text1"/>
          <w:sz w:val="28"/>
          <w:szCs w:val="28"/>
          <w:lang w:val="kk-KZ"/>
        </w:rPr>
      </w:pPr>
    </w:p>
    <w:tbl>
      <w:tblPr>
        <w:tblStyle w:val="af8"/>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129"/>
      </w:tblGrid>
      <w:tr w:rsidR="00C31396" w:rsidRPr="000533FD" w14:paraId="36532DF3" w14:textId="77777777" w:rsidTr="003C2E60">
        <w:tc>
          <w:tcPr>
            <w:tcW w:w="8359" w:type="dxa"/>
          </w:tcPr>
          <w:p w14:paraId="6D55079D" w14:textId="5078FFF6" w:rsidR="00DB39D0" w:rsidRPr="000533FD" w:rsidRDefault="009C5D7A" w:rsidP="001A24F5">
            <w:pPr>
              <w:jc w:val="center"/>
              <w:rPr>
                <w:rFonts w:ascii="Times New Roman" w:hAnsi="Times New Roman" w:cs="Times New Roman"/>
                <w:i/>
                <w:color w:val="000000" w:themeColor="text1"/>
                <w:sz w:val="28"/>
                <w:szCs w:val="28"/>
                <w:lang w:val="en-US"/>
              </w:rPr>
            </w:pPr>
            <m:oMathPara>
              <m:oMath>
                <m:sSub>
                  <m:sSubPr>
                    <m:ctrlPr>
                      <w:rPr>
                        <w:rFonts w:ascii="Cambria Math" w:hAnsi="Cambria Math" w:cs="Times New Roman"/>
                        <w:i/>
                        <w:color w:val="000000" w:themeColor="text1"/>
                        <w:sz w:val="28"/>
                        <w:szCs w:val="28"/>
                        <w:lang w:val="kk-KZ"/>
                      </w:rPr>
                    </m:ctrlPr>
                  </m:sSubPr>
                  <m:e>
                    <m:r>
                      <m:rPr>
                        <m:nor/>
                      </m:rPr>
                      <w:rPr>
                        <w:rFonts w:ascii="Times New Roman" w:hAnsi="Times New Roman" w:cs="Times New Roman"/>
                        <w:color w:val="000000" w:themeColor="text1"/>
                        <w:sz w:val="28"/>
                        <w:szCs w:val="28"/>
                        <w:lang w:val="kk-KZ"/>
                      </w:rPr>
                      <m:t>Е</m:t>
                    </m:r>
                  </m:e>
                  <m:sub>
                    <m:r>
                      <m:rPr>
                        <m:nor/>
                      </m:rPr>
                      <w:rPr>
                        <w:rFonts w:ascii="Times New Roman" w:hAnsi="Times New Roman" w:cs="Times New Roman"/>
                        <w:color w:val="000000" w:themeColor="text1"/>
                        <w:sz w:val="28"/>
                        <w:szCs w:val="28"/>
                        <w:lang w:val="kk-KZ"/>
                      </w:rPr>
                      <m:t>а</m:t>
                    </m:r>
                  </m:sub>
                </m:sSub>
                <m:r>
                  <m:rPr>
                    <m:nor/>
                  </m:rPr>
                  <w:rPr>
                    <w:rFonts w:ascii="Times New Roman" w:hAnsi="Times New Roman"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r>
                      <m:rPr>
                        <m:nor/>
                      </m:rPr>
                      <w:rPr>
                        <w:rFonts w:ascii="Times New Roman" w:hAnsi="Times New Roman" w:cs="Times New Roman"/>
                        <w:color w:val="000000" w:themeColor="text1"/>
                        <w:sz w:val="28"/>
                        <w:szCs w:val="28"/>
                        <w:lang w:val="en-US"/>
                      </w:rPr>
                      <m:t>Rln(</m:t>
                    </m:r>
                    <m:sSub>
                      <m:sSubPr>
                        <m:ctrlPr>
                          <w:rPr>
                            <w:rFonts w:ascii="Cambria Math" w:hAnsi="Cambria Math" w:cs="Times New Roman"/>
                            <w:i/>
                            <w:color w:val="000000" w:themeColor="text1"/>
                            <w:sz w:val="28"/>
                            <w:szCs w:val="28"/>
                            <w:lang w:val="en-US"/>
                          </w:rPr>
                        </m:ctrlPr>
                      </m:sSubPr>
                      <m:e>
                        <m:r>
                          <m:rPr>
                            <m:nor/>
                          </m:rPr>
                          <w:rPr>
                            <w:rFonts w:ascii="Times New Roman" w:hAnsi="Times New Roman" w:cs="Times New Roman"/>
                            <w:color w:val="000000" w:themeColor="text1"/>
                            <w:sz w:val="28"/>
                            <w:szCs w:val="28"/>
                            <w:lang w:val="en-US"/>
                          </w:rPr>
                          <m:t>k</m:t>
                        </m:r>
                      </m:e>
                      <m:sub>
                        <m:r>
                          <m:rPr>
                            <m:nor/>
                          </m:rPr>
                          <w:rPr>
                            <w:rFonts w:ascii="Times New Roman" w:hAnsi="Times New Roman" w:cs="Times New Roman"/>
                            <w:color w:val="000000" w:themeColor="text1"/>
                            <w:sz w:val="28"/>
                            <w:szCs w:val="28"/>
                            <w:lang w:val="en-US"/>
                          </w:rPr>
                          <m:t>2</m:t>
                        </m:r>
                      </m:sub>
                    </m:sSub>
                    <m:r>
                      <m:rPr>
                        <m:nor/>
                      </m:rPr>
                      <w:rPr>
                        <w:rFonts w:ascii="Times New Roman" w:hAnsi="Times New Roman"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m:rPr>
                            <m:nor/>
                          </m:rPr>
                          <w:rPr>
                            <w:rFonts w:ascii="Times New Roman" w:hAnsi="Times New Roman" w:cs="Times New Roman"/>
                            <w:color w:val="000000" w:themeColor="text1"/>
                            <w:sz w:val="28"/>
                            <w:szCs w:val="28"/>
                            <w:lang w:val="en-US"/>
                          </w:rPr>
                          <m:t>k</m:t>
                        </m:r>
                      </m:e>
                      <m:sub>
                        <m:r>
                          <m:rPr>
                            <m:nor/>
                          </m:rPr>
                          <w:rPr>
                            <w:rFonts w:ascii="Times New Roman" w:hAnsi="Times New Roman" w:cs="Times New Roman"/>
                            <w:color w:val="000000" w:themeColor="text1"/>
                            <w:sz w:val="28"/>
                            <w:szCs w:val="28"/>
                            <w:lang w:val="kk-KZ"/>
                          </w:rPr>
                          <m:t>1</m:t>
                        </m:r>
                      </m:sub>
                    </m:sSub>
                    <m:r>
                      <m:rPr>
                        <m:nor/>
                      </m:rPr>
                      <w:rPr>
                        <w:rFonts w:ascii="Times New Roman" w:hAnsi="Times New Roman" w:cs="Times New Roman"/>
                        <w:color w:val="000000" w:themeColor="text1"/>
                        <w:sz w:val="28"/>
                        <w:szCs w:val="28"/>
                        <w:lang w:val="en-US"/>
                      </w:rPr>
                      <m:t>)</m:t>
                    </m:r>
                  </m:num>
                  <m:den>
                    <m:r>
                      <m:rPr>
                        <m:nor/>
                      </m:rPr>
                      <w:rPr>
                        <w:rFonts w:ascii="Times New Roman" w:hAnsi="Times New Roman" w:cs="Times New Roman"/>
                        <w:color w:val="000000" w:themeColor="text1"/>
                        <w:sz w:val="28"/>
                        <w:szCs w:val="28"/>
                        <w:lang w:val="en-US"/>
                      </w:rPr>
                      <m:t>(1/</m:t>
                    </m:r>
                    <m:sSub>
                      <m:sSubPr>
                        <m:ctrlPr>
                          <w:rPr>
                            <w:rFonts w:ascii="Cambria Math" w:hAnsi="Cambria Math" w:cs="Times New Roman"/>
                            <w:i/>
                            <w:color w:val="000000" w:themeColor="text1"/>
                            <w:sz w:val="28"/>
                            <w:szCs w:val="28"/>
                          </w:rPr>
                        </m:ctrlPr>
                      </m:sSubPr>
                      <m:e>
                        <m:r>
                          <m:rPr>
                            <m:nor/>
                          </m:rPr>
                          <w:rPr>
                            <w:rFonts w:ascii="Times New Roman" w:hAnsi="Times New Roman" w:cs="Times New Roman"/>
                            <w:color w:val="000000" w:themeColor="text1"/>
                            <w:sz w:val="28"/>
                            <w:szCs w:val="28"/>
                          </w:rPr>
                          <m:t>Т</m:t>
                        </m:r>
                      </m:e>
                      <m:sub>
                        <m:r>
                          <m:rPr>
                            <m:nor/>
                          </m:rPr>
                          <w:rPr>
                            <w:rFonts w:ascii="Times New Roman" w:hAnsi="Times New Roman" w:cs="Times New Roman"/>
                            <w:color w:val="000000" w:themeColor="text1"/>
                            <w:sz w:val="28"/>
                            <w:szCs w:val="28"/>
                            <w:lang w:val="en-US"/>
                          </w:rPr>
                          <m:t>1</m:t>
                        </m:r>
                      </m:sub>
                    </m:sSub>
                    <m:r>
                      <m:rPr>
                        <m:nor/>
                      </m:rPr>
                      <w:rPr>
                        <w:rFonts w:ascii="Times New Roman" w:hAnsi="Times New Roman" w:cs="Times New Roman"/>
                        <w:color w:val="000000" w:themeColor="text1"/>
                        <w:sz w:val="28"/>
                        <w:szCs w:val="28"/>
                        <w:lang w:val="en-US"/>
                      </w:rPr>
                      <m:t>)-(1/</m:t>
                    </m:r>
                    <m:sSub>
                      <m:sSubPr>
                        <m:ctrlPr>
                          <w:rPr>
                            <w:rFonts w:ascii="Cambria Math" w:hAnsi="Cambria Math" w:cs="Times New Roman"/>
                            <w:i/>
                            <w:color w:val="000000" w:themeColor="text1"/>
                            <w:sz w:val="28"/>
                            <w:szCs w:val="28"/>
                          </w:rPr>
                        </m:ctrlPr>
                      </m:sSubPr>
                      <m:e>
                        <m:r>
                          <m:rPr>
                            <m:nor/>
                          </m:rPr>
                          <w:rPr>
                            <w:rFonts w:ascii="Times New Roman" w:hAnsi="Times New Roman" w:cs="Times New Roman"/>
                            <w:color w:val="000000" w:themeColor="text1"/>
                            <w:sz w:val="28"/>
                            <w:szCs w:val="28"/>
                          </w:rPr>
                          <m:t>Т</m:t>
                        </m:r>
                      </m:e>
                      <m:sub>
                        <m:r>
                          <m:rPr>
                            <m:nor/>
                          </m:rPr>
                          <w:rPr>
                            <w:rFonts w:ascii="Times New Roman" w:hAnsi="Times New Roman" w:cs="Times New Roman"/>
                            <w:color w:val="000000" w:themeColor="text1"/>
                            <w:sz w:val="28"/>
                            <w:szCs w:val="28"/>
                            <w:lang w:val="en-US"/>
                          </w:rPr>
                          <m:t>2</m:t>
                        </m:r>
                      </m:sub>
                    </m:sSub>
                    <m:r>
                      <m:rPr>
                        <m:nor/>
                      </m:rPr>
                      <w:rPr>
                        <w:rFonts w:ascii="Times New Roman" w:hAnsi="Times New Roman" w:cs="Times New Roman"/>
                        <w:color w:val="000000" w:themeColor="text1"/>
                        <w:sz w:val="28"/>
                        <w:szCs w:val="28"/>
                        <w:lang w:val="en-US"/>
                      </w:rPr>
                      <m:t>)</m:t>
                    </m:r>
                  </m:den>
                </m:f>
                <m:r>
                  <m:rPr>
                    <m:nor/>
                  </m:rPr>
                  <w:rPr>
                    <w:rFonts w:ascii="Times New Roman" w:hAnsi="Times New Roman" w:cs="Times New Roman"/>
                    <w:color w:val="000000" w:themeColor="text1"/>
                    <w:sz w:val="28"/>
                    <w:szCs w:val="28"/>
                    <w:lang w:val="kk-KZ"/>
                  </w:rPr>
                  <m:t>,</m:t>
                </m:r>
                <m:r>
                  <m:rPr>
                    <m:nor/>
                  </m:rPr>
                  <w:rPr>
                    <w:rFonts w:ascii="Cambria Math" w:hAnsi="Times New Roman" w:cs="Times New Roman"/>
                    <w:color w:val="000000" w:themeColor="text1"/>
                    <w:sz w:val="28"/>
                    <w:szCs w:val="28"/>
                    <w:lang w:val="en-US"/>
                  </w:rPr>
                  <m:t xml:space="preserve"> </m:t>
                </m:r>
                <m:r>
                  <m:rPr>
                    <m:nor/>
                  </m:rPr>
                  <w:rPr>
                    <w:rFonts w:ascii="Times New Roman" w:hAnsi="Times New Roman" w:cs="Times New Roman"/>
                    <w:color w:val="000000" w:themeColor="text1"/>
                    <w:sz w:val="28"/>
                    <w:szCs w:val="28"/>
                    <w:lang w:val="en-US"/>
                  </w:rPr>
                  <m:t>A=</m:t>
                </m:r>
                <m:sSub>
                  <m:sSubPr>
                    <m:ctrlPr>
                      <w:rPr>
                        <w:rFonts w:ascii="Cambria Math" w:hAnsi="Cambria Math" w:cs="Times New Roman"/>
                        <w:i/>
                        <w:color w:val="000000" w:themeColor="text1"/>
                        <w:sz w:val="28"/>
                        <w:szCs w:val="28"/>
                        <w:lang w:val="en-US"/>
                      </w:rPr>
                    </m:ctrlPr>
                  </m:sSubPr>
                  <m:e>
                    <m:r>
                      <m:rPr>
                        <m:nor/>
                      </m:rPr>
                      <w:rPr>
                        <w:rFonts w:ascii="Times New Roman" w:hAnsi="Times New Roman" w:cs="Times New Roman"/>
                        <w:color w:val="000000" w:themeColor="text1"/>
                        <w:sz w:val="28"/>
                        <w:szCs w:val="28"/>
                        <w:lang w:val="en-US"/>
                      </w:rPr>
                      <m:t>k</m:t>
                    </m:r>
                  </m:e>
                  <m:sub>
                    <m:r>
                      <m:rPr>
                        <m:nor/>
                      </m:rPr>
                      <w:rPr>
                        <w:rFonts w:ascii="Times New Roman" w:hAnsi="Times New Roman" w:cs="Times New Roman"/>
                        <w:color w:val="000000" w:themeColor="text1"/>
                        <w:sz w:val="28"/>
                        <w:szCs w:val="28"/>
                        <w:lang w:val="en-US"/>
                      </w:rPr>
                      <m:t>1</m:t>
                    </m:r>
                  </m:sub>
                </m:sSub>
                <m:r>
                  <m:rPr>
                    <m:nor/>
                  </m:rPr>
                  <w:rPr>
                    <w:rFonts w:ascii="Times New Roman" w:hAnsi="Times New Roman" w:cs="Times New Roman"/>
                    <w:color w:val="000000" w:themeColor="text1"/>
                    <w:sz w:val="28"/>
                    <w:szCs w:val="28"/>
                    <w:lang w:val="en-US"/>
                  </w:rPr>
                  <m:t>exp(</m:t>
                </m:r>
                <m:f>
                  <m:fPr>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sz w:val="28"/>
                            <w:szCs w:val="28"/>
                            <w:lang w:val="en-US"/>
                          </w:rPr>
                        </m:ctrlPr>
                      </m:sSubPr>
                      <m:e>
                        <m:r>
                          <m:rPr>
                            <m:nor/>
                          </m:rPr>
                          <w:rPr>
                            <w:rFonts w:ascii="Times New Roman" w:hAnsi="Times New Roman" w:cs="Times New Roman"/>
                            <w:color w:val="000000" w:themeColor="text1"/>
                            <w:sz w:val="28"/>
                            <w:szCs w:val="28"/>
                            <w:lang w:val="en-US"/>
                          </w:rPr>
                          <m:t>E</m:t>
                        </m:r>
                      </m:e>
                      <m:sub>
                        <m:r>
                          <m:rPr>
                            <m:nor/>
                          </m:rPr>
                          <w:rPr>
                            <w:rFonts w:ascii="Times New Roman" w:hAnsi="Times New Roman" w:cs="Times New Roman"/>
                            <w:color w:val="000000" w:themeColor="text1"/>
                            <w:sz w:val="28"/>
                            <w:szCs w:val="28"/>
                            <w:lang w:val="en-US"/>
                          </w:rPr>
                          <m:t>a</m:t>
                        </m:r>
                      </m:sub>
                    </m:sSub>
                  </m:num>
                  <m:den>
                    <m:r>
                      <m:rPr>
                        <m:nor/>
                      </m:rPr>
                      <w:rPr>
                        <w:rFonts w:ascii="Times New Roman" w:hAnsi="Times New Roman" w:cs="Times New Roman"/>
                        <w:color w:val="000000" w:themeColor="text1"/>
                        <w:sz w:val="28"/>
                        <w:szCs w:val="28"/>
                        <w:lang w:val="en-US"/>
                      </w:rPr>
                      <m:t>R</m:t>
                    </m:r>
                    <m:sSub>
                      <m:sSubPr>
                        <m:ctrlPr>
                          <w:rPr>
                            <w:rFonts w:ascii="Cambria Math" w:hAnsi="Cambria Math" w:cs="Times New Roman"/>
                            <w:i/>
                            <w:color w:val="000000" w:themeColor="text1"/>
                            <w:sz w:val="28"/>
                            <w:szCs w:val="28"/>
                            <w:lang w:val="en-US"/>
                          </w:rPr>
                        </m:ctrlPr>
                      </m:sSubPr>
                      <m:e>
                        <m:r>
                          <m:rPr>
                            <m:nor/>
                          </m:rPr>
                          <w:rPr>
                            <w:rFonts w:ascii="Times New Roman" w:hAnsi="Times New Roman" w:cs="Times New Roman"/>
                            <w:color w:val="000000" w:themeColor="text1"/>
                            <w:sz w:val="28"/>
                            <w:szCs w:val="28"/>
                            <w:lang w:val="en-US"/>
                          </w:rPr>
                          <m:t>T</m:t>
                        </m:r>
                      </m:e>
                      <m:sub>
                        <m:r>
                          <m:rPr>
                            <m:nor/>
                          </m:rPr>
                          <w:rPr>
                            <w:rFonts w:ascii="Times New Roman" w:hAnsi="Times New Roman" w:cs="Times New Roman"/>
                            <w:color w:val="000000" w:themeColor="text1"/>
                            <w:sz w:val="28"/>
                            <w:szCs w:val="28"/>
                            <w:lang w:val="en-US"/>
                          </w:rPr>
                          <m:t>1</m:t>
                        </m:r>
                      </m:sub>
                    </m:sSub>
                  </m:den>
                </m:f>
                <m:r>
                  <m:rPr>
                    <m:nor/>
                  </m:rPr>
                  <w:rPr>
                    <w:rFonts w:ascii="Times New Roman" w:hAnsi="Times New Roman" w:cs="Times New Roman"/>
                    <w:color w:val="000000" w:themeColor="text1"/>
                    <w:sz w:val="28"/>
                    <w:szCs w:val="28"/>
                    <w:lang w:val="en-US"/>
                  </w:rPr>
                  <m:t>)</m:t>
                </m:r>
              </m:oMath>
            </m:oMathPara>
          </w:p>
        </w:tc>
        <w:tc>
          <w:tcPr>
            <w:tcW w:w="1129" w:type="dxa"/>
          </w:tcPr>
          <w:p w14:paraId="7211F78F" w14:textId="16293C07" w:rsidR="009373A4" w:rsidRPr="000533FD" w:rsidRDefault="009648FC" w:rsidP="001A24F5">
            <w:pPr>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w:t>
            </w:r>
            <w:r w:rsidR="00642514" w:rsidRPr="000533FD">
              <w:rPr>
                <w:rFonts w:ascii="Times New Roman" w:hAnsi="Times New Roman" w:cs="Times New Roman"/>
                <w:color w:val="000000" w:themeColor="text1"/>
                <w:sz w:val="28"/>
                <w:szCs w:val="28"/>
                <w:lang w:val="kk-KZ"/>
              </w:rPr>
              <w:t>3.</w:t>
            </w:r>
            <w:r w:rsidR="001A24F5" w:rsidRPr="000533FD">
              <w:rPr>
                <w:rFonts w:ascii="Times New Roman" w:hAnsi="Times New Roman" w:cs="Times New Roman"/>
                <w:color w:val="000000" w:themeColor="text1"/>
                <w:sz w:val="28"/>
                <w:szCs w:val="28"/>
                <w:lang w:val="kk-KZ"/>
              </w:rPr>
              <w:t>3</w:t>
            </w:r>
            <w:r w:rsidRPr="000533FD">
              <w:rPr>
                <w:rFonts w:ascii="Times New Roman" w:hAnsi="Times New Roman" w:cs="Times New Roman"/>
                <w:color w:val="000000" w:themeColor="text1"/>
                <w:sz w:val="28"/>
                <w:szCs w:val="28"/>
                <w:lang w:val="kk-KZ"/>
              </w:rPr>
              <w:t>)</w:t>
            </w:r>
          </w:p>
        </w:tc>
      </w:tr>
    </w:tbl>
    <w:p w14:paraId="301686A4" w14:textId="77777777" w:rsidR="009373A4" w:rsidRPr="000533FD" w:rsidRDefault="009373A4" w:rsidP="001A24F5">
      <w:pPr>
        <w:spacing w:after="0" w:line="240" w:lineRule="auto"/>
        <w:ind w:firstLine="851"/>
        <w:jc w:val="both"/>
        <w:rPr>
          <w:rFonts w:ascii="Times New Roman" w:hAnsi="Times New Roman" w:cs="Times New Roman"/>
          <w:color w:val="000000" w:themeColor="text1"/>
          <w:sz w:val="28"/>
          <w:szCs w:val="28"/>
          <w:lang w:val="kk-KZ"/>
        </w:rPr>
      </w:pPr>
    </w:p>
    <w:p w14:paraId="3F4E4AF1" w14:textId="15AB95E5" w:rsidR="004D2656" w:rsidRPr="000533FD" w:rsidRDefault="004D2656" w:rsidP="004D2656">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3.19 - Активтену энергиясы мәндері </w:t>
      </w:r>
    </w:p>
    <w:p w14:paraId="72A225F7" w14:textId="77777777" w:rsidR="00DF56AB" w:rsidRPr="000533FD" w:rsidRDefault="00DF56AB" w:rsidP="004D2656">
      <w:pPr>
        <w:spacing w:after="0" w:line="240" w:lineRule="auto"/>
        <w:rPr>
          <w:rFonts w:ascii="Times New Roman" w:hAnsi="Times New Roman" w:cs="Times New Roman"/>
          <w:color w:val="000000" w:themeColor="text1"/>
          <w:sz w:val="28"/>
          <w:szCs w:val="28"/>
          <w:lang w:val="kk-KZ"/>
        </w:rPr>
      </w:pPr>
    </w:p>
    <w:tbl>
      <w:tblPr>
        <w:tblStyle w:val="af8"/>
        <w:tblW w:w="9455" w:type="dxa"/>
        <w:jc w:val="center"/>
        <w:tblLook w:val="04A0" w:firstRow="1" w:lastRow="0" w:firstColumn="1" w:lastColumn="0" w:noHBand="0" w:noVBand="1"/>
      </w:tblPr>
      <w:tblGrid>
        <w:gridCol w:w="1034"/>
        <w:gridCol w:w="2172"/>
        <w:gridCol w:w="2249"/>
        <w:gridCol w:w="4000"/>
      </w:tblGrid>
      <w:tr w:rsidR="004D2656" w:rsidRPr="000533FD" w14:paraId="7F7A9EE4" w14:textId="77777777" w:rsidTr="00B429AC">
        <w:trPr>
          <w:trHeight w:val="441"/>
          <w:jc w:val="center"/>
        </w:trPr>
        <w:tc>
          <w:tcPr>
            <w:tcW w:w="0" w:type="auto"/>
            <w:hideMark/>
          </w:tcPr>
          <w:p w14:paraId="399DCF93" w14:textId="77777777" w:rsidR="004D2656" w:rsidRPr="000533FD" w:rsidRDefault="004D2656" w:rsidP="00B429AC">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Ион</w:t>
            </w:r>
          </w:p>
        </w:tc>
        <w:tc>
          <w:tcPr>
            <w:tcW w:w="0" w:type="auto"/>
            <w:hideMark/>
          </w:tcPr>
          <w:p w14:paraId="76311F67" w14:textId="00283FC8" w:rsidR="004D2656" w:rsidRPr="000533FD" w:rsidRDefault="004D2656" w:rsidP="00B429AC">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T</w:t>
            </w:r>
            <w:r w:rsidR="007E79D4" w:rsidRPr="000533FD">
              <w:rPr>
                <w:rFonts w:ascii="Times New Roman" w:eastAsia="Times New Roman" w:hAnsi="Times New Roman" w:cs="Times New Roman"/>
                <w:color w:val="000000" w:themeColor="text1"/>
                <w:sz w:val="24"/>
                <w:szCs w:val="24"/>
                <w:lang w:eastAsia="ru-RU"/>
              </w:rPr>
              <w:t xml:space="preserve"> диапазоны </w:t>
            </w:r>
          </w:p>
        </w:tc>
        <w:tc>
          <w:tcPr>
            <w:tcW w:w="0" w:type="auto"/>
            <w:hideMark/>
          </w:tcPr>
          <w:p w14:paraId="558EACED" w14:textId="2052D49F" w:rsidR="004D2656" w:rsidRPr="000533FD" w:rsidRDefault="004D2656" w:rsidP="00B429AC">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E</w:t>
            </w:r>
            <w:r w:rsidR="007E79D4" w:rsidRPr="000533FD">
              <w:rPr>
                <w:rFonts w:ascii="Times New Roman" w:eastAsia="Times New Roman" w:hAnsi="Times New Roman" w:cs="Times New Roman"/>
                <w:color w:val="000000" w:themeColor="text1"/>
                <w:sz w:val="24"/>
                <w:szCs w:val="24"/>
                <w:vertAlign w:val="subscript"/>
                <w:lang w:eastAsia="ru-RU"/>
              </w:rPr>
              <w:t>а</w:t>
            </w:r>
            <w:r w:rsidRPr="000533FD">
              <w:rPr>
                <w:rFonts w:ascii="Times New Roman" w:eastAsia="Times New Roman" w:hAnsi="Times New Roman" w:cs="Times New Roman"/>
                <w:color w:val="000000" w:themeColor="text1"/>
                <w:sz w:val="24"/>
                <w:szCs w:val="24"/>
                <w:lang w:eastAsia="ru-RU"/>
              </w:rPr>
              <w:t>, кДж/моль</w:t>
            </w:r>
          </w:p>
        </w:tc>
        <w:tc>
          <w:tcPr>
            <w:tcW w:w="0" w:type="auto"/>
            <w:hideMark/>
          </w:tcPr>
          <w:p w14:paraId="5D8CD956" w14:textId="1E7E5627" w:rsidR="004D2656" w:rsidRPr="000533FD" w:rsidRDefault="004D2656" w:rsidP="00B429AC">
            <w:pPr>
              <w:jc w:val="center"/>
              <w:rPr>
                <w:rFonts w:ascii="Times New Roman" w:eastAsia="Times New Roman" w:hAnsi="Times New Roman" w:cs="Times New Roman"/>
                <w:color w:val="000000" w:themeColor="text1"/>
                <w:sz w:val="24"/>
                <w:szCs w:val="24"/>
                <w:vertAlign w:val="superscript"/>
                <w:lang w:eastAsia="ru-RU"/>
              </w:rPr>
            </w:pPr>
            <w:r w:rsidRPr="000533FD">
              <w:rPr>
                <w:rFonts w:ascii="Times New Roman" w:eastAsia="Times New Roman" w:hAnsi="Times New Roman" w:cs="Times New Roman"/>
                <w:color w:val="000000" w:themeColor="text1"/>
                <w:sz w:val="24"/>
                <w:szCs w:val="24"/>
                <w:lang w:eastAsia="ru-RU"/>
              </w:rPr>
              <w:t>Предэкспонента A, мин</w:t>
            </w:r>
            <w:r w:rsidR="007E79D4" w:rsidRPr="000533FD">
              <w:rPr>
                <w:rFonts w:ascii="Times New Roman" w:eastAsia="Times New Roman" w:hAnsi="Times New Roman" w:cs="Times New Roman"/>
                <w:color w:val="000000" w:themeColor="text1"/>
                <w:sz w:val="24"/>
                <w:szCs w:val="24"/>
                <w:vertAlign w:val="superscript"/>
                <w:lang w:eastAsia="ru-RU"/>
              </w:rPr>
              <w:t>-1</w:t>
            </w:r>
          </w:p>
        </w:tc>
      </w:tr>
      <w:tr w:rsidR="004D2656" w:rsidRPr="000533FD" w14:paraId="63FD9FA6" w14:textId="77777777" w:rsidTr="00B429AC">
        <w:trPr>
          <w:trHeight w:val="427"/>
          <w:jc w:val="center"/>
        </w:trPr>
        <w:tc>
          <w:tcPr>
            <w:tcW w:w="0" w:type="auto"/>
            <w:hideMark/>
          </w:tcPr>
          <w:p w14:paraId="1E2E8B30" w14:textId="42B9B48F" w:rsidR="004D2656" w:rsidRPr="000533FD" w:rsidRDefault="00A05ADC" w:rsidP="00B429AC">
            <w:pPr>
              <w:rPr>
                <w:rFonts w:ascii="Times New Roman" w:eastAsia="Times New Roman" w:hAnsi="Times New Roman" w:cs="Times New Roman"/>
                <w:color w:val="000000" w:themeColor="text1"/>
                <w:sz w:val="24"/>
                <w:szCs w:val="24"/>
                <w:lang w:eastAsia="ru-RU"/>
              </w:rPr>
            </w:pPr>
            <w:r w:rsidRPr="000533FD">
              <w:rPr>
                <w:rFonts w:ascii="Times New Roman" w:hAnsi="Times New Roman" w:cs="Times New Roman"/>
                <w:color w:val="000000" w:themeColor="text1"/>
                <w:sz w:val="28"/>
                <w:szCs w:val="28"/>
              </w:rPr>
              <w:t>Ca</w:t>
            </w:r>
            <w:r w:rsidRPr="000533FD">
              <w:rPr>
                <w:rFonts w:ascii="Times New Roman" w:hAnsi="Times New Roman" w:cs="Times New Roman"/>
                <w:color w:val="000000" w:themeColor="text1"/>
                <w:sz w:val="28"/>
                <w:szCs w:val="28"/>
                <w:vertAlign w:val="superscript"/>
              </w:rPr>
              <w:t>2+</w:t>
            </w:r>
          </w:p>
        </w:tc>
        <w:tc>
          <w:tcPr>
            <w:tcW w:w="0" w:type="auto"/>
            <w:hideMark/>
          </w:tcPr>
          <w:p w14:paraId="7A9E7BBD" w14:textId="4AF568AF" w:rsidR="004D2656" w:rsidRPr="000533FD" w:rsidRDefault="004D2656" w:rsidP="00DF56AB">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20–30 °C</w:t>
            </w:r>
          </w:p>
        </w:tc>
        <w:tc>
          <w:tcPr>
            <w:tcW w:w="0" w:type="auto"/>
            <w:hideMark/>
          </w:tcPr>
          <w:p w14:paraId="2CFDF08E" w14:textId="7FC09B7C" w:rsidR="004D2656" w:rsidRPr="000533FD" w:rsidRDefault="004D2656" w:rsidP="00DF56AB">
            <w:pPr>
              <w:jc w:val="center"/>
              <w:rPr>
                <w:rFonts w:ascii="Times New Roman" w:eastAsia="Times New Roman" w:hAnsi="Times New Roman" w:cs="Times New Roman"/>
                <w:color w:val="000000" w:themeColor="text1"/>
                <w:sz w:val="24"/>
                <w:szCs w:val="24"/>
                <w:lang w:val="kk-KZ" w:eastAsia="ru-RU"/>
              </w:rPr>
            </w:pPr>
            <w:r w:rsidRPr="000533FD">
              <w:rPr>
                <w:rFonts w:ascii="Times New Roman" w:eastAsia="Times New Roman" w:hAnsi="Times New Roman" w:cs="Times New Roman"/>
                <w:color w:val="000000" w:themeColor="text1"/>
                <w:sz w:val="24"/>
                <w:szCs w:val="24"/>
                <w:lang w:eastAsia="ru-RU"/>
              </w:rPr>
              <w:t>9</w:t>
            </w:r>
            <w:r w:rsidRPr="000533FD">
              <w:rPr>
                <w:rFonts w:ascii="Times New Roman" w:eastAsia="Times New Roman" w:hAnsi="Times New Roman" w:cs="Times New Roman"/>
                <w:color w:val="000000" w:themeColor="text1"/>
                <w:sz w:val="24"/>
                <w:szCs w:val="24"/>
                <w:lang w:val="kk-KZ" w:eastAsia="ru-RU"/>
              </w:rPr>
              <w:t>2</w:t>
            </w:r>
          </w:p>
        </w:tc>
        <w:tc>
          <w:tcPr>
            <w:tcW w:w="0" w:type="auto"/>
            <w:hideMark/>
          </w:tcPr>
          <w:p w14:paraId="25024AD5" w14:textId="32DE5442" w:rsidR="004D2656" w:rsidRPr="000533FD" w:rsidRDefault="004D2656" w:rsidP="00DF56AB">
            <w:pPr>
              <w:jc w:val="center"/>
              <w:rPr>
                <w:rFonts w:ascii="Times New Roman" w:eastAsia="Times New Roman" w:hAnsi="Times New Roman" w:cs="Times New Roman"/>
                <w:color w:val="000000" w:themeColor="text1"/>
                <w:sz w:val="24"/>
                <w:szCs w:val="24"/>
                <w:vertAlign w:val="superscript"/>
                <w:lang w:eastAsia="ru-RU"/>
              </w:rPr>
            </w:pPr>
            <w:r w:rsidRPr="000533FD">
              <w:rPr>
                <w:rFonts w:ascii="Times New Roman" w:eastAsia="Times New Roman" w:hAnsi="Times New Roman" w:cs="Times New Roman"/>
                <w:color w:val="000000" w:themeColor="text1"/>
                <w:sz w:val="24"/>
                <w:szCs w:val="24"/>
                <w:lang w:eastAsia="ru-RU"/>
              </w:rPr>
              <w:t>5</w:t>
            </w:r>
            <w:r w:rsidR="007E79D4" w:rsidRPr="000533FD">
              <w:rPr>
                <w:rFonts w:ascii="Times New Roman" w:eastAsia="Times New Roman" w:hAnsi="Times New Roman" w:cs="Times New Roman"/>
                <w:color w:val="000000" w:themeColor="text1"/>
                <w:sz w:val="24"/>
                <w:szCs w:val="24"/>
                <w:lang w:eastAsia="ru-RU"/>
              </w:rPr>
              <w:t>,</w:t>
            </w:r>
            <w:r w:rsidRPr="000533FD">
              <w:rPr>
                <w:rFonts w:ascii="Times New Roman" w:eastAsia="Times New Roman" w:hAnsi="Times New Roman" w:cs="Times New Roman"/>
                <w:color w:val="000000" w:themeColor="text1"/>
                <w:sz w:val="24"/>
                <w:szCs w:val="24"/>
                <w:lang w:val="kk-KZ" w:eastAsia="ru-RU"/>
              </w:rPr>
              <w:t>8</w:t>
            </w:r>
            <w:r w:rsidRPr="000533FD">
              <w:rPr>
                <w:rFonts w:ascii="Times New Roman" w:eastAsia="Times New Roman" w:hAnsi="Times New Roman" w:cs="Times New Roman"/>
                <w:color w:val="000000" w:themeColor="text1"/>
                <w:sz w:val="24"/>
                <w:szCs w:val="24"/>
                <w:lang w:eastAsia="ru-RU"/>
              </w:rPr>
              <w:t>·10</w:t>
            </w:r>
            <w:r w:rsidR="00A05ADC" w:rsidRPr="000533FD">
              <w:rPr>
                <w:rFonts w:ascii="Times New Roman" w:eastAsia="Times New Roman" w:hAnsi="Times New Roman" w:cs="Times New Roman"/>
                <w:color w:val="000000" w:themeColor="text1"/>
                <w:sz w:val="24"/>
                <w:szCs w:val="24"/>
                <w:vertAlign w:val="superscript"/>
                <w:lang w:eastAsia="ru-RU"/>
              </w:rPr>
              <w:t>15</w:t>
            </w:r>
          </w:p>
        </w:tc>
      </w:tr>
      <w:tr w:rsidR="004D2656" w:rsidRPr="000533FD" w14:paraId="05B75E2C" w14:textId="77777777" w:rsidTr="00B429AC">
        <w:trPr>
          <w:trHeight w:val="441"/>
          <w:jc w:val="center"/>
        </w:trPr>
        <w:tc>
          <w:tcPr>
            <w:tcW w:w="0" w:type="auto"/>
            <w:hideMark/>
          </w:tcPr>
          <w:p w14:paraId="13E28E15" w14:textId="75085A80" w:rsidR="004D2656" w:rsidRPr="000533FD" w:rsidRDefault="004D2656" w:rsidP="00B429AC">
            <w:pPr>
              <w:rPr>
                <w:rFonts w:ascii="Times New Roman" w:eastAsia="Times New Roman" w:hAnsi="Times New Roman" w:cs="Times New Roman"/>
                <w:color w:val="000000" w:themeColor="text1"/>
                <w:sz w:val="24"/>
                <w:szCs w:val="24"/>
                <w:lang w:val="kk-KZ" w:eastAsia="ru-RU"/>
              </w:rPr>
            </w:pPr>
            <w:r w:rsidRPr="000533FD">
              <w:rPr>
                <w:rFonts w:ascii="Times New Roman" w:eastAsia="Times New Roman" w:hAnsi="Times New Roman" w:cs="Times New Roman"/>
                <w:color w:val="000000" w:themeColor="text1"/>
                <w:sz w:val="24"/>
                <w:szCs w:val="24"/>
                <w:lang w:eastAsia="ru-RU"/>
              </w:rPr>
              <w:t>Mg</w:t>
            </w:r>
            <w:r w:rsidR="00AB5CF2" w:rsidRPr="000533FD">
              <w:rPr>
                <w:rFonts w:ascii="Times New Roman" w:eastAsia="Times New Roman" w:hAnsi="Times New Roman" w:cs="Times New Roman"/>
                <w:color w:val="000000" w:themeColor="text1"/>
                <w:sz w:val="24"/>
                <w:szCs w:val="24"/>
                <w:vertAlign w:val="superscript"/>
                <w:lang w:val="kk-KZ" w:eastAsia="ru-RU"/>
              </w:rPr>
              <w:t>2+</w:t>
            </w:r>
          </w:p>
        </w:tc>
        <w:tc>
          <w:tcPr>
            <w:tcW w:w="0" w:type="auto"/>
            <w:hideMark/>
          </w:tcPr>
          <w:p w14:paraId="757168E2" w14:textId="77777777" w:rsidR="004D2656" w:rsidRPr="000533FD" w:rsidRDefault="004D2656" w:rsidP="00DF56AB">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20–30 °C</w:t>
            </w:r>
          </w:p>
        </w:tc>
        <w:tc>
          <w:tcPr>
            <w:tcW w:w="0" w:type="auto"/>
            <w:hideMark/>
          </w:tcPr>
          <w:p w14:paraId="1AD19B38" w14:textId="4CAC4DAE" w:rsidR="004D2656" w:rsidRPr="000533FD" w:rsidRDefault="004D2656" w:rsidP="00DF56AB">
            <w:pPr>
              <w:jc w:val="center"/>
              <w:rPr>
                <w:rFonts w:ascii="Times New Roman" w:eastAsia="Times New Roman" w:hAnsi="Times New Roman" w:cs="Times New Roman"/>
                <w:color w:val="000000" w:themeColor="text1"/>
                <w:sz w:val="24"/>
                <w:szCs w:val="24"/>
                <w:lang w:eastAsia="ru-RU"/>
              </w:rPr>
            </w:pPr>
            <w:r w:rsidRPr="000533FD">
              <w:rPr>
                <w:rFonts w:ascii="Times New Roman" w:eastAsia="Times New Roman" w:hAnsi="Times New Roman" w:cs="Times New Roman"/>
                <w:color w:val="000000" w:themeColor="text1"/>
                <w:sz w:val="24"/>
                <w:szCs w:val="24"/>
                <w:lang w:eastAsia="ru-RU"/>
              </w:rPr>
              <w:t>18</w:t>
            </w:r>
          </w:p>
        </w:tc>
        <w:tc>
          <w:tcPr>
            <w:tcW w:w="0" w:type="auto"/>
            <w:hideMark/>
          </w:tcPr>
          <w:p w14:paraId="763C6338" w14:textId="6B070949" w:rsidR="004D2656" w:rsidRPr="000533FD" w:rsidRDefault="004D2656" w:rsidP="00DF56AB">
            <w:pPr>
              <w:jc w:val="center"/>
              <w:rPr>
                <w:rFonts w:ascii="Times New Roman" w:eastAsia="Times New Roman" w:hAnsi="Times New Roman" w:cs="Times New Roman"/>
                <w:color w:val="000000" w:themeColor="text1"/>
                <w:sz w:val="24"/>
                <w:szCs w:val="24"/>
                <w:vertAlign w:val="superscript"/>
                <w:lang w:eastAsia="ru-RU"/>
              </w:rPr>
            </w:pPr>
            <w:r w:rsidRPr="000533FD">
              <w:rPr>
                <w:rFonts w:ascii="Times New Roman" w:eastAsia="Times New Roman" w:hAnsi="Times New Roman" w:cs="Times New Roman"/>
                <w:color w:val="000000" w:themeColor="text1"/>
                <w:sz w:val="24"/>
                <w:szCs w:val="24"/>
                <w:lang w:eastAsia="ru-RU"/>
              </w:rPr>
              <w:t>2</w:t>
            </w:r>
            <w:r w:rsidR="007E79D4" w:rsidRPr="000533FD">
              <w:rPr>
                <w:rFonts w:ascii="Times New Roman" w:eastAsia="Times New Roman" w:hAnsi="Times New Roman" w:cs="Times New Roman"/>
                <w:color w:val="000000" w:themeColor="text1"/>
                <w:sz w:val="24"/>
                <w:szCs w:val="24"/>
                <w:lang w:eastAsia="ru-RU"/>
              </w:rPr>
              <w:t xml:space="preserve">, </w:t>
            </w:r>
            <w:r w:rsidRPr="000533FD">
              <w:rPr>
                <w:rFonts w:ascii="Times New Roman" w:eastAsia="Times New Roman" w:hAnsi="Times New Roman" w:cs="Times New Roman"/>
                <w:color w:val="000000" w:themeColor="text1"/>
                <w:sz w:val="24"/>
                <w:szCs w:val="24"/>
                <w:lang w:eastAsia="ru-RU"/>
              </w:rPr>
              <w:t>2·10</w:t>
            </w:r>
            <w:r w:rsidR="00A05ADC" w:rsidRPr="000533FD">
              <w:rPr>
                <w:rFonts w:ascii="Times New Roman" w:eastAsia="Times New Roman" w:hAnsi="Times New Roman" w:cs="Times New Roman"/>
                <w:color w:val="000000" w:themeColor="text1"/>
                <w:sz w:val="24"/>
                <w:szCs w:val="24"/>
                <w:vertAlign w:val="superscript"/>
                <w:lang w:eastAsia="ru-RU"/>
              </w:rPr>
              <w:t>2</w:t>
            </w:r>
          </w:p>
        </w:tc>
      </w:tr>
    </w:tbl>
    <w:p w14:paraId="66A47727" w14:textId="77777777" w:rsidR="004D2656" w:rsidRPr="000533FD" w:rsidRDefault="004D2656" w:rsidP="004D2656">
      <w:pPr>
        <w:spacing w:after="0" w:line="240" w:lineRule="auto"/>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br/>
        <w:t>Активтену энергиялары (Аррениус теңдеуі бойынша):</w:t>
      </w:r>
    </w:p>
    <w:p w14:paraId="4E7C03B6" w14:textId="068204EC" w:rsidR="004D2656" w:rsidRPr="000533FD" w:rsidRDefault="004D2656" w:rsidP="00CE63DF">
      <w:pPr>
        <w:spacing w:after="0" w:line="240" w:lineRule="auto"/>
        <w:ind w:firstLine="709"/>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E</w:t>
      </w:r>
      <w:r w:rsidR="00A05ADC" w:rsidRPr="000533FD">
        <w:rPr>
          <w:rFonts w:ascii="Times New Roman" w:hAnsi="Times New Roman" w:cs="Times New Roman"/>
          <w:color w:val="000000" w:themeColor="text1"/>
          <w:sz w:val="28"/>
          <w:szCs w:val="28"/>
          <w:vertAlign w:val="subscript"/>
        </w:rPr>
        <w:t>а</w:t>
      </w:r>
      <w:r w:rsidRPr="000533FD">
        <w:rPr>
          <w:rFonts w:ascii="Times New Roman" w:hAnsi="Times New Roman" w:cs="Times New Roman"/>
          <w:color w:val="000000" w:themeColor="text1"/>
          <w:sz w:val="28"/>
          <w:szCs w:val="28"/>
        </w:rPr>
        <w:t>(Ca</w:t>
      </w:r>
      <w:r w:rsidR="00A05ADC" w:rsidRPr="000533FD">
        <w:rPr>
          <w:rFonts w:ascii="Times New Roman" w:hAnsi="Times New Roman" w:cs="Times New Roman"/>
          <w:color w:val="000000" w:themeColor="text1"/>
          <w:sz w:val="28"/>
          <w:szCs w:val="28"/>
          <w:vertAlign w:val="superscript"/>
        </w:rPr>
        <w:t>2+</w:t>
      </w:r>
      <w:r w:rsidRPr="000533FD">
        <w:rPr>
          <w:rFonts w:ascii="Times New Roman" w:hAnsi="Times New Roman" w:cs="Times New Roman"/>
          <w:color w:val="000000" w:themeColor="text1"/>
          <w:sz w:val="28"/>
          <w:szCs w:val="28"/>
        </w:rPr>
        <w:t xml:space="preserve">) = </w:t>
      </w:r>
      <w:r w:rsidRPr="000533FD">
        <w:rPr>
          <w:rFonts w:ascii="Times New Roman" w:hAnsi="Times New Roman" w:cs="Times New Roman"/>
          <w:color w:val="000000" w:themeColor="text1"/>
          <w:sz w:val="28"/>
          <w:szCs w:val="28"/>
          <w:lang w:val="kk-KZ"/>
        </w:rPr>
        <w:t>92</w:t>
      </w:r>
      <w:r w:rsidRPr="000533FD">
        <w:rPr>
          <w:rFonts w:ascii="Times New Roman" w:hAnsi="Times New Roman" w:cs="Times New Roman"/>
          <w:color w:val="000000" w:themeColor="text1"/>
          <w:sz w:val="28"/>
          <w:szCs w:val="28"/>
        </w:rPr>
        <w:t xml:space="preserve"> кДж/моль</w:t>
      </w:r>
    </w:p>
    <w:p w14:paraId="06A73037" w14:textId="33D511E2" w:rsidR="004D2656" w:rsidRPr="000533FD" w:rsidRDefault="004D2656" w:rsidP="00CE63DF">
      <w:pPr>
        <w:spacing w:after="0" w:line="240" w:lineRule="auto"/>
        <w:ind w:firstLine="709"/>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E</w:t>
      </w:r>
      <w:r w:rsidR="00A05ADC" w:rsidRPr="000533FD">
        <w:rPr>
          <w:rFonts w:ascii="Times New Roman" w:hAnsi="Times New Roman" w:cs="Times New Roman"/>
          <w:color w:val="000000" w:themeColor="text1"/>
          <w:sz w:val="28"/>
          <w:szCs w:val="28"/>
          <w:vertAlign w:val="subscript"/>
        </w:rPr>
        <w:t>а</w:t>
      </w:r>
      <w:r w:rsidRPr="000533FD">
        <w:rPr>
          <w:rFonts w:ascii="Times New Roman" w:hAnsi="Times New Roman" w:cs="Times New Roman"/>
          <w:color w:val="000000" w:themeColor="text1"/>
          <w:sz w:val="28"/>
          <w:szCs w:val="28"/>
        </w:rPr>
        <w:t>(Mg</w:t>
      </w:r>
      <w:r w:rsidR="00A05ADC" w:rsidRPr="000533FD">
        <w:rPr>
          <w:rFonts w:ascii="Times New Roman" w:hAnsi="Times New Roman" w:cs="Times New Roman"/>
          <w:color w:val="000000" w:themeColor="text1"/>
          <w:sz w:val="28"/>
          <w:szCs w:val="28"/>
          <w:vertAlign w:val="superscript"/>
        </w:rPr>
        <w:t>2+</w:t>
      </w:r>
      <w:r w:rsidRPr="000533FD">
        <w:rPr>
          <w:rFonts w:ascii="Times New Roman" w:hAnsi="Times New Roman" w:cs="Times New Roman"/>
          <w:color w:val="000000" w:themeColor="text1"/>
          <w:sz w:val="28"/>
          <w:szCs w:val="28"/>
        </w:rPr>
        <w:t xml:space="preserve">) = </w:t>
      </w:r>
      <w:r w:rsidRPr="000533FD">
        <w:rPr>
          <w:rFonts w:ascii="Times New Roman" w:hAnsi="Times New Roman" w:cs="Times New Roman"/>
          <w:color w:val="000000" w:themeColor="text1"/>
          <w:sz w:val="28"/>
          <w:szCs w:val="28"/>
          <w:lang w:val="kk-KZ"/>
        </w:rPr>
        <w:t>18</w:t>
      </w:r>
      <w:r w:rsidRPr="000533FD">
        <w:rPr>
          <w:rFonts w:ascii="Times New Roman" w:hAnsi="Times New Roman" w:cs="Times New Roman"/>
          <w:color w:val="000000" w:themeColor="text1"/>
          <w:sz w:val="28"/>
          <w:szCs w:val="28"/>
        </w:rPr>
        <w:t xml:space="preserve"> кДж/моль</w:t>
      </w:r>
    </w:p>
    <w:p w14:paraId="39E00153" w14:textId="59FD4F53" w:rsidR="00A75935" w:rsidRPr="000533FD" w:rsidRDefault="00055CF3" w:rsidP="00A75935">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Ca</w:t>
      </w:r>
      <w:r w:rsidRPr="000533FD">
        <w:rPr>
          <w:color w:val="000000" w:themeColor="text1"/>
          <w:sz w:val="28"/>
          <w:szCs w:val="28"/>
          <w:vertAlign w:val="superscript"/>
          <w:lang w:val="kk-KZ"/>
        </w:rPr>
        <w:t xml:space="preserve">2+ </w:t>
      </w:r>
      <w:r w:rsidR="00A75935" w:rsidRPr="000533FD">
        <w:rPr>
          <w:color w:val="000000" w:themeColor="text1"/>
          <w:sz w:val="28"/>
          <w:szCs w:val="28"/>
          <w:lang w:val="kk-KZ"/>
        </w:rPr>
        <w:t xml:space="preserve">және </w:t>
      </w:r>
      <w:r w:rsidRPr="000533FD">
        <w:rPr>
          <w:color w:val="000000" w:themeColor="text1"/>
          <w:sz w:val="28"/>
          <w:szCs w:val="28"/>
          <w:lang w:val="kk-KZ"/>
        </w:rPr>
        <w:t>Mg</w:t>
      </w:r>
      <w:r w:rsidRPr="000533FD">
        <w:rPr>
          <w:color w:val="000000" w:themeColor="text1"/>
          <w:sz w:val="28"/>
          <w:szCs w:val="28"/>
          <w:vertAlign w:val="superscript"/>
          <w:lang w:val="kk-KZ"/>
        </w:rPr>
        <w:t>2+</w:t>
      </w:r>
      <w:r w:rsidRPr="000533FD">
        <w:rPr>
          <w:color w:val="000000" w:themeColor="text1"/>
          <w:vertAlign w:val="superscript"/>
          <w:lang w:val="kk-KZ"/>
        </w:rPr>
        <w:t xml:space="preserve"> </w:t>
      </w:r>
      <w:r w:rsidR="00A75935" w:rsidRPr="000533FD">
        <w:rPr>
          <w:color w:val="000000" w:themeColor="text1"/>
          <w:sz w:val="28"/>
          <w:szCs w:val="28"/>
          <w:lang w:val="kk-KZ"/>
        </w:rPr>
        <w:t>иондарын тұндырудың уақыт пен температураға тәуелділігінің</w:t>
      </w:r>
      <w:r w:rsidR="00330204" w:rsidRPr="000533FD">
        <w:rPr>
          <w:color w:val="000000" w:themeColor="text1"/>
          <w:sz w:val="28"/>
          <w:szCs w:val="28"/>
          <w:lang w:val="kk-KZ"/>
        </w:rPr>
        <w:t xml:space="preserve"> </w:t>
      </w:r>
      <w:r w:rsidR="00A75935" w:rsidRPr="000533FD">
        <w:rPr>
          <w:color w:val="000000" w:themeColor="text1"/>
          <w:sz w:val="28"/>
          <w:szCs w:val="28"/>
          <w:lang w:val="kk-KZ"/>
        </w:rPr>
        <w:t>кинетикалық қисықтары 3.</w:t>
      </w:r>
      <w:r w:rsidR="00EB5799" w:rsidRPr="000533FD">
        <w:rPr>
          <w:color w:val="000000" w:themeColor="text1"/>
          <w:sz w:val="28"/>
          <w:szCs w:val="28"/>
          <w:lang w:val="kk-KZ"/>
        </w:rPr>
        <w:t>21</w:t>
      </w:r>
      <w:r w:rsidR="00A75935" w:rsidRPr="000533FD">
        <w:rPr>
          <w:color w:val="000000" w:themeColor="text1"/>
          <w:sz w:val="28"/>
          <w:szCs w:val="28"/>
          <w:lang w:val="kk-KZ"/>
        </w:rPr>
        <w:t xml:space="preserve"> және 3.2</w:t>
      </w:r>
      <w:r w:rsidR="00EB5799" w:rsidRPr="000533FD">
        <w:rPr>
          <w:color w:val="000000" w:themeColor="text1"/>
          <w:sz w:val="28"/>
          <w:szCs w:val="28"/>
          <w:lang w:val="kk-KZ"/>
        </w:rPr>
        <w:t>2</w:t>
      </w:r>
      <w:r w:rsidR="00A75935" w:rsidRPr="000533FD">
        <w:rPr>
          <w:color w:val="000000" w:themeColor="text1"/>
          <w:sz w:val="28"/>
          <w:szCs w:val="28"/>
          <w:lang w:val="kk-KZ"/>
        </w:rPr>
        <w:t xml:space="preserve"> суретте келтірілген.</w:t>
      </w:r>
    </w:p>
    <w:p w14:paraId="20FC6006" w14:textId="6EA37F2D" w:rsidR="00A75935" w:rsidRPr="000533FD" w:rsidRDefault="00A75935" w:rsidP="00A75935">
      <w:pPr>
        <w:pStyle w:val="a7"/>
        <w:spacing w:before="0" w:beforeAutospacing="0" w:after="0" w:afterAutospacing="0"/>
        <w:ind w:firstLine="709"/>
        <w:jc w:val="both"/>
        <w:rPr>
          <w:color w:val="000000" w:themeColor="text1"/>
          <w:sz w:val="28"/>
          <w:szCs w:val="28"/>
          <w:lang w:val="kk-KZ"/>
        </w:rPr>
      </w:pPr>
    </w:p>
    <w:p w14:paraId="13166348" w14:textId="561B31CA" w:rsidR="009373A4" w:rsidRPr="000533FD" w:rsidRDefault="009373A4" w:rsidP="001A24F5">
      <w:pPr>
        <w:spacing w:after="0" w:line="240" w:lineRule="auto"/>
        <w:ind w:firstLine="851"/>
        <w:jc w:val="both"/>
        <w:rPr>
          <w:rFonts w:ascii="Times New Roman" w:hAnsi="Times New Roman" w:cs="Times New Roman"/>
          <w:color w:val="000000" w:themeColor="text1"/>
          <w:sz w:val="28"/>
          <w:szCs w:val="28"/>
          <w:lang w:val="kk-KZ"/>
        </w:rPr>
      </w:pPr>
    </w:p>
    <w:p w14:paraId="3296E3E5" w14:textId="77777777" w:rsidR="009373A4" w:rsidRPr="000533FD" w:rsidRDefault="009373A4" w:rsidP="001A24F5">
      <w:pPr>
        <w:pStyle w:val="a7"/>
        <w:spacing w:before="0" w:beforeAutospacing="0" w:after="0" w:afterAutospacing="0"/>
        <w:ind w:firstLine="709"/>
        <w:jc w:val="both"/>
        <w:rPr>
          <w:color w:val="000000" w:themeColor="text1"/>
          <w:sz w:val="28"/>
          <w:szCs w:val="28"/>
          <w:lang w:val="kk-KZ"/>
        </w:rPr>
      </w:pPr>
    </w:p>
    <w:p w14:paraId="61B18ABA" w14:textId="77777777" w:rsidR="009373A4" w:rsidRPr="000533FD" w:rsidRDefault="009373A4" w:rsidP="001A24F5">
      <w:pPr>
        <w:pStyle w:val="a7"/>
        <w:spacing w:before="0" w:beforeAutospacing="0" w:after="0" w:afterAutospacing="0"/>
        <w:jc w:val="both"/>
        <w:rPr>
          <w:color w:val="000000" w:themeColor="text1"/>
          <w:sz w:val="28"/>
          <w:szCs w:val="28"/>
          <w:lang w:val="kk-KZ"/>
        </w:rPr>
      </w:pPr>
      <w:r w:rsidRPr="000533FD">
        <w:rPr>
          <w:noProof/>
          <w:color w:val="000000" w:themeColor="text1"/>
          <w:sz w:val="28"/>
          <w:szCs w:val="28"/>
        </w:rPr>
        <w:drawing>
          <wp:inline distT="0" distB="0" distL="0" distR="0" wp14:anchorId="348CD1C9" wp14:editId="21BDCA63">
            <wp:extent cx="5845177" cy="311150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_corr.png"/>
                    <pic:cNvPicPr/>
                  </pic:nvPicPr>
                  <pic:blipFill rotWithShape="1">
                    <a:blip r:embed="rId43" cstate="print">
                      <a:extLst>
                        <a:ext uri="{28A0092B-C50C-407E-A947-70E740481C1C}">
                          <a14:useLocalDpi xmlns:a14="http://schemas.microsoft.com/office/drawing/2010/main" val="0"/>
                        </a:ext>
                      </a:extLst>
                    </a:blip>
                    <a:srcRect t="11280"/>
                    <a:stretch/>
                  </pic:blipFill>
                  <pic:spPr bwMode="auto">
                    <a:xfrm>
                      <a:off x="0" y="0"/>
                      <a:ext cx="5946404" cy="3165385"/>
                    </a:xfrm>
                    <a:prstGeom prst="rect">
                      <a:avLst/>
                    </a:prstGeom>
                    <a:ln>
                      <a:noFill/>
                    </a:ln>
                    <a:extLst>
                      <a:ext uri="{53640926-AAD7-44D8-BBD7-CCE9431645EC}">
                        <a14:shadowObscured xmlns:a14="http://schemas.microsoft.com/office/drawing/2010/main"/>
                      </a:ext>
                    </a:extLst>
                  </pic:spPr>
                </pic:pic>
              </a:graphicData>
            </a:graphic>
          </wp:inline>
        </w:drawing>
      </w:r>
    </w:p>
    <w:p w14:paraId="7323E6CC" w14:textId="51976246" w:rsidR="009373A4" w:rsidRPr="000533FD" w:rsidRDefault="00E80689" w:rsidP="00DF56AB">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3B7A8B" w:rsidRPr="000533FD">
        <w:rPr>
          <w:color w:val="000000" w:themeColor="text1"/>
          <w:sz w:val="28"/>
          <w:szCs w:val="28"/>
          <w:lang w:val="kk-KZ"/>
        </w:rPr>
        <w:t xml:space="preserve">3.21 </w:t>
      </w:r>
      <w:r w:rsidR="00365552" w:rsidRPr="000533FD">
        <w:rPr>
          <w:color w:val="000000" w:themeColor="text1"/>
          <w:sz w:val="28"/>
          <w:szCs w:val="28"/>
          <w:lang w:val="kk-KZ"/>
        </w:rPr>
        <w:t>–</w:t>
      </w:r>
      <w:r w:rsidR="009373A4" w:rsidRPr="000533FD">
        <w:rPr>
          <w:color w:val="000000" w:themeColor="text1"/>
          <w:sz w:val="28"/>
          <w:szCs w:val="28"/>
          <w:lang w:val="kk-KZ"/>
        </w:rPr>
        <w:t xml:space="preserve"> Mg</w:t>
      </w:r>
      <w:r w:rsidR="00365552" w:rsidRPr="000533FD">
        <w:rPr>
          <w:color w:val="000000" w:themeColor="text1"/>
          <w:sz w:val="28"/>
          <w:szCs w:val="28"/>
          <w:vertAlign w:val="superscript"/>
          <w:lang w:val="kk-KZ"/>
        </w:rPr>
        <w:t>2+</w:t>
      </w:r>
      <w:r w:rsidR="009373A4" w:rsidRPr="000533FD">
        <w:rPr>
          <w:color w:val="000000" w:themeColor="text1"/>
          <w:sz w:val="28"/>
          <w:szCs w:val="28"/>
          <w:lang w:val="kk-KZ"/>
        </w:rPr>
        <w:t xml:space="preserve"> ионын тұндырудың уақыт пен температураға тәуелділігінің</w:t>
      </w:r>
      <w:r w:rsidR="00330204" w:rsidRPr="000533FD">
        <w:rPr>
          <w:color w:val="000000" w:themeColor="text1"/>
          <w:sz w:val="28"/>
          <w:szCs w:val="28"/>
          <w:lang w:val="kk-KZ"/>
        </w:rPr>
        <w:t xml:space="preserve"> </w:t>
      </w:r>
      <w:r w:rsidR="009373A4" w:rsidRPr="000533FD">
        <w:rPr>
          <w:color w:val="000000" w:themeColor="text1"/>
          <w:sz w:val="28"/>
          <w:szCs w:val="28"/>
          <w:lang w:val="kk-KZ"/>
        </w:rPr>
        <w:t>кинетикалық қисықтары (R</w:t>
      </w:r>
      <w:r w:rsidR="00365552" w:rsidRPr="000533FD">
        <w:rPr>
          <w:color w:val="000000" w:themeColor="text1"/>
          <w:sz w:val="28"/>
          <w:szCs w:val="28"/>
          <w:vertAlign w:val="superscript"/>
          <w:lang w:val="kk-KZ"/>
        </w:rPr>
        <w:t>2</w:t>
      </w:r>
      <w:r w:rsidR="009373A4" w:rsidRPr="000533FD">
        <w:rPr>
          <w:color w:val="000000" w:themeColor="text1"/>
          <w:sz w:val="28"/>
          <w:szCs w:val="28"/>
          <w:lang w:val="kk-KZ"/>
        </w:rPr>
        <w:t xml:space="preserve"> = 0,94)</w:t>
      </w:r>
    </w:p>
    <w:p w14:paraId="05F39CDC" w14:textId="77777777" w:rsidR="003D42FF" w:rsidRPr="000533FD" w:rsidRDefault="003D42FF" w:rsidP="003D42FF">
      <w:pPr>
        <w:pStyle w:val="a7"/>
        <w:spacing w:before="0" w:beforeAutospacing="0" w:after="0" w:afterAutospacing="0"/>
        <w:ind w:firstLine="709"/>
        <w:jc w:val="both"/>
        <w:rPr>
          <w:rStyle w:val="katex-mathml"/>
          <w:color w:val="000000" w:themeColor="text1"/>
          <w:sz w:val="28"/>
          <w:szCs w:val="28"/>
          <w:lang w:val="kk-KZ"/>
        </w:rPr>
      </w:pPr>
    </w:p>
    <w:p w14:paraId="1EB5630E" w14:textId="77777777" w:rsidR="00F737F8" w:rsidRPr="000533FD" w:rsidRDefault="00F737F8" w:rsidP="00F737F8">
      <w:pPr>
        <w:pStyle w:val="a7"/>
        <w:spacing w:before="0" w:beforeAutospacing="0" w:after="0" w:afterAutospacing="0"/>
        <w:jc w:val="both"/>
        <w:rPr>
          <w:color w:val="000000" w:themeColor="text1"/>
          <w:sz w:val="28"/>
          <w:szCs w:val="28"/>
          <w:lang w:val="kk-KZ"/>
        </w:rPr>
      </w:pPr>
      <w:r w:rsidRPr="000533FD">
        <w:rPr>
          <w:noProof/>
          <w:color w:val="000000" w:themeColor="text1"/>
          <w:sz w:val="28"/>
          <w:szCs w:val="28"/>
        </w:rPr>
        <w:drawing>
          <wp:inline distT="0" distB="0" distL="0" distR="0" wp14:anchorId="050FDFB4" wp14:editId="4D05B93B">
            <wp:extent cx="5842000" cy="3066257"/>
            <wp:effectExtent l="0" t="0" r="635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_corr.png"/>
                    <pic:cNvPicPr/>
                  </pic:nvPicPr>
                  <pic:blipFill rotWithShape="1">
                    <a:blip r:embed="rId44" cstate="print">
                      <a:extLst>
                        <a:ext uri="{28A0092B-C50C-407E-A947-70E740481C1C}">
                          <a14:useLocalDpi xmlns:a14="http://schemas.microsoft.com/office/drawing/2010/main" val="0"/>
                        </a:ext>
                      </a:extLst>
                    </a:blip>
                    <a:srcRect t="12523"/>
                    <a:stretch/>
                  </pic:blipFill>
                  <pic:spPr bwMode="auto">
                    <a:xfrm>
                      <a:off x="0" y="0"/>
                      <a:ext cx="5938331" cy="3116818"/>
                    </a:xfrm>
                    <a:prstGeom prst="rect">
                      <a:avLst/>
                    </a:prstGeom>
                    <a:ln>
                      <a:noFill/>
                    </a:ln>
                    <a:extLst>
                      <a:ext uri="{53640926-AAD7-44D8-BBD7-CCE9431645EC}">
                        <a14:shadowObscured xmlns:a14="http://schemas.microsoft.com/office/drawing/2010/main"/>
                      </a:ext>
                    </a:extLst>
                  </pic:spPr>
                </pic:pic>
              </a:graphicData>
            </a:graphic>
          </wp:inline>
        </w:drawing>
      </w:r>
    </w:p>
    <w:p w14:paraId="2FA5C1FD" w14:textId="6A003F6D" w:rsidR="00F737F8" w:rsidRPr="000533FD" w:rsidRDefault="00E80689" w:rsidP="00DF56AB">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F737F8" w:rsidRPr="000533FD">
        <w:rPr>
          <w:color w:val="000000" w:themeColor="text1"/>
          <w:sz w:val="28"/>
          <w:szCs w:val="28"/>
          <w:lang w:val="kk-KZ"/>
        </w:rPr>
        <w:t xml:space="preserve">3.22 </w:t>
      </w:r>
      <w:r w:rsidR="00365552" w:rsidRPr="000533FD">
        <w:rPr>
          <w:color w:val="000000" w:themeColor="text1"/>
          <w:sz w:val="28"/>
          <w:szCs w:val="28"/>
          <w:lang w:val="kk-KZ"/>
        </w:rPr>
        <w:t>–</w:t>
      </w:r>
      <w:r w:rsidR="00330204" w:rsidRPr="000533FD">
        <w:rPr>
          <w:color w:val="000000" w:themeColor="text1"/>
          <w:sz w:val="28"/>
          <w:szCs w:val="28"/>
          <w:lang w:val="kk-KZ"/>
        </w:rPr>
        <w:t xml:space="preserve"> </w:t>
      </w:r>
      <w:r w:rsidR="00F737F8" w:rsidRPr="000533FD">
        <w:rPr>
          <w:color w:val="000000" w:themeColor="text1"/>
          <w:sz w:val="28"/>
          <w:szCs w:val="28"/>
          <w:lang w:val="kk-KZ"/>
        </w:rPr>
        <w:t>Ca</w:t>
      </w:r>
      <w:r w:rsidR="00365552" w:rsidRPr="000533FD">
        <w:rPr>
          <w:color w:val="000000" w:themeColor="text1"/>
          <w:sz w:val="28"/>
          <w:szCs w:val="28"/>
          <w:vertAlign w:val="superscript"/>
          <w:lang w:val="kk-KZ"/>
        </w:rPr>
        <w:t>2+</w:t>
      </w:r>
      <w:r w:rsidR="00F737F8" w:rsidRPr="000533FD">
        <w:rPr>
          <w:color w:val="000000" w:themeColor="text1"/>
          <w:sz w:val="28"/>
          <w:szCs w:val="28"/>
          <w:lang w:val="kk-KZ"/>
        </w:rPr>
        <w:t xml:space="preserve"> ионын тұндырудың уақыт пен температураға тәуелділігінің</w:t>
      </w:r>
      <w:r w:rsidR="00330204" w:rsidRPr="000533FD">
        <w:rPr>
          <w:color w:val="000000" w:themeColor="text1"/>
          <w:sz w:val="28"/>
          <w:szCs w:val="28"/>
          <w:lang w:val="kk-KZ"/>
        </w:rPr>
        <w:t xml:space="preserve"> </w:t>
      </w:r>
      <w:r w:rsidR="00F737F8" w:rsidRPr="000533FD">
        <w:rPr>
          <w:color w:val="000000" w:themeColor="text1"/>
          <w:sz w:val="28"/>
          <w:szCs w:val="28"/>
          <w:lang w:val="kk-KZ"/>
        </w:rPr>
        <w:t>кинетикалық қисықтары(R</w:t>
      </w:r>
      <w:r w:rsidR="00365552" w:rsidRPr="000533FD">
        <w:rPr>
          <w:color w:val="000000" w:themeColor="text1"/>
          <w:sz w:val="28"/>
          <w:szCs w:val="28"/>
          <w:vertAlign w:val="superscript"/>
          <w:lang w:val="kk-KZ"/>
        </w:rPr>
        <w:t>2</w:t>
      </w:r>
      <w:r w:rsidR="00F737F8" w:rsidRPr="000533FD">
        <w:rPr>
          <w:color w:val="000000" w:themeColor="text1"/>
          <w:sz w:val="28"/>
          <w:szCs w:val="28"/>
          <w:lang w:val="kk-KZ"/>
        </w:rPr>
        <w:t xml:space="preserve"> = 0,98)</w:t>
      </w:r>
    </w:p>
    <w:p w14:paraId="2DDFA635" w14:textId="77777777" w:rsidR="003D42FF" w:rsidRPr="000533FD" w:rsidRDefault="003D42FF" w:rsidP="003D42FF">
      <w:pPr>
        <w:pStyle w:val="a7"/>
        <w:spacing w:before="0" w:beforeAutospacing="0" w:after="0" w:afterAutospacing="0"/>
        <w:ind w:firstLine="709"/>
        <w:jc w:val="both"/>
        <w:rPr>
          <w:rStyle w:val="katex-mathml"/>
          <w:color w:val="000000" w:themeColor="text1"/>
          <w:sz w:val="28"/>
          <w:szCs w:val="28"/>
          <w:lang w:val="kk-KZ"/>
        </w:rPr>
      </w:pPr>
    </w:p>
    <w:p w14:paraId="691A2292" w14:textId="77777777" w:rsidR="004D2656" w:rsidRPr="000533FD" w:rsidRDefault="004D2656" w:rsidP="003D42FF">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Зерттеу нәтижелері көрсеткендей, фосфаттық әдіспен кальций және магний иондарын тазалау процесі температураға аз тәуелді. Алынған активтену энергиялары реакцияның диффузиялық сипатта екенін көрсетеді. Температураның аз өзгеруі процестің жылдамдығына айтарлықтай әсер етпейді, бұл өндірістік жағдайда тиімді температуралық режимді таңдауға мүмкіндік береді</w:t>
      </w:r>
    </w:p>
    <w:p w14:paraId="34523570" w14:textId="4F35D27F" w:rsidR="003D42FF" w:rsidRPr="000533FD" w:rsidRDefault="003D42FF" w:rsidP="003D42FF">
      <w:pPr>
        <w:pStyle w:val="a7"/>
        <w:spacing w:before="0" w:beforeAutospacing="0" w:after="0" w:afterAutospacing="0"/>
        <w:ind w:firstLine="709"/>
        <w:jc w:val="both"/>
        <w:rPr>
          <w:rStyle w:val="katex-mathml"/>
          <w:color w:val="000000" w:themeColor="text1"/>
          <w:sz w:val="28"/>
          <w:szCs w:val="28"/>
          <w:lang w:val="kk-KZ"/>
        </w:rPr>
      </w:pPr>
      <w:r w:rsidRPr="000533FD">
        <w:rPr>
          <w:rStyle w:val="katex-mathml"/>
          <w:color w:val="000000" w:themeColor="text1"/>
          <w:sz w:val="28"/>
          <w:szCs w:val="28"/>
          <w:lang w:val="kk-KZ"/>
        </w:rPr>
        <w:lastRenderedPageBreak/>
        <w:t>ln(C</w:t>
      </w:r>
      <w:r w:rsidRPr="000533FD">
        <w:rPr>
          <w:rStyle w:val="katex-mathml"/>
          <w:color w:val="000000" w:themeColor="text1"/>
          <w:sz w:val="28"/>
          <w:szCs w:val="28"/>
          <w:vertAlign w:val="subscript"/>
          <w:lang w:val="kk-KZ"/>
        </w:rPr>
        <w:t>t/</w:t>
      </w:r>
      <w:r w:rsidRPr="000533FD">
        <w:rPr>
          <w:rStyle w:val="katex-mathml"/>
          <w:color w:val="000000" w:themeColor="text1"/>
          <w:sz w:val="28"/>
          <w:szCs w:val="28"/>
          <w:lang w:val="kk-KZ"/>
        </w:rPr>
        <w:t>C</w:t>
      </w:r>
      <w:r w:rsidRPr="000533FD">
        <w:rPr>
          <w:rStyle w:val="katex-mathml"/>
          <w:color w:val="000000" w:themeColor="text1"/>
          <w:sz w:val="28"/>
          <w:szCs w:val="28"/>
          <w:vertAlign w:val="subscript"/>
          <w:lang w:val="kk-KZ"/>
        </w:rPr>
        <w:t>0</w:t>
      </w:r>
      <w:r w:rsidRPr="000533FD">
        <w:rPr>
          <w:rStyle w:val="katex-mathml"/>
          <w:color w:val="000000" w:themeColor="text1"/>
          <w:sz w:val="28"/>
          <w:szCs w:val="28"/>
          <w:lang w:val="kk-KZ"/>
        </w:rPr>
        <w:t>) барлық температуралар үшін уақытқа тәуелділігі сызықтыққа жақын болды: модуль бойынша R корреляция коэффициенті 0,97</w:t>
      </w:r>
      <w:r w:rsidR="00CE63DF" w:rsidRPr="000533FD">
        <w:rPr>
          <w:rStyle w:val="katex-mathml"/>
          <w:color w:val="000000" w:themeColor="text1"/>
          <w:sz w:val="28"/>
          <w:szCs w:val="28"/>
          <w:lang w:val="kk-KZ"/>
        </w:rPr>
        <w:t>-</w:t>
      </w:r>
      <w:r w:rsidRPr="000533FD">
        <w:rPr>
          <w:rStyle w:val="katex-mathml"/>
          <w:color w:val="000000" w:themeColor="text1"/>
          <w:sz w:val="28"/>
          <w:szCs w:val="28"/>
          <w:lang w:val="kk-KZ"/>
        </w:rPr>
        <w:t xml:space="preserve">1,00 болды. </w:t>
      </w:r>
    </w:p>
    <w:p w14:paraId="50D8E7A6" w14:textId="38232DC9" w:rsidR="003D42FF" w:rsidRPr="000533FD" w:rsidRDefault="003D42FF" w:rsidP="003D42FF">
      <w:pPr>
        <w:pStyle w:val="a7"/>
        <w:spacing w:before="0" w:beforeAutospacing="0" w:after="0" w:afterAutospacing="0"/>
        <w:ind w:firstLine="709"/>
        <w:jc w:val="both"/>
        <w:rPr>
          <w:rStyle w:val="katex-mathml"/>
          <w:color w:val="000000" w:themeColor="text1"/>
          <w:sz w:val="28"/>
          <w:szCs w:val="28"/>
          <w:lang w:val="kk-KZ"/>
        </w:rPr>
      </w:pPr>
      <w:r w:rsidRPr="000533FD">
        <w:rPr>
          <w:rStyle w:val="katex-mathml"/>
          <w:color w:val="000000" w:themeColor="text1"/>
          <w:sz w:val="28"/>
          <w:szCs w:val="28"/>
          <w:lang w:val="kk-KZ"/>
        </w:rPr>
        <w:t>Теріс R белгісі уақыт бойынша ln(C</w:t>
      </w:r>
      <w:r w:rsidRPr="000533FD">
        <w:rPr>
          <w:rStyle w:val="katex-mathml"/>
          <w:color w:val="000000" w:themeColor="text1"/>
          <w:sz w:val="28"/>
          <w:szCs w:val="28"/>
          <w:vertAlign w:val="subscript"/>
          <w:lang w:val="kk-KZ"/>
        </w:rPr>
        <w:t>t</w:t>
      </w:r>
      <w:r w:rsidRPr="000533FD">
        <w:rPr>
          <w:rStyle w:val="katex-mathml"/>
          <w:color w:val="000000" w:themeColor="text1"/>
          <w:sz w:val="28"/>
          <w:szCs w:val="28"/>
          <w:lang w:val="kk-KZ"/>
        </w:rPr>
        <w:t>/C</w:t>
      </w:r>
      <w:r w:rsidRPr="000533FD">
        <w:rPr>
          <w:rStyle w:val="katex-mathml"/>
          <w:color w:val="000000" w:themeColor="text1"/>
          <w:sz w:val="28"/>
          <w:szCs w:val="28"/>
          <w:vertAlign w:val="subscript"/>
          <w:lang w:val="kk-KZ"/>
        </w:rPr>
        <w:t>0</w:t>
      </w:r>
      <w:r w:rsidRPr="000533FD">
        <w:rPr>
          <w:rStyle w:val="katex-mathml"/>
          <w:color w:val="000000" w:themeColor="text1"/>
          <w:sz w:val="28"/>
          <w:szCs w:val="28"/>
          <w:lang w:val="kk-KZ"/>
        </w:rPr>
        <w:t xml:space="preserve">) функциясының төмендеуімен байланысты. Ең кіші R мәні </w:t>
      </w:r>
      <w:r w:rsidR="00055CF3" w:rsidRPr="000533FD">
        <w:rPr>
          <w:color w:val="000000" w:themeColor="text1"/>
          <w:lang w:val="kk-KZ"/>
        </w:rPr>
        <w:t>Ca</w:t>
      </w:r>
      <w:r w:rsidR="00055CF3" w:rsidRPr="000533FD">
        <w:rPr>
          <w:color w:val="000000" w:themeColor="text1"/>
          <w:vertAlign w:val="superscript"/>
          <w:lang w:val="kk-KZ"/>
        </w:rPr>
        <w:t>2+</w:t>
      </w:r>
      <w:r w:rsidR="00330204" w:rsidRPr="000533FD">
        <w:rPr>
          <w:color w:val="000000" w:themeColor="text1"/>
          <w:vertAlign w:val="superscript"/>
          <w:lang w:val="kk-KZ"/>
        </w:rPr>
        <w:t xml:space="preserve"> </w:t>
      </w:r>
      <w:r w:rsidRPr="000533FD">
        <w:rPr>
          <w:rStyle w:val="katex-mathml"/>
          <w:color w:val="000000" w:themeColor="text1"/>
          <w:sz w:val="28"/>
          <w:szCs w:val="28"/>
          <w:lang w:val="kk-KZ"/>
        </w:rPr>
        <w:t>үшін алынған 2 °C температурада (r ≈ -0,967), бұл 25-минуттық нүктенің плато учаскесіне шығуымен түсіндіріледі. Қалған қисықтар үшін R≥0,98, бұл процесті бірінші ретті кинетикамен сипаттауға мүмкіндік береді. Тиісті анықтау коэффициенттері R</w:t>
      </w:r>
      <w:r w:rsidRPr="000533FD">
        <w:rPr>
          <w:rStyle w:val="katex-mathml"/>
          <w:color w:val="000000" w:themeColor="text1"/>
          <w:sz w:val="28"/>
          <w:szCs w:val="28"/>
          <w:vertAlign w:val="superscript"/>
          <w:lang w:val="kk-KZ"/>
        </w:rPr>
        <w:t>2</w:t>
      </w:r>
      <w:r w:rsidRPr="000533FD">
        <w:rPr>
          <w:rStyle w:val="katex-mathml"/>
          <w:color w:val="000000" w:themeColor="text1"/>
          <w:sz w:val="28"/>
          <w:szCs w:val="28"/>
          <w:lang w:val="kk-KZ"/>
        </w:rPr>
        <w:t>=0.94-1.00 құрайды.</w:t>
      </w:r>
    </w:p>
    <w:p w14:paraId="435A0929" w14:textId="77777777" w:rsidR="009373A4" w:rsidRPr="000533FD" w:rsidRDefault="009373A4" w:rsidP="001A24F5">
      <w:pPr>
        <w:pStyle w:val="a7"/>
        <w:spacing w:before="0" w:beforeAutospacing="0" w:after="0" w:afterAutospacing="0"/>
        <w:ind w:firstLine="709"/>
        <w:jc w:val="both"/>
        <w:rPr>
          <w:color w:val="000000" w:themeColor="text1"/>
          <w:sz w:val="28"/>
          <w:szCs w:val="28"/>
          <w:lang w:val="kk-KZ"/>
        </w:rPr>
      </w:pPr>
    </w:p>
    <w:p w14:paraId="34465F7F" w14:textId="51A8EC72" w:rsidR="009373A4" w:rsidRPr="000533FD" w:rsidRDefault="009373A4" w:rsidP="001A24F5">
      <w:pPr>
        <w:pStyle w:val="a7"/>
        <w:spacing w:before="0" w:beforeAutospacing="0" w:after="0" w:afterAutospacing="0"/>
        <w:ind w:firstLine="709"/>
        <w:jc w:val="both"/>
        <w:rPr>
          <w:rStyle w:val="katex-mathml"/>
          <w:color w:val="000000" w:themeColor="text1"/>
          <w:sz w:val="28"/>
          <w:szCs w:val="28"/>
          <w:lang w:val="kk-KZ"/>
        </w:rPr>
      </w:pPr>
      <w:r w:rsidRPr="000533FD">
        <w:rPr>
          <w:rStyle w:val="katex-mathml"/>
          <w:color w:val="000000" w:themeColor="text1"/>
          <w:sz w:val="28"/>
          <w:szCs w:val="28"/>
          <w:lang w:val="kk-KZ"/>
        </w:rPr>
        <w:t>Корреляция коэффиценттері Пирсон теңдеуі арқылы анықталды.</w:t>
      </w:r>
    </w:p>
    <w:p w14:paraId="37F112F5" w14:textId="77777777" w:rsidR="001A24F5" w:rsidRPr="000533FD" w:rsidRDefault="001A24F5" w:rsidP="001A24F5">
      <w:pPr>
        <w:pStyle w:val="a7"/>
        <w:spacing w:before="0" w:beforeAutospacing="0" w:after="0" w:afterAutospacing="0"/>
        <w:ind w:firstLine="709"/>
        <w:jc w:val="both"/>
        <w:rPr>
          <w:rStyle w:val="katex-mathml"/>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C31396" w:rsidRPr="000533FD" w14:paraId="7F9716DD" w14:textId="77777777" w:rsidTr="003C6D03">
        <w:tc>
          <w:tcPr>
            <w:tcW w:w="8926" w:type="dxa"/>
          </w:tcPr>
          <w:p w14:paraId="0ACA668E" w14:textId="687F3583" w:rsidR="009373A4" w:rsidRPr="000533FD" w:rsidRDefault="003C6D03" w:rsidP="003C6D03">
            <w:pPr>
              <w:pStyle w:val="a7"/>
              <w:spacing w:before="0" w:beforeAutospacing="0" w:after="0" w:afterAutospacing="0"/>
              <w:ind w:firstLine="709"/>
              <w:jc w:val="both"/>
              <w:rPr>
                <w:rStyle w:val="mord"/>
                <w:color w:val="000000" w:themeColor="text1"/>
                <w:sz w:val="28"/>
                <w:szCs w:val="28"/>
                <w:lang w:val="kk-KZ"/>
              </w:rPr>
            </w:pPr>
            <m:oMathPara>
              <m:oMath>
                <m:r>
                  <w:rPr>
                    <w:rStyle w:val="katex-mathml"/>
                    <w:rFonts w:ascii="Cambria Math" w:hAnsi="Cambria Math"/>
                    <w:color w:val="000000" w:themeColor="text1"/>
                    <w:sz w:val="28"/>
                    <w:szCs w:val="28"/>
                    <w:lang w:val="kk-KZ"/>
                  </w:rPr>
                  <m:t>r=</m:t>
                </m:r>
                <m:f>
                  <m:fPr>
                    <m:ctrlPr>
                      <w:rPr>
                        <w:rStyle w:val="katex-mathml"/>
                        <w:rFonts w:ascii="Cambria Math" w:hAnsi="Cambria Math"/>
                        <w:i/>
                        <w:color w:val="000000" w:themeColor="text1"/>
                        <w:kern w:val="0"/>
                        <w:sz w:val="28"/>
                        <w:szCs w:val="28"/>
                        <w:lang w:val="kk-KZ"/>
                        <w14:ligatures w14:val="none"/>
                      </w:rPr>
                    </m:ctrlPr>
                  </m:fPr>
                  <m:num>
                    <m:r>
                      <w:rPr>
                        <w:rStyle w:val="katex-mathml"/>
                        <w:rFonts w:ascii="Cambria Math" w:hAnsi="Cambria Math"/>
                        <w:color w:val="000000" w:themeColor="text1"/>
                        <w:sz w:val="28"/>
                        <w:szCs w:val="28"/>
                        <w:lang w:val="kk-KZ"/>
                      </w:rPr>
                      <m:t>∑</m:t>
                    </m:r>
                    <m:d>
                      <m:dPr>
                        <m:ctrlPr>
                          <w:rPr>
                            <w:rStyle w:val="katex-mathml"/>
                            <w:rFonts w:ascii="Cambria Math" w:hAnsi="Cambria Math"/>
                            <w:i/>
                            <w:color w:val="000000" w:themeColor="text1"/>
                            <w:kern w:val="0"/>
                            <w:sz w:val="28"/>
                            <w:szCs w:val="28"/>
                            <w:lang w:val="kk-KZ"/>
                            <w14:ligatures w14:val="none"/>
                          </w:rPr>
                        </m:ctrlPr>
                      </m:dPr>
                      <m:e>
                        <m:sSub>
                          <m:sSubPr>
                            <m:ctrlPr>
                              <w:rPr>
                                <w:rStyle w:val="katex-mathml"/>
                                <w:rFonts w:ascii="Cambria Math" w:hAnsi="Cambria Math"/>
                                <w:i/>
                                <w:color w:val="000000" w:themeColor="text1"/>
                                <w:kern w:val="0"/>
                                <w:sz w:val="28"/>
                                <w:szCs w:val="28"/>
                                <w:lang w:val="kk-KZ"/>
                                <w14:ligatures w14:val="none"/>
                              </w:rPr>
                            </m:ctrlPr>
                          </m:sSubPr>
                          <m:e>
                            <m:r>
                              <w:rPr>
                                <w:rStyle w:val="katex-mathml"/>
                                <w:rFonts w:ascii="Cambria Math" w:hAnsi="Cambria Math"/>
                                <w:color w:val="000000" w:themeColor="text1"/>
                                <w:sz w:val="28"/>
                                <w:szCs w:val="28"/>
                                <w:lang w:val="kk-KZ"/>
                              </w:rPr>
                              <m:t>x</m:t>
                            </m:r>
                          </m:e>
                          <m:sub>
                            <m:r>
                              <w:rPr>
                                <w:rStyle w:val="katex-mathml"/>
                                <w:rFonts w:ascii="Cambria Math" w:hAnsi="Cambria Math"/>
                                <w:color w:val="000000" w:themeColor="text1"/>
                                <w:sz w:val="28"/>
                                <w:szCs w:val="28"/>
                                <w:lang w:val="kk-KZ"/>
                              </w:rPr>
                              <m:t>i</m:t>
                            </m:r>
                          </m:sub>
                        </m:sSub>
                        <m:r>
                          <w:rPr>
                            <w:rStyle w:val="katex-mathml"/>
                            <w:rFonts w:ascii="Cambria Math" w:hAnsi="Cambria Math"/>
                            <w:color w:val="000000" w:themeColor="text1"/>
                            <w:sz w:val="28"/>
                            <w:szCs w:val="28"/>
                            <w:lang w:val="kk-KZ"/>
                          </w:rPr>
                          <m:t>-</m:t>
                        </m:r>
                        <m:acc>
                          <m:accPr>
                            <m:chr m:val="̅"/>
                            <m:ctrlPr>
                              <w:rPr>
                                <w:rStyle w:val="katex-mathml"/>
                                <w:rFonts w:ascii="Cambria Math" w:hAnsi="Cambria Math"/>
                                <w:i/>
                                <w:color w:val="000000" w:themeColor="text1"/>
                                <w:kern w:val="0"/>
                                <w:sz w:val="28"/>
                                <w:szCs w:val="28"/>
                                <w:lang w:val="kk-KZ"/>
                                <w14:ligatures w14:val="none"/>
                              </w:rPr>
                            </m:ctrlPr>
                          </m:accPr>
                          <m:e>
                            <m:r>
                              <w:rPr>
                                <w:rStyle w:val="katex-mathml"/>
                                <w:rFonts w:ascii="Cambria Math" w:hAnsi="Cambria Math"/>
                                <w:color w:val="000000" w:themeColor="text1"/>
                                <w:sz w:val="28"/>
                                <w:szCs w:val="28"/>
                                <w:lang w:val="kk-KZ"/>
                              </w:rPr>
                              <m:t>x</m:t>
                            </m:r>
                          </m:e>
                        </m:acc>
                      </m:e>
                    </m:d>
                    <m:d>
                      <m:dPr>
                        <m:ctrlPr>
                          <w:rPr>
                            <w:rStyle w:val="katex-mathml"/>
                            <w:rFonts w:ascii="Cambria Math" w:hAnsi="Cambria Math"/>
                            <w:i/>
                            <w:color w:val="000000" w:themeColor="text1"/>
                            <w:kern w:val="0"/>
                            <w:sz w:val="28"/>
                            <w:szCs w:val="28"/>
                            <w:lang w:val="kk-KZ"/>
                            <w14:ligatures w14:val="none"/>
                          </w:rPr>
                        </m:ctrlPr>
                      </m:dPr>
                      <m:e>
                        <m:sSub>
                          <m:sSubPr>
                            <m:ctrlPr>
                              <w:rPr>
                                <w:rStyle w:val="katex-mathml"/>
                                <w:rFonts w:ascii="Cambria Math" w:hAnsi="Cambria Math"/>
                                <w:i/>
                                <w:color w:val="000000" w:themeColor="text1"/>
                                <w:kern w:val="0"/>
                                <w:sz w:val="28"/>
                                <w:szCs w:val="28"/>
                                <w:lang w:val="kk-KZ"/>
                                <w14:ligatures w14:val="none"/>
                              </w:rPr>
                            </m:ctrlPr>
                          </m:sSubPr>
                          <m:e>
                            <m:r>
                              <w:rPr>
                                <w:rStyle w:val="katex-mathml"/>
                                <w:rFonts w:ascii="Cambria Math" w:hAnsi="Cambria Math"/>
                                <w:color w:val="000000" w:themeColor="text1"/>
                                <w:sz w:val="28"/>
                                <w:szCs w:val="28"/>
                                <w:lang w:val="kk-KZ"/>
                              </w:rPr>
                              <m:t>y</m:t>
                            </m:r>
                          </m:e>
                          <m:sub>
                            <m:r>
                              <w:rPr>
                                <w:rStyle w:val="katex-mathml"/>
                                <w:rFonts w:ascii="Cambria Math" w:hAnsi="Cambria Math"/>
                                <w:color w:val="000000" w:themeColor="text1"/>
                                <w:sz w:val="28"/>
                                <w:szCs w:val="28"/>
                                <w:lang w:val="kk-KZ"/>
                              </w:rPr>
                              <m:t>i</m:t>
                            </m:r>
                          </m:sub>
                        </m:sSub>
                        <m:r>
                          <w:rPr>
                            <w:rStyle w:val="katex-mathml"/>
                            <w:rFonts w:ascii="Cambria Math" w:hAnsi="Cambria Math"/>
                            <w:color w:val="000000" w:themeColor="text1"/>
                            <w:sz w:val="28"/>
                            <w:szCs w:val="28"/>
                            <w:lang w:val="kk-KZ"/>
                          </w:rPr>
                          <m:t>-</m:t>
                        </m:r>
                        <m:acc>
                          <m:accPr>
                            <m:chr m:val="̅"/>
                            <m:ctrlPr>
                              <w:rPr>
                                <w:rStyle w:val="katex-mathml"/>
                                <w:rFonts w:ascii="Cambria Math" w:hAnsi="Cambria Math"/>
                                <w:i/>
                                <w:color w:val="000000" w:themeColor="text1"/>
                                <w:kern w:val="0"/>
                                <w:sz w:val="28"/>
                                <w:szCs w:val="28"/>
                                <w:lang w:val="kk-KZ"/>
                                <w14:ligatures w14:val="none"/>
                              </w:rPr>
                            </m:ctrlPr>
                          </m:accPr>
                          <m:e>
                            <m:r>
                              <w:rPr>
                                <w:rStyle w:val="katex-mathml"/>
                                <w:rFonts w:ascii="Cambria Math" w:hAnsi="Cambria Math"/>
                                <w:color w:val="000000" w:themeColor="text1"/>
                                <w:sz w:val="28"/>
                                <w:szCs w:val="28"/>
                                <w:lang w:val="kk-KZ"/>
                              </w:rPr>
                              <m:t>y</m:t>
                            </m:r>
                          </m:e>
                        </m:acc>
                      </m:e>
                    </m:d>
                  </m:num>
                  <m:den>
                    <m:rad>
                      <m:radPr>
                        <m:degHide m:val="1"/>
                        <m:ctrlPr>
                          <w:rPr>
                            <w:rStyle w:val="katex-mathml"/>
                            <w:rFonts w:ascii="Cambria Math" w:hAnsi="Cambria Math"/>
                            <w:i/>
                            <w:color w:val="000000" w:themeColor="text1"/>
                            <w:kern w:val="0"/>
                            <w:sz w:val="28"/>
                            <w:szCs w:val="28"/>
                            <w:lang w:val="kk-KZ"/>
                            <w14:ligatures w14:val="none"/>
                          </w:rPr>
                        </m:ctrlPr>
                      </m:radPr>
                      <m:deg/>
                      <m:e>
                        <m:r>
                          <w:rPr>
                            <w:rStyle w:val="katex-mathml"/>
                            <w:rFonts w:ascii="Cambria Math" w:hAnsi="Cambria Math"/>
                            <w:color w:val="000000" w:themeColor="text1"/>
                            <w:sz w:val="28"/>
                            <w:szCs w:val="28"/>
                            <w:lang w:val="kk-KZ"/>
                          </w:rPr>
                          <m:t>∑</m:t>
                        </m:r>
                        <m:sSup>
                          <m:sSupPr>
                            <m:ctrlPr>
                              <w:rPr>
                                <w:rStyle w:val="katex-mathml"/>
                                <w:rFonts w:ascii="Cambria Math" w:hAnsi="Cambria Math"/>
                                <w:i/>
                                <w:color w:val="000000" w:themeColor="text1"/>
                                <w:kern w:val="0"/>
                                <w:sz w:val="28"/>
                                <w:szCs w:val="28"/>
                                <w:lang w:val="kk-KZ"/>
                                <w14:ligatures w14:val="none"/>
                              </w:rPr>
                            </m:ctrlPr>
                          </m:sSupPr>
                          <m:e>
                            <m:d>
                              <m:dPr>
                                <m:ctrlPr>
                                  <w:rPr>
                                    <w:rStyle w:val="katex-mathml"/>
                                    <w:rFonts w:ascii="Cambria Math" w:hAnsi="Cambria Math"/>
                                    <w:i/>
                                    <w:color w:val="000000" w:themeColor="text1"/>
                                    <w:kern w:val="0"/>
                                    <w:sz w:val="28"/>
                                    <w:szCs w:val="28"/>
                                    <w:lang w:val="kk-KZ"/>
                                    <w14:ligatures w14:val="none"/>
                                  </w:rPr>
                                </m:ctrlPr>
                              </m:dPr>
                              <m:e>
                                <m:sSub>
                                  <m:sSubPr>
                                    <m:ctrlPr>
                                      <w:rPr>
                                        <w:rStyle w:val="katex-mathml"/>
                                        <w:rFonts w:ascii="Cambria Math" w:hAnsi="Cambria Math"/>
                                        <w:i/>
                                        <w:color w:val="000000" w:themeColor="text1"/>
                                        <w:kern w:val="0"/>
                                        <w:sz w:val="28"/>
                                        <w:szCs w:val="28"/>
                                        <w:lang w:val="kk-KZ"/>
                                        <w14:ligatures w14:val="none"/>
                                      </w:rPr>
                                    </m:ctrlPr>
                                  </m:sSubPr>
                                  <m:e>
                                    <m:r>
                                      <w:rPr>
                                        <w:rStyle w:val="katex-mathml"/>
                                        <w:rFonts w:ascii="Cambria Math" w:hAnsi="Cambria Math"/>
                                        <w:color w:val="000000" w:themeColor="text1"/>
                                        <w:sz w:val="28"/>
                                        <w:szCs w:val="28"/>
                                        <w:lang w:val="kk-KZ"/>
                                      </w:rPr>
                                      <m:t>x</m:t>
                                    </m:r>
                                  </m:e>
                                  <m:sub>
                                    <m:r>
                                      <w:rPr>
                                        <w:rStyle w:val="katex-mathml"/>
                                        <w:rFonts w:ascii="Cambria Math" w:hAnsi="Cambria Math"/>
                                        <w:color w:val="000000" w:themeColor="text1"/>
                                        <w:sz w:val="28"/>
                                        <w:szCs w:val="28"/>
                                        <w:lang w:val="kk-KZ"/>
                                      </w:rPr>
                                      <m:t>i</m:t>
                                    </m:r>
                                  </m:sub>
                                </m:sSub>
                                <m:r>
                                  <w:rPr>
                                    <w:rStyle w:val="katex-mathml"/>
                                    <w:rFonts w:ascii="Cambria Math" w:hAnsi="Cambria Math"/>
                                    <w:color w:val="000000" w:themeColor="text1"/>
                                    <w:sz w:val="28"/>
                                    <w:szCs w:val="28"/>
                                    <w:lang w:val="kk-KZ"/>
                                  </w:rPr>
                                  <m:t>-</m:t>
                                </m:r>
                                <m:acc>
                                  <m:accPr>
                                    <m:chr m:val="̅"/>
                                    <m:ctrlPr>
                                      <w:rPr>
                                        <w:rStyle w:val="katex-mathml"/>
                                        <w:rFonts w:ascii="Cambria Math" w:hAnsi="Cambria Math"/>
                                        <w:i/>
                                        <w:color w:val="000000" w:themeColor="text1"/>
                                        <w:kern w:val="0"/>
                                        <w:sz w:val="28"/>
                                        <w:szCs w:val="28"/>
                                        <w:lang w:val="kk-KZ"/>
                                        <w14:ligatures w14:val="none"/>
                                      </w:rPr>
                                    </m:ctrlPr>
                                  </m:accPr>
                                  <m:e>
                                    <m:r>
                                      <w:rPr>
                                        <w:rStyle w:val="katex-mathml"/>
                                        <w:rFonts w:ascii="Cambria Math" w:hAnsi="Cambria Math"/>
                                        <w:color w:val="000000" w:themeColor="text1"/>
                                        <w:sz w:val="28"/>
                                        <w:szCs w:val="28"/>
                                        <w:lang w:val="kk-KZ"/>
                                      </w:rPr>
                                      <m:t>x</m:t>
                                    </m:r>
                                  </m:e>
                                </m:acc>
                              </m:e>
                            </m:d>
                          </m:e>
                          <m:sup>
                            <m:r>
                              <w:rPr>
                                <w:rStyle w:val="katex-mathml"/>
                                <w:rFonts w:ascii="Cambria Math" w:hAnsi="Cambria Math"/>
                                <w:color w:val="000000" w:themeColor="text1"/>
                                <w:sz w:val="28"/>
                                <w:szCs w:val="28"/>
                                <w:lang w:val="kk-KZ"/>
                              </w:rPr>
                              <m:t>2</m:t>
                            </m:r>
                          </m:sup>
                        </m:sSup>
                        <m:r>
                          <w:rPr>
                            <w:rStyle w:val="katex-mathml"/>
                            <w:rFonts w:ascii="Cambria Math" w:hAnsi="Cambria Math"/>
                            <w:color w:val="000000" w:themeColor="text1"/>
                            <w:sz w:val="28"/>
                            <w:szCs w:val="28"/>
                            <w:lang w:val="kk-KZ"/>
                          </w:rPr>
                          <m:t>⋅Σ</m:t>
                        </m:r>
                      </m:e>
                    </m:rad>
                    <m:sSup>
                      <m:sSupPr>
                        <m:ctrlPr>
                          <w:rPr>
                            <w:rStyle w:val="katex-mathml"/>
                            <w:rFonts w:ascii="Cambria Math" w:hAnsi="Cambria Math"/>
                            <w:i/>
                            <w:color w:val="000000" w:themeColor="text1"/>
                            <w:kern w:val="0"/>
                            <w:sz w:val="28"/>
                            <w:szCs w:val="28"/>
                            <w:lang w:val="kk-KZ"/>
                            <w14:ligatures w14:val="none"/>
                          </w:rPr>
                        </m:ctrlPr>
                      </m:sSupPr>
                      <m:e>
                        <m:d>
                          <m:dPr>
                            <m:ctrlPr>
                              <w:rPr>
                                <w:rStyle w:val="katex-mathml"/>
                                <w:rFonts w:ascii="Cambria Math" w:hAnsi="Cambria Math"/>
                                <w:i/>
                                <w:color w:val="000000" w:themeColor="text1"/>
                                <w:kern w:val="0"/>
                                <w:sz w:val="28"/>
                                <w:szCs w:val="28"/>
                                <w:lang w:val="kk-KZ"/>
                                <w14:ligatures w14:val="none"/>
                              </w:rPr>
                            </m:ctrlPr>
                          </m:dPr>
                          <m:e>
                            <m:sSub>
                              <m:sSubPr>
                                <m:ctrlPr>
                                  <w:rPr>
                                    <w:rStyle w:val="katex-mathml"/>
                                    <w:rFonts w:ascii="Cambria Math" w:hAnsi="Cambria Math"/>
                                    <w:i/>
                                    <w:color w:val="000000" w:themeColor="text1"/>
                                    <w:kern w:val="0"/>
                                    <w:sz w:val="28"/>
                                    <w:szCs w:val="28"/>
                                    <w:lang w:val="kk-KZ"/>
                                    <w14:ligatures w14:val="none"/>
                                  </w:rPr>
                                </m:ctrlPr>
                              </m:sSubPr>
                              <m:e>
                                <m:r>
                                  <w:rPr>
                                    <w:rStyle w:val="katex-mathml"/>
                                    <w:rFonts w:ascii="Cambria Math" w:hAnsi="Cambria Math"/>
                                    <w:color w:val="000000" w:themeColor="text1"/>
                                    <w:sz w:val="28"/>
                                    <w:szCs w:val="28"/>
                                    <w:lang w:val="kk-KZ"/>
                                  </w:rPr>
                                  <m:t>y</m:t>
                                </m:r>
                              </m:e>
                              <m:sub>
                                <m:r>
                                  <w:rPr>
                                    <w:rStyle w:val="katex-mathml"/>
                                    <w:rFonts w:ascii="Cambria Math" w:hAnsi="Cambria Math"/>
                                    <w:color w:val="000000" w:themeColor="text1"/>
                                    <w:sz w:val="28"/>
                                    <w:szCs w:val="28"/>
                                    <w:lang w:val="kk-KZ"/>
                                  </w:rPr>
                                  <m:t>i</m:t>
                                </m:r>
                              </m:sub>
                            </m:sSub>
                            <m:r>
                              <w:rPr>
                                <w:rStyle w:val="katex-mathml"/>
                                <w:rFonts w:ascii="Cambria Math" w:hAnsi="Cambria Math"/>
                                <w:color w:val="000000" w:themeColor="text1"/>
                                <w:sz w:val="28"/>
                                <w:szCs w:val="28"/>
                                <w:lang w:val="kk-KZ"/>
                              </w:rPr>
                              <m:t>-</m:t>
                            </m:r>
                            <m:acc>
                              <m:accPr>
                                <m:chr m:val="̅"/>
                                <m:ctrlPr>
                                  <w:rPr>
                                    <w:rStyle w:val="katex-mathml"/>
                                    <w:rFonts w:ascii="Cambria Math" w:hAnsi="Cambria Math"/>
                                    <w:i/>
                                    <w:color w:val="000000" w:themeColor="text1"/>
                                    <w:kern w:val="0"/>
                                    <w:sz w:val="28"/>
                                    <w:szCs w:val="28"/>
                                    <w:lang w:val="kk-KZ"/>
                                    <w14:ligatures w14:val="none"/>
                                  </w:rPr>
                                </m:ctrlPr>
                              </m:accPr>
                              <m:e>
                                <m:r>
                                  <w:rPr>
                                    <w:rStyle w:val="katex-mathml"/>
                                    <w:rFonts w:ascii="Cambria Math" w:hAnsi="Cambria Math"/>
                                    <w:color w:val="000000" w:themeColor="text1"/>
                                    <w:sz w:val="28"/>
                                    <w:szCs w:val="28"/>
                                    <w:lang w:val="kk-KZ"/>
                                  </w:rPr>
                                  <m:t>y</m:t>
                                </m:r>
                              </m:e>
                            </m:acc>
                          </m:e>
                        </m:d>
                      </m:e>
                      <m:sup>
                        <m:r>
                          <w:rPr>
                            <w:rStyle w:val="katex-mathml"/>
                            <w:rFonts w:ascii="Cambria Math" w:hAnsi="Cambria Math"/>
                            <w:color w:val="000000" w:themeColor="text1"/>
                            <w:sz w:val="28"/>
                            <w:szCs w:val="28"/>
                            <w:lang w:val="kk-KZ"/>
                          </w:rPr>
                          <m:t>2</m:t>
                        </m:r>
                      </m:sup>
                    </m:sSup>
                  </m:den>
                </m:f>
              </m:oMath>
            </m:oMathPara>
          </w:p>
        </w:tc>
        <w:tc>
          <w:tcPr>
            <w:tcW w:w="419" w:type="dxa"/>
          </w:tcPr>
          <w:p w14:paraId="77337C45" w14:textId="77777777" w:rsidR="003C6D03" w:rsidRPr="000533FD" w:rsidRDefault="003C6D03" w:rsidP="001A24F5">
            <w:pPr>
              <w:pStyle w:val="a7"/>
              <w:spacing w:before="0" w:beforeAutospacing="0" w:after="0" w:afterAutospacing="0"/>
              <w:jc w:val="both"/>
              <w:rPr>
                <w:rStyle w:val="mord"/>
                <w:color w:val="000000" w:themeColor="text1"/>
                <w:sz w:val="28"/>
                <w:szCs w:val="28"/>
                <w:lang w:val="kk-KZ"/>
              </w:rPr>
            </w:pPr>
          </w:p>
          <w:p w14:paraId="11CCF9C8" w14:textId="4A4FEC92" w:rsidR="009373A4" w:rsidRPr="000533FD" w:rsidRDefault="009648FC" w:rsidP="001A24F5">
            <w:pPr>
              <w:pStyle w:val="a7"/>
              <w:spacing w:before="0" w:beforeAutospacing="0" w:after="0" w:afterAutospacing="0"/>
              <w:jc w:val="both"/>
              <w:rPr>
                <w:rStyle w:val="mord"/>
                <w:color w:val="000000" w:themeColor="text1"/>
                <w:sz w:val="28"/>
                <w:szCs w:val="28"/>
                <w:lang w:val="kk-KZ"/>
              </w:rPr>
            </w:pPr>
            <w:r w:rsidRPr="000533FD">
              <w:rPr>
                <w:rStyle w:val="mord"/>
                <w:color w:val="000000" w:themeColor="text1"/>
                <w:sz w:val="28"/>
                <w:szCs w:val="28"/>
                <w:lang w:val="kk-KZ"/>
              </w:rPr>
              <w:t>(</w:t>
            </w:r>
            <w:r w:rsidR="00642514" w:rsidRPr="000533FD">
              <w:rPr>
                <w:rStyle w:val="mord"/>
                <w:color w:val="000000" w:themeColor="text1"/>
                <w:sz w:val="28"/>
                <w:szCs w:val="28"/>
                <w:lang w:val="kk-KZ"/>
              </w:rPr>
              <w:t>3.</w:t>
            </w:r>
            <w:r w:rsidR="001A24F5" w:rsidRPr="000533FD">
              <w:rPr>
                <w:rStyle w:val="mord"/>
                <w:color w:val="000000" w:themeColor="text1"/>
                <w:sz w:val="28"/>
                <w:szCs w:val="28"/>
                <w:lang w:val="kk-KZ"/>
              </w:rPr>
              <w:t>4</w:t>
            </w:r>
            <w:r w:rsidRPr="000533FD">
              <w:rPr>
                <w:rStyle w:val="mord"/>
                <w:color w:val="000000" w:themeColor="text1"/>
                <w:sz w:val="28"/>
                <w:szCs w:val="28"/>
                <w:lang w:val="kk-KZ"/>
              </w:rPr>
              <w:t>)</w:t>
            </w:r>
          </w:p>
        </w:tc>
      </w:tr>
    </w:tbl>
    <w:p w14:paraId="625518BD" w14:textId="77777777" w:rsidR="009373A4" w:rsidRPr="000533FD" w:rsidRDefault="009373A4" w:rsidP="001A24F5">
      <w:pPr>
        <w:pStyle w:val="a7"/>
        <w:spacing w:before="0" w:beforeAutospacing="0" w:after="0" w:afterAutospacing="0"/>
        <w:ind w:firstLine="709"/>
        <w:jc w:val="both"/>
        <w:rPr>
          <w:rStyle w:val="mord"/>
          <w:color w:val="000000" w:themeColor="text1"/>
          <w:lang w:val="kk-KZ"/>
        </w:rPr>
      </w:pPr>
    </w:p>
    <w:p w14:paraId="75A2FF9F" w14:textId="77777777" w:rsidR="009373A4" w:rsidRPr="000533FD" w:rsidRDefault="009373A4" w:rsidP="001A24F5">
      <w:pPr>
        <w:pStyle w:val="a7"/>
        <w:spacing w:before="0" w:beforeAutospacing="0" w:after="0" w:afterAutospacing="0"/>
        <w:ind w:firstLine="709"/>
        <w:jc w:val="both"/>
        <w:rPr>
          <w:color w:val="000000" w:themeColor="text1"/>
          <w:sz w:val="28"/>
          <w:szCs w:val="28"/>
          <w:lang w:val="kk-KZ"/>
        </w:rPr>
      </w:pPr>
    </w:p>
    <w:p w14:paraId="0935655C" w14:textId="6A4F2F81" w:rsidR="009373A4" w:rsidRPr="000533FD" w:rsidRDefault="009373A4" w:rsidP="009373A4">
      <w:pPr>
        <w:pStyle w:val="a7"/>
        <w:spacing w:before="0" w:beforeAutospacing="0" w:after="0" w:afterAutospacing="0"/>
        <w:ind w:firstLine="709"/>
        <w:jc w:val="both"/>
        <w:rPr>
          <w:color w:val="000000" w:themeColor="text1"/>
          <w:sz w:val="28"/>
          <w:szCs w:val="28"/>
          <w:lang w:val="kk-KZ"/>
        </w:rPr>
      </w:pPr>
      <w:bookmarkStart w:id="21" w:name="_Hlk215478195"/>
      <w:r w:rsidRPr="000533FD">
        <w:rPr>
          <w:color w:val="000000" w:themeColor="text1"/>
          <w:sz w:val="28"/>
          <w:szCs w:val="28"/>
          <w:lang w:val="kk-KZ"/>
        </w:rPr>
        <w:t xml:space="preserve">Стокс заңы бойынша әртүрлі өлшемдегі бөлшектердің диамертлері және шөгу уақыты есептелді </w:t>
      </w:r>
      <w:bookmarkEnd w:id="21"/>
      <w:r w:rsidRPr="000533FD">
        <w:rPr>
          <w:color w:val="000000" w:themeColor="text1"/>
          <w:sz w:val="28"/>
          <w:szCs w:val="28"/>
          <w:lang w:val="kk-KZ"/>
        </w:rPr>
        <w:t>(</w:t>
      </w:r>
      <w:r w:rsidR="001A24F5" w:rsidRPr="000533FD">
        <w:rPr>
          <w:color w:val="000000" w:themeColor="text1"/>
          <w:sz w:val="28"/>
          <w:szCs w:val="28"/>
          <w:lang w:val="kk-KZ"/>
        </w:rPr>
        <w:t>3.2</w:t>
      </w:r>
      <w:r w:rsidR="00EB5799" w:rsidRPr="000533FD">
        <w:rPr>
          <w:color w:val="000000" w:themeColor="text1"/>
          <w:sz w:val="28"/>
          <w:szCs w:val="28"/>
          <w:lang w:val="kk-KZ"/>
        </w:rPr>
        <w:t>3</w:t>
      </w:r>
      <w:r w:rsidRPr="000533FD">
        <w:rPr>
          <w:color w:val="000000" w:themeColor="text1"/>
          <w:sz w:val="28"/>
          <w:szCs w:val="28"/>
          <w:lang w:val="kk-KZ"/>
        </w:rPr>
        <w:t xml:space="preserve">-сурет). </w:t>
      </w:r>
    </w:p>
    <w:p w14:paraId="1DC9185B" w14:textId="0CEFFAC6" w:rsidR="001A24F5" w:rsidRPr="000533FD" w:rsidRDefault="001A24F5" w:rsidP="009373A4">
      <w:pPr>
        <w:pStyle w:val="a7"/>
        <w:spacing w:before="0" w:beforeAutospacing="0" w:after="0" w:afterAutospacing="0"/>
        <w:ind w:firstLine="709"/>
        <w:jc w:val="both"/>
        <w:rPr>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5"/>
        <w:gridCol w:w="753"/>
      </w:tblGrid>
      <w:tr w:rsidR="00C31396" w:rsidRPr="000533FD" w14:paraId="63B0E6C6" w14:textId="77777777" w:rsidTr="003C6D03">
        <w:tc>
          <w:tcPr>
            <w:tcW w:w="8926" w:type="dxa"/>
          </w:tcPr>
          <w:p w14:paraId="607E31CB" w14:textId="7334C3FE" w:rsidR="009373A4" w:rsidRPr="000533FD" w:rsidRDefault="003C6D03" w:rsidP="003C2E60">
            <w:pPr>
              <w:pStyle w:val="a7"/>
              <w:spacing w:before="0" w:beforeAutospacing="0" w:after="0" w:afterAutospacing="0"/>
              <w:ind w:firstLine="709"/>
              <w:rPr>
                <w:color w:val="000000" w:themeColor="text1"/>
                <w:sz w:val="28"/>
                <w:szCs w:val="28"/>
                <w:lang w:val="kk-KZ"/>
              </w:rPr>
            </w:pPr>
            <m:oMathPara>
              <m:oMath>
                <m:r>
                  <w:rPr>
                    <w:rFonts w:ascii="Cambria Math" w:hAnsi="Cambria Math"/>
                    <w:color w:val="000000" w:themeColor="text1"/>
                    <w:sz w:val="28"/>
                    <w:szCs w:val="28"/>
                    <w:lang w:val="kk-KZ"/>
                  </w:rPr>
                  <m:t>d=</m:t>
                </m:r>
                <m:rad>
                  <m:radPr>
                    <m:degHide m:val="1"/>
                    <m:ctrlPr>
                      <w:rPr>
                        <w:rFonts w:ascii="Cambria Math" w:hAnsi="Cambria Math"/>
                        <w:i/>
                        <w:color w:val="000000" w:themeColor="text1"/>
                        <w:kern w:val="0"/>
                        <w:sz w:val="28"/>
                        <w:szCs w:val="28"/>
                        <w:lang w:val="kk-KZ"/>
                        <w14:ligatures w14:val="none"/>
                      </w:rPr>
                    </m:ctrlPr>
                  </m:radPr>
                  <m:deg/>
                  <m:e>
                    <m:f>
                      <m:fPr>
                        <m:ctrlPr>
                          <w:rPr>
                            <w:rFonts w:ascii="Cambria Math" w:hAnsi="Cambria Math"/>
                            <w:i/>
                            <w:color w:val="000000" w:themeColor="text1"/>
                            <w:kern w:val="0"/>
                            <w:sz w:val="28"/>
                            <w:szCs w:val="28"/>
                            <w:lang w:val="kk-KZ"/>
                            <w14:ligatures w14:val="none"/>
                          </w:rPr>
                        </m:ctrlPr>
                      </m:fPr>
                      <m:num>
                        <m:r>
                          <w:rPr>
                            <w:rFonts w:ascii="Cambria Math" w:hAnsi="Cambria Math"/>
                            <w:color w:val="000000" w:themeColor="text1"/>
                            <w:sz w:val="28"/>
                            <w:szCs w:val="28"/>
                            <w:lang w:val="kk-KZ"/>
                          </w:rPr>
                          <m:t>18μh</m:t>
                        </m:r>
                      </m:num>
                      <m:den>
                        <m:d>
                          <m:dPr>
                            <m:ctrlPr>
                              <w:rPr>
                                <w:rFonts w:ascii="Cambria Math" w:hAnsi="Cambria Math"/>
                                <w:i/>
                                <w:color w:val="000000" w:themeColor="text1"/>
                                <w:kern w:val="0"/>
                                <w:sz w:val="28"/>
                                <w:szCs w:val="28"/>
                                <w:lang w:val="kk-KZ"/>
                                <w14:ligatures w14:val="none"/>
                              </w:rPr>
                            </m:ctrlPr>
                          </m:dPr>
                          <m:e>
                            <m:sSub>
                              <m:sSubPr>
                                <m:ctrlPr>
                                  <w:rPr>
                                    <w:rFonts w:ascii="Cambria Math" w:hAnsi="Cambria Math"/>
                                    <w:i/>
                                    <w:color w:val="000000" w:themeColor="text1"/>
                                    <w:kern w:val="0"/>
                                    <w:sz w:val="28"/>
                                    <w:szCs w:val="28"/>
                                    <w:lang w:val="kk-KZ"/>
                                    <w14:ligatures w14:val="none"/>
                                  </w:rPr>
                                </m:ctrlPr>
                              </m:sSubPr>
                              <m:e>
                                <m:r>
                                  <w:rPr>
                                    <w:rFonts w:ascii="Cambria Math" w:hAnsi="Cambria Math"/>
                                    <w:color w:val="000000" w:themeColor="text1"/>
                                    <w:sz w:val="28"/>
                                    <w:szCs w:val="28"/>
                                    <w:lang w:val="kk-KZ"/>
                                  </w:rPr>
                                  <m:t>ρ</m:t>
                                </m:r>
                              </m:e>
                              <m:sub>
                                <m:r>
                                  <w:rPr>
                                    <w:rFonts w:ascii="Cambria Math" w:hAnsi="Cambria Math"/>
                                    <w:color w:val="000000" w:themeColor="text1"/>
                                    <w:sz w:val="28"/>
                                    <w:szCs w:val="28"/>
                                    <w:lang w:val="kk-KZ"/>
                                  </w:rPr>
                                  <m:t>1</m:t>
                                </m:r>
                              </m:sub>
                            </m:sSub>
                            <m:r>
                              <w:rPr>
                                <w:rFonts w:ascii="Cambria Math" w:hAnsi="Cambria Math"/>
                                <w:color w:val="000000" w:themeColor="text1"/>
                                <w:sz w:val="28"/>
                                <w:szCs w:val="28"/>
                                <w:lang w:val="kk-KZ"/>
                              </w:rPr>
                              <m:t>-</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ρ</m:t>
                                </m:r>
                              </m:e>
                              <m:sub>
                                <m:r>
                                  <w:rPr>
                                    <w:rFonts w:ascii="Cambria Math" w:hAnsi="Cambria Math"/>
                                    <w:color w:val="000000" w:themeColor="text1"/>
                                    <w:sz w:val="28"/>
                                    <w:szCs w:val="28"/>
                                    <w:lang w:val="kk-KZ"/>
                                  </w:rPr>
                                  <m:t>2</m:t>
                                </m:r>
                              </m:sub>
                            </m:sSub>
                          </m:e>
                        </m:d>
                        <m:r>
                          <w:rPr>
                            <w:rFonts w:ascii="Cambria Math" w:hAnsi="Cambria Math"/>
                            <w:color w:val="000000" w:themeColor="text1"/>
                            <w:sz w:val="28"/>
                            <w:szCs w:val="28"/>
                            <w:lang w:val="kk-KZ"/>
                          </w:rPr>
                          <m:t>gt</m:t>
                        </m:r>
                      </m:den>
                    </m:f>
                  </m:e>
                </m:rad>
              </m:oMath>
            </m:oMathPara>
          </w:p>
        </w:tc>
        <w:tc>
          <w:tcPr>
            <w:tcW w:w="419" w:type="dxa"/>
          </w:tcPr>
          <w:p w14:paraId="0DE97E8F" w14:textId="77777777" w:rsidR="003C6D03" w:rsidRPr="000533FD" w:rsidRDefault="003C6D03" w:rsidP="009373A4">
            <w:pPr>
              <w:pStyle w:val="a7"/>
              <w:spacing w:before="0" w:beforeAutospacing="0" w:after="0" w:afterAutospacing="0"/>
              <w:jc w:val="both"/>
              <w:rPr>
                <w:color w:val="000000" w:themeColor="text1"/>
                <w:sz w:val="28"/>
                <w:szCs w:val="28"/>
                <w:lang w:val="kk-KZ"/>
              </w:rPr>
            </w:pPr>
          </w:p>
          <w:p w14:paraId="64491B80" w14:textId="2E084270" w:rsidR="009373A4" w:rsidRPr="000533FD" w:rsidRDefault="009648FC" w:rsidP="009373A4">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w:t>
            </w:r>
            <w:r w:rsidR="00642514" w:rsidRPr="000533FD">
              <w:rPr>
                <w:color w:val="000000" w:themeColor="text1"/>
                <w:sz w:val="28"/>
                <w:szCs w:val="28"/>
                <w:lang w:val="kk-KZ"/>
              </w:rPr>
              <w:t>3.</w:t>
            </w:r>
            <w:r w:rsidR="001A24F5" w:rsidRPr="000533FD">
              <w:rPr>
                <w:color w:val="000000" w:themeColor="text1"/>
                <w:sz w:val="28"/>
                <w:szCs w:val="28"/>
                <w:lang w:val="kk-KZ"/>
              </w:rPr>
              <w:t>5</w:t>
            </w:r>
            <w:r w:rsidRPr="000533FD">
              <w:rPr>
                <w:color w:val="000000" w:themeColor="text1"/>
                <w:sz w:val="28"/>
                <w:szCs w:val="28"/>
                <w:lang w:val="kk-KZ"/>
              </w:rPr>
              <w:t>)</w:t>
            </w:r>
          </w:p>
        </w:tc>
      </w:tr>
    </w:tbl>
    <w:p w14:paraId="71C908D3" w14:textId="77777777" w:rsidR="003C2E60" w:rsidRPr="000533FD" w:rsidRDefault="003C2E60" w:rsidP="009373A4">
      <w:pPr>
        <w:pStyle w:val="a7"/>
        <w:spacing w:before="0" w:beforeAutospacing="0" w:after="0" w:afterAutospacing="0"/>
        <w:ind w:firstLine="709"/>
        <w:jc w:val="both"/>
        <w:rPr>
          <w:color w:val="000000" w:themeColor="text1"/>
          <w:sz w:val="28"/>
          <w:szCs w:val="28"/>
          <w:lang w:val="en-US"/>
        </w:rPr>
      </w:pPr>
      <w:bookmarkStart w:id="22" w:name="_Hlk215478212"/>
    </w:p>
    <w:p w14:paraId="14921BA4" w14:textId="5C84C6B3" w:rsidR="009373A4" w:rsidRPr="000533FD" w:rsidRDefault="009373A4" w:rsidP="009373A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Теңдеу бойынша бөлшек диаметрі 26,4 мкм құрады. Графикке с</w:t>
      </w:r>
      <w:r w:rsidR="00AB5CF2" w:rsidRPr="000533FD">
        <w:rPr>
          <w:color w:val="000000" w:themeColor="text1"/>
          <w:sz w:val="28"/>
          <w:szCs w:val="28"/>
          <w:lang w:val="kk-KZ"/>
        </w:rPr>
        <w:t>ә</w:t>
      </w:r>
      <w:r w:rsidRPr="000533FD">
        <w:rPr>
          <w:color w:val="000000" w:themeColor="text1"/>
          <w:sz w:val="28"/>
          <w:szCs w:val="28"/>
          <w:lang w:val="kk-KZ"/>
        </w:rPr>
        <w:t>йкес тұну уақыты 15-20 мин екендігі анықталды.</w:t>
      </w:r>
    </w:p>
    <w:p w14:paraId="380907A1" w14:textId="1193927E" w:rsidR="003D42FF" w:rsidRPr="000533FD" w:rsidRDefault="003D42FF" w:rsidP="003D42FF">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Радиусы 10 микрометр болатын бөлшектердің 1 метр тереңдікке шөгу уақыты шамамен 80 минутты құрайды. Ал радиусы 25</w:t>
      </w:r>
      <w:r w:rsidR="00CE63DF" w:rsidRPr="000533FD">
        <w:rPr>
          <w:color w:val="000000" w:themeColor="text1"/>
          <w:sz w:val="28"/>
          <w:szCs w:val="28"/>
          <w:lang w:val="kk-KZ"/>
        </w:rPr>
        <w:t>-</w:t>
      </w:r>
      <w:r w:rsidRPr="000533FD">
        <w:rPr>
          <w:color w:val="000000" w:themeColor="text1"/>
          <w:sz w:val="28"/>
          <w:szCs w:val="28"/>
          <w:lang w:val="kk-KZ"/>
        </w:rPr>
        <w:t>50 микрометр аралығындағы бөлшектер үшін шөгу уақыты 3</w:t>
      </w:r>
      <w:r w:rsidR="00CE63DF" w:rsidRPr="000533FD">
        <w:rPr>
          <w:color w:val="000000" w:themeColor="text1"/>
          <w:sz w:val="28"/>
          <w:szCs w:val="28"/>
          <w:lang w:val="kk-KZ"/>
        </w:rPr>
        <w:t>-</w:t>
      </w:r>
      <w:r w:rsidRPr="000533FD">
        <w:rPr>
          <w:color w:val="000000" w:themeColor="text1"/>
          <w:sz w:val="28"/>
          <w:szCs w:val="28"/>
          <w:lang w:val="kk-KZ"/>
        </w:rPr>
        <w:t>13 минутқа дейін қысқарады.</w:t>
      </w:r>
    </w:p>
    <w:p w14:paraId="495C7B2F" w14:textId="77777777" w:rsidR="003D42FF" w:rsidRPr="000533FD" w:rsidRDefault="003D42FF" w:rsidP="009373A4">
      <w:pPr>
        <w:pStyle w:val="a7"/>
        <w:spacing w:before="0" w:beforeAutospacing="0" w:after="0" w:afterAutospacing="0"/>
        <w:ind w:firstLine="709"/>
        <w:jc w:val="both"/>
        <w:rPr>
          <w:color w:val="000000" w:themeColor="text1"/>
          <w:sz w:val="28"/>
          <w:szCs w:val="28"/>
          <w:lang w:val="kk-KZ"/>
        </w:rPr>
      </w:pPr>
    </w:p>
    <w:bookmarkEnd w:id="22"/>
    <w:p w14:paraId="443B10A9" w14:textId="77777777" w:rsidR="009373A4" w:rsidRPr="000533FD" w:rsidRDefault="009373A4" w:rsidP="009373A4">
      <w:pPr>
        <w:pStyle w:val="a7"/>
        <w:spacing w:before="0" w:beforeAutospacing="0" w:after="0" w:afterAutospacing="0"/>
        <w:ind w:firstLine="709"/>
        <w:jc w:val="both"/>
        <w:rPr>
          <w:color w:val="000000" w:themeColor="text1"/>
          <w:sz w:val="28"/>
          <w:szCs w:val="28"/>
          <w:lang w:val="kk-KZ"/>
        </w:rPr>
      </w:pPr>
      <w:r w:rsidRPr="000533FD">
        <w:rPr>
          <w:noProof/>
          <w:color w:val="000000" w:themeColor="text1"/>
          <w:sz w:val="28"/>
          <w:szCs w:val="28"/>
        </w:rPr>
        <w:drawing>
          <wp:inline distT="0" distB="0" distL="0" distR="0" wp14:anchorId="0DD7F03F" wp14:editId="4448AE63">
            <wp:extent cx="3695700" cy="219648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13696" cy="2207179"/>
                    </a:xfrm>
                    <a:prstGeom prst="rect">
                      <a:avLst/>
                    </a:prstGeom>
                  </pic:spPr>
                </pic:pic>
              </a:graphicData>
            </a:graphic>
          </wp:inline>
        </w:drawing>
      </w:r>
    </w:p>
    <w:p w14:paraId="28FAF212" w14:textId="77777777" w:rsidR="009373A4" w:rsidRPr="000533FD" w:rsidRDefault="009373A4" w:rsidP="009373A4">
      <w:pPr>
        <w:pStyle w:val="a7"/>
        <w:spacing w:before="0" w:beforeAutospacing="0" w:after="0" w:afterAutospacing="0"/>
        <w:ind w:firstLine="709"/>
        <w:jc w:val="both"/>
        <w:rPr>
          <w:color w:val="000000" w:themeColor="text1"/>
          <w:sz w:val="28"/>
          <w:szCs w:val="28"/>
          <w:lang w:val="kk-KZ"/>
        </w:rPr>
      </w:pPr>
    </w:p>
    <w:p w14:paraId="3E256BBD" w14:textId="56CAEB3B" w:rsidR="009373A4" w:rsidRPr="000533FD" w:rsidRDefault="00E80689" w:rsidP="00DF56AB">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3C2E60" w:rsidRPr="000533FD">
        <w:rPr>
          <w:color w:val="000000" w:themeColor="text1"/>
          <w:sz w:val="28"/>
          <w:szCs w:val="28"/>
          <w:lang w:val="kk-KZ"/>
        </w:rPr>
        <w:t xml:space="preserve">3.23 </w:t>
      </w:r>
      <w:r w:rsidR="00642514" w:rsidRPr="000533FD">
        <w:rPr>
          <w:color w:val="000000" w:themeColor="text1"/>
          <w:sz w:val="28"/>
          <w:szCs w:val="28"/>
          <w:lang w:val="kk-KZ"/>
        </w:rPr>
        <w:t>-</w:t>
      </w:r>
      <w:r w:rsidR="009373A4" w:rsidRPr="000533FD">
        <w:rPr>
          <w:color w:val="000000" w:themeColor="text1"/>
          <w:sz w:val="28"/>
          <w:szCs w:val="28"/>
          <w:lang w:val="kk-KZ"/>
        </w:rPr>
        <w:t xml:space="preserve"> Бөлшек радиусына байланысты бөлшектердің шөгу уақыты</w:t>
      </w:r>
    </w:p>
    <w:p w14:paraId="3CA30B46" w14:textId="77777777" w:rsidR="009373A4" w:rsidRPr="000533FD" w:rsidRDefault="009373A4" w:rsidP="009373A4">
      <w:pPr>
        <w:pStyle w:val="a7"/>
        <w:spacing w:before="0" w:beforeAutospacing="0" w:after="0" w:afterAutospacing="0"/>
        <w:ind w:firstLine="709"/>
        <w:jc w:val="both"/>
        <w:rPr>
          <w:color w:val="000000" w:themeColor="text1"/>
          <w:sz w:val="28"/>
          <w:szCs w:val="28"/>
          <w:lang w:val="kk-KZ"/>
        </w:rPr>
      </w:pPr>
    </w:p>
    <w:p w14:paraId="1B02D6B4" w14:textId="1EEF697D" w:rsidR="009373A4" w:rsidRPr="000533FD" w:rsidRDefault="009373A4" w:rsidP="009373A4">
      <w:pPr>
        <w:pStyle w:val="a7"/>
        <w:spacing w:before="0" w:beforeAutospacing="0" w:after="0" w:afterAutospacing="0"/>
        <w:ind w:firstLine="709"/>
        <w:jc w:val="both"/>
        <w:rPr>
          <w:color w:val="000000" w:themeColor="text1"/>
          <w:sz w:val="28"/>
          <w:szCs w:val="28"/>
          <w:lang w:val="kk-KZ"/>
        </w:rPr>
      </w:pPr>
      <w:bookmarkStart w:id="23" w:name="_Hlk215478259"/>
      <w:r w:rsidRPr="000533FD">
        <w:rPr>
          <w:color w:val="000000" w:themeColor="text1"/>
          <w:sz w:val="28"/>
          <w:szCs w:val="28"/>
          <w:lang w:val="kk-KZ"/>
        </w:rPr>
        <w:t>Агрегаттардың іріленуі тұзды ерітіндіні практикалық сүзу мен тұндыруда маңызды рөл атқаратыны анықталды. Эксперименттік зерттеулер нәтижесінде бөлшектердің ірілену процесі Na</w:t>
      </w:r>
      <w:r w:rsidR="008F0617" w:rsidRPr="000533FD">
        <w:rPr>
          <w:color w:val="000000" w:themeColor="text1"/>
          <w:sz w:val="28"/>
          <w:szCs w:val="28"/>
          <w:vertAlign w:val="subscript"/>
          <w:lang w:val="kk-KZ"/>
        </w:rPr>
        <w:t>3</w:t>
      </w:r>
      <w:r w:rsidRPr="000533FD">
        <w:rPr>
          <w:color w:val="000000" w:themeColor="text1"/>
          <w:sz w:val="28"/>
          <w:szCs w:val="28"/>
          <w:lang w:val="kk-KZ"/>
        </w:rPr>
        <w:t>PO</w:t>
      </w:r>
      <w:r w:rsidR="008F0617" w:rsidRPr="000533FD">
        <w:rPr>
          <w:color w:val="000000" w:themeColor="text1"/>
          <w:sz w:val="28"/>
          <w:szCs w:val="28"/>
          <w:vertAlign w:val="subscript"/>
          <w:lang w:val="kk-KZ"/>
        </w:rPr>
        <w:t>4</w:t>
      </w:r>
      <w:r w:rsidRPr="000533FD">
        <w:rPr>
          <w:color w:val="000000" w:themeColor="text1"/>
          <w:sz w:val="28"/>
          <w:szCs w:val="28"/>
          <w:lang w:val="kk-KZ"/>
        </w:rPr>
        <w:t xml:space="preserve">-тың дәл мөлшерде берілуі мен араластыру </w:t>
      </w:r>
      <w:r w:rsidRPr="000533FD">
        <w:rPr>
          <w:color w:val="000000" w:themeColor="text1"/>
          <w:sz w:val="28"/>
          <w:szCs w:val="28"/>
          <w:lang w:val="kk-KZ"/>
        </w:rPr>
        <w:lastRenderedPageBreak/>
        <w:t xml:space="preserve">техникасының дұрыс орындалуы арқылы оңтайланатыны көрсетілді. Ұқсас байланыс реагент </w:t>
      </w:r>
      <w:r w:rsidR="00AB5CF2" w:rsidRPr="000533FD">
        <w:rPr>
          <w:color w:val="000000" w:themeColor="text1"/>
          <w:sz w:val="28"/>
          <w:szCs w:val="28"/>
          <w:lang w:val="kk-KZ"/>
        </w:rPr>
        <w:t>мөлшері</w:t>
      </w:r>
      <w:r w:rsidRPr="000533FD">
        <w:rPr>
          <w:color w:val="000000" w:themeColor="text1"/>
          <w:sz w:val="28"/>
          <w:szCs w:val="28"/>
          <w:lang w:val="kk-KZ"/>
        </w:rPr>
        <w:t xml:space="preserve"> мен тазарту тиімділігі арасында теңіз тұздықтарын және кері осмос тұздықтарын тазалау кезінде де анықталған</w:t>
      </w:r>
      <w:r w:rsidR="00330204" w:rsidRPr="000533FD">
        <w:rPr>
          <w:color w:val="000000" w:themeColor="text1"/>
          <w:sz w:val="28"/>
          <w:szCs w:val="28"/>
          <w:lang w:val="kk-KZ"/>
        </w:rPr>
        <w:t xml:space="preserve"> [</w:t>
      </w:r>
      <w:r w:rsidRPr="000533FD">
        <w:rPr>
          <w:color w:val="000000" w:themeColor="text1"/>
          <w:sz w:val="28"/>
          <w:szCs w:val="28"/>
          <w:lang w:val="kk-KZ"/>
        </w:rPr>
        <w:t>87,88]. Бұл факт анықталған заңдылықтардың әмбебаптығын дәлелдейді.</w:t>
      </w:r>
    </w:p>
    <w:bookmarkEnd w:id="23"/>
    <w:p w14:paraId="382C19C4" w14:textId="77777777" w:rsidR="00640160" w:rsidRPr="000533FD" w:rsidRDefault="00640160" w:rsidP="00371314">
      <w:pPr>
        <w:spacing w:after="0" w:line="240" w:lineRule="auto"/>
        <w:ind w:firstLine="709"/>
        <w:jc w:val="both"/>
        <w:rPr>
          <w:rFonts w:ascii="Times New Roman" w:hAnsi="Times New Roman" w:cs="Times New Roman"/>
          <w:color w:val="000000" w:themeColor="text1"/>
          <w:sz w:val="28"/>
          <w:szCs w:val="28"/>
          <w:lang w:val="kk-KZ"/>
        </w:rPr>
      </w:pPr>
    </w:p>
    <w:p w14:paraId="05308D3E" w14:textId="737EC5DE" w:rsidR="004A04AE" w:rsidRPr="000533FD" w:rsidRDefault="004A04AE" w:rsidP="004A04AE">
      <w:pPr>
        <w:spacing w:after="0" w:line="240" w:lineRule="auto"/>
        <w:ind w:firstLine="708"/>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3.4 Математикалық эксперименттік жобалау әдісін қолдана отырып, </w:t>
      </w:r>
      <w:r w:rsidR="00316561" w:rsidRPr="000533FD">
        <w:rPr>
          <w:rFonts w:ascii="Times New Roman" w:hAnsi="Times New Roman" w:cs="Times New Roman"/>
          <w:b/>
          <w:color w:val="000000" w:themeColor="text1"/>
          <w:sz w:val="28"/>
          <w:szCs w:val="28"/>
          <w:lang w:val="kk-KZ"/>
        </w:rPr>
        <w:t>натрий хлоридін</w:t>
      </w:r>
      <w:r w:rsidRPr="000533FD">
        <w:rPr>
          <w:rFonts w:ascii="Times New Roman" w:hAnsi="Times New Roman" w:cs="Times New Roman"/>
          <w:b/>
          <w:color w:val="000000" w:themeColor="text1"/>
          <w:sz w:val="28"/>
          <w:szCs w:val="28"/>
          <w:lang w:val="kk-KZ"/>
        </w:rPr>
        <w:t xml:space="preserve"> қоспалардан тазарту процесін оңтайландыру</w:t>
      </w:r>
    </w:p>
    <w:p w14:paraId="32A7368D" w14:textId="3DAF5CD6" w:rsidR="004A04AE" w:rsidRPr="000533FD" w:rsidRDefault="00316561"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Бахыт-т</w:t>
      </w:r>
      <w:r w:rsidR="004A04AE" w:rsidRPr="000533FD">
        <w:rPr>
          <w:rFonts w:ascii="Times New Roman" w:eastAsia="Times New Roman" w:hAnsi="Times New Roman" w:cs="Times New Roman"/>
          <w:color w:val="000000" w:themeColor="text1"/>
          <w:sz w:val="28"/>
          <w:szCs w:val="28"/>
          <w:lang w:val="kk-KZ" w:eastAsia="ru-RU"/>
        </w:rPr>
        <w:t>а</w:t>
      </w:r>
      <w:r w:rsidR="007075F5" w:rsidRPr="000533FD">
        <w:rPr>
          <w:rFonts w:ascii="Times New Roman" w:eastAsia="Times New Roman" w:hAnsi="Times New Roman" w:cs="Times New Roman"/>
          <w:color w:val="000000" w:themeColor="text1"/>
          <w:sz w:val="28"/>
          <w:szCs w:val="28"/>
          <w:lang w:val="kk-KZ" w:eastAsia="ru-RU"/>
        </w:rPr>
        <w:t>ңы</w:t>
      </w:r>
      <w:r w:rsidR="004A04AE" w:rsidRPr="000533FD">
        <w:rPr>
          <w:rFonts w:ascii="Times New Roman" w:eastAsia="Times New Roman" w:hAnsi="Times New Roman" w:cs="Times New Roman"/>
          <w:color w:val="000000" w:themeColor="text1"/>
          <w:sz w:val="28"/>
          <w:szCs w:val="28"/>
          <w:lang w:val="kk-KZ" w:eastAsia="ru-RU"/>
        </w:rPr>
        <w:t xml:space="preserve"> кенінің табиғи минералы – галитті таза</w:t>
      </w:r>
      <w:r w:rsidR="00AB5CF2" w:rsidRPr="000533FD">
        <w:rPr>
          <w:rFonts w:ascii="Times New Roman" w:eastAsia="Times New Roman" w:hAnsi="Times New Roman" w:cs="Times New Roman"/>
          <w:color w:val="000000" w:themeColor="text1"/>
          <w:sz w:val="28"/>
          <w:szCs w:val="28"/>
          <w:lang w:val="kk-KZ" w:eastAsia="ru-RU"/>
        </w:rPr>
        <w:t>ла</w:t>
      </w:r>
      <w:r w:rsidR="004A04AE" w:rsidRPr="000533FD">
        <w:rPr>
          <w:rFonts w:ascii="Times New Roman" w:eastAsia="Times New Roman" w:hAnsi="Times New Roman" w:cs="Times New Roman"/>
          <w:color w:val="000000" w:themeColor="text1"/>
          <w:sz w:val="28"/>
          <w:szCs w:val="28"/>
          <w:lang w:val="kk-KZ" w:eastAsia="ru-RU"/>
        </w:rPr>
        <w:t>у үшін (шикізаттың химиялық құрамы, таза</w:t>
      </w:r>
      <w:r w:rsidR="00AB5CF2" w:rsidRPr="000533FD">
        <w:rPr>
          <w:rFonts w:ascii="Times New Roman" w:eastAsia="Times New Roman" w:hAnsi="Times New Roman" w:cs="Times New Roman"/>
          <w:color w:val="000000" w:themeColor="text1"/>
          <w:sz w:val="28"/>
          <w:szCs w:val="28"/>
          <w:lang w:val="kk-KZ" w:eastAsia="ru-RU"/>
        </w:rPr>
        <w:t>ла</w:t>
      </w:r>
      <w:r w:rsidR="004A04AE" w:rsidRPr="000533FD">
        <w:rPr>
          <w:rFonts w:ascii="Times New Roman" w:eastAsia="Times New Roman" w:hAnsi="Times New Roman" w:cs="Times New Roman"/>
          <w:color w:val="000000" w:themeColor="text1"/>
          <w:sz w:val="28"/>
          <w:szCs w:val="28"/>
          <w:lang w:val="kk-KZ" w:eastAsia="ru-RU"/>
        </w:rPr>
        <w:t>у дәрежесі, температура және тазалану уақыты ескеріле отырып) экспериментті математикалық жоспарлау әдісімен зерттеу жүргізілді. Зерттеу барысында мақсат – тазалау</w:t>
      </w:r>
      <w:r w:rsidR="00330204" w:rsidRPr="000533FD">
        <w:rPr>
          <w:rFonts w:ascii="Times New Roman" w:eastAsia="Times New Roman" w:hAnsi="Times New Roman" w:cs="Times New Roman"/>
          <w:color w:val="000000" w:themeColor="text1"/>
          <w:sz w:val="28"/>
          <w:szCs w:val="28"/>
          <w:lang w:val="kk-KZ" w:eastAsia="ru-RU"/>
        </w:rPr>
        <w:t xml:space="preserve"> </w:t>
      </w:r>
      <w:r w:rsidR="004A04AE" w:rsidRPr="000533FD">
        <w:rPr>
          <w:rFonts w:ascii="Times New Roman" w:eastAsia="Times New Roman" w:hAnsi="Times New Roman" w:cs="Times New Roman"/>
          <w:color w:val="000000" w:themeColor="text1"/>
          <w:sz w:val="28"/>
          <w:szCs w:val="28"/>
          <w:lang w:val="kk-KZ" w:eastAsia="ru-RU"/>
        </w:rPr>
        <w:t>дәрежесі Y-дің келесі факторларға тәуелділігін анықтау болды: а) температура X</w:t>
      </w:r>
      <w:r w:rsidR="004A04AE" w:rsidRPr="000533FD">
        <w:rPr>
          <w:rFonts w:ascii="Times New Roman" w:eastAsia="Times New Roman" w:hAnsi="Times New Roman" w:cs="Times New Roman"/>
          <w:color w:val="000000" w:themeColor="text1"/>
          <w:sz w:val="28"/>
          <w:szCs w:val="28"/>
          <w:vertAlign w:val="subscript"/>
          <w:lang w:val="kk-KZ" w:eastAsia="ru-RU"/>
        </w:rPr>
        <w:t>1</w:t>
      </w:r>
      <w:r w:rsidR="004A04AE" w:rsidRPr="000533FD">
        <w:rPr>
          <w:rFonts w:ascii="Times New Roman" w:eastAsia="Times New Roman" w:hAnsi="Times New Roman" w:cs="Times New Roman"/>
          <w:color w:val="000000" w:themeColor="text1"/>
          <w:sz w:val="28"/>
          <w:szCs w:val="28"/>
          <w:lang w:val="kk-KZ" w:eastAsia="ru-RU"/>
        </w:rPr>
        <w:t xml:space="preserve"> (К), б) уақыт X</w:t>
      </w:r>
      <w:r w:rsidR="004A04AE" w:rsidRPr="000533FD">
        <w:rPr>
          <w:rFonts w:ascii="Times New Roman" w:eastAsia="Times New Roman" w:hAnsi="Times New Roman" w:cs="Times New Roman"/>
          <w:color w:val="000000" w:themeColor="text1"/>
          <w:sz w:val="28"/>
          <w:szCs w:val="28"/>
          <w:vertAlign w:val="subscript"/>
          <w:lang w:val="kk-KZ" w:eastAsia="ru-RU"/>
        </w:rPr>
        <w:t>2</w:t>
      </w:r>
      <w:r w:rsidR="004A04AE" w:rsidRPr="000533FD">
        <w:rPr>
          <w:rFonts w:ascii="Times New Roman" w:eastAsia="Times New Roman" w:hAnsi="Times New Roman" w:cs="Times New Roman"/>
          <w:color w:val="000000" w:themeColor="text1"/>
          <w:sz w:val="28"/>
          <w:szCs w:val="28"/>
          <w:lang w:val="kk-KZ" w:eastAsia="ru-RU"/>
        </w:rPr>
        <w:t xml:space="preserve"> (мин), в) таза</w:t>
      </w:r>
      <w:r w:rsidR="00AB5CF2" w:rsidRPr="000533FD">
        <w:rPr>
          <w:rFonts w:ascii="Times New Roman" w:eastAsia="Times New Roman" w:hAnsi="Times New Roman" w:cs="Times New Roman"/>
          <w:color w:val="000000" w:themeColor="text1"/>
          <w:sz w:val="28"/>
          <w:szCs w:val="28"/>
          <w:lang w:val="kk-KZ" w:eastAsia="ru-RU"/>
        </w:rPr>
        <w:t>ла</w:t>
      </w:r>
      <w:r w:rsidR="004A04AE" w:rsidRPr="000533FD">
        <w:rPr>
          <w:rFonts w:ascii="Times New Roman" w:eastAsia="Times New Roman" w:hAnsi="Times New Roman" w:cs="Times New Roman"/>
          <w:color w:val="000000" w:themeColor="text1"/>
          <w:sz w:val="28"/>
          <w:szCs w:val="28"/>
          <w:lang w:val="kk-KZ" w:eastAsia="ru-RU"/>
        </w:rPr>
        <w:t>у дәрежесі X</w:t>
      </w:r>
      <w:r w:rsidR="004A04AE" w:rsidRPr="000533FD">
        <w:rPr>
          <w:rFonts w:ascii="Times New Roman" w:eastAsia="Times New Roman" w:hAnsi="Times New Roman" w:cs="Times New Roman"/>
          <w:color w:val="000000" w:themeColor="text1"/>
          <w:sz w:val="28"/>
          <w:szCs w:val="28"/>
          <w:vertAlign w:val="subscript"/>
          <w:lang w:val="kk-KZ" w:eastAsia="ru-RU"/>
        </w:rPr>
        <w:t>3</w:t>
      </w:r>
      <w:r w:rsidR="004A04AE" w:rsidRPr="000533FD">
        <w:rPr>
          <w:rFonts w:ascii="Times New Roman" w:eastAsia="Times New Roman" w:hAnsi="Times New Roman" w:cs="Times New Roman"/>
          <w:color w:val="000000" w:themeColor="text1"/>
          <w:sz w:val="28"/>
          <w:szCs w:val="28"/>
          <w:lang w:val="kk-KZ" w:eastAsia="ru-RU"/>
        </w:rPr>
        <w:t xml:space="preserve"> (%). Іздеген тәуелділікті орнату үшін тазалау процесін адекватты сипаттайтын математикалық модельдегі мәнді параметрлерді анықтау талап етілді; ол төменде келтірілген регрессия теңдеуі түрінде берілді:</w:t>
      </w:r>
    </w:p>
    <w:p w14:paraId="53E48D72"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W w:w="0" w:type="auto"/>
        <w:tblLook w:val="04A0" w:firstRow="1" w:lastRow="0" w:firstColumn="1" w:lastColumn="0" w:noHBand="0" w:noVBand="1"/>
      </w:tblPr>
      <w:tblGrid>
        <w:gridCol w:w="8500"/>
        <w:gridCol w:w="845"/>
      </w:tblGrid>
      <w:tr w:rsidR="00C31396" w:rsidRPr="000533FD" w14:paraId="7A34297C" w14:textId="77777777" w:rsidTr="009373A4">
        <w:tc>
          <w:tcPr>
            <w:tcW w:w="8500" w:type="dxa"/>
          </w:tcPr>
          <w:p w14:paraId="02134089" w14:textId="77777777" w:rsidR="004A04AE" w:rsidRPr="000533FD" w:rsidRDefault="004A04AE" w:rsidP="009373A4">
            <w:pPr>
              <w:jc w:val="center"/>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eastAsia="ru-RU"/>
              </w:rPr>
              <w:t>У=В</w:t>
            </w:r>
            <w:r w:rsidRPr="000533FD">
              <w:rPr>
                <w:rFonts w:ascii="Times New Roman" w:hAnsi="Times New Roman"/>
                <w:color w:val="000000" w:themeColor="text1"/>
                <w:sz w:val="28"/>
                <w:szCs w:val="28"/>
                <w:vertAlign w:val="subscript"/>
                <w:lang w:eastAsia="ru-RU"/>
              </w:rPr>
              <w:t>0</w:t>
            </w:r>
            <w:r w:rsidRPr="000533FD">
              <w:rPr>
                <w:rFonts w:ascii="Times New Roman" w:hAnsi="Times New Roman"/>
                <w:color w:val="000000" w:themeColor="text1"/>
                <w:sz w:val="28"/>
                <w:szCs w:val="28"/>
                <w:lang w:eastAsia="ru-RU"/>
              </w:rPr>
              <w:t>+В</w:t>
            </w:r>
            <w:r w:rsidRPr="000533FD">
              <w:rPr>
                <w:rFonts w:ascii="Times New Roman" w:hAnsi="Times New Roman"/>
                <w:color w:val="000000" w:themeColor="text1"/>
                <w:sz w:val="28"/>
                <w:szCs w:val="28"/>
                <w:vertAlign w:val="subscript"/>
                <w:lang w:eastAsia="ru-RU"/>
              </w:rPr>
              <w:t>1</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1</w:t>
            </w:r>
            <w:r w:rsidRPr="000533FD">
              <w:rPr>
                <w:rFonts w:ascii="Times New Roman" w:hAnsi="Times New Roman"/>
                <w:color w:val="000000" w:themeColor="text1"/>
                <w:sz w:val="28"/>
                <w:szCs w:val="28"/>
                <w:lang w:eastAsia="ru-RU"/>
              </w:rPr>
              <w:t>+В</w:t>
            </w:r>
            <w:r w:rsidRPr="000533FD">
              <w:rPr>
                <w:rFonts w:ascii="Times New Roman" w:hAnsi="Times New Roman"/>
                <w:color w:val="000000" w:themeColor="text1"/>
                <w:sz w:val="28"/>
                <w:szCs w:val="28"/>
                <w:vertAlign w:val="subscript"/>
                <w:lang w:eastAsia="ru-RU"/>
              </w:rPr>
              <w:t>2</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2</w:t>
            </w:r>
            <w:r w:rsidRPr="000533FD">
              <w:rPr>
                <w:rFonts w:ascii="Times New Roman" w:hAnsi="Times New Roman"/>
                <w:color w:val="000000" w:themeColor="text1"/>
                <w:sz w:val="28"/>
                <w:szCs w:val="28"/>
                <w:lang w:eastAsia="ru-RU"/>
              </w:rPr>
              <w:t>+В</w:t>
            </w:r>
            <w:r w:rsidRPr="000533FD">
              <w:rPr>
                <w:rFonts w:ascii="Times New Roman" w:hAnsi="Times New Roman"/>
                <w:color w:val="000000" w:themeColor="text1"/>
                <w:sz w:val="28"/>
                <w:szCs w:val="28"/>
                <w:vertAlign w:val="subscript"/>
                <w:lang w:eastAsia="ru-RU"/>
              </w:rPr>
              <w:t>3</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3</w:t>
            </w:r>
            <w:r w:rsidRPr="000533FD">
              <w:rPr>
                <w:rFonts w:ascii="Times New Roman" w:hAnsi="Times New Roman"/>
                <w:color w:val="000000" w:themeColor="text1"/>
                <w:sz w:val="28"/>
                <w:szCs w:val="28"/>
                <w:lang w:eastAsia="ru-RU"/>
              </w:rPr>
              <w:t>+B</w:t>
            </w:r>
            <w:r w:rsidRPr="000533FD">
              <w:rPr>
                <w:rFonts w:ascii="Times New Roman" w:hAnsi="Times New Roman"/>
                <w:color w:val="000000" w:themeColor="text1"/>
                <w:sz w:val="28"/>
                <w:szCs w:val="28"/>
                <w:vertAlign w:val="subscript"/>
                <w:lang w:eastAsia="ru-RU"/>
              </w:rPr>
              <w:t>11</w:t>
            </w:r>
            <w:r w:rsidRPr="000533FD">
              <w:rPr>
                <w:rFonts w:ascii="Times New Roman" w:hAnsi="Times New Roman"/>
                <w:color w:val="000000" w:themeColor="text1"/>
                <w:sz w:val="28"/>
                <w:szCs w:val="28"/>
                <w:lang w:eastAsia="ru-RU"/>
              </w:rPr>
              <w:t>X</w:t>
            </w:r>
            <w:r w:rsidRPr="000533FD">
              <w:rPr>
                <w:rFonts w:ascii="Times New Roman" w:hAnsi="Times New Roman"/>
                <w:color w:val="000000" w:themeColor="text1"/>
                <w:sz w:val="28"/>
                <w:szCs w:val="28"/>
                <w:vertAlign w:val="subscript"/>
                <w:lang w:eastAsia="ru-RU"/>
              </w:rPr>
              <w:t>1</w:t>
            </w:r>
            <w:r w:rsidRPr="000533FD">
              <w:rPr>
                <w:rFonts w:ascii="Times New Roman" w:hAnsi="Times New Roman"/>
                <w:color w:val="000000" w:themeColor="text1"/>
                <w:sz w:val="28"/>
                <w:szCs w:val="28"/>
                <w:vertAlign w:val="superscript"/>
                <w:lang w:eastAsia="ru-RU"/>
              </w:rPr>
              <w:t>2</w:t>
            </w:r>
            <w:r w:rsidRPr="000533FD">
              <w:rPr>
                <w:rFonts w:ascii="Times New Roman" w:hAnsi="Times New Roman"/>
                <w:color w:val="000000" w:themeColor="text1"/>
                <w:sz w:val="28"/>
                <w:szCs w:val="28"/>
                <w:lang w:eastAsia="ru-RU"/>
              </w:rPr>
              <w:t>+ В</w:t>
            </w:r>
            <w:r w:rsidRPr="000533FD">
              <w:rPr>
                <w:rFonts w:ascii="Times New Roman" w:hAnsi="Times New Roman"/>
                <w:color w:val="000000" w:themeColor="text1"/>
                <w:sz w:val="28"/>
                <w:szCs w:val="28"/>
                <w:vertAlign w:val="subscript"/>
                <w:lang w:eastAsia="ru-RU"/>
              </w:rPr>
              <w:t>22</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2</w:t>
            </w:r>
            <w:r w:rsidRPr="000533FD">
              <w:rPr>
                <w:rFonts w:ascii="Times New Roman" w:hAnsi="Times New Roman"/>
                <w:color w:val="000000" w:themeColor="text1"/>
                <w:sz w:val="28"/>
                <w:szCs w:val="28"/>
                <w:vertAlign w:val="superscript"/>
                <w:lang w:eastAsia="ru-RU"/>
              </w:rPr>
              <w:t>2</w:t>
            </w:r>
            <w:r w:rsidRPr="000533FD">
              <w:rPr>
                <w:rFonts w:ascii="Times New Roman" w:hAnsi="Times New Roman"/>
                <w:color w:val="000000" w:themeColor="text1"/>
                <w:sz w:val="28"/>
                <w:szCs w:val="28"/>
                <w:lang w:eastAsia="ru-RU"/>
              </w:rPr>
              <w:t>+ В</w:t>
            </w:r>
            <w:r w:rsidRPr="000533FD">
              <w:rPr>
                <w:rFonts w:ascii="Times New Roman" w:hAnsi="Times New Roman"/>
                <w:color w:val="000000" w:themeColor="text1"/>
                <w:sz w:val="28"/>
                <w:szCs w:val="28"/>
                <w:vertAlign w:val="subscript"/>
                <w:lang w:eastAsia="ru-RU"/>
              </w:rPr>
              <w:t>33</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3</w:t>
            </w:r>
            <w:r w:rsidRPr="000533FD">
              <w:rPr>
                <w:rFonts w:ascii="Times New Roman" w:hAnsi="Times New Roman"/>
                <w:color w:val="000000" w:themeColor="text1"/>
                <w:sz w:val="28"/>
                <w:szCs w:val="28"/>
                <w:vertAlign w:val="superscript"/>
                <w:lang w:eastAsia="ru-RU"/>
              </w:rPr>
              <w:t>2</w:t>
            </w:r>
            <w:r w:rsidRPr="000533FD">
              <w:rPr>
                <w:rFonts w:ascii="Times New Roman" w:hAnsi="Times New Roman"/>
                <w:color w:val="000000" w:themeColor="text1"/>
                <w:sz w:val="28"/>
                <w:szCs w:val="28"/>
                <w:lang w:eastAsia="ru-RU"/>
              </w:rPr>
              <w:t>+ В</w:t>
            </w:r>
            <w:r w:rsidRPr="000533FD">
              <w:rPr>
                <w:rFonts w:ascii="Times New Roman" w:hAnsi="Times New Roman"/>
                <w:color w:val="000000" w:themeColor="text1"/>
                <w:sz w:val="28"/>
                <w:szCs w:val="28"/>
                <w:vertAlign w:val="subscript"/>
                <w:lang w:eastAsia="ru-RU"/>
              </w:rPr>
              <w:t>12</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1</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2</w:t>
            </w:r>
            <w:r w:rsidRPr="000533FD">
              <w:rPr>
                <w:rFonts w:ascii="Times New Roman" w:hAnsi="Times New Roman"/>
                <w:color w:val="000000" w:themeColor="text1"/>
                <w:sz w:val="28"/>
                <w:szCs w:val="28"/>
                <w:lang w:eastAsia="ru-RU"/>
              </w:rPr>
              <w:t>+ В</w:t>
            </w:r>
            <w:r w:rsidRPr="000533FD">
              <w:rPr>
                <w:rFonts w:ascii="Times New Roman" w:hAnsi="Times New Roman"/>
                <w:color w:val="000000" w:themeColor="text1"/>
                <w:sz w:val="28"/>
                <w:szCs w:val="28"/>
                <w:vertAlign w:val="subscript"/>
                <w:lang w:eastAsia="ru-RU"/>
              </w:rPr>
              <w:t>13</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1</w:t>
            </w:r>
            <w:r w:rsidRPr="000533FD">
              <w:rPr>
                <w:rFonts w:ascii="Times New Roman" w:hAnsi="Times New Roman"/>
                <w:color w:val="000000" w:themeColor="text1"/>
                <w:sz w:val="28"/>
                <w:szCs w:val="28"/>
                <w:lang w:eastAsia="ru-RU"/>
              </w:rPr>
              <w:t xml:space="preserve"> Х</w:t>
            </w:r>
            <w:r w:rsidRPr="000533FD">
              <w:rPr>
                <w:rFonts w:ascii="Times New Roman" w:hAnsi="Times New Roman"/>
                <w:color w:val="000000" w:themeColor="text1"/>
                <w:sz w:val="28"/>
                <w:szCs w:val="28"/>
                <w:vertAlign w:val="subscript"/>
                <w:lang w:eastAsia="ru-RU"/>
              </w:rPr>
              <w:t>3</w:t>
            </w:r>
            <w:r w:rsidRPr="000533FD">
              <w:rPr>
                <w:rFonts w:ascii="Times New Roman" w:hAnsi="Times New Roman"/>
                <w:color w:val="000000" w:themeColor="text1"/>
                <w:sz w:val="28"/>
                <w:szCs w:val="28"/>
                <w:lang w:eastAsia="ru-RU"/>
              </w:rPr>
              <w:t>+ В</w:t>
            </w:r>
            <w:r w:rsidRPr="000533FD">
              <w:rPr>
                <w:rFonts w:ascii="Times New Roman" w:hAnsi="Times New Roman"/>
                <w:color w:val="000000" w:themeColor="text1"/>
                <w:sz w:val="28"/>
                <w:szCs w:val="28"/>
                <w:vertAlign w:val="subscript"/>
                <w:lang w:eastAsia="ru-RU"/>
              </w:rPr>
              <w:t>23</w:t>
            </w:r>
            <w:r w:rsidRPr="000533FD">
              <w:rPr>
                <w:rFonts w:ascii="Times New Roman" w:hAnsi="Times New Roman"/>
                <w:color w:val="000000" w:themeColor="text1"/>
                <w:sz w:val="28"/>
                <w:szCs w:val="28"/>
                <w:lang w:eastAsia="ru-RU"/>
              </w:rPr>
              <w:t>Х</w:t>
            </w:r>
            <w:r w:rsidRPr="000533FD">
              <w:rPr>
                <w:rFonts w:ascii="Times New Roman" w:hAnsi="Times New Roman"/>
                <w:color w:val="000000" w:themeColor="text1"/>
                <w:sz w:val="28"/>
                <w:szCs w:val="28"/>
                <w:vertAlign w:val="subscript"/>
                <w:lang w:eastAsia="ru-RU"/>
              </w:rPr>
              <w:t>2</w:t>
            </w:r>
            <w:r w:rsidRPr="000533FD">
              <w:rPr>
                <w:rFonts w:ascii="Times New Roman" w:hAnsi="Times New Roman"/>
                <w:color w:val="000000" w:themeColor="text1"/>
                <w:sz w:val="28"/>
                <w:szCs w:val="28"/>
                <w:lang w:eastAsia="ru-RU"/>
              </w:rPr>
              <w:t xml:space="preserve"> Х</w:t>
            </w:r>
            <w:r w:rsidRPr="000533FD">
              <w:rPr>
                <w:rFonts w:ascii="Times New Roman" w:hAnsi="Times New Roman"/>
                <w:color w:val="000000" w:themeColor="text1"/>
                <w:sz w:val="28"/>
                <w:szCs w:val="28"/>
                <w:vertAlign w:val="subscript"/>
                <w:lang w:eastAsia="ru-RU"/>
              </w:rPr>
              <w:t>3</w:t>
            </w:r>
          </w:p>
        </w:tc>
        <w:tc>
          <w:tcPr>
            <w:tcW w:w="845" w:type="dxa"/>
          </w:tcPr>
          <w:p w14:paraId="379F6D62" w14:textId="7FE6CF1B" w:rsidR="004A04AE" w:rsidRPr="000533FD" w:rsidRDefault="004A04AE" w:rsidP="009373A4">
            <w:pPr>
              <w:jc w:val="both"/>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val="kk-KZ" w:eastAsia="ru-RU"/>
              </w:rPr>
              <w:t>(</w:t>
            </w:r>
            <w:r w:rsidRPr="000533FD">
              <w:rPr>
                <w:rFonts w:ascii="Times New Roman" w:hAnsi="Times New Roman"/>
                <w:color w:val="000000" w:themeColor="text1"/>
                <w:sz w:val="28"/>
                <w:szCs w:val="28"/>
                <w:lang w:eastAsia="ru-RU"/>
              </w:rPr>
              <w:t>3.</w:t>
            </w:r>
            <w:r w:rsidR="00743180" w:rsidRPr="000533FD">
              <w:rPr>
                <w:rFonts w:ascii="Times New Roman" w:hAnsi="Times New Roman"/>
                <w:color w:val="000000" w:themeColor="text1"/>
                <w:sz w:val="28"/>
                <w:szCs w:val="28"/>
                <w:lang w:val="kk-KZ" w:eastAsia="ru-RU"/>
              </w:rPr>
              <w:t>6</w:t>
            </w:r>
            <w:r w:rsidRPr="000533FD">
              <w:rPr>
                <w:rFonts w:ascii="Times New Roman" w:hAnsi="Times New Roman"/>
                <w:color w:val="000000" w:themeColor="text1"/>
                <w:sz w:val="28"/>
                <w:szCs w:val="28"/>
                <w:lang w:val="kk-KZ" w:eastAsia="ru-RU"/>
              </w:rPr>
              <w:t>)</w:t>
            </w:r>
          </w:p>
        </w:tc>
      </w:tr>
    </w:tbl>
    <w:p w14:paraId="3E286592" w14:textId="77777777" w:rsidR="004A04AE" w:rsidRPr="000533FD" w:rsidRDefault="004A04AE" w:rsidP="004A04AE">
      <w:pPr>
        <w:spacing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 </w:t>
      </w:r>
    </w:p>
    <w:p w14:paraId="2ECD5EB1" w14:textId="1CDD72EE" w:rsidR="004A04AE" w:rsidRPr="000533FD" w:rsidRDefault="004A04AE" w:rsidP="003C2E6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Мәнді параметрлер b–ні анықтау үшін екінші ретті рототабельді эксперимент жоспарлау әдісі қолданылды. Зерттелетін жүйені талдау негізінде факторлардың өзгеру диапазондары таңдалып, </w:t>
      </w:r>
      <w:r w:rsidR="00642514" w:rsidRPr="000533FD">
        <w:rPr>
          <w:rFonts w:ascii="Times New Roman" w:eastAsia="Times New Roman" w:hAnsi="Times New Roman" w:cs="Times New Roman"/>
          <w:color w:val="000000" w:themeColor="text1"/>
          <w:sz w:val="28"/>
          <w:szCs w:val="28"/>
          <w:lang w:val="kk-KZ" w:eastAsia="ru-RU"/>
        </w:rPr>
        <w:t>3.</w:t>
      </w:r>
      <w:r w:rsidR="00EB5799" w:rsidRPr="000533FD">
        <w:rPr>
          <w:rFonts w:ascii="Times New Roman" w:eastAsia="Times New Roman" w:hAnsi="Times New Roman" w:cs="Times New Roman"/>
          <w:color w:val="000000" w:themeColor="text1"/>
          <w:sz w:val="28"/>
          <w:szCs w:val="28"/>
          <w:lang w:val="kk-KZ" w:eastAsia="ru-RU"/>
        </w:rPr>
        <w:t>21</w:t>
      </w:r>
      <w:r w:rsidRPr="000533FD">
        <w:rPr>
          <w:rFonts w:ascii="Times New Roman" w:eastAsia="Times New Roman" w:hAnsi="Times New Roman" w:cs="Times New Roman"/>
          <w:color w:val="000000" w:themeColor="text1"/>
          <w:sz w:val="28"/>
          <w:szCs w:val="28"/>
          <w:lang w:val="kk-KZ" w:eastAsia="ru-RU"/>
        </w:rPr>
        <w:t xml:space="preserve">-кестеде берілді. Эксперименттердің жоспары мен нәтижелері айнымалылардың табиғи масштабында </w:t>
      </w:r>
      <w:r w:rsidR="007075F5" w:rsidRPr="000533FD">
        <w:rPr>
          <w:rFonts w:ascii="Times New Roman" w:eastAsia="Times New Roman" w:hAnsi="Times New Roman" w:cs="Times New Roman"/>
          <w:color w:val="000000" w:themeColor="text1"/>
          <w:sz w:val="28"/>
          <w:szCs w:val="28"/>
          <w:lang w:val="kk-KZ" w:eastAsia="ru-RU"/>
        </w:rPr>
        <w:t>3.</w:t>
      </w:r>
      <w:r w:rsidR="00EB5799" w:rsidRPr="000533FD">
        <w:rPr>
          <w:rFonts w:ascii="Times New Roman" w:eastAsia="Times New Roman" w:hAnsi="Times New Roman" w:cs="Times New Roman"/>
          <w:color w:val="000000" w:themeColor="text1"/>
          <w:sz w:val="28"/>
          <w:szCs w:val="28"/>
          <w:lang w:val="kk-KZ" w:eastAsia="ru-RU"/>
        </w:rPr>
        <w:t>20</w:t>
      </w:r>
      <w:r w:rsidRPr="000533FD">
        <w:rPr>
          <w:rFonts w:ascii="Times New Roman" w:eastAsia="Times New Roman" w:hAnsi="Times New Roman" w:cs="Times New Roman"/>
          <w:color w:val="000000" w:themeColor="text1"/>
          <w:sz w:val="28"/>
          <w:szCs w:val="28"/>
          <w:lang w:val="kk-KZ" w:eastAsia="ru-RU"/>
        </w:rPr>
        <w:t>-кестеде көрсетілген. Эксперимент нәтижелерін өңдеу жалпы қабылданған әдістеме бойынша жүргізілді</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84].</w:t>
      </w:r>
    </w:p>
    <w:p w14:paraId="6CD39A7F" w14:textId="77777777" w:rsidR="003C2E60" w:rsidRPr="000533FD" w:rsidRDefault="003C2E60" w:rsidP="003C2E60">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7B67F2D" w14:textId="074E4D16" w:rsidR="004A04AE" w:rsidRPr="000533FD" w:rsidRDefault="004A04AE" w:rsidP="00DF56AB">
      <w:pPr>
        <w:spacing w:after="0" w:line="240" w:lineRule="auto"/>
        <w:jc w:val="both"/>
        <w:rPr>
          <w:rStyle w:val="anegp0gi0b9av8jahpyh"/>
          <w:rFonts w:ascii="Times New Roman" w:hAnsi="Times New Roman" w:cs="Times New Roman"/>
          <w:color w:val="000000" w:themeColor="text1"/>
          <w:sz w:val="28"/>
          <w:szCs w:val="28"/>
          <w:lang w:val="kk-KZ"/>
        </w:rPr>
      </w:pPr>
      <w:r w:rsidRPr="000533FD">
        <w:rPr>
          <w:rStyle w:val="anegp0gi0b9av8jahpyh"/>
          <w:rFonts w:ascii="Times New Roman" w:hAnsi="Times New Roman" w:cs="Times New Roman"/>
          <w:color w:val="000000" w:themeColor="text1"/>
          <w:sz w:val="28"/>
          <w:szCs w:val="28"/>
          <w:lang w:val="kk-KZ"/>
        </w:rPr>
        <w:t xml:space="preserve">Кесте </w:t>
      </w:r>
      <w:r w:rsidR="00642514" w:rsidRPr="000533FD">
        <w:rPr>
          <w:rStyle w:val="anegp0gi0b9av8jahpyh"/>
          <w:rFonts w:ascii="Times New Roman" w:hAnsi="Times New Roman" w:cs="Times New Roman"/>
          <w:color w:val="000000" w:themeColor="text1"/>
          <w:sz w:val="28"/>
          <w:szCs w:val="28"/>
          <w:lang w:val="kk-KZ"/>
        </w:rPr>
        <w:t>3.</w:t>
      </w:r>
      <w:r w:rsidR="00EB5799" w:rsidRPr="000533FD">
        <w:rPr>
          <w:rStyle w:val="anegp0gi0b9av8jahpyh"/>
          <w:rFonts w:ascii="Times New Roman" w:hAnsi="Times New Roman" w:cs="Times New Roman"/>
          <w:color w:val="000000" w:themeColor="text1"/>
          <w:sz w:val="28"/>
          <w:szCs w:val="28"/>
          <w:lang w:val="kk-KZ"/>
        </w:rPr>
        <w:t>20</w:t>
      </w:r>
      <w:r w:rsidR="00A75935" w:rsidRPr="000533FD">
        <w:rPr>
          <w:rStyle w:val="anegp0gi0b9av8jahpyh"/>
          <w:rFonts w:ascii="Times New Roman" w:hAnsi="Times New Roman" w:cs="Times New Roman"/>
          <w:color w:val="000000" w:themeColor="text1"/>
          <w:sz w:val="28"/>
          <w:szCs w:val="28"/>
          <w:lang w:val="kk-KZ"/>
        </w:rPr>
        <w:t>-</w:t>
      </w:r>
      <w:r w:rsidRPr="000533FD">
        <w:rPr>
          <w:rStyle w:val="anegp0gi0b9av8jahpyh"/>
          <w:rFonts w:ascii="Times New Roman" w:hAnsi="Times New Roman" w:cs="Times New Roman"/>
          <w:color w:val="000000" w:themeColor="text1"/>
          <w:sz w:val="28"/>
          <w:szCs w:val="28"/>
          <w:lang w:val="kk-KZ"/>
        </w:rPr>
        <w:t xml:space="preserve"> Факторлардың деңгейін және олардың вариация диапазондарын анықтауға арналған зерттеулердің нәтижелері</w:t>
      </w:r>
    </w:p>
    <w:p w14:paraId="61F0013C" w14:textId="77777777" w:rsidR="00DF56AB" w:rsidRPr="000533FD" w:rsidRDefault="00DF56AB" w:rsidP="00DF56AB">
      <w:pPr>
        <w:spacing w:after="0" w:line="240" w:lineRule="auto"/>
        <w:jc w:val="both"/>
        <w:rPr>
          <w:rFonts w:ascii="Times New Roman" w:eastAsia="Times New Roman" w:hAnsi="Times New Roman" w:cs="Times New Roman"/>
          <w:color w:val="000000" w:themeColor="text1"/>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C31396" w:rsidRPr="000533FD" w14:paraId="5F2D25FA" w14:textId="77777777" w:rsidTr="009373A4">
        <w:tc>
          <w:tcPr>
            <w:tcW w:w="2336" w:type="dxa"/>
          </w:tcPr>
          <w:p w14:paraId="4F3990C7" w14:textId="7777777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eastAsia="ru-RU"/>
              </w:rPr>
              <w:t xml:space="preserve">Факторлар </w:t>
            </w:r>
          </w:p>
        </w:tc>
        <w:tc>
          <w:tcPr>
            <w:tcW w:w="2336" w:type="dxa"/>
          </w:tcPr>
          <w:p w14:paraId="6E73FB4E"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eastAsia="ru-RU"/>
              </w:rPr>
              <w:t>X</w:t>
            </w:r>
            <w:r w:rsidRPr="000533FD">
              <w:rPr>
                <w:rFonts w:ascii="Times New Roman" w:hAnsi="Times New Roman"/>
                <w:color w:val="000000" w:themeColor="text1"/>
                <w:sz w:val="24"/>
                <w:szCs w:val="24"/>
                <w:vertAlign w:val="subscript"/>
                <w:lang w:val="kk-KZ" w:eastAsia="ru-RU"/>
              </w:rPr>
              <w:t>1</w:t>
            </w:r>
          </w:p>
        </w:tc>
        <w:tc>
          <w:tcPr>
            <w:tcW w:w="2336" w:type="dxa"/>
          </w:tcPr>
          <w:p w14:paraId="727CD771"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eastAsia="ru-RU"/>
              </w:rPr>
              <w:t>X</w:t>
            </w:r>
            <w:r w:rsidRPr="000533FD">
              <w:rPr>
                <w:rFonts w:ascii="Times New Roman" w:hAnsi="Times New Roman"/>
                <w:color w:val="000000" w:themeColor="text1"/>
                <w:sz w:val="24"/>
                <w:szCs w:val="24"/>
                <w:vertAlign w:val="subscript"/>
                <w:lang w:val="kk-KZ" w:eastAsia="ru-RU"/>
              </w:rPr>
              <w:t>2</w:t>
            </w:r>
          </w:p>
        </w:tc>
        <w:tc>
          <w:tcPr>
            <w:tcW w:w="2337" w:type="dxa"/>
          </w:tcPr>
          <w:p w14:paraId="3A6210D9"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eastAsia="ru-RU"/>
              </w:rPr>
              <w:t>X</w:t>
            </w:r>
            <w:r w:rsidRPr="000533FD">
              <w:rPr>
                <w:rFonts w:ascii="Times New Roman" w:hAnsi="Times New Roman"/>
                <w:color w:val="000000" w:themeColor="text1"/>
                <w:sz w:val="24"/>
                <w:szCs w:val="24"/>
                <w:vertAlign w:val="subscript"/>
                <w:lang w:val="kk-KZ" w:eastAsia="ru-RU"/>
              </w:rPr>
              <w:t>3</w:t>
            </w:r>
            <w:r w:rsidRPr="000533FD">
              <w:rPr>
                <w:rFonts w:ascii="Times New Roman" w:hAnsi="Times New Roman"/>
                <w:color w:val="000000" w:themeColor="text1"/>
                <w:sz w:val="24"/>
                <w:szCs w:val="24"/>
                <w:lang w:val="kk-KZ" w:eastAsia="ru-RU"/>
              </w:rPr>
              <w:t>​</w:t>
            </w:r>
          </w:p>
        </w:tc>
      </w:tr>
      <w:tr w:rsidR="00C31396" w:rsidRPr="000533FD" w14:paraId="3F082918" w14:textId="77777777" w:rsidTr="009373A4">
        <w:tc>
          <w:tcPr>
            <w:tcW w:w="2336" w:type="dxa"/>
          </w:tcPr>
          <w:p w14:paraId="6216DD28" w14:textId="7777777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Т</w:t>
            </w:r>
            <w:r w:rsidRPr="000533FD">
              <w:rPr>
                <w:rFonts w:ascii="Times New Roman" w:hAnsi="Times New Roman"/>
                <w:color w:val="000000" w:themeColor="text1"/>
                <w:sz w:val="24"/>
                <w:szCs w:val="24"/>
                <w:lang w:val="kk-KZ"/>
              </w:rPr>
              <w:t>өменгі деңгей</w:t>
            </w:r>
            <w:r w:rsidRPr="000533FD">
              <w:rPr>
                <w:rFonts w:ascii="Times New Roman" w:hAnsi="Times New Roman"/>
                <w:color w:val="000000" w:themeColor="text1"/>
                <w:sz w:val="24"/>
                <w:szCs w:val="24"/>
              </w:rPr>
              <w:t xml:space="preserve"> (-1)</w:t>
            </w:r>
          </w:p>
        </w:tc>
        <w:tc>
          <w:tcPr>
            <w:tcW w:w="2336" w:type="dxa"/>
            <w:vAlign w:val="bottom"/>
          </w:tcPr>
          <w:p w14:paraId="222F329B"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10</w:t>
            </w:r>
          </w:p>
        </w:tc>
        <w:tc>
          <w:tcPr>
            <w:tcW w:w="2336" w:type="dxa"/>
            <w:vAlign w:val="bottom"/>
          </w:tcPr>
          <w:p w14:paraId="07B52D71"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20</w:t>
            </w:r>
          </w:p>
        </w:tc>
        <w:tc>
          <w:tcPr>
            <w:tcW w:w="2337" w:type="dxa"/>
            <w:vAlign w:val="bottom"/>
          </w:tcPr>
          <w:p w14:paraId="4C9D0651"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90</w:t>
            </w:r>
          </w:p>
        </w:tc>
      </w:tr>
      <w:tr w:rsidR="00C31396" w:rsidRPr="000533FD" w14:paraId="30573E9E" w14:textId="77777777" w:rsidTr="009373A4">
        <w:tc>
          <w:tcPr>
            <w:tcW w:w="2336" w:type="dxa"/>
          </w:tcPr>
          <w:p w14:paraId="371D4520" w14:textId="7777777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rPr>
              <w:t>Жоғары деңгей</w:t>
            </w:r>
            <w:r w:rsidRPr="000533FD">
              <w:rPr>
                <w:rFonts w:ascii="Times New Roman" w:hAnsi="Times New Roman"/>
                <w:color w:val="000000" w:themeColor="text1"/>
                <w:sz w:val="24"/>
                <w:szCs w:val="24"/>
              </w:rPr>
              <w:t xml:space="preserve"> (+1)</w:t>
            </w:r>
          </w:p>
        </w:tc>
        <w:tc>
          <w:tcPr>
            <w:tcW w:w="2336" w:type="dxa"/>
            <w:vAlign w:val="bottom"/>
          </w:tcPr>
          <w:p w14:paraId="78F1BA6F"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45</w:t>
            </w:r>
          </w:p>
        </w:tc>
        <w:tc>
          <w:tcPr>
            <w:tcW w:w="2336" w:type="dxa"/>
            <w:vAlign w:val="bottom"/>
          </w:tcPr>
          <w:p w14:paraId="6C8A1E0C"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25</w:t>
            </w:r>
          </w:p>
        </w:tc>
        <w:tc>
          <w:tcPr>
            <w:tcW w:w="2337" w:type="dxa"/>
            <w:vAlign w:val="bottom"/>
          </w:tcPr>
          <w:p w14:paraId="09AF9797"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bCs/>
                <w:color w:val="000000" w:themeColor="text1"/>
                <w:sz w:val="24"/>
                <w:szCs w:val="24"/>
              </w:rPr>
              <w:t>105</w:t>
            </w:r>
          </w:p>
        </w:tc>
      </w:tr>
      <w:tr w:rsidR="00C31396" w:rsidRPr="000533FD" w14:paraId="17189A9B" w14:textId="77777777" w:rsidTr="009373A4">
        <w:tc>
          <w:tcPr>
            <w:tcW w:w="2336" w:type="dxa"/>
          </w:tcPr>
          <w:p w14:paraId="1E0A072C" w14:textId="7777777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rPr>
              <w:t>Нөлдік деңгей</w:t>
            </w:r>
            <w:r w:rsidRPr="000533FD">
              <w:rPr>
                <w:rFonts w:ascii="Times New Roman" w:hAnsi="Times New Roman"/>
                <w:color w:val="000000" w:themeColor="text1"/>
                <w:sz w:val="24"/>
                <w:szCs w:val="24"/>
              </w:rPr>
              <w:t xml:space="preserve"> (0)</w:t>
            </w:r>
          </w:p>
        </w:tc>
        <w:tc>
          <w:tcPr>
            <w:tcW w:w="2336" w:type="dxa"/>
            <w:vAlign w:val="bottom"/>
          </w:tcPr>
          <w:p w14:paraId="01C1D950"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27,5</w:t>
            </w:r>
          </w:p>
        </w:tc>
        <w:tc>
          <w:tcPr>
            <w:tcW w:w="2336" w:type="dxa"/>
            <w:vAlign w:val="bottom"/>
          </w:tcPr>
          <w:p w14:paraId="04BA79A1"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22,5</w:t>
            </w:r>
          </w:p>
        </w:tc>
        <w:tc>
          <w:tcPr>
            <w:tcW w:w="2337" w:type="dxa"/>
            <w:vAlign w:val="bottom"/>
          </w:tcPr>
          <w:p w14:paraId="00D8C560"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97,5</w:t>
            </w:r>
          </w:p>
        </w:tc>
      </w:tr>
      <w:tr w:rsidR="00C31396" w:rsidRPr="000533FD" w14:paraId="0492C300" w14:textId="77777777" w:rsidTr="009373A4">
        <w:tc>
          <w:tcPr>
            <w:tcW w:w="2336" w:type="dxa"/>
          </w:tcPr>
          <w:p w14:paraId="25EFF35F" w14:textId="7777777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lang w:val="kk-KZ"/>
              </w:rPr>
              <w:t>Вариация интервалы</w:t>
            </w:r>
            <w:r w:rsidRPr="000533FD">
              <w:rPr>
                <w:rFonts w:ascii="Times New Roman" w:hAnsi="Times New Roman"/>
                <w:color w:val="000000" w:themeColor="text1"/>
                <w:sz w:val="24"/>
                <w:szCs w:val="24"/>
              </w:rPr>
              <w:t xml:space="preserve"> (ΔХ)</w:t>
            </w:r>
          </w:p>
        </w:tc>
        <w:tc>
          <w:tcPr>
            <w:tcW w:w="2336" w:type="dxa"/>
            <w:vAlign w:val="bottom"/>
          </w:tcPr>
          <w:p w14:paraId="01585163"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17,5</w:t>
            </w:r>
          </w:p>
        </w:tc>
        <w:tc>
          <w:tcPr>
            <w:tcW w:w="2336" w:type="dxa"/>
            <w:vAlign w:val="bottom"/>
          </w:tcPr>
          <w:p w14:paraId="3436E402"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2,5</w:t>
            </w:r>
          </w:p>
        </w:tc>
        <w:tc>
          <w:tcPr>
            <w:tcW w:w="2337" w:type="dxa"/>
            <w:vAlign w:val="bottom"/>
          </w:tcPr>
          <w:p w14:paraId="38D5FE8A"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7,5</w:t>
            </w:r>
          </w:p>
        </w:tc>
      </w:tr>
      <w:tr w:rsidR="00C31396" w:rsidRPr="000533FD" w14:paraId="3590A26B" w14:textId="77777777" w:rsidTr="009373A4">
        <w:tc>
          <w:tcPr>
            <w:tcW w:w="2336" w:type="dxa"/>
          </w:tcPr>
          <w:p w14:paraId="0D4F7E1E" w14:textId="7895AFE7"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+α</w:t>
            </w:r>
          </w:p>
        </w:tc>
        <w:tc>
          <w:tcPr>
            <w:tcW w:w="2336" w:type="dxa"/>
            <w:vAlign w:val="bottom"/>
          </w:tcPr>
          <w:p w14:paraId="3DA5F155"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56,935</w:t>
            </w:r>
          </w:p>
        </w:tc>
        <w:tc>
          <w:tcPr>
            <w:tcW w:w="2336" w:type="dxa"/>
            <w:vAlign w:val="bottom"/>
          </w:tcPr>
          <w:p w14:paraId="222818B5"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26,705</w:t>
            </w:r>
          </w:p>
        </w:tc>
        <w:tc>
          <w:tcPr>
            <w:tcW w:w="2337" w:type="dxa"/>
            <w:vAlign w:val="bottom"/>
          </w:tcPr>
          <w:p w14:paraId="77488E86"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110,115</w:t>
            </w:r>
          </w:p>
        </w:tc>
      </w:tr>
      <w:tr w:rsidR="00C31396" w:rsidRPr="000533FD" w14:paraId="51852669" w14:textId="77777777" w:rsidTr="009373A4">
        <w:tc>
          <w:tcPr>
            <w:tcW w:w="2336" w:type="dxa"/>
          </w:tcPr>
          <w:p w14:paraId="08B3A08A" w14:textId="4D4A4B21" w:rsidR="004A04AE" w:rsidRPr="000533FD" w:rsidRDefault="004A04AE" w:rsidP="009373A4">
            <w:pPr>
              <w:spacing w:before="100" w:beforeAutospacing="1" w:after="100" w:afterAutospacing="1"/>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-α</w:t>
            </w:r>
          </w:p>
        </w:tc>
        <w:tc>
          <w:tcPr>
            <w:tcW w:w="2336" w:type="dxa"/>
            <w:vAlign w:val="bottom"/>
          </w:tcPr>
          <w:p w14:paraId="6E22946A"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-1,935</w:t>
            </w:r>
          </w:p>
        </w:tc>
        <w:tc>
          <w:tcPr>
            <w:tcW w:w="2336" w:type="dxa"/>
            <w:vAlign w:val="bottom"/>
          </w:tcPr>
          <w:p w14:paraId="3FA48EE2"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18,295</w:t>
            </w:r>
          </w:p>
        </w:tc>
        <w:tc>
          <w:tcPr>
            <w:tcW w:w="2337" w:type="dxa"/>
            <w:vAlign w:val="bottom"/>
          </w:tcPr>
          <w:p w14:paraId="270A4EFE" w14:textId="77777777" w:rsidR="004A04AE" w:rsidRPr="000533FD" w:rsidRDefault="004A04AE" w:rsidP="00CE63DF">
            <w:pPr>
              <w:spacing w:before="100" w:beforeAutospacing="1" w:after="100" w:afterAutospacing="1"/>
              <w:jc w:val="center"/>
              <w:rPr>
                <w:rFonts w:ascii="Times New Roman" w:hAnsi="Times New Roman"/>
                <w:color w:val="000000" w:themeColor="text1"/>
                <w:sz w:val="24"/>
                <w:szCs w:val="24"/>
                <w:lang w:val="kk-KZ" w:eastAsia="ru-RU"/>
              </w:rPr>
            </w:pPr>
            <w:r w:rsidRPr="000533FD">
              <w:rPr>
                <w:rFonts w:ascii="Times New Roman" w:hAnsi="Times New Roman"/>
                <w:color w:val="000000" w:themeColor="text1"/>
                <w:sz w:val="24"/>
                <w:szCs w:val="24"/>
              </w:rPr>
              <w:t>84,885</w:t>
            </w:r>
          </w:p>
        </w:tc>
      </w:tr>
    </w:tbl>
    <w:p w14:paraId="7C1F7690" w14:textId="77777777" w:rsidR="004A04AE" w:rsidRPr="000533FD" w:rsidRDefault="004A04AE" w:rsidP="00DF56AB">
      <w:pPr>
        <w:spacing w:after="0"/>
        <w:jc w:val="both"/>
        <w:rPr>
          <w:color w:val="000000" w:themeColor="text1"/>
          <w:sz w:val="28"/>
          <w:lang w:val="kk-KZ"/>
        </w:rPr>
      </w:pPr>
    </w:p>
    <w:p w14:paraId="5E146C25" w14:textId="0ADAD46B" w:rsidR="004A04AE" w:rsidRPr="000533FD" w:rsidRDefault="00FE4AFA" w:rsidP="00DF56AB">
      <w:pPr>
        <w:spacing w:after="0" w:line="240" w:lineRule="auto"/>
        <w:jc w:val="both"/>
        <w:rPr>
          <w:rFonts w:ascii="Times New Roman" w:hAnsi="Times New Roman" w:cs="Times New Roman"/>
          <w:color w:val="000000" w:themeColor="text1"/>
          <w:sz w:val="28"/>
          <w:lang w:val="kk-KZ"/>
        </w:rPr>
      </w:pPr>
      <w:r w:rsidRPr="000533FD">
        <w:rPr>
          <w:rFonts w:ascii="Times New Roman" w:hAnsi="Times New Roman" w:cs="Times New Roman"/>
          <w:color w:val="000000" w:themeColor="text1"/>
          <w:sz w:val="28"/>
          <w:lang w:val="kk-KZ"/>
        </w:rPr>
        <w:t>Кесте 3.2</w:t>
      </w:r>
      <w:r w:rsidR="00EB5799" w:rsidRPr="000533FD">
        <w:rPr>
          <w:rFonts w:ascii="Times New Roman" w:hAnsi="Times New Roman" w:cs="Times New Roman"/>
          <w:color w:val="000000" w:themeColor="text1"/>
          <w:sz w:val="28"/>
          <w:lang w:val="kk-KZ"/>
        </w:rPr>
        <w:t>1</w:t>
      </w:r>
      <w:r w:rsidRPr="000533FD">
        <w:rPr>
          <w:rFonts w:ascii="Times New Roman" w:hAnsi="Times New Roman" w:cs="Times New Roman"/>
          <w:color w:val="000000" w:themeColor="text1"/>
          <w:sz w:val="28"/>
          <w:lang w:val="kk-KZ"/>
        </w:rPr>
        <w:t xml:space="preserve"> -Н</w:t>
      </w:r>
      <w:r w:rsidR="004A04AE" w:rsidRPr="000533FD">
        <w:rPr>
          <w:rFonts w:ascii="Times New Roman" w:hAnsi="Times New Roman" w:cs="Times New Roman"/>
          <w:color w:val="000000" w:themeColor="text1"/>
          <w:sz w:val="28"/>
          <w:lang w:val="kk-KZ"/>
        </w:rPr>
        <w:t>атрий хлор</w:t>
      </w:r>
      <w:r w:rsidR="007075F5" w:rsidRPr="000533FD">
        <w:rPr>
          <w:rFonts w:ascii="Times New Roman" w:hAnsi="Times New Roman" w:cs="Times New Roman"/>
          <w:color w:val="000000" w:themeColor="text1"/>
          <w:sz w:val="28"/>
          <w:lang w:val="kk-KZ"/>
        </w:rPr>
        <w:t xml:space="preserve">идін </w:t>
      </w:r>
      <w:r w:rsidR="004A04AE" w:rsidRPr="000533FD">
        <w:rPr>
          <w:rFonts w:ascii="Times New Roman" w:hAnsi="Times New Roman" w:cs="Times New Roman"/>
          <w:color w:val="000000" w:themeColor="text1"/>
          <w:sz w:val="28"/>
          <w:lang w:val="kk-KZ"/>
        </w:rPr>
        <w:t>тазалау мен технологиялық индикаторларының оңтайлы параметрлері мен технологиялық режимінің есептелген мәндері</w:t>
      </w:r>
    </w:p>
    <w:p w14:paraId="0813BB68" w14:textId="77777777" w:rsidR="00DF56AB" w:rsidRPr="000533FD" w:rsidRDefault="00DF56AB" w:rsidP="00DF56AB">
      <w:pPr>
        <w:spacing w:after="0" w:line="240" w:lineRule="auto"/>
        <w:jc w:val="both"/>
        <w:rPr>
          <w:rFonts w:ascii="Times New Roman" w:hAnsi="Times New Roman" w:cs="Times New Roman"/>
          <w:color w:val="000000" w:themeColor="text1"/>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3"/>
        <w:gridCol w:w="1914"/>
        <w:gridCol w:w="1914"/>
        <w:gridCol w:w="1914"/>
        <w:gridCol w:w="1914"/>
      </w:tblGrid>
      <w:tr w:rsidR="00682A89" w:rsidRPr="000533FD" w14:paraId="006571C7" w14:textId="77777777" w:rsidTr="009373A4">
        <w:tc>
          <w:tcPr>
            <w:tcW w:w="1913" w:type="dxa"/>
          </w:tcPr>
          <w:p w14:paraId="5085AEC4" w14:textId="77777777" w:rsidR="004A04AE" w:rsidRPr="000533FD" w:rsidRDefault="004A04AE" w:rsidP="00CE63DF">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w:t>
            </w:r>
          </w:p>
        </w:tc>
        <w:tc>
          <w:tcPr>
            <w:tcW w:w="1914" w:type="dxa"/>
          </w:tcPr>
          <w:p w14:paraId="338E818D" w14:textId="77777777" w:rsidR="004A04AE" w:rsidRPr="000533FD" w:rsidRDefault="004A04AE" w:rsidP="009373A4">
            <w:pPr>
              <w:spacing w:after="0" w:line="240" w:lineRule="auto"/>
              <w:ind w:left="972" w:hanging="972"/>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Х</w:t>
            </w:r>
            <w:r w:rsidRPr="000533FD">
              <w:rPr>
                <w:rFonts w:ascii="Times New Roman" w:hAnsi="Times New Roman" w:cs="Times New Roman"/>
                <w:color w:val="000000" w:themeColor="text1"/>
                <w:sz w:val="24"/>
                <w:szCs w:val="24"/>
                <w:vertAlign w:val="subscript"/>
              </w:rPr>
              <w:t>1</w:t>
            </w:r>
          </w:p>
          <w:p w14:paraId="7D0CCAB9" w14:textId="77777777" w:rsidR="004A04AE" w:rsidRPr="000533FD" w:rsidRDefault="004A04AE" w:rsidP="009373A4">
            <w:pPr>
              <w:spacing w:after="0" w:line="240" w:lineRule="auto"/>
              <w:ind w:left="972" w:hanging="972"/>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vertAlign w:val="superscript"/>
              </w:rPr>
              <w:t>0</w:t>
            </w:r>
            <w:r w:rsidRPr="000533FD">
              <w:rPr>
                <w:rFonts w:ascii="Times New Roman" w:hAnsi="Times New Roman" w:cs="Times New Roman"/>
                <w:color w:val="000000" w:themeColor="text1"/>
                <w:sz w:val="24"/>
                <w:szCs w:val="24"/>
              </w:rPr>
              <w:t>С</w:t>
            </w:r>
          </w:p>
        </w:tc>
        <w:tc>
          <w:tcPr>
            <w:tcW w:w="1914" w:type="dxa"/>
          </w:tcPr>
          <w:p w14:paraId="6ECA0680"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vertAlign w:val="subscript"/>
              </w:rPr>
            </w:pPr>
            <w:r w:rsidRPr="000533FD">
              <w:rPr>
                <w:rFonts w:ascii="Times New Roman" w:hAnsi="Times New Roman" w:cs="Times New Roman"/>
                <w:color w:val="000000" w:themeColor="text1"/>
                <w:sz w:val="24"/>
                <w:szCs w:val="24"/>
              </w:rPr>
              <w:t>Х</w:t>
            </w:r>
            <w:r w:rsidRPr="000533FD">
              <w:rPr>
                <w:rFonts w:ascii="Times New Roman" w:hAnsi="Times New Roman" w:cs="Times New Roman"/>
                <w:color w:val="000000" w:themeColor="text1"/>
                <w:sz w:val="24"/>
                <w:szCs w:val="24"/>
                <w:vertAlign w:val="subscript"/>
              </w:rPr>
              <w:t>2</w:t>
            </w:r>
          </w:p>
          <w:p w14:paraId="576860E6"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мин</w:t>
            </w:r>
          </w:p>
        </w:tc>
        <w:tc>
          <w:tcPr>
            <w:tcW w:w="1914" w:type="dxa"/>
          </w:tcPr>
          <w:p w14:paraId="5A5A2FE5"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vertAlign w:val="subscript"/>
              </w:rPr>
            </w:pPr>
            <w:r w:rsidRPr="000533FD">
              <w:rPr>
                <w:rFonts w:ascii="Times New Roman" w:hAnsi="Times New Roman" w:cs="Times New Roman"/>
                <w:color w:val="000000" w:themeColor="text1"/>
                <w:sz w:val="24"/>
                <w:szCs w:val="24"/>
              </w:rPr>
              <w:t>Х</w:t>
            </w:r>
            <w:r w:rsidRPr="000533FD">
              <w:rPr>
                <w:rFonts w:ascii="Times New Roman" w:hAnsi="Times New Roman" w:cs="Times New Roman"/>
                <w:color w:val="000000" w:themeColor="text1"/>
                <w:sz w:val="24"/>
                <w:szCs w:val="24"/>
                <w:vertAlign w:val="subscript"/>
              </w:rPr>
              <w:t>3</w:t>
            </w:r>
          </w:p>
          <w:p w14:paraId="50EC43F3"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w:t>
            </w:r>
          </w:p>
        </w:tc>
        <w:tc>
          <w:tcPr>
            <w:tcW w:w="1914" w:type="dxa"/>
          </w:tcPr>
          <w:p w14:paraId="12F7A05D"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lang w:val="en-US"/>
              </w:rPr>
              <w:t>Y</w:t>
            </w:r>
          </w:p>
          <w:p w14:paraId="40CFD685"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p>
        </w:tc>
      </w:tr>
      <w:tr w:rsidR="00682A89" w:rsidRPr="000533FD" w14:paraId="6AA45273" w14:textId="77777777" w:rsidTr="00A75935">
        <w:trPr>
          <w:trHeight w:val="253"/>
        </w:trPr>
        <w:tc>
          <w:tcPr>
            <w:tcW w:w="1913" w:type="dxa"/>
          </w:tcPr>
          <w:p w14:paraId="4E9DE805" w14:textId="1258445C" w:rsidR="004A04AE" w:rsidRPr="000533FD" w:rsidRDefault="004A04AE" w:rsidP="00A75935">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1</w:t>
            </w:r>
          </w:p>
        </w:tc>
        <w:tc>
          <w:tcPr>
            <w:tcW w:w="1914" w:type="dxa"/>
          </w:tcPr>
          <w:p w14:paraId="1ADAF19E"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20-25</w:t>
            </w:r>
          </w:p>
        </w:tc>
        <w:tc>
          <w:tcPr>
            <w:tcW w:w="1914" w:type="dxa"/>
          </w:tcPr>
          <w:p w14:paraId="5C740028"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10-45</w:t>
            </w:r>
          </w:p>
        </w:tc>
        <w:tc>
          <w:tcPr>
            <w:tcW w:w="1914" w:type="dxa"/>
          </w:tcPr>
          <w:p w14:paraId="6936DC7D"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90-105</w:t>
            </w:r>
          </w:p>
        </w:tc>
        <w:tc>
          <w:tcPr>
            <w:tcW w:w="1914" w:type="dxa"/>
          </w:tcPr>
          <w:p w14:paraId="78B59F11" w14:textId="77777777" w:rsidR="004A04AE" w:rsidRPr="000533FD" w:rsidRDefault="004A04AE" w:rsidP="009373A4">
            <w:pPr>
              <w:spacing w:after="0" w:line="240" w:lineRule="auto"/>
              <w:jc w:val="center"/>
              <w:rPr>
                <w:rFonts w:ascii="Times New Roman" w:hAnsi="Times New Roman" w:cs="Times New Roman"/>
                <w:color w:val="000000" w:themeColor="text1"/>
                <w:sz w:val="24"/>
                <w:szCs w:val="24"/>
              </w:rPr>
            </w:pPr>
            <w:r w:rsidRPr="000533FD">
              <w:rPr>
                <w:rFonts w:ascii="Times New Roman" w:hAnsi="Times New Roman" w:cs="Times New Roman"/>
                <w:color w:val="000000" w:themeColor="text1"/>
                <w:sz w:val="24"/>
                <w:szCs w:val="24"/>
              </w:rPr>
              <w:t>99,9</w:t>
            </w:r>
          </w:p>
        </w:tc>
      </w:tr>
    </w:tbl>
    <w:p w14:paraId="3CFBE89C"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717728E" w14:textId="1E84212C"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Зерттеу нәтижелерін өңдеуді автоматтандыру үшін Windows-2000 жүйесінде жұмыс істейтін Ms Excel-2000 негізіндегі дербес компьютерге арналған бағдарлама әзірледі. Бұл диалог режимінде барлық қажетті есептеу нәтижелерін іс жүзінде лезде алуға және </w:t>
      </w:r>
      <w:r w:rsidR="007075F5" w:rsidRPr="000533FD">
        <w:rPr>
          <w:rFonts w:ascii="Times New Roman" w:eastAsia="Times New Roman" w:hAnsi="Times New Roman" w:cs="Times New Roman"/>
          <w:color w:val="000000" w:themeColor="text1"/>
          <w:sz w:val="28"/>
          <w:szCs w:val="28"/>
          <w:lang w:val="kk-KZ" w:eastAsia="ru-RU"/>
        </w:rPr>
        <w:t>тұзды тазалау</w:t>
      </w:r>
      <w:r w:rsidRPr="000533FD">
        <w:rPr>
          <w:rFonts w:ascii="Times New Roman" w:eastAsia="Times New Roman" w:hAnsi="Times New Roman" w:cs="Times New Roman"/>
          <w:color w:val="000000" w:themeColor="text1"/>
          <w:sz w:val="28"/>
          <w:szCs w:val="28"/>
          <w:lang w:val="kk-KZ" w:eastAsia="ru-RU"/>
        </w:rPr>
        <w:t xml:space="preserve"> реакциясын жүргізудің оңтайлы режимдерін іздеуді қамтамасыз етуге мүмкіндік берді. Бағдарлама Excel жұмыс кітабы түрінде жасалған. Кітаптың бір парағында көмекші материалдар орналасқан: аралық шамалардың матрицалары, b параметрін есептеуге арналған формулалар және статистикалық өңдеу т.б. Осы парақтағы барлық өрістер, енгізу өрістерінен басқа, кездейсоқ өзгерістерден қорғалған. Енгізу өрістері ретінде мыналар белгіленген: шығым Y мәндерін енгізуге арналған бағана; оңтайлы режимді іздеу кезінде пайдаланылатын X кіріс параметрлерін табиғи масштабта енгізуге арналған жол; және оңтайландыру нәтижелерін зертханалық тексеруден кейін алынған эксперименттік шығым мәнін енгізу өрісі. </w:t>
      </w:r>
    </w:p>
    <w:p w14:paraId="499268CF"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Жұмыс экранының төменгі бөлігінде кіріс параметрлерінің табиғи масштабтағы мәндерін және эксперимент арқылы табылған Y мәнін беру мүмкіндігі бар. Нәтижесінде есептік шығым мәні мен қателік іс жүзінде бірден анықталады. Жұмыс кітабының негізгі парағында, кіріс параметрлерінен бөлек, мынадай ақпарат көрсетіледі:</w:t>
      </w:r>
    </w:p>
    <w:p w14:paraId="10CBA205"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есептелген b коэффициенттері;</w:t>
      </w:r>
    </w:p>
    <w:p w14:paraId="6F1364F8"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Стьюдент критерийін пайдаланып анықталған мәнді b;</w:t>
      </w:r>
    </w:p>
    <w:p w14:paraId="56155F0D"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Фишер критерийі бойынша адекваттылықты тексеру нәтижесі;</w:t>
      </w:r>
    </w:p>
    <w:p w14:paraId="0CEC515D"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әр тәжірибе үшін барлық b және тек мәнді b қолданылғандағы аппроксимацияның абсолюттік және салыстырмалы қателіктері;</w:t>
      </w:r>
    </w:p>
    <w:p w14:paraId="60FA15E1" w14:textId="4D925FCA"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барлық тәжірибелер бойынша орташа жиынтық салыстырмалы қате</w:t>
      </w:r>
      <w:r w:rsidR="007075F5" w:rsidRPr="000533FD">
        <w:rPr>
          <w:rFonts w:ascii="Times New Roman" w:eastAsia="Times New Roman" w:hAnsi="Times New Roman" w:cs="Times New Roman"/>
          <w:color w:val="000000" w:themeColor="text1"/>
          <w:sz w:val="28"/>
          <w:szCs w:val="28"/>
          <w:lang w:val="kk-KZ" w:eastAsia="ru-RU"/>
        </w:rPr>
        <w:t>лік</w:t>
      </w:r>
      <w:r w:rsidRPr="000533FD">
        <w:rPr>
          <w:rFonts w:ascii="Times New Roman" w:eastAsia="Times New Roman" w:hAnsi="Times New Roman" w:cs="Times New Roman"/>
          <w:color w:val="000000" w:themeColor="text1"/>
          <w:sz w:val="28"/>
          <w:szCs w:val="28"/>
          <w:lang w:val="kk-KZ" w:eastAsia="ru-RU"/>
        </w:rPr>
        <w:t>;</w:t>
      </w:r>
    </w:p>
    <w:p w14:paraId="7526424F"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оңтайлы режимді іздеу нәтижесі;</w:t>
      </w:r>
    </w:p>
    <w:p w14:paraId="57CACE47"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есептік және эксперименттік тексеру тәжірибесі үшін абсолюттік және салыстырмалы қателік.</w:t>
      </w:r>
    </w:p>
    <w:p w14:paraId="1A58641E" w14:textId="62DA82D8"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Нақты алынған b коэффициенттері </w:t>
      </w:r>
      <w:r w:rsidR="0073549E" w:rsidRPr="000533FD">
        <w:rPr>
          <w:rFonts w:ascii="Times New Roman" w:eastAsia="Times New Roman" w:hAnsi="Times New Roman" w:cs="Times New Roman"/>
          <w:color w:val="000000" w:themeColor="text1"/>
          <w:sz w:val="28"/>
          <w:szCs w:val="28"/>
          <w:lang w:val="kk-KZ" w:eastAsia="ru-RU"/>
        </w:rPr>
        <w:t>Г</w:t>
      </w:r>
      <w:r w:rsidR="007075F5"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қосымша</w:t>
      </w:r>
      <w:r w:rsidR="007075F5" w:rsidRPr="000533FD">
        <w:rPr>
          <w:rFonts w:ascii="Times New Roman" w:eastAsia="Times New Roman" w:hAnsi="Times New Roman" w:cs="Times New Roman"/>
          <w:color w:val="000000" w:themeColor="text1"/>
          <w:sz w:val="28"/>
          <w:szCs w:val="28"/>
          <w:lang w:val="kk-KZ" w:eastAsia="ru-RU"/>
        </w:rPr>
        <w:t>сында</w:t>
      </w:r>
      <w:r w:rsidRPr="000533FD">
        <w:rPr>
          <w:rFonts w:ascii="Times New Roman" w:eastAsia="Times New Roman" w:hAnsi="Times New Roman" w:cs="Times New Roman"/>
          <w:color w:val="000000" w:themeColor="text1"/>
          <w:sz w:val="28"/>
          <w:szCs w:val="28"/>
          <w:lang w:val="kk-KZ" w:eastAsia="ru-RU"/>
        </w:rPr>
        <w:t xml:space="preserve"> келтірілген, мұнда регрессияның мәнді b коэффициенттерін анықтауға қатысты барлық есептеу нәтижелері жинақталған. Біз оңтайландыру критерийі ретінде шығым Y-ді алдық, ол шектеу ретінде де қолданылады. Y-дің күтілетін мәндері және оңтайлы режимдер үшін</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X</w:t>
      </w:r>
      <w:r w:rsidRPr="000533FD">
        <w:rPr>
          <w:rFonts w:ascii="Times New Roman" w:eastAsia="Times New Roman" w:hAnsi="Times New Roman" w:cs="Times New Roman"/>
          <w:color w:val="000000" w:themeColor="text1"/>
          <w:sz w:val="28"/>
          <w:szCs w:val="28"/>
          <w:vertAlign w:val="subscript"/>
          <w:lang w:val="kk-KZ" w:eastAsia="ru-RU"/>
        </w:rPr>
        <w:t>max</w:t>
      </w:r>
      <w:r w:rsidRPr="000533FD">
        <w:rPr>
          <w:rFonts w:ascii="Times New Roman" w:eastAsia="Times New Roman" w:hAnsi="Times New Roman" w:cs="Times New Roman"/>
          <w:color w:val="000000" w:themeColor="text1"/>
          <w:sz w:val="28"/>
          <w:szCs w:val="28"/>
          <w:lang w:val="kk-KZ" w:eastAsia="ru-RU"/>
        </w:rPr>
        <w:t>-X</w:t>
      </w:r>
      <w:r w:rsidRPr="000533FD">
        <w:rPr>
          <w:rFonts w:ascii="Times New Roman" w:eastAsia="Times New Roman" w:hAnsi="Times New Roman" w:cs="Times New Roman"/>
          <w:color w:val="000000" w:themeColor="text1"/>
          <w:sz w:val="28"/>
          <w:szCs w:val="28"/>
          <w:vertAlign w:val="subscript"/>
          <w:lang w:val="kk-KZ" w:eastAsia="ru-RU"/>
        </w:rPr>
        <w:t>min</w:t>
      </w:r>
      <w:r w:rsidRPr="000533FD">
        <w:rPr>
          <w:rFonts w:ascii="Times New Roman" w:eastAsia="Times New Roman" w:hAnsi="Times New Roman" w:cs="Times New Roman"/>
          <w:color w:val="000000" w:themeColor="text1"/>
          <w:sz w:val="28"/>
          <w:szCs w:val="28"/>
          <w:lang w:val="kk-KZ" w:eastAsia="ru-RU"/>
        </w:rPr>
        <w:t xml:space="preserve">] диапазондары априори белгілі. Әзірленген өңдеу бағдарламасы және эксперимент нәтижелері математикалық модель параметрлерін және Y шығымын өте жылдам есептеуге мүмкіндік береді. </w:t>
      </w:r>
    </w:p>
    <w:p w14:paraId="4C05A312"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Бөлшек факторлық эксперимент деректерін математикалық өңдеу процесінде регрессия теңдеуінің коэффициенттері анықталды және кодталған координаталардағы келесі пішінге ие сызықтық модельдер алынды:</w:t>
      </w:r>
    </w:p>
    <w:p w14:paraId="0F4DD105"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W w:w="0" w:type="auto"/>
        <w:tblLook w:val="04A0" w:firstRow="1" w:lastRow="0" w:firstColumn="1" w:lastColumn="0" w:noHBand="0" w:noVBand="1"/>
      </w:tblPr>
      <w:tblGrid>
        <w:gridCol w:w="8500"/>
        <w:gridCol w:w="845"/>
      </w:tblGrid>
      <w:tr w:rsidR="00C31396" w:rsidRPr="000533FD" w14:paraId="5089D966" w14:textId="77777777" w:rsidTr="009373A4">
        <w:tc>
          <w:tcPr>
            <w:tcW w:w="8500" w:type="dxa"/>
          </w:tcPr>
          <w:p w14:paraId="37585A60" w14:textId="77777777" w:rsidR="004A04AE" w:rsidRPr="000533FD" w:rsidRDefault="004A04AE" w:rsidP="009373A4">
            <w:pPr>
              <w:jc w:val="center"/>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val="kk-KZ" w:eastAsia="ru-RU"/>
              </w:rPr>
              <w:t>У=99,07944+0,75263Х</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-0,27084Х</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-0,42955Х</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lang w:val="kk-KZ" w:eastAsia="ru-RU"/>
              </w:rPr>
              <w:t>-1,40842X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-1,12557X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-0,78970X</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 xml:space="preserve"> -0,13750X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+0,11250X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lang w:val="kk-KZ" w:eastAsia="ru-RU"/>
              </w:rPr>
              <w:t>-1,73750X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3</w:t>
            </w:r>
          </w:p>
        </w:tc>
        <w:tc>
          <w:tcPr>
            <w:tcW w:w="845" w:type="dxa"/>
          </w:tcPr>
          <w:p w14:paraId="538FD922" w14:textId="397745D7" w:rsidR="004A04AE" w:rsidRPr="000533FD" w:rsidRDefault="004A04AE" w:rsidP="009373A4">
            <w:pPr>
              <w:jc w:val="both"/>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val="kk-KZ" w:eastAsia="ru-RU"/>
              </w:rPr>
              <w:t>(3.</w:t>
            </w:r>
            <w:r w:rsidR="00743180" w:rsidRPr="000533FD">
              <w:rPr>
                <w:rFonts w:ascii="Times New Roman" w:hAnsi="Times New Roman"/>
                <w:color w:val="000000" w:themeColor="text1"/>
                <w:sz w:val="28"/>
                <w:szCs w:val="28"/>
                <w:lang w:val="kk-KZ" w:eastAsia="ru-RU"/>
              </w:rPr>
              <w:t>7</w:t>
            </w:r>
            <w:r w:rsidRPr="000533FD">
              <w:rPr>
                <w:rFonts w:ascii="Times New Roman" w:hAnsi="Times New Roman"/>
                <w:color w:val="000000" w:themeColor="text1"/>
                <w:sz w:val="28"/>
                <w:szCs w:val="28"/>
                <w:lang w:val="kk-KZ" w:eastAsia="ru-RU"/>
              </w:rPr>
              <w:t>)</w:t>
            </w:r>
          </w:p>
        </w:tc>
      </w:tr>
    </w:tbl>
    <w:p w14:paraId="5365F50C"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W w:w="0" w:type="auto"/>
        <w:tblLook w:val="04A0" w:firstRow="1" w:lastRow="0" w:firstColumn="1" w:lastColumn="0" w:noHBand="0" w:noVBand="1"/>
      </w:tblPr>
      <w:tblGrid>
        <w:gridCol w:w="8500"/>
        <w:gridCol w:w="845"/>
      </w:tblGrid>
      <w:tr w:rsidR="00C31396" w:rsidRPr="000533FD" w14:paraId="3141135E" w14:textId="77777777" w:rsidTr="009373A4">
        <w:tc>
          <w:tcPr>
            <w:tcW w:w="8500" w:type="dxa"/>
          </w:tcPr>
          <w:p w14:paraId="0976A2C8" w14:textId="1D0BD68F" w:rsidR="004A04AE" w:rsidRPr="000533FD" w:rsidRDefault="004A04AE" w:rsidP="009373A4">
            <w:pPr>
              <w:jc w:val="center"/>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val="kk-KZ" w:eastAsia="ru-RU"/>
              </w:rPr>
              <w:lastRenderedPageBreak/>
              <w:t>У=97,88290-0,02928Х</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-1,22742Х</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-0,32341Х</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lang w:val="kk-KZ" w:eastAsia="ru-RU"/>
              </w:rPr>
              <w:t>+0,53413X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-1,28667X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+0,7451X</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vertAlign w:val="superscript"/>
                <w:lang w:val="kk-KZ" w:eastAsia="ru-RU"/>
              </w:rPr>
              <w:t>2</w:t>
            </w:r>
            <w:r w:rsidRPr="000533FD">
              <w:rPr>
                <w:rFonts w:ascii="Times New Roman" w:hAnsi="Times New Roman"/>
                <w:color w:val="000000" w:themeColor="text1"/>
                <w:sz w:val="28"/>
                <w:szCs w:val="28"/>
                <w:lang w:val="kk-KZ" w:eastAsia="ru-RU"/>
              </w:rPr>
              <w:t xml:space="preserve"> +0,47500X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-0,92500X</w:t>
            </w:r>
            <w:r w:rsidRPr="000533FD">
              <w:rPr>
                <w:rFonts w:ascii="Times New Roman" w:hAnsi="Times New Roman"/>
                <w:color w:val="000000" w:themeColor="text1"/>
                <w:sz w:val="28"/>
                <w:szCs w:val="28"/>
                <w:vertAlign w:val="subscript"/>
                <w:lang w:val="kk-KZ" w:eastAsia="ru-RU"/>
              </w:rPr>
              <w:t>1</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3</w:t>
            </w:r>
            <w:r w:rsidRPr="000533FD">
              <w:rPr>
                <w:rFonts w:ascii="Times New Roman" w:hAnsi="Times New Roman"/>
                <w:color w:val="000000" w:themeColor="text1"/>
                <w:sz w:val="28"/>
                <w:szCs w:val="28"/>
                <w:lang w:val="kk-KZ" w:eastAsia="ru-RU"/>
              </w:rPr>
              <w:t>-0,32500X</w:t>
            </w:r>
            <w:r w:rsidRPr="000533FD">
              <w:rPr>
                <w:rFonts w:ascii="Times New Roman" w:hAnsi="Times New Roman"/>
                <w:color w:val="000000" w:themeColor="text1"/>
                <w:sz w:val="28"/>
                <w:szCs w:val="28"/>
                <w:vertAlign w:val="subscript"/>
                <w:lang w:val="kk-KZ" w:eastAsia="ru-RU"/>
              </w:rPr>
              <w:t>2</w:t>
            </w:r>
            <w:r w:rsidRPr="000533FD">
              <w:rPr>
                <w:rFonts w:ascii="Times New Roman" w:hAnsi="Times New Roman"/>
                <w:color w:val="000000" w:themeColor="text1"/>
                <w:sz w:val="28"/>
                <w:szCs w:val="28"/>
                <w:lang w:val="kk-KZ" w:eastAsia="ru-RU"/>
              </w:rPr>
              <w:t>X</w:t>
            </w:r>
            <w:r w:rsidRPr="000533FD">
              <w:rPr>
                <w:rFonts w:ascii="Times New Roman" w:hAnsi="Times New Roman"/>
                <w:color w:val="000000" w:themeColor="text1"/>
                <w:sz w:val="28"/>
                <w:szCs w:val="28"/>
                <w:vertAlign w:val="subscript"/>
                <w:lang w:val="kk-KZ" w:eastAsia="ru-RU"/>
              </w:rPr>
              <w:t>3</w:t>
            </w:r>
          </w:p>
        </w:tc>
        <w:tc>
          <w:tcPr>
            <w:tcW w:w="845" w:type="dxa"/>
          </w:tcPr>
          <w:p w14:paraId="274F88D5" w14:textId="53338982" w:rsidR="004A04AE" w:rsidRPr="000533FD" w:rsidRDefault="004A04AE" w:rsidP="009373A4">
            <w:pPr>
              <w:jc w:val="center"/>
              <w:rPr>
                <w:rFonts w:ascii="Times New Roman" w:hAnsi="Times New Roman"/>
                <w:color w:val="000000" w:themeColor="text1"/>
                <w:sz w:val="28"/>
                <w:szCs w:val="28"/>
                <w:lang w:val="kk-KZ" w:eastAsia="ru-RU"/>
              </w:rPr>
            </w:pPr>
            <w:r w:rsidRPr="000533FD">
              <w:rPr>
                <w:rFonts w:ascii="Times New Roman" w:hAnsi="Times New Roman"/>
                <w:color w:val="000000" w:themeColor="text1"/>
                <w:sz w:val="28"/>
                <w:szCs w:val="28"/>
                <w:lang w:val="kk-KZ" w:eastAsia="ru-RU"/>
              </w:rPr>
              <w:t>(3.</w:t>
            </w:r>
            <w:r w:rsidR="00743180" w:rsidRPr="000533FD">
              <w:rPr>
                <w:rFonts w:ascii="Times New Roman" w:hAnsi="Times New Roman"/>
                <w:color w:val="000000" w:themeColor="text1"/>
                <w:sz w:val="28"/>
                <w:szCs w:val="28"/>
                <w:lang w:val="kk-KZ" w:eastAsia="ru-RU"/>
              </w:rPr>
              <w:t>8</w:t>
            </w:r>
            <w:r w:rsidRPr="000533FD">
              <w:rPr>
                <w:rFonts w:ascii="Times New Roman" w:hAnsi="Times New Roman"/>
                <w:color w:val="000000" w:themeColor="text1"/>
                <w:sz w:val="28"/>
                <w:szCs w:val="28"/>
                <w:lang w:val="kk-KZ" w:eastAsia="ru-RU"/>
              </w:rPr>
              <w:t>)</w:t>
            </w:r>
          </w:p>
        </w:tc>
      </w:tr>
    </w:tbl>
    <w:p w14:paraId="2890DBA3" w14:textId="77777777" w:rsidR="004A04AE" w:rsidRPr="000533FD" w:rsidRDefault="004A04AE" w:rsidP="004A04AE">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14:paraId="5846B190" w14:textId="4F623B98" w:rsidR="004A04AE" w:rsidRPr="000533FD" w:rsidRDefault="00DC27C8"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Фишер критерийінің мәнін ескере отырып, барабарлық дисперсиясын бағалау F</w:t>
      </w:r>
      <w:r w:rsidRPr="000533FD">
        <w:rPr>
          <w:rFonts w:ascii="Times New Roman" w:eastAsia="Times New Roman" w:hAnsi="Times New Roman" w:cs="Times New Roman"/>
          <w:color w:val="000000" w:themeColor="text1"/>
          <w:sz w:val="28"/>
          <w:szCs w:val="28"/>
          <w:vertAlign w:val="subscript"/>
          <w:lang w:val="kk-KZ" w:eastAsia="ru-RU"/>
        </w:rPr>
        <w:t>есептік</w:t>
      </w:r>
      <w:r w:rsidRPr="000533FD">
        <w:rPr>
          <w:rFonts w:ascii="Times New Roman" w:eastAsia="Times New Roman" w:hAnsi="Times New Roman" w:cs="Times New Roman"/>
          <w:color w:val="000000" w:themeColor="text1"/>
          <w:sz w:val="28"/>
          <w:szCs w:val="28"/>
          <w:lang w:val="kk-KZ" w:eastAsia="ru-RU"/>
        </w:rPr>
        <w:t xml:space="preserve"> &lt; F</w:t>
      </w:r>
      <w:r w:rsidRPr="000533FD">
        <w:rPr>
          <w:rFonts w:ascii="Times New Roman" w:eastAsia="Times New Roman" w:hAnsi="Times New Roman" w:cs="Times New Roman"/>
          <w:color w:val="000000" w:themeColor="text1"/>
          <w:sz w:val="28"/>
          <w:szCs w:val="28"/>
          <w:vertAlign w:val="subscript"/>
          <w:lang w:val="kk-KZ" w:eastAsia="ru-RU"/>
        </w:rPr>
        <w:t>кесте</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болған кезде модель барабар деп саналатынын көрсетеді.</w:t>
      </w:r>
      <w:r w:rsidR="00823AE1" w:rsidRPr="000533FD">
        <w:rPr>
          <w:rFonts w:ascii="Times New Roman" w:hAnsi="Times New Roman" w:cs="Times New Roman"/>
          <w:color w:val="000000" w:themeColor="text1"/>
          <w:sz w:val="28"/>
          <w:szCs w:val="28"/>
          <w:lang w:val="kk-KZ"/>
        </w:rPr>
        <w:t xml:space="preserve"> Фишер критериясының кальцийді тазалау кезіндегі кестелік</w:t>
      </w:r>
      <w:r w:rsidR="00330204" w:rsidRPr="000533FD">
        <w:rPr>
          <w:rFonts w:ascii="Times New Roman" w:hAnsi="Times New Roman" w:cs="Times New Roman"/>
          <w:color w:val="000000" w:themeColor="text1"/>
          <w:sz w:val="28"/>
          <w:szCs w:val="28"/>
          <w:lang w:val="kk-KZ"/>
        </w:rPr>
        <w:t xml:space="preserve"> </w:t>
      </w:r>
      <w:r w:rsidR="00823AE1" w:rsidRPr="000533FD">
        <w:rPr>
          <w:rFonts w:ascii="Times New Roman" w:hAnsi="Times New Roman" w:cs="Times New Roman"/>
          <w:color w:val="000000" w:themeColor="text1"/>
          <w:sz w:val="28"/>
          <w:szCs w:val="28"/>
          <w:lang w:val="kk-KZ"/>
        </w:rPr>
        <w:t>мәні 5,1,</w:t>
      </w:r>
      <w:r w:rsidR="00330204" w:rsidRPr="000533FD">
        <w:rPr>
          <w:rFonts w:ascii="Times New Roman" w:hAnsi="Times New Roman" w:cs="Times New Roman"/>
          <w:color w:val="000000" w:themeColor="text1"/>
          <w:sz w:val="28"/>
          <w:szCs w:val="28"/>
          <w:lang w:val="kk-KZ"/>
        </w:rPr>
        <w:t xml:space="preserve"> </w:t>
      </w:r>
      <w:r w:rsidR="00823AE1" w:rsidRPr="000533FD">
        <w:rPr>
          <w:rFonts w:ascii="Times New Roman" w:hAnsi="Times New Roman" w:cs="Times New Roman"/>
          <w:color w:val="000000" w:themeColor="text1"/>
          <w:sz w:val="28"/>
          <w:szCs w:val="28"/>
          <w:lang w:val="kk-KZ"/>
        </w:rPr>
        <w:t>есептеу мәні 4,5, ал магнийден тазлау кезіндегі кестелік мәні 5,1, есептеу мәні 4,1 тең.</w:t>
      </w:r>
      <w:r w:rsidR="00330204" w:rsidRPr="000533FD">
        <w:rPr>
          <w:rFonts w:ascii="Times New Roman" w:hAnsi="Times New Roman" w:cs="Times New Roman"/>
          <w:color w:val="000000" w:themeColor="text1"/>
          <w:sz w:val="28"/>
          <w:szCs w:val="28"/>
          <w:lang w:val="kk-KZ"/>
        </w:rPr>
        <w:t xml:space="preserve"> </w:t>
      </w:r>
    </w:p>
    <w:p w14:paraId="2B16C7BE" w14:textId="41E8DF42" w:rsidR="004A04AE" w:rsidRPr="000533FD" w:rsidRDefault="00330204" w:rsidP="00DC27C8">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r w:rsidR="004A04AE" w:rsidRPr="000533FD">
        <w:rPr>
          <w:rFonts w:ascii="Times New Roman" w:hAnsi="Times New Roman" w:cs="Times New Roman"/>
          <w:color w:val="000000" w:themeColor="text1"/>
          <w:sz w:val="28"/>
          <w:szCs w:val="28"/>
          <w:lang w:val="kk-KZ"/>
        </w:rPr>
        <w:t>Натрий хлор</w:t>
      </w:r>
      <w:r w:rsidR="007075F5" w:rsidRPr="000533FD">
        <w:rPr>
          <w:rFonts w:ascii="Times New Roman" w:hAnsi="Times New Roman" w:cs="Times New Roman"/>
          <w:color w:val="000000" w:themeColor="text1"/>
          <w:sz w:val="28"/>
          <w:szCs w:val="28"/>
          <w:lang w:val="kk-KZ"/>
        </w:rPr>
        <w:t>идін</w:t>
      </w:r>
      <w:r w:rsidR="004A04AE" w:rsidRPr="000533FD">
        <w:rPr>
          <w:rFonts w:ascii="Times New Roman" w:hAnsi="Times New Roman" w:cs="Times New Roman"/>
          <w:color w:val="000000" w:themeColor="text1"/>
          <w:sz w:val="28"/>
          <w:szCs w:val="28"/>
          <w:lang w:val="kk-KZ"/>
        </w:rPr>
        <w:t xml:space="preserve"> қоспалардан тазарту параметрлерін оңтайландыру кальций мен магнийден тазартудың максималды ықтимал дәрежесін есептеуге мүмкіндік берді,</w:t>
      </w:r>
      <w:r w:rsidRPr="000533FD">
        <w:rPr>
          <w:rFonts w:ascii="Times New Roman" w:hAnsi="Times New Roman" w:cs="Times New Roman"/>
          <w:color w:val="000000" w:themeColor="text1"/>
          <w:sz w:val="28"/>
          <w:szCs w:val="28"/>
          <w:lang w:val="kk-KZ"/>
        </w:rPr>
        <w:t xml:space="preserve"> </w:t>
      </w:r>
      <w:r w:rsidR="00A04CAF" w:rsidRPr="000533FD">
        <w:rPr>
          <w:rFonts w:ascii="Times New Roman" w:hAnsi="Times New Roman" w:cs="Times New Roman"/>
          <w:color w:val="000000" w:themeColor="text1"/>
          <w:sz w:val="28"/>
          <w:szCs w:val="28"/>
          <w:lang w:val="kk-KZ"/>
        </w:rPr>
        <w:t xml:space="preserve">уақыт </w:t>
      </w:r>
      <w:r w:rsidR="00823AE1" w:rsidRPr="000533FD">
        <w:rPr>
          <w:rFonts w:ascii="Times New Roman" w:hAnsi="Times New Roman" w:cs="Times New Roman"/>
          <w:color w:val="000000" w:themeColor="text1"/>
          <w:sz w:val="28"/>
          <w:szCs w:val="28"/>
          <w:lang w:val="kk-KZ"/>
        </w:rPr>
        <w:t>– 30</w:t>
      </w:r>
      <w:r w:rsidR="00A04CAF" w:rsidRPr="000533FD">
        <w:rPr>
          <w:rFonts w:ascii="Times New Roman" w:hAnsi="Times New Roman" w:cs="Times New Roman"/>
          <w:color w:val="000000" w:themeColor="text1"/>
          <w:sz w:val="28"/>
          <w:szCs w:val="28"/>
          <w:lang w:val="kk-KZ"/>
        </w:rPr>
        <w:t>мин.,</w:t>
      </w:r>
      <w:r w:rsidRPr="000533FD">
        <w:rPr>
          <w:rFonts w:ascii="Times New Roman" w:hAnsi="Times New Roman" w:cs="Times New Roman"/>
          <w:color w:val="000000" w:themeColor="text1"/>
          <w:sz w:val="28"/>
          <w:szCs w:val="28"/>
          <w:lang w:val="kk-KZ"/>
        </w:rPr>
        <w:t xml:space="preserve"> </w:t>
      </w:r>
      <w:r w:rsidR="00A04CAF" w:rsidRPr="000533FD">
        <w:rPr>
          <w:rFonts w:ascii="Times New Roman" w:hAnsi="Times New Roman" w:cs="Times New Roman"/>
          <w:color w:val="000000" w:themeColor="text1"/>
          <w:sz w:val="28"/>
          <w:szCs w:val="28"/>
          <w:lang w:val="kk-KZ"/>
        </w:rPr>
        <w:t xml:space="preserve">температура- </w:t>
      </w:r>
      <w:r w:rsidR="00823AE1" w:rsidRPr="000533FD">
        <w:rPr>
          <w:rFonts w:ascii="Times New Roman" w:hAnsi="Times New Roman" w:cs="Times New Roman"/>
          <w:color w:val="000000" w:themeColor="text1"/>
          <w:sz w:val="28"/>
          <w:szCs w:val="28"/>
          <w:lang w:val="kk-KZ"/>
        </w:rPr>
        <w:t>20-25</w:t>
      </w:r>
      <w:r w:rsidR="00A04CAF" w:rsidRPr="000533FD">
        <w:rPr>
          <w:rFonts w:ascii="Times New Roman" w:hAnsi="Times New Roman" w:cs="Times New Roman"/>
          <w:color w:val="000000" w:themeColor="text1"/>
          <w:sz w:val="28"/>
          <w:szCs w:val="28"/>
          <w:vertAlign w:val="superscript"/>
          <w:lang w:val="kk-KZ"/>
        </w:rPr>
        <w:t>О</w:t>
      </w:r>
      <w:r w:rsidR="00A04CAF" w:rsidRPr="000533FD">
        <w:rPr>
          <w:rFonts w:ascii="Times New Roman" w:hAnsi="Times New Roman" w:cs="Times New Roman"/>
          <w:color w:val="000000" w:themeColor="text1"/>
          <w:sz w:val="28"/>
          <w:szCs w:val="28"/>
          <w:lang w:val="kk-KZ"/>
        </w:rPr>
        <w:t xml:space="preserve">С және </w:t>
      </w:r>
      <w:r w:rsidR="004A04AE" w:rsidRPr="000533FD">
        <w:rPr>
          <w:rFonts w:ascii="Times New Roman" w:hAnsi="Times New Roman" w:cs="Times New Roman"/>
          <w:color w:val="000000" w:themeColor="text1"/>
          <w:sz w:val="28"/>
          <w:szCs w:val="28"/>
          <w:lang w:val="kk-KZ"/>
        </w:rPr>
        <w:t xml:space="preserve">сәйкесінше </w:t>
      </w:r>
      <w:r w:rsidR="00122FE2" w:rsidRPr="000533FD">
        <w:rPr>
          <w:rFonts w:ascii="Times New Roman" w:hAnsi="Times New Roman" w:cs="Times New Roman"/>
          <w:color w:val="000000" w:themeColor="text1"/>
          <w:sz w:val="28"/>
          <w:szCs w:val="28"/>
          <w:lang w:val="kk-KZ"/>
        </w:rPr>
        <w:t xml:space="preserve">тазалау дәрежесі </w:t>
      </w:r>
      <w:r w:rsidR="004A04AE" w:rsidRPr="000533FD">
        <w:rPr>
          <w:rFonts w:ascii="Times New Roman" w:hAnsi="Times New Roman" w:cs="Times New Roman"/>
          <w:color w:val="000000" w:themeColor="text1"/>
          <w:sz w:val="28"/>
          <w:szCs w:val="28"/>
          <w:lang w:val="kk-KZ"/>
        </w:rPr>
        <w:t>99,</w:t>
      </w:r>
      <w:r w:rsidR="005C46BF" w:rsidRPr="000533FD">
        <w:rPr>
          <w:rFonts w:ascii="Times New Roman" w:hAnsi="Times New Roman" w:cs="Times New Roman"/>
          <w:color w:val="000000" w:themeColor="text1"/>
          <w:sz w:val="28"/>
          <w:szCs w:val="28"/>
          <w:lang w:val="kk-KZ"/>
        </w:rPr>
        <w:t>8</w:t>
      </w:r>
      <w:r w:rsidR="004A04AE" w:rsidRPr="000533FD">
        <w:rPr>
          <w:rFonts w:ascii="Times New Roman" w:hAnsi="Times New Roman" w:cs="Times New Roman"/>
          <w:color w:val="000000" w:themeColor="text1"/>
          <w:sz w:val="28"/>
          <w:szCs w:val="28"/>
          <w:lang w:val="kk-KZ"/>
        </w:rPr>
        <w:t xml:space="preserve"> және 99,</w:t>
      </w:r>
      <w:r w:rsidR="005C46BF" w:rsidRPr="000533FD">
        <w:rPr>
          <w:rFonts w:ascii="Times New Roman" w:hAnsi="Times New Roman" w:cs="Times New Roman"/>
          <w:color w:val="000000" w:themeColor="text1"/>
          <w:sz w:val="28"/>
          <w:szCs w:val="28"/>
          <w:lang w:val="kk-KZ"/>
        </w:rPr>
        <w:t>7</w:t>
      </w:r>
      <w:r w:rsidR="004A04AE" w:rsidRPr="000533FD">
        <w:rPr>
          <w:rFonts w:ascii="Times New Roman" w:hAnsi="Times New Roman" w:cs="Times New Roman"/>
          <w:color w:val="000000" w:themeColor="text1"/>
          <w:sz w:val="28"/>
          <w:szCs w:val="28"/>
          <w:lang w:val="kk-KZ"/>
        </w:rPr>
        <w:t>% тең</w:t>
      </w:r>
      <w:r w:rsidR="009A7AAF" w:rsidRPr="000533FD">
        <w:rPr>
          <w:rFonts w:ascii="Times New Roman" w:hAnsi="Times New Roman" w:cs="Times New Roman"/>
          <w:color w:val="000000" w:themeColor="text1"/>
          <w:sz w:val="28"/>
          <w:szCs w:val="28"/>
          <w:lang w:val="kk-KZ"/>
        </w:rPr>
        <w:t xml:space="preserve"> (</w:t>
      </w:r>
      <w:r w:rsidR="0070737D" w:rsidRPr="000533FD">
        <w:rPr>
          <w:rFonts w:ascii="Times New Roman" w:hAnsi="Times New Roman" w:cs="Times New Roman"/>
          <w:color w:val="000000" w:themeColor="text1"/>
          <w:sz w:val="28"/>
          <w:szCs w:val="28"/>
          <w:lang w:val="kk-KZ"/>
        </w:rPr>
        <w:t>Г</w:t>
      </w:r>
      <w:r w:rsidR="009A7AAF" w:rsidRPr="000533FD">
        <w:rPr>
          <w:rFonts w:ascii="Times New Roman" w:hAnsi="Times New Roman" w:cs="Times New Roman"/>
          <w:color w:val="000000" w:themeColor="text1"/>
          <w:sz w:val="28"/>
          <w:szCs w:val="28"/>
          <w:lang w:val="kk-KZ"/>
        </w:rPr>
        <w:t xml:space="preserve"> қосымша)</w:t>
      </w:r>
      <w:r w:rsidR="004A04AE" w:rsidRPr="000533FD">
        <w:rPr>
          <w:rFonts w:ascii="Times New Roman" w:hAnsi="Times New Roman" w:cs="Times New Roman"/>
          <w:color w:val="000000" w:themeColor="text1"/>
          <w:sz w:val="28"/>
          <w:szCs w:val="28"/>
          <w:lang w:val="kk-KZ"/>
        </w:rPr>
        <w:t>.</w:t>
      </w:r>
    </w:p>
    <w:p w14:paraId="23F9831D" w14:textId="140F157A" w:rsidR="004A04AE" w:rsidRPr="000533FD" w:rsidRDefault="004A04AE" w:rsidP="004A04AE">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Галитті кальций және магний иондарынан тазарту процесі үшін регрессия теңдеулерінің мәнді коэффициенттері </w:t>
      </w:r>
      <w:r w:rsidR="0070737D" w:rsidRPr="000533FD">
        <w:rPr>
          <w:rFonts w:ascii="Times New Roman" w:eastAsia="Times New Roman" w:hAnsi="Times New Roman" w:cs="Times New Roman"/>
          <w:color w:val="000000" w:themeColor="text1"/>
          <w:sz w:val="28"/>
          <w:szCs w:val="28"/>
          <w:lang w:val="kk-KZ" w:eastAsia="ru-RU"/>
        </w:rPr>
        <w:t>Г</w:t>
      </w:r>
      <w:r w:rsidR="007075F5"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қосымша</w:t>
      </w:r>
      <w:r w:rsidR="007075F5" w:rsidRPr="000533FD">
        <w:rPr>
          <w:rFonts w:ascii="Times New Roman" w:eastAsia="Times New Roman" w:hAnsi="Times New Roman" w:cs="Times New Roman"/>
          <w:color w:val="000000" w:themeColor="text1"/>
          <w:sz w:val="28"/>
          <w:szCs w:val="28"/>
          <w:lang w:val="kk-KZ" w:eastAsia="ru-RU"/>
        </w:rPr>
        <w:t>да</w:t>
      </w:r>
      <w:r w:rsidRPr="000533FD">
        <w:rPr>
          <w:rFonts w:ascii="Times New Roman" w:eastAsia="Times New Roman" w:hAnsi="Times New Roman" w:cs="Times New Roman"/>
          <w:color w:val="000000" w:themeColor="text1"/>
          <w:sz w:val="28"/>
          <w:szCs w:val="28"/>
          <w:lang w:val="kk-KZ" w:eastAsia="ru-RU"/>
        </w:rPr>
        <w:t xml:space="preserve"> келтірілген. Алынған тәуелділіктер өндірістік жағдайларда тазалау параметрлерін анықтау үшін және процестің оңтайлы көрсеткіштеріне қол жеткізу мақсатында пайдаланылуы мүмкін.</w:t>
      </w:r>
    </w:p>
    <w:p w14:paraId="3627C721" w14:textId="77777777" w:rsidR="004A04AE" w:rsidRPr="000533FD" w:rsidRDefault="004A04AE" w:rsidP="004A04AE">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14:paraId="2A5DB457" w14:textId="77777777" w:rsidR="003C2E60" w:rsidRPr="000533FD" w:rsidRDefault="003C2E60" w:rsidP="00CE5C67">
      <w:pPr>
        <w:spacing w:after="0" w:line="240" w:lineRule="auto"/>
        <w:jc w:val="both"/>
        <w:rPr>
          <w:rFonts w:ascii="Times New Roman" w:eastAsia="Times New Roman" w:hAnsi="Times New Roman" w:cs="Times New Roman"/>
          <w:color w:val="000000" w:themeColor="text1"/>
          <w:sz w:val="28"/>
          <w:szCs w:val="28"/>
          <w:lang w:val="kk-KZ" w:eastAsia="ru-RU"/>
        </w:rPr>
      </w:pPr>
    </w:p>
    <w:p w14:paraId="2F0EFD6E" w14:textId="7158BCD7" w:rsidR="004A04AE" w:rsidRPr="000533FD" w:rsidRDefault="004A04AE" w:rsidP="004A04AE">
      <w:pPr>
        <w:spacing w:after="0" w:line="240" w:lineRule="auto"/>
        <w:ind w:firstLine="708"/>
        <w:jc w:val="both"/>
        <w:rPr>
          <w:rFonts w:ascii="Times New Roman" w:eastAsia="Times New Roman" w:hAnsi="Times New Roman" w:cs="Times New Roman"/>
          <w:b/>
          <w:bCs/>
          <w:color w:val="000000" w:themeColor="text1"/>
          <w:sz w:val="28"/>
          <w:szCs w:val="28"/>
          <w:lang w:val="kk-KZ" w:eastAsia="ru-RU"/>
        </w:rPr>
      </w:pPr>
      <w:r w:rsidRPr="000533FD">
        <w:rPr>
          <w:rFonts w:ascii="Times New Roman" w:eastAsia="Times New Roman" w:hAnsi="Times New Roman" w:cs="Times New Roman"/>
          <w:b/>
          <w:bCs/>
          <w:color w:val="000000" w:themeColor="text1"/>
          <w:sz w:val="28"/>
          <w:szCs w:val="28"/>
          <w:lang w:val="kk-KZ" w:eastAsia="ru-RU"/>
        </w:rPr>
        <w:t>3.5</w:t>
      </w:r>
      <w:r w:rsidRPr="000533FD">
        <w:rPr>
          <w:color w:val="000000" w:themeColor="text1"/>
          <w:lang w:val="kk-KZ"/>
        </w:rPr>
        <w:t xml:space="preserve"> </w:t>
      </w:r>
      <w:r w:rsidR="0017022F" w:rsidRPr="000533FD">
        <w:rPr>
          <w:rFonts w:ascii="Times New Roman" w:hAnsi="Times New Roman" w:cs="Times New Roman"/>
          <w:b/>
          <w:bCs/>
          <w:color w:val="000000" w:themeColor="text1"/>
          <w:sz w:val="28"/>
          <w:szCs w:val="28"/>
          <w:lang w:val="kk-KZ"/>
        </w:rPr>
        <w:t>Натрий</w:t>
      </w:r>
      <w:r w:rsidR="0017022F" w:rsidRPr="000533FD">
        <w:rPr>
          <w:color w:val="000000" w:themeColor="text1"/>
          <w:lang w:val="kk-KZ"/>
        </w:rPr>
        <w:t xml:space="preserve"> </w:t>
      </w:r>
      <w:r w:rsidRPr="000533FD">
        <w:rPr>
          <w:rFonts w:ascii="Times New Roman" w:eastAsia="Times New Roman" w:hAnsi="Times New Roman" w:cs="Times New Roman"/>
          <w:b/>
          <w:bCs/>
          <w:color w:val="000000" w:themeColor="text1"/>
          <w:sz w:val="28"/>
          <w:szCs w:val="28"/>
          <w:lang w:val="kk-KZ" w:eastAsia="ru-RU"/>
        </w:rPr>
        <w:t>хлор</w:t>
      </w:r>
      <w:r w:rsidR="007075F5" w:rsidRPr="000533FD">
        <w:rPr>
          <w:rFonts w:ascii="Times New Roman" w:eastAsia="Times New Roman" w:hAnsi="Times New Roman" w:cs="Times New Roman"/>
          <w:b/>
          <w:bCs/>
          <w:color w:val="000000" w:themeColor="text1"/>
          <w:sz w:val="28"/>
          <w:szCs w:val="28"/>
          <w:lang w:val="kk-KZ" w:eastAsia="ru-RU"/>
        </w:rPr>
        <w:t>идін</w:t>
      </w:r>
      <w:r w:rsidRPr="000533FD">
        <w:rPr>
          <w:rFonts w:ascii="Times New Roman" w:eastAsia="Times New Roman" w:hAnsi="Times New Roman" w:cs="Times New Roman"/>
          <w:b/>
          <w:bCs/>
          <w:color w:val="000000" w:themeColor="text1"/>
          <w:sz w:val="28"/>
          <w:szCs w:val="28"/>
          <w:lang w:val="kk-KZ" w:eastAsia="ru-RU"/>
        </w:rPr>
        <w:t xml:space="preserve"> қоспалардан таза</w:t>
      </w:r>
      <w:r w:rsidR="005C46BF" w:rsidRPr="000533FD">
        <w:rPr>
          <w:rFonts w:ascii="Times New Roman" w:eastAsia="Times New Roman" w:hAnsi="Times New Roman" w:cs="Times New Roman"/>
          <w:b/>
          <w:bCs/>
          <w:color w:val="000000" w:themeColor="text1"/>
          <w:sz w:val="28"/>
          <w:szCs w:val="28"/>
          <w:lang w:val="kk-KZ" w:eastAsia="ru-RU"/>
        </w:rPr>
        <w:t>лауды</w:t>
      </w:r>
      <w:r w:rsidRPr="000533FD">
        <w:rPr>
          <w:rFonts w:ascii="Times New Roman" w:eastAsia="Times New Roman" w:hAnsi="Times New Roman" w:cs="Times New Roman"/>
          <w:b/>
          <w:bCs/>
          <w:color w:val="000000" w:themeColor="text1"/>
          <w:sz w:val="28"/>
          <w:szCs w:val="28"/>
          <w:lang w:val="kk-KZ" w:eastAsia="ru-RU"/>
        </w:rPr>
        <w:t>ң технологиялық сызбасын әзірлеу</w:t>
      </w:r>
    </w:p>
    <w:p w14:paraId="1175C465" w14:textId="72E44F1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Тұз жыныстары мен тұзды ерітінділерді тазалау бойынша дәстүрлі технология бірнеше операциялардан тұрады: жынысты ұнтақтау, еріту, ерімейтін қалдықтарды бөлу, қоспаларды тұндыру және сүзу.</w:t>
      </w:r>
      <w:r w:rsidR="0029554E" w:rsidRPr="000533FD">
        <w:rPr>
          <w:rFonts w:ascii="Times New Roman" w:eastAsia="Times New Roman" w:hAnsi="Times New Roman" w:cs="Times New Roman"/>
          <w:color w:val="000000" w:themeColor="text1"/>
          <w:sz w:val="28"/>
          <w:szCs w:val="24"/>
          <w:lang w:val="kk-KZ" w:eastAsia="ru-RU"/>
        </w:rPr>
        <w:t xml:space="preserve"> Қырғыз республикасының ғалымдары зерттеулері бойынша</w:t>
      </w:r>
      <w:r w:rsidR="00330204" w:rsidRPr="000533FD">
        <w:rPr>
          <w:rFonts w:ascii="Times New Roman" w:eastAsia="Times New Roman" w:hAnsi="Times New Roman" w:cs="Times New Roman"/>
          <w:color w:val="000000" w:themeColor="text1"/>
          <w:sz w:val="28"/>
          <w:szCs w:val="24"/>
          <w:lang w:val="kk-KZ" w:eastAsia="ru-RU"/>
        </w:rPr>
        <w:t xml:space="preserve"> [</w:t>
      </w:r>
      <w:r w:rsidR="00DC6DF2" w:rsidRPr="000533FD">
        <w:rPr>
          <w:rFonts w:ascii="Times New Roman" w:eastAsia="Times New Roman" w:hAnsi="Times New Roman" w:cs="Times New Roman"/>
          <w:color w:val="000000" w:themeColor="text1"/>
          <w:sz w:val="28"/>
          <w:szCs w:val="24"/>
          <w:lang w:val="kk-KZ" w:eastAsia="ru-RU"/>
        </w:rPr>
        <w:t>89</w:t>
      </w:r>
      <w:r w:rsidRPr="000533FD">
        <w:rPr>
          <w:rFonts w:ascii="Times New Roman" w:eastAsia="Times New Roman" w:hAnsi="Times New Roman" w:cs="Times New Roman"/>
          <w:color w:val="000000" w:themeColor="text1"/>
          <w:sz w:val="28"/>
          <w:szCs w:val="24"/>
          <w:lang w:val="kk-KZ" w:eastAsia="ru-RU"/>
        </w:rPr>
        <w:t>] 50</w:t>
      </w:r>
      <w:r w:rsidR="00AB5CF2" w:rsidRPr="000533FD">
        <w:rPr>
          <w:rFonts w:ascii="Times New Roman" w:eastAsia="Times New Roman" w:hAnsi="Times New Roman" w:cs="Times New Roman"/>
          <w:color w:val="000000" w:themeColor="text1"/>
          <w:sz w:val="28"/>
          <w:szCs w:val="24"/>
          <w:lang w:val="kk-KZ" w:eastAsia="ru-RU"/>
        </w:rPr>
        <w:t>-</w:t>
      </w:r>
      <w:r w:rsidRPr="000533FD">
        <w:rPr>
          <w:rFonts w:ascii="Times New Roman" w:eastAsia="Times New Roman" w:hAnsi="Times New Roman" w:cs="Times New Roman"/>
          <w:color w:val="000000" w:themeColor="text1"/>
          <w:sz w:val="28"/>
          <w:szCs w:val="24"/>
          <w:lang w:val="kk-KZ" w:eastAsia="ru-RU"/>
        </w:rPr>
        <w:t>70°C температурадағы ерітіндіге барий гидроксидін енгізу ұсынылған, мұнда сульфат-иондарының қатынасы 1,37–1,50:1 деңгейінде ұсталады. Бұл әдістің негізгі артықшылығы екі бағытта көрінеді: біріншіден, ол көпсатылы тұндыруды болдырмай, процесті жылдамдатады; екіншіден, реагенттер мен энергия шығынын азайтады.</w:t>
      </w:r>
    </w:p>
    <w:p w14:paraId="6DFC1926" w14:textId="784C4769"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Алайда барий әдісінің басты кемшілігі – улы Ba(OH)</w:t>
      </w:r>
      <w:r w:rsidR="008F0617" w:rsidRPr="000533FD">
        <w:rPr>
          <w:rFonts w:ascii="Times New Roman" w:eastAsia="Times New Roman" w:hAnsi="Times New Roman" w:cs="Times New Roman"/>
          <w:color w:val="000000" w:themeColor="text1"/>
          <w:sz w:val="28"/>
          <w:szCs w:val="24"/>
          <w:vertAlign w:val="subscript"/>
          <w:lang w:val="kk-KZ" w:eastAsia="ru-RU"/>
        </w:rPr>
        <w:t>2</w:t>
      </w:r>
      <w:r w:rsidR="00646CD7" w:rsidRPr="000533FD">
        <w:rPr>
          <w:rFonts w:ascii="Times New Roman" w:eastAsia="Times New Roman" w:hAnsi="Times New Roman" w:cs="Times New Roman"/>
          <w:color w:val="000000" w:themeColor="text1"/>
          <w:sz w:val="28"/>
          <w:szCs w:val="24"/>
          <w:vertAlign w:val="subscript"/>
          <w:lang w:val="kk-KZ" w:eastAsia="ru-RU"/>
        </w:rPr>
        <w:t xml:space="preserve"> </w:t>
      </w:r>
      <w:r w:rsidRPr="000533FD">
        <w:rPr>
          <w:rFonts w:ascii="Times New Roman" w:eastAsia="Times New Roman" w:hAnsi="Times New Roman" w:cs="Times New Roman"/>
          <w:color w:val="000000" w:themeColor="text1"/>
          <w:sz w:val="28"/>
          <w:szCs w:val="24"/>
          <w:lang w:val="kk-KZ" w:eastAsia="ru-RU"/>
        </w:rPr>
        <w:t xml:space="preserve">қолданылуы (қауіп класы 2), бұл </w:t>
      </w:r>
      <w:r w:rsidR="00DC27C8" w:rsidRPr="000533FD">
        <w:rPr>
          <w:rFonts w:ascii="Times New Roman" w:eastAsia="Times New Roman" w:hAnsi="Times New Roman" w:cs="Times New Roman"/>
          <w:color w:val="000000" w:themeColor="text1"/>
          <w:sz w:val="28"/>
          <w:szCs w:val="24"/>
          <w:lang w:val="kk-KZ" w:eastAsia="ru-RU"/>
        </w:rPr>
        <w:t>химиялық</w:t>
      </w:r>
      <w:r w:rsidRPr="000533FD">
        <w:rPr>
          <w:rFonts w:ascii="Times New Roman" w:eastAsia="Times New Roman" w:hAnsi="Times New Roman" w:cs="Times New Roman"/>
          <w:color w:val="000000" w:themeColor="text1"/>
          <w:sz w:val="28"/>
          <w:szCs w:val="24"/>
          <w:lang w:val="kk-KZ" w:eastAsia="ru-RU"/>
        </w:rPr>
        <w:t xml:space="preserve"> таза тұз алуды қиындатып, қауіпсіздік пен қалдықтарды басқару талаптарын күшейтеді. Сонымен қатар, Ba(OH)</w:t>
      </w:r>
      <w:r w:rsidR="008F0617" w:rsidRPr="000533FD">
        <w:rPr>
          <w:rFonts w:ascii="Times New Roman" w:eastAsia="Times New Roman" w:hAnsi="Times New Roman" w:cs="Times New Roman"/>
          <w:color w:val="000000" w:themeColor="text1"/>
          <w:sz w:val="28"/>
          <w:szCs w:val="24"/>
          <w:vertAlign w:val="subscript"/>
          <w:lang w:val="kk-KZ" w:eastAsia="ru-RU"/>
        </w:rPr>
        <w:t xml:space="preserve">2 </w:t>
      </w:r>
      <w:r w:rsidRPr="000533FD">
        <w:rPr>
          <w:rFonts w:ascii="Times New Roman" w:eastAsia="Times New Roman" w:hAnsi="Times New Roman" w:cs="Times New Roman"/>
          <w:color w:val="000000" w:themeColor="text1"/>
          <w:sz w:val="28"/>
          <w:szCs w:val="24"/>
          <w:lang w:val="kk-KZ" w:eastAsia="ru-RU"/>
        </w:rPr>
        <w:t>қатысында және кейінгі HCl бейтараптандыру кезінде еритін CaCl</w:t>
      </w:r>
      <w:r w:rsidR="008F0617" w:rsidRPr="000533FD">
        <w:rPr>
          <w:rFonts w:ascii="Times New Roman" w:eastAsia="Times New Roman" w:hAnsi="Times New Roman" w:cs="Times New Roman"/>
          <w:color w:val="000000" w:themeColor="text1"/>
          <w:sz w:val="28"/>
          <w:szCs w:val="24"/>
          <w:vertAlign w:val="subscript"/>
          <w:lang w:val="kk-KZ" w:eastAsia="ru-RU"/>
        </w:rPr>
        <w:t>2</w:t>
      </w:r>
      <w:r w:rsidRPr="000533FD">
        <w:rPr>
          <w:rFonts w:ascii="Times New Roman" w:eastAsia="Times New Roman" w:hAnsi="Times New Roman" w:cs="Times New Roman"/>
          <w:color w:val="000000" w:themeColor="text1"/>
          <w:sz w:val="28"/>
          <w:szCs w:val="24"/>
          <w:lang w:val="kk-KZ" w:eastAsia="ru-RU"/>
        </w:rPr>
        <w:t xml:space="preserve"> және MgCl</w:t>
      </w:r>
      <w:r w:rsidR="008F0617" w:rsidRPr="000533FD">
        <w:rPr>
          <w:rFonts w:ascii="Times New Roman" w:eastAsia="Times New Roman" w:hAnsi="Times New Roman" w:cs="Times New Roman"/>
          <w:color w:val="000000" w:themeColor="text1"/>
          <w:sz w:val="28"/>
          <w:szCs w:val="24"/>
          <w:vertAlign w:val="subscript"/>
          <w:lang w:val="kk-KZ" w:eastAsia="ru-RU"/>
        </w:rPr>
        <w:t>2</w:t>
      </w:r>
      <w:r w:rsidRPr="000533FD">
        <w:rPr>
          <w:rFonts w:ascii="Times New Roman" w:eastAsia="Times New Roman" w:hAnsi="Times New Roman" w:cs="Times New Roman"/>
          <w:color w:val="000000" w:themeColor="text1"/>
          <w:sz w:val="28"/>
          <w:szCs w:val="24"/>
          <w:lang w:val="kk-KZ" w:eastAsia="ru-RU"/>
        </w:rPr>
        <w:t xml:space="preserve"> түзіледі; нәтижесінде кальций мен магний иондары ерітіндіге өтеді де, натрий хлориді матрицасынан толық жойылмайды.</w:t>
      </w:r>
    </w:p>
    <w:p w14:paraId="7B5DCB6D" w14:textId="0230ABF1"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Өндірістік ас тұзын алу үшін буландыру әдісі де кеңінен қолданылады</w:t>
      </w:r>
      <w:r w:rsidR="00330204" w:rsidRPr="000533FD">
        <w:rPr>
          <w:rFonts w:ascii="Times New Roman" w:eastAsia="Times New Roman" w:hAnsi="Times New Roman" w:cs="Times New Roman"/>
          <w:color w:val="000000" w:themeColor="text1"/>
          <w:sz w:val="28"/>
          <w:szCs w:val="24"/>
          <w:lang w:val="kk-KZ" w:eastAsia="ru-RU"/>
        </w:rPr>
        <w:t xml:space="preserve"> [</w:t>
      </w:r>
      <w:r w:rsidR="00665292" w:rsidRPr="000533FD">
        <w:rPr>
          <w:rFonts w:ascii="Times New Roman" w:eastAsia="Times New Roman" w:hAnsi="Times New Roman" w:cs="Times New Roman"/>
          <w:color w:val="000000" w:themeColor="text1"/>
          <w:sz w:val="28"/>
          <w:szCs w:val="24"/>
          <w:lang w:val="kk-KZ" w:eastAsia="ru-RU"/>
        </w:rPr>
        <w:t>106</w:t>
      </w:r>
      <w:r w:rsidRPr="000533FD">
        <w:rPr>
          <w:rFonts w:ascii="Times New Roman" w:eastAsia="Times New Roman" w:hAnsi="Times New Roman" w:cs="Times New Roman"/>
          <w:color w:val="000000" w:themeColor="text1"/>
          <w:sz w:val="28"/>
          <w:szCs w:val="24"/>
          <w:lang w:val="kk-KZ" w:eastAsia="ru-RU"/>
        </w:rPr>
        <w:t>]. Бұл әдіс тағам өнеркәсібі үшін “Экстра” сапалы өнім береді</w:t>
      </w:r>
      <w:r w:rsidR="00055CF3" w:rsidRPr="000533FD">
        <w:rPr>
          <w:rFonts w:ascii="Times New Roman" w:eastAsia="Times New Roman" w:hAnsi="Times New Roman" w:cs="Times New Roman"/>
          <w:color w:val="000000" w:themeColor="text1"/>
          <w:sz w:val="28"/>
          <w:szCs w:val="24"/>
          <w:lang w:val="kk-KZ" w:eastAsia="ru-RU"/>
        </w:rPr>
        <w:t xml:space="preserve">. </w:t>
      </w:r>
      <w:r w:rsidRPr="000533FD">
        <w:rPr>
          <w:rFonts w:ascii="Times New Roman" w:eastAsia="Times New Roman" w:hAnsi="Times New Roman" w:cs="Times New Roman"/>
          <w:color w:val="000000" w:themeColor="text1"/>
          <w:sz w:val="28"/>
          <w:szCs w:val="24"/>
          <w:lang w:val="kk-KZ" w:eastAsia="ru-RU"/>
        </w:rPr>
        <w:t>Дегенмен, мұндай тазалық деңгейі органикалық синтез, электрохимия және микроэлектроника салалары үшін жеткіліксіз, себебі бұл салаларда өте төмен қоспа мөлшері мен қышқыл қалдықтарының болмауы талап етіледі.</w:t>
      </w:r>
    </w:p>
    <w:p w14:paraId="2FED30DA" w14:textId="73F4E8DB" w:rsidR="00DC27C8" w:rsidRPr="000533FD" w:rsidRDefault="00DC6DF2"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Диссертацияда ұсынылған</w:t>
      </w:r>
      <w:r w:rsidR="004A04AE" w:rsidRPr="000533FD">
        <w:rPr>
          <w:rFonts w:ascii="Times New Roman" w:eastAsia="Times New Roman" w:hAnsi="Times New Roman" w:cs="Times New Roman"/>
          <w:color w:val="000000" w:themeColor="text1"/>
          <w:sz w:val="28"/>
          <w:szCs w:val="24"/>
          <w:lang w:val="kk-KZ" w:eastAsia="ru-RU"/>
        </w:rPr>
        <w:t xml:space="preserve"> әдіске ең жақын тәсіл –</w:t>
      </w:r>
      <w:r w:rsidR="0029554E" w:rsidRPr="000533FD">
        <w:rPr>
          <w:rFonts w:ascii="Times New Roman" w:eastAsia="Times New Roman" w:hAnsi="Times New Roman" w:cs="Times New Roman"/>
          <w:color w:val="000000" w:themeColor="text1"/>
          <w:sz w:val="28"/>
          <w:szCs w:val="24"/>
          <w:lang w:val="kk-KZ" w:eastAsia="ru-RU"/>
        </w:rPr>
        <w:t xml:space="preserve"> Ресей Федерациясы ғалымдары ұсынған</w:t>
      </w:r>
      <w:r w:rsidR="00330204" w:rsidRPr="000533FD">
        <w:rPr>
          <w:rFonts w:ascii="Times New Roman" w:eastAsia="Times New Roman" w:hAnsi="Times New Roman" w:cs="Times New Roman"/>
          <w:color w:val="000000" w:themeColor="text1"/>
          <w:sz w:val="28"/>
          <w:szCs w:val="24"/>
          <w:lang w:val="kk-KZ" w:eastAsia="ru-RU"/>
        </w:rPr>
        <w:t xml:space="preserve"> [</w:t>
      </w:r>
      <w:r w:rsidR="00665292" w:rsidRPr="000533FD">
        <w:rPr>
          <w:rFonts w:ascii="Times New Roman" w:eastAsia="Times New Roman" w:hAnsi="Times New Roman" w:cs="Times New Roman"/>
          <w:color w:val="000000" w:themeColor="text1"/>
          <w:sz w:val="28"/>
          <w:szCs w:val="24"/>
          <w:lang w:val="kk-KZ" w:eastAsia="ru-RU"/>
        </w:rPr>
        <w:t>107</w:t>
      </w:r>
      <w:r w:rsidRPr="000533FD">
        <w:rPr>
          <w:rFonts w:ascii="Times New Roman" w:eastAsia="Times New Roman" w:hAnsi="Times New Roman" w:cs="Times New Roman"/>
          <w:color w:val="000000" w:themeColor="text1"/>
          <w:sz w:val="28"/>
          <w:szCs w:val="24"/>
          <w:lang w:val="kk-KZ" w:eastAsia="ru-RU"/>
        </w:rPr>
        <w:t xml:space="preserve">] </w:t>
      </w:r>
      <w:r w:rsidR="004A04AE" w:rsidRPr="000533FD">
        <w:rPr>
          <w:rFonts w:ascii="Times New Roman" w:eastAsia="Times New Roman" w:hAnsi="Times New Roman" w:cs="Times New Roman"/>
          <w:color w:val="000000" w:themeColor="text1"/>
          <w:sz w:val="28"/>
          <w:szCs w:val="24"/>
          <w:lang w:val="kk-KZ" w:eastAsia="ru-RU"/>
        </w:rPr>
        <w:t xml:space="preserve">патенті, мұнда 25 </w:t>
      </w:r>
      <w:r w:rsidR="00055CF3" w:rsidRPr="000533FD">
        <w:rPr>
          <w:rFonts w:ascii="Times New Roman" w:eastAsia="Times New Roman" w:hAnsi="Times New Roman" w:cs="Times New Roman"/>
          <w:color w:val="000000" w:themeColor="text1"/>
          <w:sz w:val="28"/>
          <w:szCs w:val="24"/>
          <w:vertAlign w:val="superscript"/>
          <w:lang w:val="kk-KZ" w:eastAsia="ru-RU"/>
        </w:rPr>
        <w:t>0</w:t>
      </w:r>
      <w:r w:rsidR="004A04AE" w:rsidRPr="000533FD">
        <w:rPr>
          <w:rFonts w:ascii="Times New Roman" w:eastAsia="Times New Roman" w:hAnsi="Times New Roman" w:cs="Times New Roman"/>
          <w:color w:val="000000" w:themeColor="text1"/>
          <w:sz w:val="28"/>
          <w:szCs w:val="24"/>
          <w:lang w:val="kk-KZ" w:eastAsia="ru-RU"/>
        </w:rPr>
        <w:t xml:space="preserve">C температурадағы қаныққан NaCl ерітіндісін механикалық қоспалардан тазалау қарастырылған. Процесс буландыру, кристалдау, центрифугалау, кейінгі жуу және кептіру сатыларынан </w:t>
      </w:r>
      <w:r w:rsidR="004A04AE" w:rsidRPr="000533FD">
        <w:rPr>
          <w:rFonts w:ascii="Times New Roman" w:eastAsia="Times New Roman" w:hAnsi="Times New Roman" w:cs="Times New Roman"/>
          <w:color w:val="000000" w:themeColor="text1"/>
          <w:sz w:val="28"/>
          <w:szCs w:val="24"/>
          <w:lang w:val="kk-KZ" w:eastAsia="ru-RU"/>
        </w:rPr>
        <w:lastRenderedPageBreak/>
        <w:t>тұрады. Буландыру алдында ерітінді 1,0–1,5% HCl ерітіндісімен өңделеді, содан кейін қайнатылып, жоғары тазалықтағы сумен жуылады. Бұл әдіс бірқатар кемшіліктерге ие:</w:t>
      </w:r>
    </w:p>
    <w:p w14:paraId="60B242ED" w14:textId="1397FAF9" w:rsidR="00DC27C8" w:rsidRPr="000533FD" w:rsidRDefault="004A04AE" w:rsidP="00DC27C8">
      <w:pPr>
        <w:spacing w:after="0" w:line="240" w:lineRule="auto"/>
        <w:ind w:firstLine="708"/>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w:t>
      </w:r>
      <w:r w:rsidR="00DC27C8" w:rsidRPr="000533FD">
        <w:rPr>
          <w:rFonts w:ascii="Times New Roman" w:eastAsia="Times New Roman" w:hAnsi="Times New Roman" w:cs="Times New Roman"/>
          <w:color w:val="000000" w:themeColor="text1"/>
          <w:sz w:val="28"/>
          <w:szCs w:val="24"/>
          <w:lang w:val="kk-KZ" w:eastAsia="ru-RU"/>
        </w:rPr>
        <w:t>к</w:t>
      </w:r>
      <w:r w:rsidRPr="000533FD">
        <w:rPr>
          <w:rFonts w:ascii="Times New Roman" w:eastAsia="Times New Roman" w:hAnsi="Times New Roman" w:cs="Times New Roman"/>
          <w:color w:val="000000" w:themeColor="text1"/>
          <w:sz w:val="28"/>
          <w:szCs w:val="24"/>
          <w:lang w:val="kk-KZ" w:eastAsia="ru-RU"/>
        </w:rPr>
        <w:t>өпсатылы және күрделі операциялар жоғары шығынды қажет етеді;</w:t>
      </w:r>
    </w:p>
    <w:p w14:paraId="585201EB" w14:textId="78093089" w:rsidR="004A04AE" w:rsidRPr="000533FD" w:rsidRDefault="004A04AE" w:rsidP="00DC27C8">
      <w:pPr>
        <w:spacing w:after="0" w:line="240" w:lineRule="auto"/>
        <w:ind w:firstLine="708"/>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w:t>
      </w:r>
      <w:r w:rsidR="00DC27C8" w:rsidRPr="000533FD">
        <w:rPr>
          <w:rFonts w:ascii="Times New Roman" w:eastAsia="Times New Roman" w:hAnsi="Times New Roman" w:cs="Times New Roman"/>
          <w:color w:val="000000" w:themeColor="text1"/>
          <w:sz w:val="28"/>
          <w:szCs w:val="24"/>
          <w:lang w:val="kk-KZ" w:eastAsia="ru-RU"/>
        </w:rPr>
        <w:t>к</w:t>
      </w:r>
      <w:r w:rsidRPr="000533FD">
        <w:rPr>
          <w:rFonts w:ascii="Times New Roman" w:eastAsia="Times New Roman" w:hAnsi="Times New Roman" w:cs="Times New Roman"/>
          <w:color w:val="000000" w:themeColor="text1"/>
          <w:sz w:val="28"/>
          <w:szCs w:val="24"/>
          <w:lang w:val="kk-KZ" w:eastAsia="ru-RU"/>
        </w:rPr>
        <w:t>онцентрлі тұз қышқылының қолданылуы жабдықтың коррозиясын туғызады және көп мөлшерлі таза сумен шаюды талап етеді, бұл капиталдық және пайдалану шығындарын арттырады.</w:t>
      </w:r>
    </w:p>
    <w:p w14:paraId="5D206ECF" w14:textId="0A04A87E"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Қолданыстағы әдістердің барлығына ортақ кемшіліктер: улы реагенттердің (Ba(OH)</w:t>
      </w:r>
      <w:r w:rsidR="00DC27C8" w:rsidRPr="000533FD">
        <w:rPr>
          <w:rFonts w:ascii="Times New Roman" w:eastAsia="Times New Roman" w:hAnsi="Times New Roman" w:cs="Times New Roman"/>
          <w:color w:val="000000" w:themeColor="text1"/>
          <w:sz w:val="28"/>
          <w:szCs w:val="24"/>
          <w:vertAlign w:val="subscript"/>
          <w:lang w:val="kk-KZ" w:eastAsia="ru-RU"/>
        </w:rPr>
        <w:t>2</w:t>
      </w:r>
      <w:r w:rsidRPr="000533FD">
        <w:rPr>
          <w:rFonts w:ascii="Times New Roman" w:eastAsia="Times New Roman" w:hAnsi="Times New Roman" w:cs="Times New Roman"/>
          <w:color w:val="000000" w:themeColor="text1"/>
          <w:sz w:val="28"/>
          <w:szCs w:val="24"/>
          <w:lang w:val="kk-KZ" w:eastAsia="ru-RU"/>
        </w:rPr>
        <w:t xml:space="preserve">) қолданылуы, тек тағамдық емес, химиялық тазалыққа қол жеткізбеуі немесе қышқылмен өңдеуді және энергияны көп қажет ететін буландыруды талап етуі. Сондықтан </w:t>
      </w:r>
      <w:r w:rsidR="00055CF3" w:rsidRPr="000533FD">
        <w:rPr>
          <w:rFonts w:ascii="Times New Roman" w:eastAsia="Times New Roman" w:hAnsi="Times New Roman" w:cs="Times New Roman"/>
          <w:color w:val="000000" w:themeColor="text1"/>
          <w:sz w:val="28"/>
          <w:szCs w:val="28"/>
          <w:lang w:val="kk-KZ" w:eastAsia="ru-RU"/>
        </w:rPr>
        <w:t>Ca</w:t>
      </w:r>
      <w:r w:rsidR="00055CF3" w:rsidRPr="000533FD">
        <w:rPr>
          <w:rFonts w:ascii="Times New Roman" w:eastAsia="Times New Roman" w:hAnsi="Times New Roman" w:cs="Times New Roman"/>
          <w:color w:val="000000" w:themeColor="text1"/>
          <w:sz w:val="28"/>
          <w:szCs w:val="28"/>
          <w:vertAlign w:val="superscript"/>
          <w:lang w:val="kk-KZ" w:eastAsia="ru-RU"/>
        </w:rPr>
        <w:t>2+</w:t>
      </w:r>
      <w:r w:rsidR="00055CF3" w:rsidRPr="000533FD">
        <w:rPr>
          <w:rFonts w:ascii="Times New Roman" w:hAnsi="Times New Roman" w:cs="Times New Roman"/>
          <w:color w:val="000000" w:themeColor="text1"/>
          <w:sz w:val="28"/>
          <w:szCs w:val="28"/>
          <w:vertAlign w:val="superscript"/>
          <w:lang w:val="kk-KZ"/>
        </w:rPr>
        <w:t xml:space="preserve"> </w:t>
      </w:r>
      <w:r w:rsidR="00055CF3" w:rsidRPr="000533FD">
        <w:rPr>
          <w:rFonts w:ascii="Times New Roman" w:hAnsi="Times New Roman" w:cs="Times New Roman"/>
          <w:color w:val="000000" w:themeColor="text1"/>
          <w:sz w:val="28"/>
          <w:szCs w:val="28"/>
          <w:lang w:val="kk-KZ"/>
        </w:rPr>
        <w:t xml:space="preserve">және </w:t>
      </w:r>
      <w:r w:rsidR="00055CF3" w:rsidRPr="000533FD">
        <w:rPr>
          <w:rFonts w:ascii="Times New Roman" w:eastAsia="Times New Roman" w:hAnsi="Times New Roman" w:cs="Times New Roman"/>
          <w:color w:val="000000" w:themeColor="text1"/>
          <w:sz w:val="28"/>
          <w:szCs w:val="28"/>
          <w:lang w:val="kk-KZ" w:eastAsia="ru-RU"/>
        </w:rPr>
        <w:t>Mg</w:t>
      </w:r>
      <w:r w:rsidR="00055CF3" w:rsidRPr="000533FD">
        <w:rPr>
          <w:rFonts w:ascii="Times New Roman" w:eastAsia="Times New Roman" w:hAnsi="Times New Roman" w:cs="Times New Roman"/>
          <w:color w:val="000000" w:themeColor="text1"/>
          <w:sz w:val="28"/>
          <w:szCs w:val="28"/>
          <w:vertAlign w:val="superscript"/>
          <w:lang w:val="kk-KZ" w:eastAsia="ru-RU"/>
        </w:rPr>
        <w:t>2+</w:t>
      </w:r>
      <w:r w:rsidR="00055CF3" w:rsidRPr="000533FD">
        <w:rPr>
          <w:color w:val="000000" w:themeColor="text1"/>
          <w:vertAlign w:val="superscript"/>
          <w:lang w:val="kk-KZ"/>
        </w:rPr>
        <w:t xml:space="preserve"> </w:t>
      </w:r>
      <w:r w:rsidRPr="000533FD">
        <w:rPr>
          <w:rFonts w:ascii="Times New Roman" w:eastAsia="Times New Roman" w:hAnsi="Times New Roman" w:cs="Times New Roman"/>
          <w:color w:val="000000" w:themeColor="text1"/>
          <w:sz w:val="28"/>
          <w:szCs w:val="24"/>
          <w:lang w:val="kk-KZ" w:eastAsia="ru-RU"/>
        </w:rPr>
        <w:t xml:space="preserve">иондарын таңдаулы түрде </w:t>
      </w:r>
      <w:r w:rsidR="00DC27C8" w:rsidRPr="000533FD">
        <w:rPr>
          <w:rFonts w:ascii="Times New Roman" w:eastAsia="Times New Roman" w:hAnsi="Times New Roman" w:cs="Times New Roman"/>
          <w:color w:val="000000" w:themeColor="text1"/>
          <w:sz w:val="28"/>
          <w:szCs w:val="24"/>
          <w:lang w:val="kk-KZ" w:eastAsia="ru-RU"/>
        </w:rPr>
        <w:t>жоятын</w:t>
      </w:r>
      <w:r w:rsidRPr="000533FD">
        <w:rPr>
          <w:rFonts w:ascii="Times New Roman" w:eastAsia="Times New Roman" w:hAnsi="Times New Roman" w:cs="Times New Roman"/>
          <w:color w:val="000000" w:themeColor="text1"/>
          <w:sz w:val="28"/>
          <w:szCs w:val="24"/>
          <w:lang w:val="kk-KZ" w:eastAsia="ru-RU"/>
        </w:rPr>
        <w:t>, бірақ коррозиялық компоненттерді қоспайтын технологиялық тұрғыдан қарапайым, қауіпсіз және үнемді әдісті енгізу қажет.</w:t>
      </w:r>
    </w:p>
    <w:p w14:paraId="4047DE41"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Ұсынылып отырған әдіс фосфаттар түзу реакциясына негізделген, мұнда кальций мен магний иондары натрий фосфатымен әрекеттесіп, ерімейтін фосфаттар түрінде тұнбаға түседі. Технология механикалық тұзсыздандыруды, ерітуді және қаныққан NaCl ерітінділерінің айналымын бір сатылы стехиометриялық фосфат енгізумен және кейінгі гравитациялық сүзу арқылы фазаларды бөлу процестерімен біріктіреді.</w:t>
      </w:r>
    </w:p>
    <w:p w14:paraId="20264266" w14:textId="38C6526A"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Тұз құрамындағы кальций сульфаты (CaSO</w:t>
      </w:r>
      <w:r w:rsidR="00A75935" w:rsidRPr="000533FD">
        <w:rPr>
          <w:rFonts w:ascii="Times New Roman" w:eastAsia="Times New Roman" w:hAnsi="Times New Roman" w:cs="Times New Roman"/>
          <w:color w:val="000000" w:themeColor="text1"/>
          <w:sz w:val="28"/>
          <w:szCs w:val="24"/>
          <w:vertAlign w:val="subscript"/>
          <w:lang w:val="kk-KZ" w:eastAsia="ru-RU"/>
        </w:rPr>
        <w:t>4</w:t>
      </w:r>
      <w:r w:rsidRPr="000533FD">
        <w:rPr>
          <w:rFonts w:ascii="Times New Roman" w:eastAsia="Times New Roman" w:hAnsi="Times New Roman" w:cs="Times New Roman"/>
          <w:color w:val="000000" w:themeColor="text1"/>
          <w:sz w:val="28"/>
          <w:szCs w:val="24"/>
          <w:lang w:val="kk-KZ" w:eastAsia="ru-RU"/>
        </w:rPr>
        <w:t>) қажетсіз қоспа болып табылады. Сода өндірісінде ол буландырғыш аппараттарда қақ түзілуін арттырып, процестің тиімділігін төмендетеді. Ас тұзы өндірісінде оның болуы тазалық талаптарын орындауды қиындатады. Сонымен бірге, кальций сульфаты бағалы шикізат болып саналады. Соңғы зерттеулер</w:t>
      </w:r>
      <w:r w:rsidR="00330204" w:rsidRPr="000533FD">
        <w:rPr>
          <w:rFonts w:ascii="Times New Roman" w:eastAsia="Times New Roman" w:hAnsi="Times New Roman" w:cs="Times New Roman"/>
          <w:color w:val="000000" w:themeColor="text1"/>
          <w:sz w:val="28"/>
          <w:szCs w:val="24"/>
          <w:lang w:val="kk-KZ" w:eastAsia="ru-RU"/>
        </w:rPr>
        <w:t xml:space="preserve"> [</w:t>
      </w:r>
      <w:r w:rsidR="00665292" w:rsidRPr="000533FD">
        <w:rPr>
          <w:rFonts w:ascii="Times New Roman" w:eastAsia="Times New Roman" w:hAnsi="Times New Roman" w:cs="Times New Roman"/>
          <w:color w:val="000000" w:themeColor="text1"/>
          <w:sz w:val="28"/>
          <w:szCs w:val="24"/>
          <w:lang w:val="kk-KZ" w:eastAsia="ru-RU"/>
        </w:rPr>
        <w:t>97,98</w:t>
      </w:r>
      <w:r w:rsidRPr="000533FD">
        <w:rPr>
          <w:rFonts w:ascii="Times New Roman" w:eastAsia="Times New Roman" w:hAnsi="Times New Roman" w:cs="Times New Roman"/>
          <w:color w:val="000000" w:themeColor="text1"/>
          <w:sz w:val="28"/>
          <w:szCs w:val="24"/>
          <w:lang w:val="kk-KZ" w:eastAsia="ru-RU"/>
        </w:rPr>
        <w:t>] оның құрылыс материалдары, керамика, топырақ түзеткіштер және асфальт-бетон композициялары сияқты салаларда кеңінен қолданылатынын көрсетті. Осылайша, CaSO</w:t>
      </w:r>
      <w:r w:rsidR="00A75935" w:rsidRPr="000533FD">
        <w:rPr>
          <w:rFonts w:ascii="Times New Roman" w:eastAsia="Times New Roman" w:hAnsi="Times New Roman" w:cs="Times New Roman"/>
          <w:color w:val="000000" w:themeColor="text1"/>
          <w:sz w:val="28"/>
          <w:szCs w:val="24"/>
          <w:vertAlign w:val="subscript"/>
          <w:lang w:val="kk-KZ" w:eastAsia="ru-RU"/>
        </w:rPr>
        <w:t>4</w:t>
      </w:r>
      <w:r w:rsidRPr="000533FD">
        <w:rPr>
          <w:rFonts w:ascii="Times New Roman" w:eastAsia="Times New Roman" w:hAnsi="Times New Roman" w:cs="Times New Roman"/>
          <w:color w:val="000000" w:themeColor="text1"/>
          <w:sz w:val="28"/>
          <w:szCs w:val="24"/>
          <w:lang w:val="kk-KZ" w:eastAsia="ru-RU"/>
        </w:rPr>
        <w:t>-ты галит құрамынан бөліп алу екі негізгі артықшылық береді: біріншіден, тұз сапасы жақсарады; екіншіден, осы қосалқы өнімді басқа салаларда қайта өңдеуге мүмкіндік туады.</w:t>
      </w:r>
    </w:p>
    <w:p w14:paraId="76CE1446" w14:textId="7777777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Ұсынылған әдіс прототипке қарағанда бірқатар артықшылықтарға ие. Біріншіден, тазалау процесінде концентрлі тұз қышқылы қолданылмайды, бұл жабдықтың коррозиясын болдырмайды және жоғары тазалықтағы сумен көп сатылы шаю қажеттілігін жояды. Екіншіден, технологиялық процесс едәуір жеңілдетілген.</w:t>
      </w:r>
    </w:p>
    <w:p w14:paraId="5AECBDBC" w14:textId="64F1C34F"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8"/>
          <w:szCs w:val="24"/>
          <w:lang w:val="kk-KZ" w:eastAsia="ru-RU"/>
        </w:rPr>
      </w:pPr>
      <w:r w:rsidRPr="000533FD">
        <w:rPr>
          <w:rFonts w:ascii="Times New Roman" w:eastAsia="Times New Roman" w:hAnsi="Times New Roman" w:cs="Times New Roman"/>
          <w:color w:val="000000" w:themeColor="text1"/>
          <w:sz w:val="28"/>
          <w:szCs w:val="24"/>
          <w:lang w:val="kk-KZ" w:eastAsia="ru-RU"/>
        </w:rPr>
        <w:t>Схема үш пайдалы өнім ағынын береді: (1) таза NaCl, (2) құрылысқа арналған CaSO</w:t>
      </w:r>
      <w:r w:rsidR="00A75935" w:rsidRPr="000533FD">
        <w:rPr>
          <w:rFonts w:ascii="Times New Roman" w:eastAsia="Times New Roman" w:hAnsi="Times New Roman" w:cs="Times New Roman"/>
          <w:color w:val="000000" w:themeColor="text1"/>
          <w:sz w:val="28"/>
          <w:szCs w:val="24"/>
          <w:vertAlign w:val="subscript"/>
          <w:lang w:val="kk-KZ" w:eastAsia="ru-RU"/>
        </w:rPr>
        <w:t>4</w:t>
      </w:r>
      <w:r w:rsidRPr="000533FD">
        <w:rPr>
          <w:rFonts w:ascii="Times New Roman" w:eastAsia="Times New Roman" w:hAnsi="Times New Roman" w:cs="Times New Roman"/>
          <w:color w:val="000000" w:themeColor="text1"/>
          <w:sz w:val="28"/>
          <w:szCs w:val="24"/>
          <w:lang w:val="kk-KZ" w:eastAsia="ru-RU"/>
        </w:rPr>
        <w:t xml:space="preserve"> композициясы және (3) фосфатты тыңайтқыш өнімі. Ерітінділердің айналымы мен улы қалдықтардың болмауы процестің тағы бір маңызды ерекшелігі болып табылады. Бұл технологиялық тәсіл дерлік қалдықсыз өндіріске негізделген және тұрақты өндірістің талаптарына сай келеді. Процесс қоспаларды ресурстарға айналдыру арқылы олардың қалдық мәртебесін жояды.</w:t>
      </w:r>
    </w:p>
    <w:p w14:paraId="4737BC53" w14:textId="3600AE27" w:rsidR="004A04AE" w:rsidRPr="000533FD" w:rsidRDefault="004A04AE" w:rsidP="004A04AE">
      <w:pPr>
        <w:spacing w:after="0" w:line="240" w:lineRule="auto"/>
        <w:ind w:firstLine="709"/>
        <w:jc w:val="both"/>
        <w:rPr>
          <w:rFonts w:ascii="Times New Roman" w:eastAsia="Times New Roman" w:hAnsi="Times New Roman" w:cs="Times New Roman"/>
          <w:color w:val="000000" w:themeColor="text1"/>
          <w:sz w:val="24"/>
          <w:szCs w:val="24"/>
          <w:lang w:val="kk-KZ" w:eastAsia="ru-RU"/>
        </w:rPr>
      </w:pPr>
      <w:r w:rsidRPr="000533FD">
        <w:rPr>
          <w:rFonts w:ascii="Times New Roman" w:eastAsia="Times New Roman" w:hAnsi="Times New Roman" w:cs="Times New Roman"/>
          <w:color w:val="000000" w:themeColor="text1"/>
          <w:sz w:val="28"/>
          <w:szCs w:val="28"/>
          <w:lang w:val="kk-KZ" w:eastAsia="ru-RU"/>
        </w:rPr>
        <w:t>Зерттеу нәтижелеріне сүйене отырып, ерітінді мен тұздың 3:1 қатынасында, температурасы 20</w:t>
      </w:r>
      <w:r w:rsidR="00DF56AB" w:rsidRPr="000533FD">
        <w:rPr>
          <w:rFonts w:ascii="Times New Roman" w:eastAsia="Times New Roman" w:hAnsi="Times New Roman" w:cs="Times New Roman"/>
          <w:color w:val="000000" w:themeColor="text1"/>
          <w:sz w:val="28"/>
          <w:szCs w:val="28"/>
          <w:lang w:val="kk-KZ" w:eastAsia="ru-RU"/>
        </w:rPr>
        <w:t>-</w:t>
      </w:r>
      <w:r w:rsidRPr="000533FD">
        <w:rPr>
          <w:rFonts w:ascii="Times New Roman" w:eastAsia="Times New Roman" w:hAnsi="Times New Roman" w:cs="Times New Roman"/>
          <w:color w:val="000000" w:themeColor="text1"/>
          <w:sz w:val="28"/>
          <w:szCs w:val="28"/>
          <w:lang w:val="kk-KZ" w:eastAsia="ru-RU"/>
        </w:rPr>
        <w:t>25</w:t>
      </w:r>
      <w:r w:rsidR="00055CF3" w:rsidRPr="000533FD">
        <w:rPr>
          <w:rFonts w:ascii="Times New Roman" w:eastAsia="Times New Roman" w:hAnsi="Times New Roman" w:cs="Times New Roman"/>
          <w:color w:val="000000" w:themeColor="text1"/>
          <w:sz w:val="28"/>
          <w:szCs w:val="28"/>
          <w:vertAlign w:val="superscript"/>
          <w:lang w:val="kk-KZ" w:eastAsia="ru-RU"/>
        </w:rPr>
        <w:t>0</w:t>
      </w:r>
      <w:r w:rsidRPr="000533FD">
        <w:rPr>
          <w:rFonts w:ascii="Times New Roman" w:eastAsia="Times New Roman" w:hAnsi="Times New Roman" w:cs="Times New Roman"/>
          <w:color w:val="000000" w:themeColor="text1"/>
          <w:sz w:val="28"/>
          <w:szCs w:val="28"/>
          <w:lang w:val="kk-KZ" w:eastAsia="ru-RU"/>
        </w:rPr>
        <w:t xml:space="preserve">C аралығында, 30 минут бойы және стехиометриялық мөлшердің 95%-ын қолдану арқылы жүргізілген өңдеу процесі </w:t>
      </w:r>
      <w:r w:rsidRPr="000533FD">
        <w:rPr>
          <w:rFonts w:ascii="Times New Roman" w:eastAsia="Times New Roman" w:hAnsi="Times New Roman" w:cs="Times New Roman"/>
          <w:color w:val="000000" w:themeColor="text1"/>
          <w:sz w:val="28"/>
          <w:szCs w:val="28"/>
          <w:lang w:val="kk-KZ" w:eastAsia="ru-RU"/>
        </w:rPr>
        <w:lastRenderedPageBreak/>
        <w:t>натрий фосфаты негізіндегі тұндырғыш реагенттердің тиімділігін көрсетті. Аталған жағдайда натрий хлор</w:t>
      </w:r>
      <w:r w:rsidR="00DC27C8" w:rsidRPr="000533FD">
        <w:rPr>
          <w:rFonts w:ascii="Times New Roman" w:eastAsia="Times New Roman" w:hAnsi="Times New Roman" w:cs="Times New Roman"/>
          <w:color w:val="000000" w:themeColor="text1"/>
          <w:sz w:val="28"/>
          <w:szCs w:val="28"/>
          <w:lang w:val="kk-KZ" w:eastAsia="ru-RU"/>
        </w:rPr>
        <w:t xml:space="preserve">идін </w:t>
      </w:r>
      <w:r w:rsidRPr="000533FD">
        <w:rPr>
          <w:rFonts w:ascii="Times New Roman" w:eastAsia="Times New Roman" w:hAnsi="Times New Roman" w:cs="Times New Roman"/>
          <w:color w:val="000000" w:themeColor="text1"/>
          <w:sz w:val="28"/>
          <w:szCs w:val="28"/>
          <w:lang w:val="kk-KZ" w:eastAsia="ru-RU"/>
        </w:rPr>
        <w:t xml:space="preserve">тазалау барысында құрамындағы қоспалар мөлшерінің елеулі түрде азайғаны байқалды. </w:t>
      </w:r>
    </w:p>
    <w:p w14:paraId="40408CA0" w14:textId="13CB135A" w:rsidR="004A04AE" w:rsidRPr="000533FD" w:rsidRDefault="00E97D57" w:rsidP="004A04A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Алынған деректерге сүйене отырып, натрий хлоридін фосфатты әдіспен тазалаудың технологиялық сызбасы дайындалып, оңтайлы технологиялық режимдері таңдалынды. Әзірленген технологиялық және </w:t>
      </w:r>
      <w:r w:rsidR="00363D54" w:rsidRPr="000533FD">
        <w:rPr>
          <w:rFonts w:ascii="Times New Roman" w:eastAsia="Times New Roman" w:hAnsi="Times New Roman" w:cs="Times New Roman"/>
          <w:color w:val="000000" w:themeColor="text1"/>
          <w:sz w:val="28"/>
          <w:szCs w:val="28"/>
          <w:lang w:val="kk-KZ" w:eastAsia="ru-RU"/>
        </w:rPr>
        <w:t>принципиалды технологиялық сызбалар</w:t>
      </w:r>
      <w:r w:rsidR="00330204" w:rsidRPr="000533FD">
        <w:rPr>
          <w:rFonts w:ascii="Times New Roman" w:eastAsia="Times New Roman" w:hAnsi="Times New Roman" w:cs="Times New Roman"/>
          <w:color w:val="000000" w:themeColor="text1"/>
          <w:sz w:val="28"/>
          <w:szCs w:val="28"/>
          <w:lang w:val="kk-KZ" w:eastAsia="ru-RU"/>
        </w:rPr>
        <w:t xml:space="preserve"> </w:t>
      </w:r>
      <w:r w:rsidR="00642514" w:rsidRPr="000533FD">
        <w:rPr>
          <w:rFonts w:ascii="Times New Roman" w:eastAsia="Times New Roman" w:hAnsi="Times New Roman" w:cs="Times New Roman"/>
          <w:color w:val="000000" w:themeColor="text1"/>
          <w:sz w:val="28"/>
          <w:szCs w:val="28"/>
          <w:lang w:val="kk-KZ" w:eastAsia="ru-RU"/>
        </w:rPr>
        <w:t>3.2</w:t>
      </w:r>
      <w:r w:rsidR="00EB5799" w:rsidRPr="000533FD">
        <w:rPr>
          <w:rFonts w:ascii="Times New Roman" w:eastAsia="Times New Roman" w:hAnsi="Times New Roman" w:cs="Times New Roman"/>
          <w:color w:val="000000" w:themeColor="text1"/>
          <w:sz w:val="28"/>
          <w:szCs w:val="28"/>
          <w:lang w:val="kk-KZ" w:eastAsia="ru-RU"/>
        </w:rPr>
        <w:t>4</w:t>
      </w:r>
      <w:r w:rsidR="00A75935" w:rsidRPr="000533FD">
        <w:rPr>
          <w:rFonts w:ascii="Times New Roman" w:eastAsia="Times New Roman" w:hAnsi="Times New Roman" w:cs="Times New Roman"/>
          <w:color w:val="000000" w:themeColor="text1"/>
          <w:sz w:val="28"/>
          <w:szCs w:val="28"/>
          <w:lang w:val="kk-KZ" w:eastAsia="ru-RU"/>
        </w:rPr>
        <w:t>-3.2</w:t>
      </w:r>
      <w:r w:rsidR="00EB5799" w:rsidRPr="000533FD">
        <w:rPr>
          <w:rFonts w:ascii="Times New Roman" w:eastAsia="Times New Roman" w:hAnsi="Times New Roman" w:cs="Times New Roman"/>
          <w:color w:val="000000" w:themeColor="text1"/>
          <w:sz w:val="28"/>
          <w:szCs w:val="28"/>
          <w:lang w:val="kk-KZ" w:eastAsia="ru-RU"/>
        </w:rPr>
        <w:t>5</w:t>
      </w:r>
      <w:r w:rsidR="004A04AE" w:rsidRPr="000533FD">
        <w:rPr>
          <w:rFonts w:ascii="Times New Roman" w:eastAsia="Times New Roman" w:hAnsi="Times New Roman" w:cs="Times New Roman"/>
          <w:color w:val="000000" w:themeColor="text1"/>
          <w:sz w:val="28"/>
          <w:szCs w:val="28"/>
          <w:lang w:val="kk-KZ" w:eastAsia="ru-RU"/>
        </w:rPr>
        <w:t>-суретте</w:t>
      </w:r>
      <w:r w:rsidR="00A75935" w:rsidRPr="000533FD">
        <w:rPr>
          <w:rFonts w:ascii="Times New Roman" w:eastAsia="Times New Roman" w:hAnsi="Times New Roman" w:cs="Times New Roman"/>
          <w:color w:val="000000" w:themeColor="text1"/>
          <w:sz w:val="28"/>
          <w:szCs w:val="28"/>
          <w:lang w:val="kk-KZ" w:eastAsia="ru-RU"/>
        </w:rPr>
        <w:t>рде</w:t>
      </w:r>
      <w:r w:rsidR="004A04AE" w:rsidRPr="000533FD">
        <w:rPr>
          <w:rFonts w:ascii="Times New Roman" w:eastAsia="Times New Roman" w:hAnsi="Times New Roman" w:cs="Times New Roman"/>
          <w:color w:val="000000" w:themeColor="text1"/>
          <w:sz w:val="28"/>
          <w:szCs w:val="28"/>
          <w:lang w:val="kk-KZ" w:eastAsia="ru-RU"/>
        </w:rPr>
        <w:t xml:space="preserve"> көрсетілген.</w:t>
      </w:r>
    </w:p>
    <w:p w14:paraId="62377F4F" w14:textId="36EE5C9C" w:rsidR="00F737F8" w:rsidRPr="000533FD" w:rsidRDefault="00F737F8" w:rsidP="00F737F8">
      <w:pPr>
        <w:spacing w:after="0" w:line="240" w:lineRule="auto"/>
        <w:ind w:firstLine="709"/>
        <w:jc w:val="both"/>
        <w:rPr>
          <w:rFonts w:ascii="Times New Roman" w:hAnsi="Times New Roman" w:cs="Times New Roman"/>
          <w:color w:val="000000" w:themeColor="text1"/>
          <w:sz w:val="28"/>
          <w:szCs w:val="28"/>
          <w:lang w:val="kk-KZ"/>
        </w:rPr>
      </w:pPr>
      <w:bookmarkStart w:id="24" w:name="_Hlk211336716"/>
      <w:r w:rsidRPr="000533FD">
        <w:rPr>
          <w:rFonts w:ascii="Times New Roman" w:hAnsi="Times New Roman" w:cs="Times New Roman"/>
          <w:color w:val="000000" w:themeColor="text1"/>
          <w:sz w:val="28"/>
          <w:szCs w:val="28"/>
          <w:lang w:val="kk-KZ"/>
        </w:rPr>
        <w:t xml:space="preserve">Технологиялық сызба бойынша көлден шыққан ас тұзы араластырғышқа (1) </w:t>
      </w:r>
      <w:r w:rsidR="00AB5CF2" w:rsidRPr="000533FD">
        <w:rPr>
          <w:rFonts w:ascii="Times New Roman" w:hAnsi="Times New Roman" w:cs="Times New Roman"/>
          <w:color w:val="000000" w:themeColor="text1"/>
          <w:sz w:val="28"/>
          <w:szCs w:val="28"/>
          <w:lang w:val="kk-KZ"/>
        </w:rPr>
        <w:t>беріледі</w:t>
      </w:r>
      <w:r w:rsidRPr="000533FD">
        <w:rPr>
          <w:rFonts w:ascii="Times New Roman" w:hAnsi="Times New Roman" w:cs="Times New Roman"/>
          <w:color w:val="000000" w:themeColor="text1"/>
          <w:sz w:val="28"/>
          <w:szCs w:val="28"/>
          <w:lang w:val="kk-KZ"/>
        </w:rPr>
        <w:t xml:space="preserve"> және механикалық қоспалардан 20-25°С температурада айналымдағы қаныққан ерітіндімен 30 минут бойы ерітінді:тұз</w:t>
      </w:r>
      <w:r w:rsidR="00CE63DF"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w:t>
      </w:r>
      <w:r w:rsidR="00CE63DF"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3:1 массалық қатынасында шайылады. Алынған суспензия електеуіш грохотта бөлінеді (2), Механикалық қоспалары бар ерітінді нутч сүзгісіне бөлінеді (3), ерітінді натрий хлориді тұзын жууға қайтарылады. </w:t>
      </w:r>
      <w:r w:rsidR="00AB5CF2" w:rsidRPr="000533FD">
        <w:rPr>
          <w:rFonts w:ascii="Times New Roman" w:hAnsi="Times New Roman" w:cs="Times New Roman"/>
          <w:color w:val="000000" w:themeColor="text1"/>
          <w:sz w:val="28"/>
          <w:szCs w:val="28"/>
          <w:lang w:val="kk-KZ"/>
        </w:rPr>
        <w:t xml:space="preserve">Елегіштен өткен </w:t>
      </w:r>
      <w:r w:rsidRPr="000533FD">
        <w:rPr>
          <w:rFonts w:ascii="Times New Roman" w:hAnsi="Times New Roman" w:cs="Times New Roman"/>
          <w:color w:val="000000" w:themeColor="text1"/>
          <w:sz w:val="28"/>
          <w:szCs w:val="28"/>
          <w:lang w:val="kk-KZ"/>
        </w:rPr>
        <w:t xml:space="preserve"> кеннен реакторда (4)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температурада концентрациясы 315 г/л</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қаныққан еріт</w:t>
      </w:r>
      <w:r w:rsidR="00AB5CF2" w:rsidRPr="000533FD">
        <w:rPr>
          <w:rFonts w:ascii="Times New Roman" w:hAnsi="Times New Roman" w:cs="Times New Roman"/>
          <w:color w:val="000000" w:themeColor="text1"/>
          <w:sz w:val="28"/>
          <w:szCs w:val="28"/>
          <w:lang w:val="kk-KZ"/>
        </w:rPr>
        <w:t>і</w:t>
      </w:r>
      <w:r w:rsidRPr="000533FD">
        <w:rPr>
          <w:rFonts w:ascii="Times New Roman" w:hAnsi="Times New Roman" w:cs="Times New Roman"/>
          <w:color w:val="000000" w:themeColor="text1"/>
          <w:sz w:val="28"/>
          <w:szCs w:val="28"/>
          <w:lang w:val="kk-KZ"/>
        </w:rPr>
        <w:t>нді дайындалады, содан кейін ерітіндіге қоспа иондарын тұндыру мақсатында стехиометриялық 0,95 коэффициент мөлшерінде натрий фосфаты қосылады.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Алынған суспензия тұндырғышта тұндырылады (5), қоспалары бар қоюландырылған қоймалжың сүзгі прессінде </w:t>
      </w:r>
      <w:r w:rsidR="00AB5CF2" w:rsidRPr="000533FD">
        <w:rPr>
          <w:rFonts w:ascii="Times New Roman" w:hAnsi="Times New Roman" w:cs="Times New Roman"/>
          <w:color w:val="000000" w:themeColor="text1"/>
          <w:sz w:val="28"/>
          <w:szCs w:val="28"/>
          <w:lang w:val="kk-KZ"/>
        </w:rPr>
        <w:t>сүзіледі</w:t>
      </w:r>
      <w:r w:rsidRPr="000533FD">
        <w:rPr>
          <w:rFonts w:ascii="Times New Roman" w:hAnsi="Times New Roman" w:cs="Times New Roman"/>
          <w:color w:val="000000" w:themeColor="text1"/>
          <w:sz w:val="28"/>
          <w:szCs w:val="28"/>
          <w:lang w:val="kk-KZ"/>
        </w:rPr>
        <w:t xml:space="preserve"> (6). Сумен жуылған және пайда болған қалдық тұнба кәдеге жаратуға жіберіледі, фильтрат және шайылған су реактордағы тұзды араластыруға және ерітуге қайтарылады (4). </w:t>
      </w:r>
    </w:p>
    <w:p w14:paraId="513BB541" w14:textId="391FAF93" w:rsidR="00F737F8" w:rsidRPr="000533FD" w:rsidRDefault="00F737F8" w:rsidP="00F737F8">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Ерітіндінің ағартылған бөлігі тұндырғыштан декантация арқылы шайылады және натрий хлоридінің кристалдануымен 100-110°С температурада отынды газымен кептіру үшін бүріккіш кептіргішке (7) беріледі. Кептіргіштен кептірілген кристалды өнім шнекті қоректендіргішке (9) және салқындағаннан кейін қораптауға жіберіледі. </w:t>
      </w:r>
      <w:r w:rsidR="00AB5CF2" w:rsidRPr="000533FD">
        <w:rPr>
          <w:rFonts w:ascii="Times New Roman" w:hAnsi="Times New Roman" w:cs="Times New Roman"/>
          <w:color w:val="000000" w:themeColor="text1"/>
          <w:sz w:val="28"/>
          <w:szCs w:val="28"/>
          <w:lang w:val="kk-KZ"/>
        </w:rPr>
        <w:t>Процестен шыққан газ</w:t>
      </w:r>
      <w:r w:rsidRPr="000533FD">
        <w:rPr>
          <w:rFonts w:ascii="Times New Roman" w:hAnsi="Times New Roman" w:cs="Times New Roman"/>
          <w:color w:val="000000" w:themeColor="text1"/>
          <w:sz w:val="28"/>
          <w:szCs w:val="28"/>
          <w:lang w:val="kk-KZ"/>
        </w:rPr>
        <w:t xml:space="preserve"> шаң циклондарда тазартылады (8) және тазалаудан кейін атмосфераға шығарылады. </w:t>
      </w:r>
    </w:p>
    <w:p w14:paraId="7AA551C8" w14:textId="41AF287A" w:rsidR="00F737F8" w:rsidRPr="000533FD" w:rsidRDefault="00F737F8" w:rsidP="00F737F8">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Басқа әдістермен салыстырғанда ұсынылған әдістің артықшылығы-концентрацияланған тұз қышқылын тазарту процесінде болмауы, бұл жабдықтың коррозиясына және натрий хлориді кристалдарын жоғары таза сумен мұқият жуу қажеттілігіне әкеледі, сонымен қатар технологиялық процесті жеңілдетеді.</w:t>
      </w:r>
    </w:p>
    <w:p w14:paraId="77B09554" w14:textId="4C5D9C85" w:rsidR="00E80689" w:rsidRPr="000533FD" w:rsidRDefault="00E80689" w:rsidP="00F737F8">
      <w:pPr>
        <w:spacing w:after="0" w:line="240" w:lineRule="auto"/>
        <w:ind w:firstLine="709"/>
        <w:jc w:val="both"/>
        <w:rPr>
          <w:rFonts w:ascii="Times New Roman" w:hAnsi="Times New Roman" w:cs="Times New Roman"/>
          <w:color w:val="000000" w:themeColor="text1"/>
          <w:sz w:val="28"/>
          <w:szCs w:val="28"/>
          <w:lang w:val="kk-KZ"/>
        </w:rPr>
      </w:pPr>
    </w:p>
    <w:p w14:paraId="3E4A6E76" w14:textId="487C7E08" w:rsidR="00E80689" w:rsidRPr="000533FD" w:rsidRDefault="00E80689" w:rsidP="00F737F8">
      <w:pPr>
        <w:spacing w:after="0" w:line="240" w:lineRule="auto"/>
        <w:ind w:firstLine="709"/>
        <w:jc w:val="both"/>
        <w:rPr>
          <w:rFonts w:ascii="Times New Roman" w:hAnsi="Times New Roman" w:cs="Times New Roman"/>
          <w:color w:val="000000" w:themeColor="text1"/>
          <w:sz w:val="28"/>
          <w:szCs w:val="28"/>
          <w:lang w:val="kk-KZ"/>
        </w:rPr>
      </w:pPr>
    </w:p>
    <w:p w14:paraId="6AFBD896" w14:textId="5AB0F0F8" w:rsidR="00E80689" w:rsidRPr="000533FD" w:rsidRDefault="00E80689" w:rsidP="00F737F8">
      <w:pPr>
        <w:spacing w:after="0" w:line="240" w:lineRule="auto"/>
        <w:ind w:firstLine="709"/>
        <w:jc w:val="both"/>
        <w:rPr>
          <w:rFonts w:ascii="Times New Roman" w:hAnsi="Times New Roman" w:cs="Times New Roman"/>
          <w:color w:val="000000" w:themeColor="text1"/>
          <w:sz w:val="28"/>
          <w:szCs w:val="28"/>
          <w:lang w:val="kk-KZ"/>
        </w:rPr>
      </w:pPr>
    </w:p>
    <w:p w14:paraId="51194B4F" w14:textId="526B0125" w:rsidR="00E80689" w:rsidRPr="000533FD" w:rsidRDefault="00E80689" w:rsidP="00F737F8">
      <w:pPr>
        <w:spacing w:after="0" w:line="240" w:lineRule="auto"/>
        <w:ind w:firstLine="709"/>
        <w:jc w:val="both"/>
        <w:rPr>
          <w:rFonts w:ascii="Times New Roman" w:hAnsi="Times New Roman" w:cs="Times New Roman"/>
          <w:color w:val="000000" w:themeColor="text1"/>
          <w:sz w:val="28"/>
          <w:szCs w:val="28"/>
          <w:lang w:val="kk-KZ"/>
        </w:rPr>
      </w:pPr>
    </w:p>
    <w:p w14:paraId="6E17D469" w14:textId="65540E96" w:rsidR="00E80689" w:rsidRPr="000533FD" w:rsidRDefault="00E80689" w:rsidP="00F737F8">
      <w:pPr>
        <w:spacing w:after="0" w:line="240" w:lineRule="auto"/>
        <w:ind w:firstLine="709"/>
        <w:jc w:val="both"/>
        <w:rPr>
          <w:rFonts w:ascii="Times New Roman" w:hAnsi="Times New Roman" w:cs="Times New Roman"/>
          <w:color w:val="000000" w:themeColor="text1"/>
          <w:sz w:val="28"/>
          <w:szCs w:val="28"/>
          <w:lang w:val="kk-KZ"/>
        </w:rPr>
      </w:pPr>
    </w:p>
    <w:p w14:paraId="64C07485" w14:textId="4642FEF6" w:rsidR="007D7EAF" w:rsidRPr="000533FD" w:rsidRDefault="007D7EAF" w:rsidP="00F737F8">
      <w:pPr>
        <w:spacing w:after="0" w:line="240" w:lineRule="auto"/>
        <w:ind w:firstLine="709"/>
        <w:jc w:val="both"/>
        <w:rPr>
          <w:rFonts w:ascii="Times New Roman" w:hAnsi="Times New Roman" w:cs="Times New Roman"/>
          <w:color w:val="000000" w:themeColor="text1"/>
          <w:sz w:val="28"/>
          <w:szCs w:val="28"/>
          <w:lang w:val="kk-KZ"/>
        </w:rPr>
      </w:pPr>
    </w:p>
    <w:p w14:paraId="133C0BBF" w14:textId="019B52D7" w:rsidR="007D7EAF" w:rsidRPr="000533FD" w:rsidRDefault="007D7EAF" w:rsidP="00F737F8">
      <w:pPr>
        <w:spacing w:after="0" w:line="240" w:lineRule="auto"/>
        <w:ind w:firstLine="709"/>
        <w:jc w:val="both"/>
        <w:rPr>
          <w:rFonts w:ascii="Times New Roman" w:hAnsi="Times New Roman" w:cs="Times New Roman"/>
          <w:color w:val="000000" w:themeColor="text1"/>
          <w:sz w:val="28"/>
          <w:szCs w:val="28"/>
          <w:lang w:val="kk-KZ"/>
        </w:rPr>
      </w:pPr>
    </w:p>
    <w:p w14:paraId="1963AA8A" w14:textId="1F923080" w:rsidR="00DF56AB" w:rsidRPr="000533FD" w:rsidRDefault="00DF56AB" w:rsidP="00F737F8">
      <w:pPr>
        <w:spacing w:after="0" w:line="240" w:lineRule="auto"/>
        <w:ind w:firstLine="709"/>
        <w:jc w:val="both"/>
        <w:rPr>
          <w:rFonts w:ascii="Times New Roman" w:hAnsi="Times New Roman" w:cs="Times New Roman"/>
          <w:color w:val="000000" w:themeColor="text1"/>
          <w:sz w:val="28"/>
          <w:szCs w:val="28"/>
          <w:lang w:val="kk-KZ"/>
        </w:rPr>
      </w:pPr>
    </w:p>
    <w:p w14:paraId="465B5319" w14:textId="388FD38E" w:rsidR="00DF56AB" w:rsidRPr="000533FD" w:rsidRDefault="00DF56AB" w:rsidP="00F737F8">
      <w:pPr>
        <w:spacing w:after="0" w:line="240" w:lineRule="auto"/>
        <w:ind w:firstLine="709"/>
        <w:jc w:val="both"/>
        <w:rPr>
          <w:rFonts w:ascii="Times New Roman" w:hAnsi="Times New Roman" w:cs="Times New Roman"/>
          <w:color w:val="000000" w:themeColor="text1"/>
          <w:sz w:val="28"/>
          <w:szCs w:val="28"/>
          <w:lang w:val="kk-KZ"/>
        </w:rPr>
      </w:pPr>
    </w:p>
    <w:p w14:paraId="5E8A7055" w14:textId="77777777" w:rsidR="00DF56AB" w:rsidRPr="000533FD" w:rsidRDefault="00DF56AB" w:rsidP="00F737F8">
      <w:pPr>
        <w:spacing w:after="0" w:line="240" w:lineRule="auto"/>
        <w:ind w:firstLine="709"/>
        <w:jc w:val="both"/>
        <w:rPr>
          <w:rFonts w:ascii="Times New Roman" w:hAnsi="Times New Roman" w:cs="Times New Roman"/>
          <w:color w:val="000000" w:themeColor="text1"/>
          <w:sz w:val="28"/>
          <w:szCs w:val="28"/>
          <w:lang w:val="kk-KZ"/>
        </w:rPr>
      </w:pPr>
    </w:p>
    <w:p w14:paraId="40C1B9A8" w14:textId="62FC47DB" w:rsidR="007D7EAF" w:rsidRPr="000533FD" w:rsidRDefault="007D7EAF" w:rsidP="00F737F8">
      <w:pPr>
        <w:spacing w:after="0" w:line="240" w:lineRule="auto"/>
        <w:ind w:firstLine="709"/>
        <w:jc w:val="both"/>
        <w:rPr>
          <w:rFonts w:ascii="Times New Roman" w:hAnsi="Times New Roman" w:cs="Times New Roman"/>
          <w:color w:val="000000" w:themeColor="text1"/>
          <w:sz w:val="28"/>
          <w:szCs w:val="28"/>
          <w:lang w:val="kk-KZ"/>
        </w:rPr>
      </w:pPr>
    </w:p>
    <w:p w14:paraId="035D96FF" w14:textId="77777777" w:rsidR="007D7EAF" w:rsidRPr="000533FD" w:rsidRDefault="007D7EAF" w:rsidP="00F737F8">
      <w:pPr>
        <w:spacing w:after="0" w:line="240" w:lineRule="auto"/>
        <w:ind w:firstLine="709"/>
        <w:jc w:val="both"/>
        <w:rPr>
          <w:rFonts w:ascii="Times New Roman" w:hAnsi="Times New Roman" w:cs="Times New Roman"/>
          <w:color w:val="000000" w:themeColor="text1"/>
          <w:sz w:val="28"/>
          <w:szCs w:val="28"/>
          <w:lang w:val="kk-KZ"/>
        </w:rPr>
      </w:pPr>
    </w:p>
    <w:bookmarkEnd w:id="24"/>
    <w:p w14:paraId="639ECC03" w14:textId="77777777" w:rsidR="004A04AE" w:rsidRPr="000533FD" w:rsidRDefault="004A04AE" w:rsidP="00AB5CF2">
      <w:pPr>
        <w:spacing w:after="0" w:line="240" w:lineRule="auto"/>
        <w:jc w:val="both"/>
        <w:rPr>
          <w:rFonts w:ascii="Times New Roman" w:eastAsia="Times New Roman" w:hAnsi="Times New Roman" w:cs="Times New Roman"/>
          <w:color w:val="000000" w:themeColor="text1"/>
          <w:sz w:val="28"/>
          <w:szCs w:val="28"/>
          <w:lang w:val="kk-KZ" w:eastAsia="ru-RU"/>
        </w:rPr>
      </w:pPr>
    </w:p>
    <w:p w14:paraId="5E058DCB" w14:textId="56A8DD8B" w:rsidR="004A04AE" w:rsidRPr="000533FD" w:rsidRDefault="008748E2" w:rsidP="00F737F8">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val="kk-KZ"/>
        </w:rPr>
        <w:lastRenderedPageBreak/>
        <mc:AlternateContent>
          <mc:Choice Requires="wpg">
            <w:drawing>
              <wp:anchor distT="0" distB="0" distL="114300" distR="114300" simplePos="0" relativeHeight="251665920" behindDoc="0" locked="0" layoutInCell="1" allowOverlap="1" wp14:anchorId="7E5700AD" wp14:editId="58265A97">
                <wp:simplePos x="0" y="0"/>
                <wp:positionH relativeFrom="column">
                  <wp:posOffset>-114935</wp:posOffset>
                </wp:positionH>
                <wp:positionV relativeFrom="paragraph">
                  <wp:posOffset>40005</wp:posOffset>
                </wp:positionV>
                <wp:extent cx="5854700" cy="8093075"/>
                <wp:effectExtent l="5715" t="0" r="6985" b="3175"/>
                <wp:wrapNone/>
                <wp:docPr id="1322247425" name="Группа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0" cy="8093075"/>
                          <a:chOff x="2094" y="795"/>
                          <a:chExt cx="9220" cy="12745"/>
                        </a:xfrm>
                      </wpg:grpSpPr>
                      <wps:wsp>
                        <wps:cNvPr id="1314909507" name="Text Box 4"/>
                        <wps:cNvSpPr txBox="1">
                          <a:spLocks noChangeArrowheads="1"/>
                        </wps:cNvSpPr>
                        <wps:spPr bwMode="auto">
                          <a:xfrm>
                            <a:off x="5024" y="2762"/>
                            <a:ext cx="2920" cy="1248"/>
                          </a:xfrm>
                          <a:prstGeom prst="rect">
                            <a:avLst/>
                          </a:prstGeom>
                          <a:solidFill>
                            <a:srgbClr val="DCEAF7"/>
                          </a:solidFill>
                          <a:ln w="9525">
                            <a:solidFill>
                              <a:srgbClr val="000000"/>
                            </a:solidFill>
                            <a:miter lim="800000"/>
                            <a:headEnd/>
                            <a:tailEnd/>
                          </a:ln>
                        </wps:spPr>
                        <wps:txbx>
                          <w:txbxContent>
                            <w:p w14:paraId="2B92944C" w14:textId="77777777" w:rsidR="00B258E0" w:rsidRPr="006C04D4" w:rsidRDefault="00B258E0" w:rsidP="008748E2">
                              <w:pPr>
                                <w:spacing w:after="0" w:line="240" w:lineRule="auto"/>
                                <w:jc w:val="center"/>
                                <w:rPr>
                                  <w:rFonts w:ascii="Times New Roman" w:hAnsi="Times New Roman"/>
                                  <w:lang w:val="kk-KZ"/>
                                </w:rPr>
                              </w:pPr>
                              <w:r>
                                <w:rPr>
                                  <w:rFonts w:ascii="Times New Roman" w:hAnsi="Times New Roman"/>
                                  <w:lang w:val="kk-KZ"/>
                                </w:rPr>
                                <w:t>Араластыру</w:t>
                              </w:r>
                            </w:p>
                            <w:p w14:paraId="314FE221" w14:textId="77777777" w:rsidR="00B258E0" w:rsidRPr="002C1259" w:rsidRDefault="00B258E0" w:rsidP="008748E2">
                              <w:pPr>
                                <w:spacing w:after="0" w:line="240" w:lineRule="auto"/>
                                <w:jc w:val="center"/>
                                <w:rPr>
                                  <w:rFonts w:ascii="Times New Roman" w:hAnsi="Times New Roman"/>
                                  <w:lang w:val="kk-KZ"/>
                                </w:rPr>
                              </w:pPr>
                              <w:r w:rsidRPr="002C1259">
                                <w:rPr>
                                  <w:rFonts w:ascii="Times New Roman" w:hAnsi="Times New Roman"/>
                                  <w:lang w:val="en-US"/>
                                </w:rPr>
                                <w:t>τ</w:t>
                              </w:r>
                              <w:r w:rsidRPr="005B0E41">
                                <w:rPr>
                                  <w:rFonts w:ascii="Times New Roman" w:hAnsi="Times New Roman"/>
                                </w:rPr>
                                <w:t xml:space="preserve">=30 </w:t>
                              </w:r>
                              <w:r w:rsidRPr="002C1259">
                                <w:rPr>
                                  <w:rFonts w:ascii="Times New Roman" w:hAnsi="Times New Roman"/>
                                  <w:lang w:val="kk-KZ"/>
                                </w:rPr>
                                <w:t>мин</w:t>
                              </w:r>
                            </w:p>
                            <w:p w14:paraId="60A2E081" w14:textId="77777777" w:rsidR="00B258E0" w:rsidRDefault="00B258E0" w:rsidP="008748E2">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638BB0DE" w14:textId="77777777" w:rsidR="00B258E0" w:rsidRPr="002C1259" w:rsidRDefault="00B258E0" w:rsidP="008748E2">
                              <w:pPr>
                                <w:spacing w:after="0" w:line="240" w:lineRule="auto"/>
                                <w:jc w:val="center"/>
                                <w:rPr>
                                  <w:rFonts w:ascii="Times New Roman" w:hAnsi="Times New Roman"/>
                                </w:rPr>
                              </w:pPr>
                              <w:r>
                                <w:rPr>
                                  <w:rFonts w:ascii="Times New Roman" w:hAnsi="Times New Roman"/>
                                  <w:lang w:val="kk-KZ"/>
                                </w:rPr>
                                <w:t>С</w:t>
                              </w:r>
                              <w:r w:rsidRPr="00F5522C">
                                <w:rPr>
                                  <w:rFonts w:ascii="Times New Roman" w:hAnsi="Times New Roman"/>
                                </w:rPr>
                                <w:t>:</w:t>
                              </w:r>
                              <w:r>
                                <w:rPr>
                                  <w:rFonts w:ascii="Times New Roman" w:hAnsi="Times New Roman"/>
                                  <w:lang w:val="kk-KZ"/>
                                </w:rPr>
                                <w:t>Қ</w:t>
                              </w:r>
                              <w:r w:rsidRPr="00F5522C">
                                <w:rPr>
                                  <w:rFonts w:ascii="Times New Roman" w:hAnsi="Times New Roman"/>
                                </w:rPr>
                                <w:t xml:space="preserve"> =</w:t>
                              </w:r>
                              <w:r>
                                <w:rPr>
                                  <w:rFonts w:ascii="Times New Roman" w:hAnsi="Times New Roman"/>
                                </w:rPr>
                                <w:t>3</w:t>
                              </w:r>
                              <w:r w:rsidRPr="00F5522C">
                                <w:rPr>
                                  <w:rFonts w:ascii="Times New Roman" w:hAnsi="Times New Roman"/>
                                </w:rPr>
                                <w:t>:</w:t>
                              </w:r>
                              <w:r>
                                <w:rPr>
                                  <w:rFonts w:ascii="Times New Roman" w:hAnsi="Times New Roman"/>
                                </w:rPr>
                                <w:t>1</w:t>
                              </w:r>
                            </w:p>
                          </w:txbxContent>
                        </wps:txbx>
                        <wps:bodyPr rot="0" vert="horz" wrap="square" lIns="91440" tIns="45720" rIns="91440" bIns="45720" anchor="t" anchorCtr="0" upright="1">
                          <a:noAutofit/>
                        </wps:bodyPr>
                      </wps:wsp>
                      <wps:wsp>
                        <wps:cNvPr id="850256289" name="Text Box 5"/>
                        <wps:cNvSpPr txBox="1">
                          <a:spLocks noChangeArrowheads="1"/>
                        </wps:cNvSpPr>
                        <wps:spPr bwMode="auto">
                          <a:xfrm>
                            <a:off x="3944" y="4456"/>
                            <a:ext cx="1950" cy="680"/>
                          </a:xfrm>
                          <a:prstGeom prst="rect">
                            <a:avLst/>
                          </a:prstGeom>
                          <a:solidFill>
                            <a:srgbClr val="DCEAF7"/>
                          </a:solidFill>
                          <a:ln w="9525">
                            <a:solidFill>
                              <a:srgbClr val="000000"/>
                            </a:solidFill>
                            <a:miter lim="800000"/>
                            <a:headEnd/>
                            <a:tailEnd/>
                          </a:ln>
                        </wps:spPr>
                        <wps:txbx>
                          <w:txbxContent>
                            <w:p w14:paraId="010D2618" w14:textId="77777777" w:rsidR="00B258E0" w:rsidRDefault="00B258E0" w:rsidP="008748E2">
                              <w:pPr>
                                <w:spacing w:after="0" w:line="240" w:lineRule="auto"/>
                                <w:jc w:val="center"/>
                                <w:rPr>
                                  <w:rFonts w:ascii="Times New Roman" w:hAnsi="Times New Roman"/>
                                  <w:lang w:val="kk-KZ"/>
                                </w:rPr>
                              </w:pPr>
                              <w:r>
                                <w:rPr>
                                  <w:rFonts w:ascii="Times New Roman" w:hAnsi="Times New Roman"/>
                                  <w:lang w:val="kk-KZ"/>
                                </w:rPr>
                                <w:t>Елеу</w:t>
                              </w:r>
                            </w:p>
                            <w:p w14:paraId="707B1A57" w14:textId="77777777" w:rsidR="00B258E0" w:rsidRPr="002C1259" w:rsidRDefault="00B258E0" w:rsidP="008748E2">
                              <w:pPr>
                                <w:spacing w:after="0" w:line="240" w:lineRule="auto"/>
                                <w:jc w:val="center"/>
                                <w:rPr>
                                  <w:rFonts w:ascii="Times New Roman" w:hAnsi="Times New Roman"/>
                                </w:rPr>
                              </w:pPr>
                              <w:r>
                                <w:rPr>
                                  <w:rFonts w:ascii="Times New Roman" w:hAnsi="Times New Roman"/>
                                  <w:lang w:val="en-US"/>
                                </w:rPr>
                                <w:t>d=</w:t>
                              </w:r>
                              <w:r>
                                <w:rPr>
                                  <w:rFonts w:ascii="Times New Roman" w:hAnsi="Times New Roman"/>
                                </w:rPr>
                                <w:t>1,2 мм</w:t>
                              </w:r>
                            </w:p>
                          </w:txbxContent>
                        </wps:txbx>
                        <wps:bodyPr rot="0" vert="horz" wrap="square" lIns="91440" tIns="45720" rIns="91440" bIns="45720" anchor="t" anchorCtr="0" upright="1">
                          <a:noAutofit/>
                        </wps:bodyPr>
                      </wps:wsp>
                      <wps:wsp>
                        <wps:cNvPr id="1313431902" name="Text Box 6"/>
                        <wps:cNvSpPr txBox="1">
                          <a:spLocks noChangeArrowheads="1"/>
                        </wps:cNvSpPr>
                        <wps:spPr bwMode="auto">
                          <a:xfrm>
                            <a:off x="8514" y="4456"/>
                            <a:ext cx="1870" cy="538"/>
                          </a:xfrm>
                          <a:prstGeom prst="rect">
                            <a:avLst/>
                          </a:prstGeom>
                          <a:solidFill>
                            <a:srgbClr val="DCEAF7"/>
                          </a:solidFill>
                          <a:ln w="9525">
                            <a:solidFill>
                              <a:srgbClr val="000000"/>
                            </a:solidFill>
                            <a:miter lim="800000"/>
                            <a:headEnd/>
                            <a:tailEnd/>
                          </a:ln>
                        </wps:spPr>
                        <wps:txbx>
                          <w:txbxContent>
                            <w:p w14:paraId="3DAE8194" w14:textId="77777777" w:rsidR="00B258E0" w:rsidRPr="006C04D4" w:rsidRDefault="00B258E0" w:rsidP="008748E2">
                              <w:pPr>
                                <w:jc w:val="center"/>
                                <w:rPr>
                                  <w:rFonts w:ascii="Times New Roman" w:hAnsi="Times New Roman"/>
                                  <w:lang w:val="kk-KZ"/>
                                </w:rPr>
                              </w:pPr>
                              <w:r>
                                <w:rPr>
                                  <w:rFonts w:ascii="Times New Roman" w:hAnsi="Times New Roman"/>
                                  <w:lang w:val="kk-KZ"/>
                                </w:rPr>
                                <w:t>Сүзу</w:t>
                              </w:r>
                            </w:p>
                          </w:txbxContent>
                        </wps:txbx>
                        <wps:bodyPr rot="0" vert="horz" wrap="square" lIns="91440" tIns="45720" rIns="91440" bIns="45720" anchor="t" anchorCtr="0" upright="1">
                          <a:noAutofit/>
                        </wps:bodyPr>
                      </wps:wsp>
                      <wps:wsp>
                        <wps:cNvPr id="1217479428" name="Text Box 7"/>
                        <wps:cNvSpPr txBox="1">
                          <a:spLocks noChangeArrowheads="1"/>
                        </wps:cNvSpPr>
                        <wps:spPr bwMode="auto">
                          <a:xfrm>
                            <a:off x="6294" y="4324"/>
                            <a:ext cx="2040" cy="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DE773" w14:textId="77777777" w:rsidR="00B258E0" w:rsidRPr="002C1259" w:rsidRDefault="00B258E0" w:rsidP="008748E2">
                              <w:pPr>
                                <w:spacing w:after="0" w:line="240" w:lineRule="auto"/>
                                <w:rPr>
                                  <w:rFonts w:ascii="Times New Roman" w:hAnsi="Times New Roman"/>
                                </w:rPr>
                              </w:pPr>
                              <w:r>
                                <w:rPr>
                                  <w:rFonts w:ascii="Times New Roman" w:hAnsi="Times New Roman"/>
                                  <w:lang w:val="kk-KZ"/>
                                </w:rPr>
                                <w:t>Қоспалары бар ерітінді</w:t>
                              </w:r>
                              <w:r w:rsidRPr="002C1259">
                                <w:rPr>
                                  <w:rFonts w:ascii="Times New Roman" w:hAnsi="Times New Roman"/>
                                </w:rPr>
                                <w:t xml:space="preserve"> </w:t>
                              </w:r>
                            </w:p>
                          </w:txbxContent>
                        </wps:txbx>
                        <wps:bodyPr rot="0" vert="horz" wrap="square" lIns="91440" tIns="45720" rIns="91440" bIns="45720" anchor="t" anchorCtr="0" upright="1">
                          <a:noAutofit/>
                        </wps:bodyPr>
                      </wps:wsp>
                      <wps:wsp>
                        <wps:cNvPr id="1625730556" name="Text Box 8"/>
                        <wps:cNvSpPr txBox="1">
                          <a:spLocks noChangeArrowheads="1"/>
                        </wps:cNvSpPr>
                        <wps:spPr bwMode="auto">
                          <a:xfrm>
                            <a:off x="4404" y="7580"/>
                            <a:ext cx="2390" cy="568"/>
                          </a:xfrm>
                          <a:prstGeom prst="rect">
                            <a:avLst/>
                          </a:prstGeom>
                          <a:solidFill>
                            <a:srgbClr val="DCEAF7"/>
                          </a:solidFill>
                          <a:ln w="9525">
                            <a:solidFill>
                              <a:srgbClr val="000000"/>
                            </a:solidFill>
                            <a:miter lim="800000"/>
                            <a:headEnd/>
                            <a:tailEnd/>
                          </a:ln>
                        </wps:spPr>
                        <wps:txbx>
                          <w:txbxContent>
                            <w:p w14:paraId="2C951B11" w14:textId="77777777" w:rsidR="00B258E0" w:rsidRPr="006C04D4" w:rsidRDefault="00B258E0" w:rsidP="008748E2">
                              <w:pPr>
                                <w:spacing w:after="0" w:line="240" w:lineRule="auto"/>
                                <w:jc w:val="center"/>
                                <w:rPr>
                                  <w:rFonts w:ascii="Times New Roman" w:hAnsi="Times New Roman"/>
                                  <w:lang w:val="kk-KZ"/>
                                </w:rPr>
                              </w:pPr>
                              <w:r>
                                <w:rPr>
                                  <w:rFonts w:ascii="Times New Roman" w:hAnsi="Times New Roman"/>
                                  <w:lang w:val="kk-KZ"/>
                                </w:rPr>
                                <w:t>Араластыру</w:t>
                              </w:r>
                            </w:p>
                          </w:txbxContent>
                        </wps:txbx>
                        <wps:bodyPr rot="0" vert="horz" wrap="square" lIns="91440" tIns="45720" rIns="91440" bIns="45720" anchor="t" anchorCtr="0" upright="1">
                          <a:noAutofit/>
                        </wps:bodyPr>
                      </wps:wsp>
                      <wps:wsp>
                        <wps:cNvPr id="391984851" name="Text Box 9"/>
                        <wps:cNvSpPr txBox="1">
                          <a:spLocks noChangeArrowheads="1"/>
                        </wps:cNvSpPr>
                        <wps:spPr bwMode="auto">
                          <a:xfrm>
                            <a:off x="4324" y="8756"/>
                            <a:ext cx="2550" cy="720"/>
                          </a:xfrm>
                          <a:prstGeom prst="rect">
                            <a:avLst/>
                          </a:prstGeom>
                          <a:solidFill>
                            <a:srgbClr val="DCEAF7"/>
                          </a:solidFill>
                          <a:ln w="9525">
                            <a:solidFill>
                              <a:srgbClr val="000000"/>
                            </a:solidFill>
                            <a:miter lim="800000"/>
                            <a:headEnd/>
                            <a:tailEnd/>
                          </a:ln>
                        </wps:spPr>
                        <wps:txbx>
                          <w:txbxContent>
                            <w:p w14:paraId="6F3C316A" w14:textId="77777777" w:rsidR="00B258E0" w:rsidRPr="00B631E9" w:rsidRDefault="00B258E0" w:rsidP="008748E2">
                              <w:pPr>
                                <w:jc w:val="center"/>
                                <w:rPr>
                                  <w:rFonts w:ascii="Times New Roman" w:hAnsi="Times New Roman"/>
                                  <w:lang w:val="kk-KZ"/>
                                </w:rPr>
                              </w:pPr>
                              <w:r>
                                <w:rPr>
                                  <w:rFonts w:ascii="Times New Roman" w:hAnsi="Times New Roman"/>
                                  <w:lang w:val="kk-KZ"/>
                                </w:rPr>
                                <w:t>Тұндыру</w:t>
                              </w:r>
                            </w:p>
                          </w:txbxContent>
                        </wps:txbx>
                        <wps:bodyPr rot="0" vert="horz" wrap="square" lIns="91440" tIns="45720" rIns="91440" bIns="45720" anchor="t" anchorCtr="0" upright="1">
                          <a:noAutofit/>
                        </wps:bodyPr>
                      </wps:wsp>
                      <wps:wsp>
                        <wps:cNvPr id="830235403" name="Text Box 10"/>
                        <wps:cNvSpPr txBox="1">
                          <a:spLocks noChangeArrowheads="1"/>
                        </wps:cNvSpPr>
                        <wps:spPr bwMode="auto">
                          <a:xfrm>
                            <a:off x="3114" y="11241"/>
                            <a:ext cx="2340" cy="821"/>
                          </a:xfrm>
                          <a:prstGeom prst="rect">
                            <a:avLst/>
                          </a:prstGeom>
                          <a:solidFill>
                            <a:srgbClr val="DCEAF7"/>
                          </a:solidFill>
                          <a:ln w="9525">
                            <a:solidFill>
                              <a:srgbClr val="000000"/>
                            </a:solidFill>
                            <a:miter lim="800000"/>
                            <a:headEnd/>
                            <a:tailEnd/>
                          </a:ln>
                        </wps:spPr>
                        <wps:txbx>
                          <w:txbxContent>
                            <w:p w14:paraId="7340B254" w14:textId="77777777" w:rsidR="00B258E0" w:rsidRPr="00C324D8" w:rsidRDefault="00B258E0" w:rsidP="008748E2">
                              <w:pPr>
                                <w:jc w:val="center"/>
                                <w:rPr>
                                  <w:rFonts w:ascii="Times New Roman" w:hAnsi="Times New Roman"/>
                                  <w:sz w:val="20"/>
                                  <w:szCs w:val="20"/>
                                  <w:lang w:val="kk-KZ"/>
                                </w:rPr>
                              </w:pPr>
                              <w:r>
                                <w:rPr>
                                  <w:rFonts w:ascii="Times New Roman" w:hAnsi="Times New Roman"/>
                                  <w:sz w:val="20"/>
                                  <w:szCs w:val="20"/>
                                  <w:lang w:val="kk-KZ"/>
                                </w:rPr>
                                <w:t>Қалдықты сүзу және шаю</w:t>
                              </w:r>
                              <w:r w:rsidRPr="00F5522C">
                                <w:rPr>
                                  <w:rFonts w:ascii="Times New Roman" w:hAnsi="Times New Roman"/>
                                  <w:sz w:val="20"/>
                                  <w:szCs w:val="20"/>
                                  <w:lang w:val="kk-KZ"/>
                                </w:rPr>
                                <w:t xml:space="preserve"> </w:t>
                              </w:r>
                            </w:p>
                          </w:txbxContent>
                        </wps:txbx>
                        <wps:bodyPr rot="0" vert="horz" wrap="square" lIns="91440" tIns="45720" rIns="91440" bIns="45720" anchor="t" anchorCtr="0" upright="1">
                          <a:noAutofit/>
                        </wps:bodyPr>
                      </wps:wsp>
                      <wps:wsp>
                        <wps:cNvPr id="1814388588" name="Text Box 11"/>
                        <wps:cNvSpPr txBox="1">
                          <a:spLocks noChangeArrowheads="1"/>
                        </wps:cNvSpPr>
                        <wps:spPr bwMode="auto">
                          <a:xfrm>
                            <a:off x="3504" y="9770"/>
                            <a:ext cx="2166"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6466A" w14:textId="30EFDEDA" w:rsidR="00B258E0" w:rsidRPr="00F5522C" w:rsidRDefault="00B258E0" w:rsidP="008748E2">
                              <w:pPr>
                                <w:spacing w:after="0" w:line="240" w:lineRule="auto"/>
                                <w:rPr>
                                  <w:rFonts w:ascii="Times New Roman" w:hAnsi="Times New Roman"/>
                                  <w:lang w:val="kk-KZ"/>
                                </w:rPr>
                              </w:pPr>
                              <w:r>
                                <w:rPr>
                                  <w:rFonts w:ascii="Times New Roman" w:hAnsi="Times New Roman"/>
                                  <w:lang w:val="en-US"/>
                                </w:rPr>
                                <w:t>Ca</w:t>
                              </w:r>
                              <w:r w:rsidRPr="00F5522C">
                                <w:rPr>
                                  <w:rFonts w:ascii="Times New Roman" w:hAnsi="Times New Roman"/>
                                </w:rPr>
                                <w:t xml:space="preserve">, </w:t>
                              </w:r>
                              <w:r>
                                <w:rPr>
                                  <w:rFonts w:ascii="Times New Roman" w:hAnsi="Times New Roman"/>
                                  <w:lang w:val="en-US"/>
                                </w:rPr>
                                <w:t>Mg</w:t>
                              </w:r>
                              <w:r w:rsidRPr="00F5522C">
                                <w:rPr>
                                  <w:rFonts w:ascii="Times New Roman" w:hAnsi="Times New Roman"/>
                                </w:rPr>
                                <w:t xml:space="preserve"> </w:t>
                              </w:r>
                              <w:r>
                                <w:rPr>
                                  <w:rFonts w:ascii="Times New Roman" w:hAnsi="Times New Roman"/>
                                  <w:lang w:val="kk-KZ"/>
                                </w:rPr>
                                <w:t xml:space="preserve">және т.б. қоспалар </w:t>
                              </w:r>
                            </w:p>
                          </w:txbxContent>
                        </wps:txbx>
                        <wps:bodyPr rot="0" vert="horz" wrap="square" lIns="91440" tIns="45720" rIns="91440" bIns="45720" anchor="t" anchorCtr="0" upright="1">
                          <a:noAutofit/>
                        </wps:bodyPr>
                      </wps:wsp>
                      <wps:wsp>
                        <wps:cNvPr id="820739792" name="Text Box 12"/>
                        <wps:cNvSpPr txBox="1">
                          <a:spLocks noChangeArrowheads="1"/>
                        </wps:cNvSpPr>
                        <wps:spPr bwMode="auto">
                          <a:xfrm>
                            <a:off x="5674" y="9993"/>
                            <a:ext cx="2890"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81AC3" w14:textId="5176FCAB" w:rsidR="00B258E0" w:rsidRDefault="00B258E0" w:rsidP="008748E2">
                              <w:pPr>
                                <w:spacing w:after="0" w:line="240" w:lineRule="auto"/>
                                <w:rPr>
                                  <w:rFonts w:ascii="Times New Roman" w:hAnsi="Times New Roman"/>
                                  <w:lang w:val="kk-KZ"/>
                                </w:rPr>
                              </w:pPr>
                              <w:r>
                                <w:rPr>
                                  <w:rFonts w:ascii="Times New Roman" w:hAnsi="Times New Roman"/>
                                  <w:lang w:val="kk-KZ"/>
                                </w:rPr>
                                <w:t xml:space="preserve">Тазартылған </w:t>
                              </w:r>
                              <w:r w:rsidRPr="00F5522C">
                                <w:rPr>
                                  <w:rFonts w:ascii="Times New Roman" w:hAnsi="Times New Roman"/>
                                  <w:lang w:val="en-US"/>
                                </w:rPr>
                                <w:t>NaC</w:t>
                              </w:r>
                              <w:r>
                                <w:rPr>
                                  <w:rFonts w:ascii="Times New Roman" w:hAnsi="Times New Roman"/>
                                  <w:lang w:val="en-US"/>
                                </w:rPr>
                                <w:t>l</w:t>
                              </w:r>
                            </w:p>
                          </w:txbxContent>
                        </wps:txbx>
                        <wps:bodyPr rot="0" vert="horz" wrap="square" lIns="91440" tIns="45720" rIns="91440" bIns="45720" anchor="t" anchorCtr="0" upright="1">
                          <a:noAutofit/>
                        </wps:bodyPr>
                      </wps:wsp>
                      <wps:wsp>
                        <wps:cNvPr id="1142405099" name="Text Box 13"/>
                        <wps:cNvSpPr txBox="1">
                          <a:spLocks noChangeArrowheads="1"/>
                        </wps:cNvSpPr>
                        <wps:spPr bwMode="auto">
                          <a:xfrm>
                            <a:off x="6954" y="1464"/>
                            <a:ext cx="2850"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784E7" w14:textId="77777777" w:rsidR="00B258E0" w:rsidRPr="002C1259" w:rsidRDefault="00B258E0" w:rsidP="008748E2">
                              <w:pPr>
                                <w:jc w:val="center"/>
                                <w:rPr>
                                  <w:rFonts w:ascii="Times New Roman" w:hAnsi="Times New Roman"/>
                                  <w:lang w:val="kk-KZ"/>
                                </w:rPr>
                              </w:pPr>
                              <w:r>
                                <w:rPr>
                                  <w:rFonts w:ascii="Times New Roman" w:hAnsi="Times New Roman"/>
                                  <w:lang w:val="kk-KZ"/>
                                </w:rPr>
                                <w:t>Ас тұзы</w:t>
                              </w:r>
                              <w:r w:rsidRPr="002C1259">
                                <w:rPr>
                                  <w:rFonts w:ascii="Times New Roman" w:hAnsi="Times New Roman"/>
                                  <w:lang w:val="en-US"/>
                                </w:rPr>
                                <w:t xml:space="preserve"> </w:t>
                              </w:r>
                            </w:p>
                          </w:txbxContent>
                        </wps:txbx>
                        <wps:bodyPr rot="0" vert="horz" wrap="square" lIns="91440" tIns="45720" rIns="91440" bIns="45720" anchor="t" anchorCtr="0" upright="1">
                          <a:noAutofit/>
                        </wps:bodyPr>
                      </wps:wsp>
                      <wps:wsp>
                        <wps:cNvPr id="652835589" name="AutoShape 14"/>
                        <wps:cNvCnPr>
                          <a:cxnSpLocks noChangeShapeType="1"/>
                        </wps:cNvCnPr>
                        <wps:spPr bwMode="auto">
                          <a:xfrm>
                            <a:off x="7164" y="1961"/>
                            <a:ext cx="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753635" name="AutoShape 15"/>
                        <wps:cNvCnPr>
                          <a:cxnSpLocks noChangeShapeType="1"/>
                        </wps:cNvCnPr>
                        <wps:spPr bwMode="auto">
                          <a:xfrm>
                            <a:off x="7164" y="1961"/>
                            <a:ext cx="0" cy="8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418157" name="AutoShape 16"/>
                        <wps:cNvCnPr>
                          <a:cxnSpLocks noChangeShapeType="1"/>
                        </wps:cNvCnPr>
                        <wps:spPr bwMode="auto">
                          <a:xfrm>
                            <a:off x="5264" y="4010"/>
                            <a:ext cx="1" cy="4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7065009" name="AutoShape 17"/>
                        <wps:cNvCnPr>
                          <a:cxnSpLocks noChangeShapeType="1"/>
                        </wps:cNvCnPr>
                        <wps:spPr bwMode="auto">
                          <a:xfrm>
                            <a:off x="5814" y="4700"/>
                            <a:ext cx="2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444708" name="AutoShape 18"/>
                        <wps:cNvCnPr>
                          <a:cxnSpLocks noChangeShapeType="1"/>
                        </wps:cNvCnPr>
                        <wps:spPr bwMode="auto">
                          <a:xfrm>
                            <a:off x="5265" y="5136"/>
                            <a:ext cx="0" cy="23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3292986" name="Text Box 19"/>
                        <wps:cNvSpPr txBox="1">
                          <a:spLocks noChangeArrowheads="1"/>
                        </wps:cNvSpPr>
                        <wps:spPr bwMode="auto">
                          <a:xfrm>
                            <a:off x="6161" y="6185"/>
                            <a:ext cx="950"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2787E" w14:textId="77777777" w:rsidR="00B258E0" w:rsidRPr="006C04D4" w:rsidRDefault="00B258E0" w:rsidP="008748E2">
                              <w:pPr>
                                <w:rPr>
                                  <w:rFonts w:ascii="Times New Roman" w:hAnsi="Times New Roman"/>
                                  <w:lang w:val="kk-KZ"/>
                                </w:rPr>
                              </w:pPr>
                              <w:r>
                                <w:rPr>
                                  <w:rFonts w:ascii="Times New Roman" w:hAnsi="Times New Roman"/>
                                  <w:lang w:val="kk-KZ"/>
                                </w:rPr>
                                <w:t xml:space="preserve">Су </w:t>
                              </w:r>
                            </w:p>
                          </w:txbxContent>
                        </wps:txbx>
                        <wps:bodyPr rot="0" vert="horz" wrap="square" lIns="91440" tIns="45720" rIns="91440" bIns="45720" anchor="t" anchorCtr="0" upright="1">
                          <a:noAutofit/>
                        </wps:bodyPr>
                      </wps:wsp>
                      <wps:wsp>
                        <wps:cNvPr id="604444848" name="Text Box 20"/>
                        <wps:cNvSpPr txBox="1">
                          <a:spLocks noChangeArrowheads="1"/>
                        </wps:cNvSpPr>
                        <wps:spPr bwMode="auto">
                          <a:xfrm>
                            <a:off x="2434" y="7265"/>
                            <a:ext cx="1830" cy="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56D2A" w14:textId="77777777" w:rsidR="00B258E0" w:rsidRPr="00F5522C" w:rsidRDefault="00B258E0" w:rsidP="008748E2">
                              <w:pPr>
                                <w:jc w:val="center"/>
                                <w:rPr>
                                  <w:rFonts w:ascii="Times New Roman" w:hAnsi="Times New Roman"/>
                                  <w:lang w:val="en-US"/>
                                </w:rPr>
                              </w:pPr>
                              <w:r w:rsidRPr="00F5522C">
                                <w:rPr>
                                  <w:rFonts w:ascii="Times New Roman" w:hAnsi="Times New Roman"/>
                                  <w:lang w:val="en-US"/>
                                </w:rPr>
                                <w:t>Na</w:t>
                              </w:r>
                              <w:r w:rsidRPr="008313A6">
                                <w:rPr>
                                  <w:rFonts w:ascii="Times New Roman" w:hAnsi="Times New Roman"/>
                                  <w:vertAlign w:val="subscript"/>
                                  <w:lang w:val="en-US"/>
                                </w:rPr>
                                <w:t>3</w:t>
                              </w:r>
                              <w:r w:rsidRPr="00F5522C">
                                <w:rPr>
                                  <w:rFonts w:ascii="Times New Roman" w:hAnsi="Times New Roman"/>
                                  <w:lang w:val="en-US"/>
                                </w:rPr>
                                <w:t>PO</w:t>
                              </w:r>
                              <w:r w:rsidRPr="008313A6">
                                <w:rPr>
                                  <w:rFonts w:ascii="Times New Roman" w:hAnsi="Times New Roman"/>
                                  <w:vertAlign w:val="subscript"/>
                                  <w:lang w:val="en-US"/>
                                </w:rPr>
                                <w:t>4</w:t>
                              </w:r>
                              <w:r w:rsidRPr="00F5522C">
                                <w:rPr>
                                  <w:rFonts w:ascii="Times New Roman" w:hAnsi="Times New Roman"/>
                                  <w:vertAlign w:val="superscript"/>
                                  <w:lang w:val="en-US"/>
                                </w:rPr>
                                <w:t>.</w:t>
                              </w:r>
                              <w:r w:rsidRPr="00F5522C">
                                <w:rPr>
                                  <w:rFonts w:ascii="Times New Roman" w:hAnsi="Times New Roman"/>
                                  <w:lang w:val="en-US"/>
                                </w:rPr>
                                <w:t>12Н</w:t>
                              </w:r>
                              <w:r w:rsidRPr="00F5522C">
                                <w:rPr>
                                  <w:rFonts w:ascii="Times New Roman" w:hAnsi="Times New Roman"/>
                                  <w:vertAlign w:val="subscript"/>
                                  <w:lang w:val="en-US"/>
                                </w:rPr>
                                <w:t>2</w:t>
                              </w:r>
                              <w:r w:rsidRPr="00F5522C">
                                <w:rPr>
                                  <w:rFonts w:ascii="Times New Roman" w:hAnsi="Times New Roman"/>
                                  <w:lang w:val="en-US"/>
                                </w:rPr>
                                <w:t>О</w:t>
                              </w:r>
                            </w:p>
                          </w:txbxContent>
                        </wps:txbx>
                        <wps:bodyPr rot="0" vert="horz" wrap="square" lIns="91440" tIns="45720" rIns="91440" bIns="45720" anchor="t" anchorCtr="0" upright="1">
                          <a:noAutofit/>
                        </wps:bodyPr>
                      </wps:wsp>
                      <wps:wsp>
                        <wps:cNvPr id="1854570074" name="AutoShape 21"/>
                        <wps:cNvCnPr>
                          <a:cxnSpLocks noChangeShapeType="1"/>
                        </wps:cNvCnPr>
                        <wps:spPr bwMode="auto">
                          <a:xfrm>
                            <a:off x="2654" y="7783"/>
                            <a:ext cx="175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7202137" name="AutoShape 22"/>
                        <wps:cNvCnPr>
                          <a:cxnSpLocks noChangeShapeType="1"/>
                        </wps:cNvCnPr>
                        <wps:spPr bwMode="auto">
                          <a:xfrm>
                            <a:off x="5504" y="8148"/>
                            <a:ext cx="10" cy="6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0031518" name="Text Box 23"/>
                        <wps:cNvSpPr txBox="1">
                          <a:spLocks noChangeArrowheads="1"/>
                        </wps:cNvSpPr>
                        <wps:spPr bwMode="auto">
                          <a:xfrm>
                            <a:off x="4264" y="12762"/>
                            <a:ext cx="2690" cy="7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9B39C" w14:textId="77777777" w:rsidR="00B258E0" w:rsidRPr="00B631E9" w:rsidRDefault="00B258E0" w:rsidP="008748E2">
                              <w:pPr>
                                <w:jc w:val="center"/>
                                <w:rPr>
                                  <w:rFonts w:ascii="Times New Roman" w:hAnsi="Times New Roman"/>
                                  <w:lang w:val="kk-KZ"/>
                                </w:rPr>
                              </w:pPr>
                              <w:r>
                                <w:rPr>
                                  <w:rFonts w:ascii="Times New Roman" w:hAnsi="Times New Roman"/>
                                  <w:lang w:val="kk-KZ"/>
                                </w:rPr>
                                <w:t>Қалдықтарды заласыздандыру</w:t>
                              </w:r>
                            </w:p>
                          </w:txbxContent>
                        </wps:txbx>
                        <wps:bodyPr rot="0" vert="horz" wrap="square" lIns="91440" tIns="45720" rIns="91440" bIns="45720" anchor="t" anchorCtr="0" upright="1">
                          <a:noAutofit/>
                        </wps:bodyPr>
                      </wps:wsp>
                      <wps:wsp>
                        <wps:cNvPr id="8416954" name="AutoShape 24"/>
                        <wps:cNvCnPr>
                          <a:cxnSpLocks noChangeShapeType="1"/>
                        </wps:cNvCnPr>
                        <wps:spPr bwMode="auto">
                          <a:xfrm>
                            <a:off x="5024" y="12062"/>
                            <a:ext cx="0" cy="6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9984710" name="AutoShape 25"/>
                        <wps:cNvCnPr>
                          <a:cxnSpLocks noChangeShapeType="1"/>
                        </wps:cNvCnPr>
                        <wps:spPr bwMode="auto">
                          <a:xfrm>
                            <a:off x="3394" y="12062"/>
                            <a:ext cx="0"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1739483" name="AutoShape 26"/>
                        <wps:cNvCnPr>
                          <a:cxnSpLocks noChangeShapeType="1"/>
                        </wps:cNvCnPr>
                        <wps:spPr bwMode="auto">
                          <a:xfrm flipH="1">
                            <a:off x="2094" y="12701"/>
                            <a:ext cx="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8239851" name="AutoShape 27"/>
                        <wps:cNvCnPr>
                          <a:cxnSpLocks noChangeShapeType="1"/>
                        </wps:cNvCnPr>
                        <wps:spPr bwMode="auto">
                          <a:xfrm flipV="1">
                            <a:off x="2094" y="7970"/>
                            <a:ext cx="0" cy="47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730213" name="AutoShape 28"/>
                        <wps:cNvCnPr>
                          <a:cxnSpLocks noChangeShapeType="1"/>
                        </wps:cNvCnPr>
                        <wps:spPr bwMode="auto">
                          <a:xfrm>
                            <a:off x="4884" y="9476"/>
                            <a:ext cx="0" cy="1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3070625" name="Text Box 29"/>
                        <wps:cNvSpPr txBox="1">
                          <a:spLocks noChangeArrowheads="1"/>
                        </wps:cNvSpPr>
                        <wps:spPr bwMode="auto">
                          <a:xfrm>
                            <a:off x="6534" y="11175"/>
                            <a:ext cx="1910" cy="548"/>
                          </a:xfrm>
                          <a:prstGeom prst="rect">
                            <a:avLst/>
                          </a:prstGeom>
                          <a:solidFill>
                            <a:srgbClr val="DCEAF7"/>
                          </a:solidFill>
                          <a:ln w="9525">
                            <a:solidFill>
                              <a:srgbClr val="000000"/>
                            </a:solidFill>
                            <a:miter lim="800000"/>
                            <a:headEnd/>
                            <a:tailEnd/>
                          </a:ln>
                        </wps:spPr>
                        <wps:txbx>
                          <w:txbxContent>
                            <w:p w14:paraId="472C28DC" w14:textId="77777777" w:rsidR="00B258E0" w:rsidRPr="0010053A" w:rsidRDefault="00B258E0" w:rsidP="008748E2">
                              <w:pPr>
                                <w:jc w:val="center"/>
                                <w:rPr>
                                  <w:rFonts w:ascii="Times New Roman" w:hAnsi="Times New Roman"/>
                                  <w:lang w:val="kk-KZ"/>
                                </w:rPr>
                              </w:pPr>
                              <w:r>
                                <w:rPr>
                                  <w:rFonts w:ascii="Times New Roman" w:hAnsi="Times New Roman"/>
                                  <w:lang w:val="kk-KZ"/>
                                </w:rPr>
                                <w:t>Кептіру</w:t>
                              </w:r>
                            </w:p>
                          </w:txbxContent>
                        </wps:txbx>
                        <wps:bodyPr rot="0" vert="horz" wrap="square" lIns="91440" tIns="45720" rIns="91440" bIns="45720" anchor="t" anchorCtr="0" upright="1">
                          <a:noAutofit/>
                        </wps:bodyPr>
                      </wps:wsp>
                      <wps:wsp>
                        <wps:cNvPr id="1014507755" name="AutoShape 30"/>
                        <wps:cNvCnPr>
                          <a:cxnSpLocks noChangeShapeType="1"/>
                        </wps:cNvCnPr>
                        <wps:spPr bwMode="auto">
                          <a:xfrm>
                            <a:off x="6660" y="9476"/>
                            <a:ext cx="1" cy="1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0787073" name="Text Box 31"/>
                        <wps:cNvSpPr txBox="1">
                          <a:spLocks noChangeArrowheads="1"/>
                        </wps:cNvSpPr>
                        <wps:spPr bwMode="auto">
                          <a:xfrm>
                            <a:off x="7674" y="12214"/>
                            <a:ext cx="2000" cy="8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285AD0" w14:textId="77E4A5AE" w:rsidR="00B258E0" w:rsidRPr="00F66887" w:rsidRDefault="00B258E0" w:rsidP="008748E2">
                              <w:pPr>
                                <w:jc w:val="center"/>
                                <w:rPr>
                                  <w:rFonts w:ascii="Times New Roman" w:hAnsi="Times New Roman"/>
                                  <w:lang w:val="kk-KZ"/>
                                </w:rPr>
                              </w:pPr>
                              <w:r>
                                <w:rPr>
                                  <w:rFonts w:ascii="Times New Roman" w:hAnsi="Times New Roman"/>
                                  <w:lang w:val="kk-KZ"/>
                                </w:rPr>
                                <w:t>Дайын өнім</w:t>
                              </w:r>
                              <w:r>
                                <w:rPr>
                                  <w:rFonts w:ascii="Times New Roman" w:hAnsi="Times New Roman"/>
                                </w:rPr>
                                <w:t xml:space="preserve"> </w:t>
                              </w:r>
                              <w:r>
                                <w:rPr>
                                  <w:rFonts w:ascii="Times New Roman" w:hAnsi="Times New Roman"/>
                                  <w:lang w:val="en-US"/>
                                </w:rPr>
                                <w:t xml:space="preserve">NaCl </w:t>
                              </w:r>
                              <w:r>
                                <w:rPr>
                                  <w:rFonts w:ascii="Times New Roman" w:hAnsi="Times New Roman"/>
                                  <w:lang w:val="kk-KZ"/>
                                </w:rPr>
                                <w:t>қораптау</w:t>
                              </w:r>
                            </w:p>
                          </w:txbxContent>
                        </wps:txbx>
                        <wps:bodyPr rot="0" vert="horz" wrap="square" lIns="91440" tIns="45720" rIns="91440" bIns="45720" anchor="t" anchorCtr="0" upright="1">
                          <a:noAutofit/>
                        </wps:bodyPr>
                      </wps:wsp>
                      <wps:wsp>
                        <wps:cNvPr id="1156207208" name="AutoShape 32"/>
                        <wps:cNvCnPr>
                          <a:cxnSpLocks noChangeShapeType="1"/>
                        </wps:cNvCnPr>
                        <wps:spPr bwMode="auto">
                          <a:xfrm>
                            <a:off x="8140" y="11728"/>
                            <a:ext cx="0" cy="4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6915571" name="Text Box 33"/>
                        <wps:cNvSpPr txBox="1">
                          <a:spLocks noChangeArrowheads="1"/>
                        </wps:cNvSpPr>
                        <wps:spPr bwMode="auto">
                          <a:xfrm>
                            <a:off x="7944" y="5602"/>
                            <a:ext cx="1850" cy="7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09DB4" w14:textId="77777777" w:rsidR="00B258E0" w:rsidRPr="00F66887" w:rsidRDefault="00B258E0" w:rsidP="008748E2">
                              <w:pPr>
                                <w:spacing w:after="0" w:line="240" w:lineRule="auto"/>
                                <w:rPr>
                                  <w:rFonts w:ascii="Times New Roman" w:hAnsi="Times New Roman"/>
                                  <w:lang w:val="kk-KZ"/>
                                </w:rPr>
                              </w:pPr>
                              <w:r>
                                <w:rPr>
                                  <w:rFonts w:ascii="Times New Roman" w:hAnsi="Times New Roman"/>
                                  <w:lang w:val="kk-KZ"/>
                                </w:rPr>
                                <w:t>Механикалық қоспа</w:t>
                              </w:r>
                            </w:p>
                          </w:txbxContent>
                        </wps:txbx>
                        <wps:bodyPr rot="0" vert="horz" wrap="square" lIns="91440" tIns="45720" rIns="91440" bIns="45720" anchor="t" anchorCtr="0" upright="1">
                          <a:noAutofit/>
                        </wps:bodyPr>
                      </wps:wsp>
                      <wps:wsp>
                        <wps:cNvPr id="1434490903" name="AutoShape 34"/>
                        <wps:cNvCnPr>
                          <a:cxnSpLocks noChangeShapeType="1"/>
                        </wps:cNvCnPr>
                        <wps:spPr bwMode="auto">
                          <a:xfrm>
                            <a:off x="9044" y="4994"/>
                            <a:ext cx="0" cy="6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3308879" name="AutoShape 35"/>
                        <wps:cNvCnPr>
                          <a:cxnSpLocks noChangeShapeType="1"/>
                        </wps:cNvCnPr>
                        <wps:spPr bwMode="auto">
                          <a:xfrm>
                            <a:off x="10384" y="4558"/>
                            <a:ext cx="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37317" name="AutoShape 36"/>
                        <wps:cNvCnPr>
                          <a:cxnSpLocks noChangeShapeType="1"/>
                        </wps:cNvCnPr>
                        <wps:spPr bwMode="auto">
                          <a:xfrm flipV="1">
                            <a:off x="11314" y="1322"/>
                            <a:ext cx="0" cy="32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648025" name="AutoShape 37"/>
                        <wps:cNvCnPr>
                          <a:cxnSpLocks noChangeShapeType="1"/>
                        </wps:cNvCnPr>
                        <wps:spPr bwMode="auto">
                          <a:xfrm flipH="1">
                            <a:off x="5960" y="6702"/>
                            <a:ext cx="10" cy="8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921365" name="AutoShape 38"/>
                        <wps:cNvCnPr>
                          <a:cxnSpLocks noChangeShapeType="1"/>
                        </wps:cNvCnPr>
                        <wps:spPr bwMode="auto">
                          <a:xfrm>
                            <a:off x="5970" y="6702"/>
                            <a:ext cx="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3106225" name="AutoShape 39"/>
                        <wps:cNvCnPr>
                          <a:cxnSpLocks noChangeShapeType="1"/>
                        </wps:cNvCnPr>
                        <wps:spPr bwMode="auto">
                          <a:xfrm>
                            <a:off x="2094" y="7970"/>
                            <a:ext cx="23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797537" name="Text Box 40"/>
                        <wps:cNvSpPr txBox="1">
                          <a:spLocks noChangeArrowheads="1"/>
                        </wps:cNvSpPr>
                        <wps:spPr bwMode="auto">
                          <a:xfrm>
                            <a:off x="7111" y="795"/>
                            <a:ext cx="3230" cy="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EC873" w14:textId="2EC825D0" w:rsidR="00B258E0" w:rsidRPr="006C04D4" w:rsidRDefault="00B258E0" w:rsidP="008748E2">
                              <w:pPr>
                                <w:spacing w:after="0" w:line="240" w:lineRule="auto"/>
                                <w:rPr>
                                  <w:lang w:val="kk-KZ"/>
                                </w:rPr>
                              </w:pPr>
                              <w:r>
                                <w:rPr>
                                  <w:rFonts w:ascii="Times New Roman" w:hAnsi="Times New Roman"/>
                                  <w:lang w:val="kk-KZ"/>
                                </w:rPr>
                                <w:t xml:space="preserve">Қаныққан </w:t>
                              </w:r>
                              <w:r w:rsidRPr="002C1259">
                                <w:rPr>
                                  <w:rFonts w:ascii="Times New Roman" w:hAnsi="Times New Roman"/>
                                  <w:lang w:val="en-US"/>
                                </w:rPr>
                                <w:t>NaC</w:t>
                              </w:r>
                              <w:r>
                                <w:rPr>
                                  <w:rFonts w:ascii="Times New Roman" w:hAnsi="Times New Roman"/>
                                  <w:lang w:val="en-US"/>
                                </w:rPr>
                                <w:t>l</w:t>
                              </w:r>
                              <w:r>
                                <w:rPr>
                                  <w:rFonts w:ascii="Times New Roman" w:hAnsi="Times New Roman"/>
                                  <w:lang w:val="kk-KZ"/>
                                </w:rPr>
                                <w:t xml:space="preserve"> ерітіндісі</w:t>
                              </w:r>
                            </w:p>
                          </w:txbxContent>
                        </wps:txbx>
                        <wps:bodyPr rot="0" vert="horz" wrap="square" lIns="91440" tIns="45720" rIns="91440" bIns="45720" anchor="t" anchorCtr="0" upright="1">
                          <a:noAutofit/>
                        </wps:bodyPr>
                      </wps:wsp>
                      <wps:wsp>
                        <wps:cNvPr id="1505863461" name="AutoShape 41"/>
                        <wps:cNvCnPr>
                          <a:cxnSpLocks noChangeShapeType="1"/>
                        </wps:cNvCnPr>
                        <wps:spPr bwMode="auto">
                          <a:xfrm flipH="1">
                            <a:off x="5454" y="1322"/>
                            <a:ext cx="5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037987" name="Text Box 42"/>
                        <wps:cNvSpPr txBox="1">
                          <a:spLocks noChangeArrowheads="1"/>
                        </wps:cNvSpPr>
                        <wps:spPr bwMode="auto">
                          <a:xfrm>
                            <a:off x="2810" y="10445"/>
                            <a:ext cx="87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CB73F" w14:textId="77777777" w:rsidR="00B258E0" w:rsidRPr="008313A6" w:rsidRDefault="00B258E0" w:rsidP="008748E2">
                              <w:pPr>
                                <w:rPr>
                                  <w:rFonts w:ascii="Times New Roman" w:hAnsi="Times New Roman"/>
                                  <w:lang w:val="kk-KZ"/>
                                </w:rPr>
                              </w:pPr>
                              <w:r w:rsidRPr="008313A6">
                                <w:rPr>
                                  <w:rFonts w:ascii="Times New Roman" w:hAnsi="Times New Roman"/>
                                  <w:lang w:val="kk-KZ"/>
                                </w:rPr>
                                <w:t>вода</w:t>
                              </w:r>
                            </w:p>
                          </w:txbxContent>
                        </wps:txbx>
                        <wps:bodyPr rot="0" vert="horz" wrap="square" lIns="91440" tIns="45720" rIns="91440" bIns="45720" anchor="t" anchorCtr="0" upright="1">
                          <a:noAutofit/>
                        </wps:bodyPr>
                      </wps:wsp>
                      <wps:wsp>
                        <wps:cNvPr id="971804861" name="AutoShape 43"/>
                        <wps:cNvCnPr>
                          <a:cxnSpLocks noChangeShapeType="1"/>
                        </wps:cNvCnPr>
                        <wps:spPr bwMode="auto">
                          <a:xfrm>
                            <a:off x="2654" y="10850"/>
                            <a:ext cx="10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9195463" name="AutoShape 44"/>
                        <wps:cNvCnPr>
                          <a:cxnSpLocks noChangeShapeType="1"/>
                        </wps:cNvCnPr>
                        <wps:spPr bwMode="auto">
                          <a:xfrm>
                            <a:off x="3680" y="10850"/>
                            <a:ext cx="0" cy="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228706" name="AutoShape 45"/>
                        <wps:cNvCnPr>
                          <a:cxnSpLocks noChangeShapeType="1"/>
                        </wps:cNvCnPr>
                        <wps:spPr bwMode="auto">
                          <a:xfrm>
                            <a:off x="8220" y="10749"/>
                            <a:ext cx="0" cy="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777418" name="Text Box 46"/>
                        <wps:cNvSpPr txBox="1">
                          <a:spLocks noChangeArrowheads="1"/>
                        </wps:cNvSpPr>
                        <wps:spPr bwMode="auto">
                          <a:xfrm>
                            <a:off x="5724" y="12118"/>
                            <a:ext cx="184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ED311" w14:textId="77777777" w:rsidR="00B258E0" w:rsidRPr="008313A6" w:rsidRDefault="00B258E0" w:rsidP="008748E2">
                              <w:pPr>
                                <w:rPr>
                                  <w:rFonts w:ascii="Times New Roman" w:hAnsi="Times New Roman"/>
                                  <w:sz w:val="16"/>
                                  <w:szCs w:val="16"/>
                                  <w:lang w:val="kk-KZ"/>
                                </w:rPr>
                              </w:pPr>
                              <w:r>
                                <w:rPr>
                                  <w:rFonts w:ascii="Times New Roman" w:hAnsi="Times New Roman"/>
                                  <w:sz w:val="16"/>
                                  <w:szCs w:val="16"/>
                                  <w:lang w:val="kk-KZ"/>
                                </w:rPr>
                                <w:t>Отынды</w:t>
                              </w:r>
                              <w:r w:rsidRPr="008313A6">
                                <w:rPr>
                                  <w:rFonts w:ascii="Times New Roman" w:hAnsi="Times New Roman"/>
                                  <w:sz w:val="16"/>
                                  <w:szCs w:val="16"/>
                                  <w:lang w:val="kk-KZ"/>
                                </w:rPr>
                                <w:t xml:space="preserve"> газ</w:t>
                              </w:r>
                            </w:p>
                          </w:txbxContent>
                        </wps:txbx>
                        <wps:bodyPr rot="0" vert="horz" wrap="square" lIns="91440" tIns="45720" rIns="91440" bIns="45720" anchor="t" anchorCtr="0" upright="1">
                          <a:noAutofit/>
                        </wps:bodyPr>
                      </wps:wsp>
                      <wps:wsp>
                        <wps:cNvPr id="2036688868" name="AutoShape 47"/>
                        <wps:cNvCnPr>
                          <a:cxnSpLocks noChangeShapeType="1"/>
                        </wps:cNvCnPr>
                        <wps:spPr bwMode="auto">
                          <a:xfrm>
                            <a:off x="6021" y="12392"/>
                            <a:ext cx="9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9109883" name="AutoShape 48"/>
                        <wps:cNvCnPr>
                          <a:cxnSpLocks noChangeShapeType="1"/>
                        </wps:cNvCnPr>
                        <wps:spPr bwMode="auto">
                          <a:xfrm flipV="1">
                            <a:off x="7020" y="11728"/>
                            <a:ext cx="0" cy="6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088963" name="Text Box 49"/>
                        <wps:cNvSpPr txBox="1">
                          <a:spLocks noChangeArrowheads="1"/>
                        </wps:cNvSpPr>
                        <wps:spPr bwMode="auto">
                          <a:xfrm>
                            <a:off x="8830" y="10313"/>
                            <a:ext cx="750"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3EB39" w14:textId="77777777" w:rsidR="00B258E0" w:rsidRPr="008313A6" w:rsidRDefault="00B258E0" w:rsidP="008748E2">
                              <w:pPr>
                                <w:rPr>
                                  <w:rFonts w:ascii="Times New Roman" w:hAnsi="Times New Roman"/>
                                  <w:sz w:val="16"/>
                                  <w:szCs w:val="16"/>
                                  <w:lang w:val="kk-KZ"/>
                                </w:rPr>
                              </w:pPr>
                              <w:r w:rsidRPr="008313A6">
                                <w:rPr>
                                  <w:rFonts w:ascii="Times New Roman" w:hAnsi="Times New Roman"/>
                                  <w:sz w:val="16"/>
                                  <w:szCs w:val="16"/>
                                  <w:lang w:val="kk-KZ"/>
                                </w:rPr>
                                <w:t>газ</w:t>
                              </w:r>
                            </w:p>
                          </w:txbxContent>
                        </wps:txbx>
                        <wps:bodyPr rot="0" vert="horz" wrap="square" lIns="91440" tIns="45720" rIns="91440" bIns="45720" anchor="t" anchorCtr="0" upright="1">
                          <a:noAutofit/>
                        </wps:bodyPr>
                      </wps:wsp>
                      <wps:wsp>
                        <wps:cNvPr id="1938958111" name="AutoShape 50"/>
                        <wps:cNvCnPr>
                          <a:cxnSpLocks noChangeShapeType="1"/>
                        </wps:cNvCnPr>
                        <wps:spPr bwMode="auto">
                          <a:xfrm>
                            <a:off x="8220" y="10749"/>
                            <a:ext cx="1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486133" name="AutoShape 51"/>
                        <wps:cNvCnPr>
                          <a:cxnSpLocks noChangeShapeType="1"/>
                        </wps:cNvCnPr>
                        <wps:spPr bwMode="auto">
                          <a:xfrm flipH="1">
                            <a:off x="2254" y="1322"/>
                            <a:ext cx="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152488" name="AutoShape 52"/>
                        <wps:cNvCnPr>
                          <a:cxnSpLocks noChangeShapeType="1"/>
                        </wps:cNvCnPr>
                        <wps:spPr bwMode="auto">
                          <a:xfrm>
                            <a:off x="2254" y="1322"/>
                            <a:ext cx="1" cy="6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17680" name="AutoShape 53"/>
                        <wps:cNvCnPr>
                          <a:cxnSpLocks noChangeShapeType="1"/>
                        </wps:cNvCnPr>
                        <wps:spPr bwMode="auto">
                          <a:xfrm>
                            <a:off x="5670" y="1322"/>
                            <a:ext cx="0" cy="1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700AD" id="Группа 610" o:spid="_x0000_s1027" style="position:absolute;margin-left:-9.05pt;margin-top:3.15pt;width:461pt;height:637.25pt;z-index:251665920" coordorigin="2094,795" coordsize="9220,1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">
                <v:shape id="Text Box 4" o:spid="_x0000_s1028" type="#_x0000_t202" style="position:absolute;left:5024;top:2762;width:292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" fillcolor="#dceaf7">
                  <v:textbox>
                    <w:txbxContent>
                      <w:p w14:paraId="2B92944C" w14:textId="77777777" w:rsidR="00B258E0" w:rsidRPr="006C04D4" w:rsidRDefault="00B258E0" w:rsidP="008748E2">
                        <w:pPr>
                          <w:spacing w:after="0" w:line="240" w:lineRule="auto"/>
                          <w:jc w:val="center"/>
                          <w:rPr>
                            <w:rFonts w:ascii="Times New Roman" w:hAnsi="Times New Roman"/>
                            <w:lang w:val="kk-KZ"/>
                          </w:rPr>
                        </w:pPr>
                        <w:r>
                          <w:rPr>
                            <w:rFonts w:ascii="Times New Roman" w:hAnsi="Times New Roman"/>
                            <w:lang w:val="kk-KZ"/>
                          </w:rPr>
                          <w:t>Араластыру</w:t>
                        </w:r>
                      </w:p>
                      <w:p w14:paraId="314FE221" w14:textId="77777777" w:rsidR="00B258E0" w:rsidRPr="002C1259" w:rsidRDefault="00B258E0" w:rsidP="008748E2">
                        <w:pPr>
                          <w:spacing w:after="0" w:line="240" w:lineRule="auto"/>
                          <w:jc w:val="center"/>
                          <w:rPr>
                            <w:rFonts w:ascii="Times New Roman" w:hAnsi="Times New Roman"/>
                            <w:lang w:val="kk-KZ"/>
                          </w:rPr>
                        </w:pPr>
                        <w:r w:rsidRPr="002C1259">
                          <w:rPr>
                            <w:rFonts w:ascii="Times New Roman" w:hAnsi="Times New Roman"/>
                            <w:lang w:val="en-US"/>
                          </w:rPr>
                          <w:t>τ</w:t>
                        </w:r>
                        <w:r w:rsidRPr="005B0E41">
                          <w:rPr>
                            <w:rFonts w:ascii="Times New Roman" w:hAnsi="Times New Roman"/>
                          </w:rPr>
                          <w:t xml:space="preserve">=30 </w:t>
                        </w:r>
                        <w:r w:rsidRPr="002C1259">
                          <w:rPr>
                            <w:rFonts w:ascii="Times New Roman" w:hAnsi="Times New Roman"/>
                            <w:lang w:val="kk-KZ"/>
                          </w:rPr>
                          <w:t>мин</w:t>
                        </w:r>
                      </w:p>
                      <w:p w14:paraId="60A2E081" w14:textId="77777777" w:rsidR="00B258E0" w:rsidRDefault="00B258E0" w:rsidP="008748E2">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638BB0DE" w14:textId="77777777" w:rsidR="00B258E0" w:rsidRPr="002C1259" w:rsidRDefault="00B258E0" w:rsidP="008748E2">
                        <w:pPr>
                          <w:spacing w:after="0" w:line="240" w:lineRule="auto"/>
                          <w:jc w:val="center"/>
                          <w:rPr>
                            <w:rFonts w:ascii="Times New Roman" w:hAnsi="Times New Roman"/>
                          </w:rPr>
                        </w:pPr>
                        <w:r>
                          <w:rPr>
                            <w:rFonts w:ascii="Times New Roman" w:hAnsi="Times New Roman"/>
                            <w:lang w:val="kk-KZ"/>
                          </w:rPr>
                          <w:t>С</w:t>
                        </w:r>
                        <w:r w:rsidRPr="00F5522C">
                          <w:rPr>
                            <w:rFonts w:ascii="Times New Roman" w:hAnsi="Times New Roman"/>
                          </w:rPr>
                          <w:t>:</w:t>
                        </w:r>
                        <w:r>
                          <w:rPr>
                            <w:rFonts w:ascii="Times New Roman" w:hAnsi="Times New Roman"/>
                            <w:lang w:val="kk-KZ"/>
                          </w:rPr>
                          <w:t>Қ</w:t>
                        </w:r>
                        <w:r w:rsidRPr="00F5522C">
                          <w:rPr>
                            <w:rFonts w:ascii="Times New Roman" w:hAnsi="Times New Roman"/>
                          </w:rPr>
                          <w:t xml:space="preserve"> =</w:t>
                        </w:r>
                        <w:r>
                          <w:rPr>
                            <w:rFonts w:ascii="Times New Roman" w:hAnsi="Times New Roman"/>
                          </w:rPr>
                          <w:t>3</w:t>
                        </w:r>
                        <w:r w:rsidRPr="00F5522C">
                          <w:rPr>
                            <w:rFonts w:ascii="Times New Roman" w:hAnsi="Times New Roman"/>
                          </w:rPr>
                          <w:t>:</w:t>
                        </w:r>
                        <w:r>
                          <w:rPr>
                            <w:rFonts w:ascii="Times New Roman" w:hAnsi="Times New Roman"/>
                          </w:rPr>
                          <w:t>1</w:t>
                        </w:r>
                      </w:p>
                    </w:txbxContent>
                  </v:textbox>
                </v:shape>
                <v:shape id="Text Box 5" o:spid="_x0000_s1029" type="#_x0000_t202" style="position:absolute;left:3944;top:4456;width:195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" fillcolor="#dceaf7">
                  <v:textbox>
                    <w:txbxContent>
                      <w:p w14:paraId="010D2618" w14:textId="77777777" w:rsidR="00B258E0" w:rsidRDefault="00B258E0" w:rsidP="008748E2">
                        <w:pPr>
                          <w:spacing w:after="0" w:line="240" w:lineRule="auto"/>
                          <w:jc w:val="center"/>
                          <w:rPr>
                            <w:rFonts w:ascii="Times New Roman" w:hAnsi="Times New Roman"/>
                            <w:lang w:val="kk-KZ"/>
                          </w:rPr>
                        </w:pPr>
                        <w:r>
                          <w:rPr>
                            <w:rFonts w:ascii="Times New Roman" w:hAnsi="Times New Roman"/>
                            <w:lang w:val="kk-KZ"/>
                          </w:rPr>
                          <w:t>Елеу</w:t>
                        </w:r>
                      </w:p>
                      <w:p w14:paraId="707B1A57" w14:textId="77777777" w:rsidR="00B258E0" w:rsidRPr="002C1259" w:rsidRDefault="00B258E0" w:rsidP="008748E2">
                        <w:pPr>
                          <w:spacing w:after="0" w:line="240" w:lineRule="auto"/>
                          <w:jc w:val="center"/>
                          <w:rPr>
                            <w:rFonts w:ascii="Times New Roman" w:hAnsi="Times New Roman"/>
                          </w:rPr>
                        </w:pPr>
                        <w:r>
                          <w:rPr>
                            <w:rFonts w:ascii="Times New Roman" w:hAnsi="Times New Roman"/>
                            <w:lang w:val="en-US"/>
                          </w:rPr>
                          <w:t>d=</w:t>
                        </w:r>
                        <w:r>
                          <w:rPr>
                            <w:rFonts w:ascii="Times New Roman" w:hAnsi="Times New Roman"/>
                          </w:rPr>
                          <w:t>1,2 мм</w:t>
                        </w:r>
                      </w:p>
                    </w:txbxContent>
                  </v:textbox>
                </v:shape>
                <v:shape id="Text Box 6" o:spid="_x0000_s1030" type="#_x0000_t202" style="position:absolute;left:8514;top:4456;width:187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" fillcolor="#dceaf7">
                  <v:textbox>
                    <w:txbxContent>
                      <w:p w14:paraId="3DAE8194" w14:textId="77777777" w:rsidR="00B258E0" w:rsidRPr="006C04D4" w:rsidRDefault="00B258E0" w:rsidP="008748E2">
                        <w:pPr>
                          <w:jc w:val="center"/>
                          <w:rPr>
                            <w:rFonts w:ascii="Times New Roman" w:hAnsi="Times New Roman"/>
                            <w:lang w:val="kk-KZ"/>
                          </w:rPr>
                        </w:pPr>
                        <w:r>
                          <w:rPr>
                            <w:rFonts w:ascii="Times New Roman" w:hAnsi="Times New Roman"/>
                            <w:lang w:val="kk-KZ"/>
                          </w:rPr>
                          <w:t>Сүзу</w:t>
                        </w:r>
                      </w:p>
                    </w:txbxContent>
                  </v:textbox>
                </v:shape>
                <v:shape id="Text Box 7" o:spid="_x0000_s1031" type="#_x0000_t202" style="position:absolute;left:6294;top:4324;width:2040;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" stroked="f">
                  <v:textbox>
                    <w:txbxContent>
                      <w:p w14:paraId="6AADE773" w14:textId="77777777" w:rsidR="00B258E0" w:rsidRPr="002C1259" w:rsidRDefault="00B258E0" w:rsidP="008748E2">
                        <w:pPr>
                          <w:spacing w:after="0" w:line="240" w:lineRule="auto"/>
                          <w:rPr>
                            <w:rFonts w:ascii="Times New Roman" w:hAnsi="Times New Roman"/>
                          </w:rPr>
                        </w:pPr>
                        <w:r>
                          <w:rPr>
                            <w:rFonts w:ascii="Times New Roman" w:hAnsi="Times New Roman"/>
                            <w:lang w:val="kk-KZ"/>
                          </w:rPr>
                          <w:t>Қоспалары бар ерітінді</w:t>
                        </w:r>
                        <w:r w:rsidRPr="002C1259">
                          <w:rPr>
                            <w:rFonts w:ascii="Times New Roman" w:hAnsi="Times New Roman"/>
                          </w:rPr>
                          <w:t xml:space="preserve"> </w:t>
                        </w:r>
                      </w:p>
                    </w:txbxContent>
                  </v:textbox>
                </v:shape>
                <v:shape id="Text Box 8" o:spid="_x0000_s1032" type="#_x0000_t202" style="position:absolute;left:4404;top:7580;width:239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" fillcolor="#dceaf7">
                  <v:textbox>
                    <w:txbxContent>
                      <w:p w14:paraId="2C951B11" w14:textId="77777777" w:rsidR="00B258E0" w:rsidRPr="006C04D4" w:rsidRDefault="00B258E0" w:rsidP="008748E2">
                        <w:pPr>
                          <w:spacing w:after="0" w:line="240" w:lineRule="auto"/>
                          <w:jc w:val="center"/>
                          <w:rPr>
                            <w:rFonts w:ascii="Times New Roman" w:hAnsi="Times New Roman"/>
                            <w:lang w:val="kk-KZ"/>
                          </w:rPr>
                        </w:pPr>
                        <w:r>
                          <w:rPr>
                            <w:rFonts w:ascii="Times New Roman" w:hAnsi="Times New Roman"/>
                            <w:lang w:val="kk-KZ"/>
                          </w:rPr>
                          <w:t>Араластыру</w:t>
                        </w:r>
                      </w:p>
                    </w:txbxContent>
                  </v:textbox>
                </v:shape>
                <v:shape id="Text Box 9" o:spid="_x0000_s1033" type="#_x0000_t202" style="position:absolute;left:4324;top:8756;width:25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" fillcolor="#dceaf7">
                  <v:textbox>
                    <w:txbxContent>
                      <w:p w14:paraId="6F3C316A" w14:textId="77777777" w:rsidR="00B258E0" w:rsidRPr="00B631E9" w:rsidRDefault="00B258E0" w:rsidP="008748E2">
                        <w:pPr>
                          <w:jc w:val="center"/>
                          <w:rPr>
                            <w:rFonts w:ascii="Times New Roman" w:hAnsi="Times New Roman"/>
                            <w:lang w:val="kk-KZ"/>
                          </w:rPr>
                        </w:pPr>
                        <w:r>
                          <w:rPr>
                            <w:rFonts w:ascii="Times New Roman" w:hAnsi="Times New Roman"/>
                            <w:lang w:val="kk-KZ"/>
                          </w:rPr>
                          <w:t>Тұндыру</w:t>
                        </w:r>
                      </w:p>
                    </w:txbxContent>
                  </v:textbox>
                </v:shape>
                <v:shape id="Text Box 10" o:spid="_x0000_s1034" type="#_x0000_t202" style="position:absolute;left:3114;top:11241;width:2340;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" fillcolor="#dceaf7">
                  <v:textbox>
                    <w:txbxContent>
                      <w:p w14:paraId="7340B254" w14:textId="77777777" w:rsidR="00B258E0" w:rsidRPr="00C324D8" w:rsidRDefault="00B258E0" w:rsidP="008748E2">
                        <w:pPr>
                          <w:jc w:val="center"/>
                          <w:rPr>
                            <w:rFonts w:ascii="Times New Roman" w:hAnsi="Times New Roman"/>
                            <w:sz w:val="20"/>
                            <w:szCs w:val="20"/>
                            <w:lang w:val="kk-KZ"/>
                          </w:rPr>
                        </w:pPr>
                        <w:r>
                          <w:rPr>
                            <w:rFonts w:ascii="Times New Roman" w:hAnsi="Times New Roman"/>
                            <w:sz w:val="20"/>
                            <w:szCs w:val="20"/>
                            <w:lang w:val="kk-KZ"/>
                          </w:rPr>
                          <w:t>Қалдықты сүзу және шаю</w:t>
                        </w:r>
                        <w:r w:rsidRPr="00F5522C">
                          <w:rPr>
                            <w:rFonts w:ascii="Times New Roman" w:hAnsi="Times New Roman"/>
                            <w:sz w:val="20"/>
                            <w:szCs w:val="20"/>
                            <w:lang w:val="kk-KZ"/>
                          </w:rPr>
                          <w:t xml:space="preserve"> </w:t>
                        </w:r>
                      </w:p>
                    </w:txbxContent>
                  </v:textbox>
                </v:shape>
                <v:shape id="Text Box 11" o:spid="_x0000_s1035" type="#_x0000_t202" style="position:absolute;left:3504;top:9770;width:2166;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" stroked="f">
                  <v:textbox>
                    <w:txbxContent>
                      <w:p w14:paraId="1406466A" w14:textId="30EFDEDA" w:rsidR="00B258E0" w:rsidRPr="00F5522C" w:rsidRDefault="00B258E0" w:rsidP="008748E2">
                        <w:pPr>
                          <w:spacing w:after="0" w:line="240" w:lineRule="auto"/>
                          <w:rPr>
                            <w:rFonts w:ascii="Times New Roman" w:hAnsi="Times New Roman"/>
                            <w:lang w:val="kk-KZ"/>
                          </w:rPr>
                        </w:pPr>
                        <w:r>
                          <w:rPr>
                            <w:rFonts w:ascii="Times New Roman" w:hAnsi="Times New Roman"/>
                            <w:lang w:val="en-US"/>
                          </w:rPr>
                          <w:t>Ca</w:t>
                        </w:r>
                        <w:r w:rsidRPr="00F5522C">
                          <w:rPr>
                            <w:rFonts w:ascii="Times New Roman" w:hAnsi="Times New Roman"/>
                          </w:rPr>
                          <w:t xml:space="preserve">, </w:t>
                        </w:r>
                        <w:r>
                          <w:rPr>
                            <w:rFonts w:ascii="Times New Roman" w:hAnsi="Times New Roman"/>
                            <w:lang w:val="en-US"/>
                          </w:rPr>
                          <w:t>Mg</w:t>
                        </w:r>
                        <w:r w:rsidRPr="00F5522C">
                          <w:rPr>
                            <w:rFonts w:ascii="Times New Roman" w:hAnsi="Times New Roman"/>
                          </w:rPr>
                          <w:t xml:space="preserve"> </w:t>
                        </w:r>
                        <w:r>
                          <w:rPr>
                            <w:rFonts w:ascii="Times New Roman" w:hAnsi="Times New Roman"/>
                            <w:lang w:val="kk-KZ"/>
                          </w:rPr>
                          <w:t xml:space="preserve">және т.б. қоспалар </w:t>
                        </w:r>
                      </w:p>
                    </w:txbxContent>
                  </v:textbox>
                </v:shape>
                <v:shape id="Text Box 12" o:spid="_x0000_s1036" type="#_x0000_t202" style="position:absolute;left:5674;top:9993;width:2890;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" stroked="f">
                  <v:textbox>
                    <w:txbxContent>
                      <w:p w14:paraId="4FC81AC3" w14:textId="5176FCAB" w:rsidR="00B258E0" w:rsidRDefault="00B258E0" w:rsidP="008748E2">
                        <w:pPr>
                          <w:spacing w:after="0" w:line="240" w:lineRule="auto"/>
                          <w:rPr>
                            <w:rFonts w:ascii="Times New Roman" w:hAnsi="Times New Roman"/>
                            <w:lang w:val="kk-KZ"/>
                          </w:rPr>
                        </w:pPr>
                        <w:r>
                          <w:rPr>
                            <w:rFonts w:ascii="Times New Roman" w:hAnsi="Times New Roman"/>
                            <w:lang w:val="kk-KZ"/>
                          </w:rPr>
                          <w:t xml:space="preserve">Тазартылған </w:t>
                        </w:r>
                        <w:r w:rsidRPr="00F5522C">
                          <w:rPr>
                            <w:rFonts w:ascii="Times New Roman" w:hAnsi="Times New Roman"/>
                            <w:lang w:val="en-US"/>
                          </w:rPr>
                          <w:t>NaC</w:t>
                        </w:r>
                        <w:r>
                          <w:rPr>
                            <w:rFonts w:ascii="Times New Roman" w:hAnsi="Times New Roman"/>
                            <w:lang w:val="en-US"/>
                          </w:rPr>
                          <w:t>l</w:t>
                        </w:r>
                      </w:p>
                    </w:txbxContent>
                  </v:textbox>
                </v:shape>
                <v:shape id="Text Box 13" o:spid="_x0000_s1037" type="#_x0000_t202" style="position:absolute;left:6954;top:1464;width:285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" stroked="f">
                  <v:textbox>
                    <w:txbxContent>
                      <w:p w14:paraId="4AB784E7" w14:textId="77777777" w:rsidR="00B258E0" w:rsidRPr="002C1259" w:rsidRDefault="00B258E0" w:rsidP="008748E2">
                        <w:pPr>
                          <w:jc w:val="center"/>
                          <w:rPr>
                            <w:rFonts w:ascii="Times New Roman" w:hAnsi="Times New Roman"/>
                            <w:lang w:val="kk-KZ"/>
                          </w:rPr>
                        </w:pPr>
                        <w:r>
                          <w:rPr>
                            <w:rFonts w:ascii="Times New Roman" w:hAnsi="Times New Roman"/>
                            <w:lang w:val="kk-KZ"/>
                          </w:rPr>
                          <w:t>Ас тұзы</w:t>
                        </w:r>
                        <w:r w:rsidRPr="002C1259">
                          <w:rPr>
                            <w:rFonts w:ascii="Times New Roman" w:hAnsi="Times New Roman"/>
                            <w:lang w:val="en-US"/>
                          </w:rPr>
                          <w:t xml:space="preserve"> </w:t>
                        </w:r>
                      </w:p>
                    </w:txbxContent>
                  </v:textbox>
                </v:shape>
                <v:shapetype id="_x0000_t32" coordsize="21600,21600" o:spt="32" o:oned="t" path="m,l21600,21600e" filled="f">
                  <v:path arrowok="t" fillok="f" o:connecttype="none"/>
                  <o:lock v:ext="edit" shapetype="t"/>
                </v:shapetype>
                <v:shape id="AutoShape 14" o:spid="_x0000_s1038" type="#_x0000_t32" style="position:absolute;left:7164;top:1961;width:2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"/>
                <v:shape id="AutoShape 15" o:spid="_x0000_s1039" type="#_x0000_t32" style="position:absolute;left:7164;top:1961;width:0;height: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">
                  <v:stroke endarrow="block"/>
                </v:shape>
                <v:shape id="AutoShape 16" o:spid="_x0000_s1040" type="#_x0000_t32" style="position:absolute;left:5264;top:4010;width:1;height: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">
                  <v:stroke endarrow="block"/>
                </v:shape>
                <v:shape id="AutoShape 17" o:spid="_x0000_s1041" type="#_x0000_t32" style="position:absolute;left:5814;top:4700;width:2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">
                  <v:stroke endarrow="block"/>
                </v:shape>
                <v:shape id="AutoShape 18" o:spid="_x0000_s1042" type="#_x0000_t32" style="position:absolute;left:5265;top:5136;width: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">
                  <v:stroke endarrow="block"/>
                </v:shape>
                <v:shape id="Text Box 19" o:spid="_x0000_s1043" type="#_x0000_t202" style="position:absolute;left:6161;top:6185;width:95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" stroked="f">
                  <v:textbox>
                    <w:txbxContent>
                      <w:p w14:paraId="7D72787E" w14:textId="77777777" w:rsidR="00B258E0" w:rsidRPr="006C04D4" w:rsidRDefault="00B258E0" w:rsidP="008748E2">
                        <w:pPr>
                          <w:rPr>
                            <w:rFonts w:ascii="Times New Roman" w:hAnsi="Times New Roman"/>
                            <w:lang w:val="kk-KZ"/>
                          </w:rPr>
                        </w:pPr>
                        <w:r>
                          <w:rPr>
                            <w:rFonts w:ascii="Times New Roman" w:hAnsi="Times New Roman"/>
                            <w:lang w:val="kk-KZ"/>
                          </w:rPr>
                          <w:t xml:space="preserve">Су </w:t>
                        </w:r>
                      </w:p>
                    </w:txbxContent>
                  </v:textbox>
                </v:shape>
                <v:shape id="Text Box 20" o:spid="_x0000_s1044" type="#_x0000_t202" style="position:absolute;left:2434;top:7265;width:183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" stroked="f">
                  <v:textbox>
                    <w:txbxContent>
                      <w:p w14:paraId="2B856D2A" w14:textId="77777777" w:rsidR="00B258E0" w:rsidRPr="00F5522C" w:rsidRDefault="00B258E0" w:rsidP="008748E2">
                        <w:pPr>
                          <w:jc w:val="center"/>
                          <w:rPr>
                            <w:rFonts w:ascii="Times New Roman" w:hAnsi="Times New Roman"/>
                            <w:lang w:val="en-US"/>
                          </w:rPr>
                        </w:pPr>
                        <w:r w:rsidRPr="00F5522C">
                          <w:rPr>
                            <w:rFonts w:ascii="Times New Roman" w:hAnsi="Times New Roman"/>
                            <w:lang w:val="en-US"/>
                          </w:rPr>
                          <w:t>Na</w:t>
                        </w:r>
                        <w:r w:rsidRPr="008313A6">
                          <w:rPr>
                            <w:rFonts w:ascii="Times New Roman" w:hAnsi="Times New Roman"/>
                            <w:vertAlign w:val="subscript"/>
                            <w:lang w:val="en-US"/>
                          </w:rPr>
                          <w:t>3</w:t>
                        </w:r>
                        <w:r w:rsidRPr="00F5522C">
                          <w:rPr>
                            <w:rFonts w:ascii="Times New Roman" w:hAnsi="Times New Roman"/>
                            <w:lang w:val="en-US"/>
                          </w:rPr>
                          <w:t>PO</w:t>
                        </w:r>
                        <w:r w:rsidRPr="008313A6">
                          <w:rPr>
                            <w:rFonts w:ascii="Times New Roman" w:hAnsi="Times New Roman"/>
                            <w:vertAlign w:val="subscript"/>
                            <w:lang w:val="en-US"/>
                          </w:rPr>
                          <w:t>4</w:t>
                        </w:r>
                        <w:r w:rsidRPr="00F5522C">
                          <w:rPr>
                            <w:rFonts w:ascii="Times New Roman" w:hAnsi="Times New Roman"/>
                            <w:vertAlign w:val="superscript"/>
                            <w:lang w:val="en-US"/>
                          </w:rPr>
                          <w:t>.</w:t>
                        </w:r>
                        <w:r w:rsidRPr="00F5522C">
                          <w:rPr>
                            <w:rFonts w:ascii="Times New Roman" w:hAnsi="Times New Roman"/>
                            <w:lang w:val="en-US"/>
                          </w:rPr>
                          <w:t>12Н</w:t>
                        </w:r>
                        <w:r w:rsidRPr="00F5522C">
                          <w:rPr>
                            <w:rFonts w:ascii="Times New Roman" w:hAnsi="Times New Roman"/>
                            <w:vertAlign w:val="subscript"/>
                            <w:lang w:val="en-US"/>
                          </w:rPr>
                          <w:t>2</w:t>
                        </w:r>
                        <w:r w:rsidRPr="00F5522C">
                          <w:rPr>
                            <w:rFonts w:ascii="Times New Roman" w:hAnsi="Times New Roman"/>
                            <w:lang w:val="en-US"/>
                          </w:rPr>
                          <w:t>О</w:t>
                        </w:r>
                      </w:p>
                    </w:txbxContent>
                  </v:textbox>
                </v:shape>
                <v:shape id="AutoShape 21" o:spid="_x0000_s1045" type="#_x0000_t32" style="position:absolute;left:2654;top:7783;width:175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">
                  <v:stroke endarrow="block"/>
                </v:shape>
                <v:shape id="AutoShape 22" o:spid="_x0000_s1046" type="#_x0000_t32" style="position:absolute;left:5504;top:8148;width:10;height:6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">
                  <v:stroke endarrow="block"/>
                </v:shape>
                <v:shape id="Text Box 23" o:spid="_x0000_s1047" type="#_x0000_t202" style="position:absolute;left:4264;top:12762;width:2690;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" stroked="f">
                  <v:textbox>
                    <w:txbxContent>
                      <w:p w14:paraId="38B9B39C" w14:textId="77777777" w:rsidR="00B258E0" w:rsidRPr="00B631E9" w:rsidRDefault="00B258E0" w:rsidP="008748E2">
                        <w:pPr>
                          <w:jc w:val="center"/>
                          <w:rPr>
                            <w:rFonts w:ascii="Times New Roman" w:hAnsi="Times New Roman"/>
                            <w:lang w:val="kk-KZ"/>
                          </w:rPr>
                        </w:pPr>
                        <w:r>
                          <w:rPr>
                            <w:rFonts w:ascii="Times New Roman" w:hAnsi="Times New Roman"/>
                            <w:lang w:val="kk-KZ"/>
                          </w:rPr>
                          <w:t>Қалдықтарды заласыздандыру</w:t>
                        </w:r>
                      </w:p>
                    </w:txbxContent>
                  </v:textbox>
                </v:shape>
                <v:shape id="AutoShape 24" o:spid="_x0000_s1048" type="#_x0000_t32" style="position:absolute;left:5024;top:12062;width:0;height: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">
                  <v:stroke endarrow="block"/>
                </v:shape>
                <v:shape id="AutoShape 25" o:spid="_x0000_s1049" type="#_x0000_t32" style="position:absolute;left:3394;top:12062;width:0;height: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">
                  <v:stroke endarrow="block"/>
                </v:shape>
                <v:shape id="AutoShape 26" o:spid="_x0000_s1050" type="#_x0000_t32" style="position:absolute;left:2094;top:12701;width:13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"/>
                <v:shape id="AutoShape 27" o:spid="_x0000_s1051" type="#_x0000_t32" style="position:absolute;left:2094;top:7970;width:0;height:47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"/>
                <v:shape id="AutoShape 28" o:spid="_x0000_s1052" type="#_x0000_t32" style="position:absolute;left:4884;top:9476;width:0;height:1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">
                  <v:stroke endarrow="block"/>
                </v:shape>
                <v:shape id="Text Box 29" o:spid="_x0000_s1053" type="#_x0000_t202" style="position:absolute;left:6534;top:11175;width:191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" fillcolor="#dceaf7">
                  <v:textbox>
                    <w:txbxContent>
                      <w:p w14:paraId="472C28DC" w14:textId="77777777" w:rsidR="00B258E0" w:rsidRPr="0010053A" w:rsidRDefault="00B258E0" w:rsidP="008748E2">
                        <w:pPr>
                          <w:jc w:val="center"/>
                          <w:rPr>
                            <w:rFonts w:ascii="Times New Roman" w:hAnsi="Times New Roman"/>
                            <w:lang w:val="kk-KZ"/>
                          </w:rPr>
                        </w:pPr>
                        <w:r>
                          <w:rPr>
                            <w:rFonts w:ascii="Times New Roman" w:hAnsi="Times New Roman"/>
                            <w:lang w:val="kk-KZ"/>
                          </w:rPr>
                          <w:t>Кептіру</w:t>
                        </w:r>
                      </w:p>
                    </w:txbxContent>
                  </v:textbox>
                </v:shape>
                <v:shape id="AutoShape 30" o:spid="_x0000_s1054" type="#_x0000_t32" style="position:absolute;left:6660;top:9476;width:1;height:1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">
                  <v:stroke endarrow="block"/>
                </v:shape>
                <v:shape id="Text Box 31" o:spid="_x0000_s1055" type="#_x0000_t202" style="position:absolute;left:7674;top:12214;width:2000;height: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" stroked="f">
                  <v:textbox>
                    <w:txbxContent>
                      <w:p w14:paraId="04285AD0" w14:textId="77E4A5AE" w:rsidR="00B258E0" w:rsidRPr="00F66887" w:rsidRDefault="00B258E0" w:rsidP="008748E2">
                        <w:pPr>
                          <w:jc w:val="center"/>
                          <w:rPr>
                            <w:rFonts w:ascii="Times New Roman" w:hAnsi="Times New Roman"/>
                            <w:lang w:val="kk-KZ"/>
                          </w:rPr>
                        </w:pPr>
                        <w:r>
                          <w:rPr>
                            <w:rFonts w:ascii="Times New Roman" w:hAnsi="Times New Roman"/>
                            <w:lang w:val="kk-KZ"/>
                          </w:rPr>
                          <w:t>Дайын өнім</w:t>
                        </w:r>
                        <w:r>
                          <w:rPr>
                            <w:rFonts w:ascii="Times New Roman" w:hAnsi="Times New Roman"/>
                          </w:rPr>
                          <w:t xml:space="preserve"> </w:t>
                        </w:r>
                        <w:r>
                          <w:rPr>
                            <w:rFonts w:ascii="Times New Roman" w:hAnsi="Times New Roman"/>
                            <w:lang w:val="en-US"/>
                          </w:rPr>
                          <w:t xml:space="preserve">NaCl </w:t>
                        </w:r>
                        <w:r>
                          <w:rPr>
                            <w:rFonts w:ascii="Times New Roman" w:hAnsi="Times New Roman"/>
                            <w:lang w:val="kk-KZ"/>
                          </w:rPr>
                          <w:t>қораптау</w:t>
                        </w:r>
                      </w:p>
                    </w:txbxContent>
                  </v:textbox>
                </v:shape>
                <v:shape id="AutoShape 32" o:spid="_x0000_s1056" type="#_x0000_t32" style="position:absolute;left:8140;top:11728;width:0;height: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">
                  <v:stroke endarrow="block"/>
                </v:shape>
                <v:shape id="Text Box 33" o:spid="_x0000_s1057" type="#_x0000_t202" style="position:absolute;left:7944;top:5602;width:1850;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" stroked="f">
                  <v:textbox>
                    <w:txbxContent>
                      <w:p w14:paraId="1B309DB4" w14:textId="77777777" w:rsidR="00B258E0" w:rsidRPr="00F66887" w:rsidRDefault="00B258E0" w:rsidP="008748E2">
                        <w:pPr>
                          <w:spacing w:after="0" w:line="240" w:lineRule="auto"/>
                          <w:rPr>
                            <w:rFonts w:ascii="Times New Roman" w:hAnsi="Times New Roman"/>
                            <w:lang w:val="kk-KZ"/>
                          </w:rPr>
                        </w:pPr>
                        <w:r>
                          <w:rPr>
                            <w:rFonts w:ascii="Times New Roman" w:hAnsi="Times New Roman"/>
                            <w:lang w:val="kk-KZ"/>
                          </w:rPr>
                          <w:t>Механикалық қоспа</w:t>
                        </w:r>
                      </w:p>
                    </w:txbxContent>
                  </v:textbox>
                </v:shape>
                <v:shape id="AutoShape 34" o:spid="_x0000_s1058" type="#_x0000_t32" style="position:absolute;left:9044;top:4994;width:0;height:6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">
                  <v:stroke endarrow="block"/>
                </v:shape>
                <v:shape id="AutoShape 35" o:spid="_x0000_s1059" type="#_x0000_t32" style="position:absolute;left:10384;top:4558;width:9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"/>
                <v:shape id="AutoShape 36" o:spid="_x0000_s1060" type="#_x0000_t32" style="position:absolute;left:11314;top:1322;width:0;height:32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"/>
                <v:shape id="AutoShape 37" o:spid="_x0000_s1061" type="#_x0000_t32" style="position:absolute;left:5960;top:6702;width:10;height: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">
                  <v:stroke endarrow="block"/>
                </v:shape>
                <v:shape id="AutoShape 38" o:spid="_x0000_s1062" type="#_x0000_t32" style="position:absolute;left:5970;top:6702;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"/>
                <v:shape id="AutoShape 39" o:spid="_x0000_s1063" type="#_x0000_t32" style="position:absolute;left:2094;top:7970;width:23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">
                  <v:stroke endarrow="block"/>
                </v:shape>
                <v:shape id="Text Box 40" o:spid="_x0000_s1064" type="#_x0000_t202" style="position:absolute;left:7111;top:795;width:3230;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" stroked="f">
                  <v:textbox>
                    <w:txbxContent>
                      <w:p w14:paraId="331EC873" w14:textId="2EC825D0" w:rsidR="00B258E0" w:rsidRPr="006C04D4" w:rsidRDefault="00B258E0" w:rsidP="008748E2">
                        <w:pPr>
                          <w:spacing w:after="0" w:line="240" w:lineRule="auto"/>
                          <w:rPr>
                            <w:lang w:val="kk-KZ"/>
                          </w:rPr>
                        </w:pPr>
                        <w:r>
                          <w:rPr>
                            <w:rFonts w:ascii="Times New Roman" w:hAnsi="Times New Roman"/>
                            <w:lang w:val="kk-KZ"/>
                          </w:rPr>
                          <w:t xml:space="preserve">Қаныққан </w:t>
                        </w:r>
                        <w:r w:rsidRPr="002C1259">
                          <w:rPr>
                            <w:rFonts w:ascii="Times New Roman" w:hAnsi="Times New Roman"/>
                            <w:lang w:val="en-US"/>
                          </w:rPr>
                          <w:t>NaC</w:t>
                        </w:r>
                        <w:r>
                          <w:rPr>
                            <w:rFonts w:ascii="Times New Roman" w:hAnsi="Times New Roman"/>
                            <w:lang w:val="en-US"/>
                          </w:rPr>
                          <w:t>l</w:t>
                        </w:r>
                        <w:r>
                          <w:rPr>
                            <w:rFonts w:ascii="Times New Roman" w:hAnsi="Times New Roman"/>
                            <w:lang w:val="kk-KZ"/>
                          </w:rPr>
                          <w:t xml:space="preserve"> ерітіндісі</w:t>
                        </w:r>
                      </w:p>
                    </w:txbxContent>
                  </v:textbox>
                </v:shape>
                <v:shape id="AutoShape 41" o:spid="_x0000_s1065" type="#_x0000_t32" style="position:absolute;left:5454;top:1322;width:58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"/>
                <v:shape id="Text Box 42" o:spid="_x0000_s1066" type="#_x0000_t202" style="position:absolute;left:2810;top:10445;width:870;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" stroked="f">
                  <v:textbox>
                    <w:txbxContent>
                      <w:p w14:paraId="3EFCB73F" w14:textId="77777777" w:rsidR="00B258E0" w:rsidRPr="008313A6" w:rsidRDefault="00B258E0" w:rsidP="008748E2">
                        <w:pPr>
                          <w:rPr>
                            <w:rFonts w:ascii="Times New Roman" w:hAnsi="Times New Roman"/>
                            <w:lang w:val="kk-KZ"/>
                          </w:rPr>
                        </w:pPr>
                        <w:r w:rsidRPr="008313A6">
                          <w:rPr>
                            <w:rFonts w:ascii="Times New Roman" w:hAnsi="Times New Roman"/>
                            <w:lang w:val="kk-KZ"/>
                          </w:rPr>
                          <w:t>вода</w:t>
                        </w:r>
                      </w:p>
                    </w:txbxContent>
                  </v:textbox>
                </v:shape>
                <v:shape id="AutoShape 43" o:spid="_x0000_s1067" type="#_x0000_t32" style="position:absolute;left:2654;top:10850;width:1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"/>
                <v:shape id="AutoShape 44" o:spid="_x0000_s1068" type="#_x0000_t32" style="position:absolute;left:3680;top:10850;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">
                  <v:stroke endarrow="block"/>
                </v:shape>
                <v:shape id="AutoShape 45" o:spid="_x0000_s1069" type="#_x0000_t32" style="position:absolute;left:8220;top:10749;width:0;height: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"/>
                <v:shape id="Text Box 46" o:spid="_x0000_s1070" type="#_x0000_t202" style="position:absolute;left:5724;top:12118;width:184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" stroked="f">
                  <v:textbox>
                    <w:txbxContent>
                      <w:p w14:paraId="000ED311" w14:textId="77777777" w:rsidR="00B258E0" w:rsidRPr="008313A6" w:rsidRDefault="00B258E0" w:rsidP="008748E2">
                        <w:pPr>
                          <w:rPr>
                            <w:rFonts w:ascii="Times New Roman" w:hAnsi="Times New Roman"/>
                            <w:sz w:val="16"/>
                            <w:szCs w:val="16"/>
                            <w:lang w:val="kk-KZ"/>
                          </w:rPr>
                        </w:pPr>
                        <w:r>
                          <w:rPr>
                            <w:rFonts w:ascii="Times New Roman" w:hAnsi="Times New Roman"/>
                            <w:sz w:val="16"/>
                            <w:szCs w:val="16"/>
                            <w:lang w:val="kk-KZ"/>
                          </w:rPr>
                          <w:t>Отынды</w:t>
                        </w:r>
                        <w:r w:rsidRPr="008313A6">
                          <w:rPr>
                            <w:rFonts w:ascii="Times New Roman" w:hAnsi="Times New Roman"/>
                            <w:sz w:val="16"/>
                            <w:szCs w:val="16"/>
                            <w:lang w:val="kk-KZ"/>
                          </w:rPr>
                          <w:t xml:space="preserve"> газ</w:t>
                        </w:r>
                      </w:p>
                    </w:txbxContent>
                  </v:textbox>
                </v:shape>
                <v:shape id="AutoShape 47" o:spid="_x0000_s1071" type="#_x0000_t32" style="position:absolute;left:6021;top:12392;width: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">
                  <v:stroke endarrow="block"/>
                </v:shape>
                <v:shape id="AutoShape 48" o:spid="_x0000_s1072" type="#_x0000_t32" style="position:absolute;left:7020;top:11728;width:0;height:6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"/>
                <v:shape id="Text Box 49" o:spid="_x0000_s1073" type="#_x0000_t202" style="position:absolute;left:8830;top:10313;width:750;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" stroked="f">
                  <v:textbox>
                    <w:txbxContent>
                      <w:p w14:paraId="53C3EB39" w14:textId="77777777" w:rsidR="00B258E0" w:rsidRPr="008313A6" w:rsidRDefault="00B258E0" w:rsidP="008748E2">
                        <w:pPr>
                          <w:rPr>
                            <w:rFonts w:ascii="Times New Roman" w:hAnsi="Times New Roman"/>
                            <w:sz w:val="16"/>
                            <w:szCs w:val="16"/>
                            <w:lang w:val="kk-KZ"/>
                          </w:rPr>
                        </w:pPr>
                        <w:r w:rsidRPr="008313A6">
                          <w:rPr>
                            <w:rFonts w:ascii="Times New Roman" w:hAnsi="Times New Roman"/>
                            <w:sz w:val="16"/>
                            <w:szCs w:val="16"/>
                            <w:lang w:val="kk-KZ"/>
                          </w:rPr>
                          <w:t>газ</w:t>
                        </w:r>
                      </w:p>
                    </w:txbxContent>
                  </v:textbox>
                </v:shape>
                <v:shape id="AutoShape 50" o:spid="_x0000_s1074" type="#_x0000_t32" style="position:absolute;left:8220;top:10749;width:1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">
                  <v:stroke endarrow="block"/>
                </v:shape>
                <v:shape id="AutoShape 51" o:spid="_x0000_s1075" type="#_x0000_t32" style="position:absolute;left:2254;top:1322;width:32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"/>
                <v:shape id="AutoShape 52" o:spid="_x0000_s1076" type="#_x0000_t32" style="position:absolute;left:2254;top:1322;width:1;height:6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">
                  <v:stroke endarrow="block"/>
                </v:shape>
                <v:shape id="AutoShape 53" o:spid="_x0000_s1077" type="#_x0000_t32" style="position:absolute;left:5670;top:1322;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">
                  <v:stroke endarrow="block"/>
                </v:shape>
              </v:group>
            </w:pict>
          </mc:Fallback>
        </mc:AlternateContent>
      </w:r>
    </w:p>
    <w:p w14:paraId="71FE3A77" w14:textId="6F1811DB"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7D208450" w14:textId="04A509D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552A869" w14:textId="7ECD3796"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2FEC0D8"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5E4D3D8C"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1AE35A6"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5974DD0"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AF2E452"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4148DDC9"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4D2BCD3F"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2198CCA4"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766B756"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57939D1F"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BDB4AAE"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006B439"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EEFC22E"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3F36CEB4"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2CA3C69B"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0085CD84"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E591D33"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0F71AE0D"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7B43E7E3"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370A97C0"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57D30E19"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E77698C"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63E2FFB8"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40A2D87C"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3F13BD3A"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3F8A4EB3"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0A1C750D"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5C9DC059"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495D7690"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38065EBA"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57396B83"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009B78F8"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2BF69C61"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7B8A6614"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1300718A"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78B8051C" w14:textId="77777777" w:rsidR="008748E2" w:rsidRPr="000533FD" w:rsidRDefault="008748E2" w:rsidP="001F5E1D">
      <w:pPr>
        <w:spacing w:after="0" w:line="240" w:lineRule="auto"/>
        <w:jc w:val="center"/>
        <w:rPr>
          <w:rFonts w:ascii="Times New Roman" w:hAnsi="Times New Roman" w:cs="Times New Roman"/>
          <w:color w:val="000000" w:themeColor="text1"/>
          <w:sz w:val="28"/>
          <w:szCs w:val="28"/>
          <w:lang w:val="kk-KZ"/>
        </w:rPr>
      </w:pPr>
    </w:p>
    <w:p w14:paraId="057127F4" w14:textId="7FA92B21" w:rsidR="004A04AE" w:rsidRPr="000533FD" w:rsidRDefault="00E80689" w:rsidP="00E80689">
      <w:pPr>
        <w:spacing w:after="0" w:line="240" w:lineRule="auto"/>
        <w:ind w:firstLine="709"/>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3.24</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4A04AE" w:rsidRPr="000533FD">
        <w:rPr>
          <w:rFonts w:ascii="Times New Roman" w:hAnsi="Times New Roman" w:cs="Times New Roman"/>
          <w:color w:val="000000" w:themeColor="text1"/>
          <w:sz w:val="28"/>
          <w:szCs w:val="28"/>
          <w:lang w:val="kk-KZ"/>
        </w:rPr>
        <w:t>Натрий хлоридін</w:t>
      </w:r>
      <w:r w:rsidR="00363D54" w:rsidRPr="000533FD">
        <w:rPr>
          <w:rFonts w:ascii="Times New Roman" w:hAnsi="Times New Roman" w:cs="Times New Roman"/>
          <w:color w:val="000000" w:themeColor="text1"/>
          <w:sz w:val="28"/>
          <w:szCs w:val="28"/>
          <w:lang w:val="kk-KZ"/>
        </w:rPr>
        <w:t xml:space="preserve"> фосфатты әдіспен</w:t>
      </w:r>
      <w:r w:rsidR="00330204" w:rsidRPr="000533FD">
        <w:rPr>
          <w:rFonts w:ascii="Times New Roman" w:hAnsi="Times New Roman" w:cs="Times New Roman"/>
          <w:color w:val="000000" w:themeColor="text1"/>
          <w:sz w:val="28"/>
          <w:szCs w:val="28"/>
          <w:lang w:val="kk-KZ"/>
        </w:rPr>
        <w:t xml:space="preserve"> </w:t>
      </w:r>
      <w:r w:rsidR="004A04AE" w:rsidRPr="000533FD">
        <w:rPr>
          <w:rFonts w:ascii="Times New Roman" w:hAnsi="Times New Roman" w:cs="Times New Roman"/>
          <w:color w:val="000000" w:themeColor="text1"/>
          <w:sz w:val="28"/>
          <w:szCs w:val="28"/>
          <w:lang w:val="kk-KZ"/>
        </w:rPr>
        <w:t>таза</w:t>
      </w:r>
      <w:r w:rsidR="00AB5CF2" w:rsidRPr="000533FD">
        <w:rPr>
          <w:rFonts w:ascii="Times New Roman" w:hAnsi="Times New Roman" w:cs="Times New Roman"/>
          <w:color w:val="000000" w:themeColor="text1"/>
          <w:sz w:val="28"/>
          <w:szCs w:val="28"/>
          <w:lang w:val="kk-KZ"/>
        </w:rPr>
        <w:t>ла</w:t>
      </w:r>
      <w:r w:rsidR="004A04AE" w:rsidRPr="000533FD">
        <w:rPr>
          <w:rFonts w:ascii="Times New Roman" w:hAnsi="Times New Roman" w:cs="Times New Roman"/>
          <w:color w:val="000000" w:themeColor="text1"/>
          <w:sz w:val="28"/>
          <w:szCs w:val="28"/>
          <w:lang w:val="kk-KZ"/>
        </w:rPr>
        <w:t xml:space="preserve">удың жетілдірілген принципиалды </w:t>
      </w:r>
      <w:r w:rsidR="00DC27C8" w:rsidRPr="000533FD">
        <w:rPr>
          <w:rFonts w:ascii="Times New Roman" w:hAnsi="Times New Roman" w:cs="Times New Roman"/>
          <w:color w:val="000000" w:themeColor="text1"/>
          <w:sz w:val="28"/>
          <w:szCs w:val="28"/>
          <w:lang w:val="kk-KZ"/>
        </w:rPr>
        <w:t>сызбасы</w:t>
      </w:r>
    </w:p>
    <w:p w14:paraId="26380C38" w14:textId="0004688D" w:rsidR="00504E71" w:rsidRPr="000533FD" w:rsidRDefault="00504E71" w:rsidP="004A04AE">
      <w:pPr>
        <w:rPr>
          <w:color w:val="000000" w:themeColor="text1"/>
          <w:lang w:val="kk-KZ"/>
        </w:rPr>
      </w:pPr>
    </w:p>
    <w:p w14:paraId="5F65138C" w14:textId="77777777" w:rsidR="00DF56AB" w:rsidRPr="000533FD" w:rsidRDefault="00DF56AB" w:rsidP="004A04AE">
      <w:pPr>
        <w:rPr>
          <w:color w:val="000000" w:themeColor="text1"/>
          <w:lang w:val="kk-KZ"/>
        </w:rPr>
      </w:pPr>
    </w:p>
    <w:p w14:paraId="5F149E22" w14:textId="0983F419" w:rsidR="001F5E1D" w:rsidRPr="000533FD" w:rsidRDefault="004A04AE" w:rsidP="004A04AE">
      <w:pPr>
        <w:rPr>
          <w:color w:val="000000" w:themeColor="text1"/>
          <w:lang w:val="kk-KZ"/>
        </w:rPr>
      </w:pPr>
      <w:r w:rsidRPr="000533FD">
        <w:rPr>
          <w:noProof/>
          <w:color w:val="000000" w:themeColor="text1"/>
          <w:lang w:eastAsia="ru-RU"/>
        </w:rPr>
        <w:lastRenderedPageBreak/>
        <mc:AlternateContent>
          <mc:Choice Requires="wpg">
            <w:drawing>
              <wp:anchor distT="0" distB="0" distL="114300" distR="114300" simplePos="0" relativeHeight="251654656" behindDoc="0" locked="0" layoutInCell="1" allowOverlap="1" wp14:anchorId="5F5BF247" wp14:editId="4E169149">
                <wp:simplePos x="0" y="0"/>
                <wp:positionH relativeFrom="column">
                  <wp:posOffset>-94615</wp:posOffset>
                </wp:positionH>
                <wp:positionV relativeFrom="paragraph">
                  <wp:posOffset>-93345</wp:posOffset>
                </wp:positionV>
                <wp:extent cx="6412865" cy="8072120"/>
                <wp:effectExtent l="41910" t="0" r="3175" b="5080"/>
                <wp:wrapNone/>
                <wp:docPr id="2106838153"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865" cy="8072120"/>
                          <a:chOff x="1455" y="1070"/>
                          <a:chExt cx="10099" cy="12712"/>
                        </a:xfrm>
                      </wpg:grpSpPr>
                      <wps:wsp>
                        <wps:cNvPr id="1780024229" name="AutoShape 3"/>
                        <wps:cNvCnPr>
                          <a:cxnSpLocks noChangeShapeType="1"/>
                        </wps:cNvCnPr>
                        <wps:spPr bwMode="auto">
                          <a:xfrm>
                            <a:off x="7402" y="12491"/>
                            <a:ext cx="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592652" name="AutoShape 4"/>
                        <wps:cNvCnPr>
                          <a:cxnSpLocks noChangeShapeType="1"/>
                        </wps:cNvCnPr>
                        <wps:spPr bwMode="auto">
                          <a:xfrm>
                            <a:off x="7851" y="12491"/>
                            <a:ext cx="1"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4740435" name="Text Box 5"/>
                        <wps:cNvSpPr txBox="1">
                          <a:spLocks noChangeArrowheads="1"/>
                        </wps:cNvSpPr>
                        <wps:spPr bwMode="auto">
                          <a:xfrm>
                            <a:off x="7402" y="13026"/>
                            <a:ext cx="1876" cy="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0590C" w14:textId="77777777" w:rsidR="00B258E0" w:rsidRPr="00085A1F" w:rsidRDefault="00B258E0" w:rsidP="004A04AE">
                              <w:pPr>
                                <w:spacing w:after="0" w:line="240" w:lineRule="auto"/>
                                <w:rPr>
                                  <w:rFonts w:ascii="Times New Roman" w:hAnsi="Times New Roman"/>
                                  <w:sz w:val="20"/>
                                  <w:szCs w:val="20"/>
                                  <w:lang w:val="kk-KZ"/>
                                </w:rPr>
                              </w:pPr>
                              <w:r>
                                <w:rPr>
                                  <w:rFonts w:ascii="Times New Roman" w:hAnsi="Times New Roman"/>
                                  <w:sz w:val="20"/>
                                  <w:szCs w:val="20"/>
                                  <w:lang w:val="kk-KZ"/>
                                </w:rPr>
                                <w:t>Қалдық заласыздандыруға</w:t>
                              </w:r>
                            </w:p>
                          </w:txbxContent>
                        </wps:txbx>
                        <wps:bodyPr rot="0" vert="horz" wrap="square" lIns="91440" tIns="45720" rIns="91440" bIns="45720" anchor="t" anchorCtr="0" upright="1">
                          <a:noAutofit/>
                        </wps:bodyPr>
                      </wps:wsp>
                      <wps:wsp>
                        <wps:cNvPr id="1666520365" name="AutoShape 6"/>
                        <wps:cNvCnPr>
                          <a:cxnSpLocks noChangeShapeType="1"/>
                        </wps:cNvCnPr>
                        <wps:spPr bwMode="auto">
                          <a:xfrm flipV="1">
                            <a:off x="4893" y="11836"/>
                            <a:ext cx="329" cy="3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3997223" name="Text Box 7"/>
                        <wps:cNvSpPr txBox="1">
                          <a:spLocks noChangeArrowheads="1"/>
                        </wps:cNvSpPr>
                        <wps:spPr bwMode="auto">
                          <a:xfrm>
                            <a:off x="5312" y="11472"/>
                            <a:ext cx="798" cy="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7354B" w14:textId="77777777" w:rsidR="00B258E0" w:rsidRPr="0080733C" w:rsidRDefault="00B258E0" w:rsidP="004A04AE">
                              <w:pPr>
                                <w:rPr>
                                  <w:rFonts w:ascii="Times New Roman" w:hAnsi="Times New Roman"/>
                                </w:rPr>
                              </w:pPr>
                              <w:r w:rsidRPr="0080733C">
                                <w:rPr>
                                  <w:rFonts w:ascii="Times New Roman" w:hAnsi="Times New Roman"/>
                                </w:rPr>
                                <w:t>6</w:t>
                              </w:r>
                            </w:p>
                          </w:txbxContent>
                        </wps:txbx>
                        <wps:bodyPr rot="0" vert="horz" wrap="square" lIns="91440" tIns="45720" rIns="91440" bIns="45720" anchor="t" anchorCtr="0" upright="1">
                          <a:noAutofit/>
                        </wps:bodyPr>
                      </wps:wsp>
                      <wps:wsp>
                        <wps:cNvPr id="323656054" name="AutoShape 8"/>
                        <wps:cNvCnPr>
                          <a:cxnSpLocks noChangeShapeType="1"/>
                        </wps:cNvCnPr>
                        <wps:spPr bwMode="auto">
                          <a:xfrm>
                            <a:off x="5231" y="11846"/>
                            <a:ext cx="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167270" name="AutoShape 9"/>
                        <wps:cNvCnPr>
                          <a:cxnSpLocks noChangeShapeType="1"/>
                        </wps:cNvCnPr>
                        <wps:spPr bwMode="auto">
                          <a:xfrm flipV="1">
                            <a:off x="8712" y="9809"/>
                            <a:ext cx="359" cy="4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339776" name="Text Box 10"/>
                        <wps:cNvSpPr txBox="1">
                          <a:spLocks noChangeArrowheads="1"/>
                        </wps:cNvSpPr>
                        <wps:spPr bwMode="auto">
                          <a:xfrm>
                            <a:off x="8953" y="9446"/>
                            <a:ext cx="409"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98489" w14:textId="77777777" w:rsidR="00B258E0" w:rsidRPr="0080733C" w:rsidRDefault="00B258E0" w:rsidP="004A04AE">
                              <w:pPr>
                                <w:rPr>
                                  <w:rFonts w:ascii="Times New Roman" w:hAnsi="Times New Roman"/>
                                </w:rPr>
                              </w:pPr>
                              <w:r w:rsidRPr="0080733C">
                                <w:rPr>
                                  <w:rFonts w:ascii="Times New Roman" w:hAnsi="Times New Roman"/>
                                </w:rPr>
                                <w:t>7</w:t>
                              </w:r>
                            </w:p>
                          </w:txbxContent>
                        </wps:txbx>
                        <wps:bodyPr rot="0" vert="horz" wrap="square" lIns="91440" tIns="45720" rIns="91440" bIns="45720" anchor="t" anchorCtr="0" upright="1">
                          <a:noAutofit/>
                        </wps:bodyPr>
                      </wps:wsp>
                      <wps:wsp>
                        <wps:cNvPr id="2104412263" name="AutoShape 11"/>
                        <wps:cNvCnPr>
                          <a:cxnSpLocks noChangeShapeType="1"/>
                        </wps:cNvCnPr>
                        <wps:spPr bwMode="auto">
                          <a:xfrm>
                            <a:off x="9071" y="9801"/>
                            <a:ext cx="290"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3743" name="AutoShape 12"/>
                        <wps:cNvCnPr>
                          <a:cxnSpLocks noChangeShapeType="1"/>
                        </wps:cNvCnPr>
                        <wps:spPr bwMode="auto">
                          <a:xfrm flipV="1">
                            <a:off x="9799" y="10132"/>
                            <a:ext cx="312"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7418386" name="Text Box 13"/>
                        <wps:cNvSpPr txBox="1">
                          <a:spLocks noChangeArrowheads="1"/>
                        </wps:cNvSpPr>
                        <wps:spPr bwMode="auto">
                          <a:xfrm>
                            <a:off x="10146" y="9781"/>
                            <a:ext cx="465"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E1CDD" w14:textId="77777777" w:rsidR="00B258E0" w:rsidRPr="0080733C" w:rsidRDefault="00B258E0" w:rsidP="004A04AE">
                              <w:pPr>
                                <w:rPr>
                                  <w:rFonts w:ascii="Times New Roman" w:hAnsi="Times New Roman"/>
                                </w:rPr>
                              </w:pPr>
                              <w:r w:rsidRPr="0080733C">
                                <w:rPr>
                                  <w:rFonts w:ascii="Times New Roman" w:hAnsi="Times New Roman"/>
                                </w:rPr>
                                <w:t>8</w:t>
                              </w:r>
                            </w:p>
                          </w:txbxContent>
                        </wps:txbx>
                        <wps:bodyPr rot="0" vert="horz" wrap="square" lIns="91440" tIns="45720" rIns="91440" bIns="45720" anchor="t" anchorCtr="0" upright="1">
                          <a:noAutofit/>
                        </wps:bodyPr>
                      </wps:wsp>
                      <wps:wsp>
                        <wps:cNvPr id="321830742" name="AutoShape 14"/>
                        <wps:cNvCnPr>
                          <a:cxnSpLocks noChangeShapeType="1"/>
                        </wps:cNvCnPr>
                        <wps:spPr bwMode="auto">
                          <a:xfrm>
                            <a:off x="10111" y="10138"/>
                            <a:ext cx="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5422442" name="AutoShape 15"/>
                        <wps:cNvCnPr>
                          <a:cxnSpLocks noChangeShapeType="1"/>
                        </wps:cNvCnPr>
                        <wps:spPr bwMode="auto">
                          <a:xfrm flipV="1">
                            <a:off x="9938" y="11755"/>
                            <a:ext cx="291"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9114824" name="Text Box 16"/>
                        <wps:cNvSpPr txBox="1">
                          <a:spLocks noChangeArrowheads="1"/>
                        </wps:cNvSpPr>
                        <wps:spPr bwMode="auto">
                          <a:xfrm>
                            <a:off x="10229" y="11402"/>
                            <a:ext cx="543"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26EEA" w14:textId="77777777" w:rsidR="00B258E0" w:rsidRPr="001640CE" w:rsidRDefault="00B258E0" w:rsidP="004A04AE">
                              <w:pPr>
                                <w:rPr>
                                  <w:rFonts w:ascii="Times New Roman" w:hAnsi="Times New Roman"/>
                                </w:rPr>
                              </w:pPr>
                              <w:r w:rsidRPr="001640CE">
                                <w:rPr>
                                  <w:rFonts w:ascii="Times New Roman" w:hAnsi="Times New Roman"/>
                                </w:rPr>
                                <w:t>9</w:t>
                              </w:r>
                            </w:p>
                          </w:txbxContent>
                        </wps:txbx>
                        <wps:bodyPr rot="0" vert="horz" wrap="square" lIns="91440" tIns="45720" rIns="91440" bIns="45720" anchor="t" anchorCtr="0" upright="1">
                          <a:noAutofit/>
                        </wps:bodyPr>
                      </wps:wsp>
                      <wps:wsp>
                        <wps:cNvPr id="982598174" name="AutoShape 17"/>
                        <wps:cNvCnPr>
                          <a:cxnSpLocks noChangeShapeType="1"/>
                        </wps:cNvCnPr>
                        <wps:spPr bwMode="auto">
                          <a:xfrm>
                            <a:off x="10207" y="11755"/>
                            <a:ext cx="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3461525" name="Text Box 18"/>
                        <wps:cNvSpPr txBox="1">
                          <a:spLocks noChangeArrowheads="1"/>
                        </wps:cNvSpPr>
                        <wps:spPr bwMode="auto">
                          <a:xfrm>
                            <a:off x="7263" y="3986"/>
                            <a:ext cx="657"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131CB" w14:textId="77777777" w:rsidR="00B258E0" w:rsidRPr="0080733C" w:rsidRDefault="00B258E0" w:rsidP="004A04AE">
                              <w:pPr>
                                <w:rPr>
                                  <w:rFonts w:ascii="Times New Roman" w:hAnsi="Times New Roman"/>
                                  <w:lang w:val="en-US"/>
                                </w:rPr>
                              </w:pPr>
                              <w:r w:rsidRPr="0080733C">
                                <w:rPr>
                                  <w:rFonts w:ascii="Times New Roman" w:hAnsi="Times New Roman"/>
                                  <w:lang w:val="en-US"/>
                                </w:rPr>
                                <w:t>3</w:t>
                              </w:r>
                            </w:p>
                          </w:txbxContent>
                        </wps:txbx>
                        <wps:bodyPr rot="0" vert="horz" wrap="square" lIns="91440" tIns="45720" rIns="91440" bIns="45720" anchor="t" anchorCtr="0" upright="1">
                          <a:noAutofit/>
                        </wps:bodyPr>
                      </wps:wsp>
                      <wps:wsp>
                        <wps:cNvPr id="867919597" name="AutoShape 19"/>
                        <wps:cNvCnPr>
                          <a:cxnSpLocks noChangeShapeType="1"/>
                        </wps:cNvCnPr>
                        <wps:spPr bwMode="auto">
                          <a:xfrm flipV="1">
                            <a:off x="6818" y="4386"/>
                            <a:ext cx="505" cy="3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7315018" name="AutoShape 20"/>
                        <wps:cNvCnPr>
                          <a:cxnSpLocks noChangeShapeType="1"/>
                        </wps:cNvCnPr>
                        <wps:spPr bwMode="auto">
                          <a:xfrm>
                            <a:off x="7299" y="4386"/>
                            <a:ext cx="5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5719538" name="Text Box 21"/>
                        <wps:cNvSpPr txBox="1">
                          <a:spLocks noChangeArrowheads="1"/>
                        </wps:cNvSpPr>
                        <wps:spPr bwMode="auto">
                          <a:xfrm>
                            <a:off x="5557" y="2786"/>
                            <a:ext cx="614"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90D0E" w14:textId="77777777" w:rsidR="00B258E0" w:rsidRPr="0080733C" w:rsidRDefault="00B258E0" w:rsidP="004A04AE">
                              <w:pPr>
                                <w:rPr>
                                  <w:rFonts w:ascii="Times New Roman" w:hAnsi="Times New Roman"/>
                                </w:rPr>
                              </w:pPr>
                              <w:r w:rsidRPr="0080733C">
                                <w:rPr>
                                  <w:rFonts w:ascii="Times New Roman" w:hAnsi="Times New Roman"/>
                                </w:rPr>
                                <w:t>1</w:t>
                              </w:r>
                            </w:p>
                          </w:txbxContent>
                        </wps:txbx>
                        <wps:bodyPr rot="0" vert="horz" wrap="square" lIns="91440" tIns="45720" rIns="91440" bIns="45720" anchor="t" anchorCtr="0" upright="1">
                          <a:noAutofit/>
                        </wps:bodyPr>
                      </wps:wsp>
                      <wpg:grpSp>
                        <wpg:cNvPr id="1439692005" name="Group 22"/>
                        <wpg:cNvGrpSpPr>
                          <a:grpSpLocks/>
                        </wpg:cNvGrpSpPr>
                        <wpg:grpSpPr bwMode="auto">
                          <a:xfrm>
                            <a:off x="4202" y="2472"/>
                            <a:ext cx="1346" cy="1646"/>
                            <a:chOff x="5351" y="2406"/>
                            <a:chExt cx="1346" cy="1646"/>
                          </a:xfrm>
                        </wpg:grpSpPr>
                        <wps:wsp>
                          <wps:cNvPr id="205242105" name="AutoShape 23"/>
                          <wps:cNvCnPr>
                            <a:cxnSpLocks noChangeShapeType="1"/>
                          </wps:cNvCnPr>
                          <wps:spPr bwMode="auto">
                            <a:xfrm flipV="1">
                              <a:off x="6095" y="2993"/>
                              <a:ext cx="602" cy="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151829" name="AutoShape 24"/>
                          <wps:cNvSpPr>
                            <a:spLocks noChangeArrowheads="1"/>
                          </wps:cNvSpPr>
                          <wps:spPr bwMode="auto">
                            <a:xfrm rot="5400000">
                              <a:off x="5414" y="3127"/>
                              <a:ext cx="872" cy="831"/>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0978211" name="Rectangle 25"/>
                          <wps:cNvSpPr>
                            <a:spLocks noChangeArrowheads="1"/>
                          </wps:cNvSpPr>
                          <wps:spPr bwMode="auto">
                            <a:xfrm>
                              <a:off x="5351" y="3013"/>
                              <a:ext cx="963"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956553" name="Rectangle 26"/>
                          <wps:cNvSpPr>
                            <a:spLocks noChangeArrowheads="1"/>
                          </wps:cNvSpPr>
                          <wps:spPr bwMode="auto">
                            <a:xfrm>
                              <a:off x="5754" y="3970"/>
                              <a:ext cx="161"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3922200" name="Rectangle 27"/>
                          <wps:cNvSpPr>
                            <a:spLocks noChangeArrowheads="1"/>
                          </wps:cNvSpPr>
                          <wps:spPr bwMode="auto">
                            <a:xfrm>
                              <a:off x="5754" y="3746"/>
                              <a:ext cx="171"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0263561" name="AutoShape 28"/>
                          <wps:cNvSpPr>
                            <a:spLocks noChangeArrowheads="1"/>
                          </wps:cNvSpPr>
                          <wps:spPr bwMode="auto">
                            <a:xfrm rot="15902988">
                              <a:off x="5760" y="2400"/>
                              <a:ext cx="150" cy="162"/>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3017999" name="AutoShape 29"/>
                          <wps:cNvSpPr>
                            <a:spLocks noChangeArrowheads="1"/>
                          </wps:cNvSpPr>
                          <wps:spPr bwMode="auto">
                            <a:xfrm rot="16200000">
                              <a:off x="5741" y="2489"/>
                              <a:ext cx="217" cy="831"/>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1118544" name="AutoShape 30"/>
                          <wps:cNvCnPr>
                            <a:cxnSpLocks noChangeShapeType="1"/>
                          </wps:cNvCnPr>
                          <wps:spPr bwMode="auto">
                            <a:xfrm>
                              <a:off x="5840" y="2556"/>
                              <a:ext cx="1"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653120" name="AutoShape 31"/>
                          <wps:cNvCnPr>
                            <a:cxnSpLocks noChangeShapeType="1"/>
                          </wps:cNvCnPr>
                          <wps:spPr bwMode="auto">
                            <a:xfrm>
                              <a:off x="5518" y="2720"/>
                              <a:ext cx="0" cy="1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053062" name="AutoShape 32"/>
                          <wps:cNvCnPr>
                            <a:cxnSpLocks noChangeShapeType="1"/>
                          </wps:cNvCnPr>
                          <wps:spPr bwMode="auto">
                            <a:xfrm>
                              <a:off x="5622" y="2720"/>
                              <a:ext cx="1"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585743" name="AutoShape 33"/>
                          <wps:cNvCnPr>
                            <a:cxnSpLocks noChangeShapeType="1"/>
                          </wps:cNvCnPr>
                          <wps:spPr bwMode="auto">
                            <a:xfrm>
                              <a:off x="5500" y="2720"/>
                              <a:ext cx="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8583949" name="AutoShape 34"/>
                          <wps:cNvCnPr>
                            <a:cxnSpLocks noChangeShapeType="1"/>
                          </wps:cNvCnPr>
                          <wps:spPr bwMode="auto">
                            <a:xfrm flipV="1">
                              <a:off x="6001" y="2720"/>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4260887" name="AutoShape 35"/>
                          <wps:cNvCnPr>
                            <a:cxnSpLocks noChangeShapeType="1"/>
                          </wps:cNvCnPr>
                          <wps:spPr bwMode="auto">
                            <a:xfrm>
                              <a:off x="6114" y="2720"/>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9230960" name="AutoShape 36"/>
                          <wps:cNvCnPr>
                            <a:cxnSpLocks noChangeShapeType="1"/>
                          </wps:cNvCnPr>
                          <wps:spPr bwMode="auto">
                            <a:xfrm>
                              <a:off x="5994" y="2720"/>
                              <a:ext cx="1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4636318" name="AutoShape 37"/>
                          <wps:cNvCnPr>
                            <a:cxnSpLocks noChangeShapeType="1"/>
                          </wps:cNvCnPr>
                          <wps:spPr bwMode="auto">
                            <a:xfrm>
                              <a:off x="5585" y="2406"/>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3086955" name="AutoShape 38"/>
                          <wps:cNvCnPr>
                            <a:cxnSpLocks noChangeShapeType="1"/>
                          </wps:cNvCnPr>
                          <wps:spPr bwMode="auto">
                            <a:xfrm>
                              <a:off x="6057" y="2406"/>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9475323" name="Text Box 39"/>
                        <wps:cNvSpPr txBox="1">
                          <a:spLocks noChangeArrowheads="1"/>
                        </wps:cNvSpPr>
                        <wps:spPr bwMode="auto">
                          <a:xfrm>
                            <a:off x="5092" y="2036"/>
                            <a:ext cx="247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43482" w14:textId="77777777" w:rsidR="00B258E0" w:rsidRPr="00AF742D" w:rsidRDefault="00B258E0" w:rsidP="004A04AE">
                              <w:pPr>
                                <w:jc w:val="center"/>
                                <w:rPr>
                                  <w:rFonts w:ascii="Times New Roman" w:hAnsi="Times New Roman"/>
                                  <w:sz w:val="20"/>
                                  <w:szCs w:val="20"/>
                                  <w:lang w:val="kk-KZ"/>
                                </w:rPr>
                              </w:pPr>
                              <w:r>
                                <w:rPr>
                                  <w:rFonts w:ascii="Times New Roman" w:hAnsi="Times New Roman"/>
                                  <w:lang w:val="kk-KZ"/>
                                </w:rPr>
                                <w:t>Ас тұзы</w:t>
                              </w:r>
                              <w:r w:rsidRPr="002C1259">
                                <w:rPr>
                                  <w:rFonts w:ascii="Times New Roman" w:hAnsi="Times New Roman"/>
                                  <w:lang w:val="en-US"/>
                                </w:rPr>
                                <w:t xml:space="preserve"> </w:t>
                              </w:r>
                            </w:p>
                          </w:txbxContent>
                        </wps:txbx>
                        <wps:bodyPr rot="0" vert="horz" wrap="square" lIns="91440" tIns="45720" rIns="91440" bIns="45720" anchor="t" anchorCtr="0" upright="1">
                          <a:noAutofit/>
                        </wps:bodyPr>
                      </wps:wsp>
                      <wps:wsp>
                        <wps:cNvPr id="1163483480" name="AutoShape 40"/>
                        <wps:cNvCnPr>
                          <a:cxnSpLocks noChangeShapeType="1"/>
                        </wps:cNvCnPr>
                        <wps:spPr bwMode="auto">
                          <a:xfrm>
                            <a:off x="4691" y="4085"/>
                            <a:ext cx="1" cy="6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83045852" name="Group 41"/>
                        <wpg:cNvGrpSpPr>
                          <a:grpSpLocks/>
                        </wpg:cNvGrpSpPr>
                        <wpg:grpSpPr bwMode="auto">
                          <a:xfrm>
                            <a:off x="3833" y="4496"/>
                            <a:ext cx="1533" cy="1197"/>
                            <a:chOff x="5776" y="4781"/>
                            <a:chExt cx="1533" cy="1058"/>
                          </a:xfrm>
                        </wpg:grpSpPr>
                        <wpg:grpSp>
                          <wpg:cNvPr id="1056856465" name="Group 18"/>
                          <wpg:cNvGrpSpPr>
                            <a:grpSpLocks/>
                          </wpg:cNvGrpSpPr>
                          <wpg:grpSpPr bwMode="auto">
                            <a:xfrm rot="-140310">
                              <a:off x="5776" y="5124"/>
                              <a:ext cx="1479" cy="715"/>
                              <a:chOff x="6002" y="3720"/>
                              <a:chExt cx="2023" cy="1018"/>
                            </a:xfrm>
                          </wpg:grpSpPr>
                          <wps:wsp>
                            <wps:cNvPr id="1744010232" name="AutoShape 19"/>
                            <wps:cNvSpPr>
                              <a:spLocks noChangeArrowheads="1"/>
                            </wps:cNvSpPr>
                            <wps:spPr bwMode="auto">
                              <a:xfrm rot="-9256896">
                                <a:off x="6002" y="3847"/>
                                <a:ext cx="1796" cy="891"/>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9241186" name="Rectangle 20"/>
                            <wps:cNvSpPr>
                              <a:spLocks noChangeArrowheads="1"/>
                            </wps:cNvSpPr>
                            <wps:spPr bwMode="auto">
                              <a:xfrm rot="1562509">
                                <a:off x="6225" y="3720"/>
                                <a:ext cx="1800" cy="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82651794" name="Group 186"/>
                          <wpg:cNvGrpSpPr>
                            <a:grpSpLocks/>
                          </wpg:cNvGrpSpPr>
                          <wpg:grpSpPr bwMode="auto">
                            <a:xfrm>
                              <a:off x="6793" y="4781"/>
                              <a:ext cx="516" cy="343"/>
                              <a:chOff x="5431" y="1245"/>
                              <a:chExt cx="516" cy="360"/>
                            </a:xfrm>
                          </wpg:grpSpPr>
                          <wps:wsp>
                            <wps:cNvPr id="1709392383" name="Text Box 187"/>
                            <wps:cNvSpPr txBox="1">
                              <a:spLocks noChangeArrowheads="1"/>
                            </wps:cNvSpPr>
                            <wps:spPr bwMode="auto">
                              <a:xfrm>
                                <a:off x="5685" y="1245"/>
                                <a:ext cx="26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F5FB5" w14:textId="77777777" w:rsidR="00B258E0" w:rsidRPr="0080733C" w:rsidRDefault="00B258E0" w:rsidP="004A04AE">
                                  <w:pPr>
                                    <w:rPr>
                                      <w:rFonts w:ascii="Times New Roman" w:hAnsi="Times New Roman"/>
                                      <w:sz w:val="24"/>
                                      <w:szCs w:val="24"/>
                                    </w:rPr>
                                  </w:pPr>
                                  <w:r w:rsidRPr="0080733C">
                                    <w:rPr>
                                      <w:rFonts w:ascii="Times New Roman" w:hAnsi="Times New Roman"/>
                                      <w:sz w:val="24"/>
                                      <w:szCs w:val="24"/>
                                    </w:rPr>
                                    <w:t>2</w:t>
                                  </w:r>
                                </w:p>
                              </w:txbxContent>
                            </wps:txbx>
                            <wps:bodyPr rot="0" vert="horz" wrap="square" lIns="91440" tIns="45720" rIns="91440" bIns="45720" anchor="t" anchorCtr="0" upright="1">
                              <a:noAutofit/>
                            </wps:bodyPr>
                          </wps:wsp>
                          <wps:wsp>
                            <wps:cNvPr id="2128169712" name="AutoShape 188"/>
                            <wps:cNvCnPr>
                              <a:cxnSpLocks noChangeShapeType="1"/>
                            </wps:cNvCnPr>
                            <wps:spPr bwMode="auto">
                              <a:xfrm flipV="1">
                                <a:off x="5431" y="1470"/>
                                <a:ext cx="254"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73675554" name="AutoShape 48"/>
                        <wps:cNvCnPr>
                          <a:cxnSpLocks noChangeShapeType="1"/>
                        </wps:cNvCnPr>
                        <wps:spPr bwMode="auto">
                          <a:xfrm flipH="1">
                            <a:off x="4919" y="2471"/>
                            <a:ext cx="21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80572772" name="Group 49"/>
                        <wpg:cNvGrpSpPr>
                          <a:grpSpLocks/>
                        </wpg:cNvGrpSpPr>
                        <wpg:grpSpPr bwMode="auto">
                          <a:xfrm>
                            <a:off x="6051" y="4764"/>
                            <a:ext cx="2821" cy="695"/>
                            <a:chOff x="7320" y="4785"/>
                            <a:chExt cx="2821" cy="695"/>
                          </a:xfrm>
                        </wpg:grpSpPr>
                        <wps:wsp>
                          <wps:cNvPr id="902743559" name="Rectangle 50"/>
                          <wps:cNvSpPr>
                            <a:spLocks noChangeArrowheads="1"/>
                          </wps:cNvSpPr>
                          <wps:spPr bwMode="auto">
                            <a:xfrm>
                              <a:off x="7402" y="4785"/>
                              <a:ext cx="2647" cy="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28321755" name="Rectangle 51"/>
                          <wps:cNvSpPr>
                            <a:spLocks noChangeArrowheads="1"/>
                          </wps:cNvSpPr>
                          <wps:spPr bwMode="auto">
                            <a:xfrm>
                              <a:off x="7322" y="5292"/>
                              <a:ext cx="80" cy="1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202786" name="Rectangle 52"/>
                          <wps:cNvSpPr>
                            <a:spLocks noChangeArrowheads="1"/>
                          </wps:cNvSpPr>
                          <wps:spPr bwMode="auto">
                            <a:xfrm>
                              <a:off x="10049" y="4886"/>
                              <a:ext cx="92" cy="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2375872" name="AutoShape 53"/>
                          <wps:cNvCnPr>
                            <a:cxnSpLocks noChangeShapeType="1"/>
                          </wps:cNvCnPr>
                          <wps:spPr bwMode="auto">
                            <a:xfrm>
                              <a:off x="7320" y="5263"/>
                              <a:ext cx="7" cy="1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002769" name="AutoShape 54"/>
                          <wps:cNvCnPr>
                            <a:cxnSpLocks noChangeShapeType="1"/>
                          </wps:cNvCnPr>
                          <wps:spPr bwMode="auto">
                            <a:xfrm flipH="1">
                              <a:off x="10140" y="4842"/>
                              <a:ext cx="1" cy="2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1964746" name="Rectangle 55"/>
                          <wps:cNvSpPr>
                            <a:spLocks noChangeArrowheads="1"/>
                          </wps:cNvSpPr>
                          <wps:spPr bwMode="auto">
                            <a:xfrm>
                              <a:off x="7402" y="5052"/>
                              <a:ext cx="2647" cy="1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2852585" name="Rectangle 56"/>
                          <wps:cNvSpPr>
                            <a:spLocks noChangeArrowheads="1"/>
                          </wps:cNvSpPr>
                          <wps:spPr bwMode="auto">
                            <a:xfrm>
                              <a:off x="7536" y="5052"/>
                              <a:ext cx="171"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11400186" name="Rectangle 57"/>
                          <wps:cNvSpPr>
                            <a:spLocks noChangeArrowheads="1"/>
                          </wps:cNvSpPr>
                          <wps:spPr bwMode="auto">
                            <a:xfrm>
                              <a:off x="7914"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93224973" name="Rectangle 58"/>
                          <wps:cNvSpPr>
                            <a:spLocks noChangeArrowheads="1"/>
                          </wps:cNvSpPr>
                          <wps:spPr bwMode="auto">
                            <a:xfrm>
                              <a:off x="8295"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31470269" name="Rectangle 59"/>
                          <wps:cNvSpPr>
                            <a:spLocks noChangeArrowheads="1"/>
                          </wps:cNvSpPr>
                          <wps:spPr bwMode="auto">
                            <a:xfrm>
                              <a:off x="8692"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63034105" name="Rectangle 60"/>
                          <wps:cNvSpPr>
                            <a:spLocks noChangeArrowheads="1"/>
                          </wps:cNvSpPr>
                          <wps:spPr bwMode="auto">
                            <a:xfrm>
                              <a:off x="9041"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3202477" name="Rectangle 61"/>
                          <wps:cNvSpPr>
                            <a:spLocks noChangeArrowheads="1"/>
                          </wps:cNvSpPr>
                          <wps:spPr bwMode="auto">
                            <a:xfrm>
                              <a:off x="9375"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08167248" name="Rectangle 62"/>
                          <wps:cNvSpPr>
                            <a:spLocks noChangeArrowheads="1"/>
                          </wps:cNvSpPr>
                          <wps:spPr bwMode="auto">
                            <a:xfrm>
                              <a:off x="9708"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31823838" name="AutoShape 63"/>
                          <wps:cNvCnPr>
                            <a:cxnSpLocks noChangeShapeType="1"/>
                          </wps:cNvCnPr>
                          <wps:spPr bwMode="auto">
                            <a:xfrm>
                              <a:off x="7536" y="4785"/>
                              <a:ext cx="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2789100" name="AutoShape 64"/>
                          <wps:cNvCnPr>
                            <a:cxnSpLocks noChangeShapeType="1"/>
                          </wps:cNvCnPr>
                          <wps:spPr bwMode="auto">
                            <a:xfrm>
                              <a:off x="9882" y="4785"/>
                              <a:ext cx="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115722" name="AutoShape 65"/>
                          <wps:cNvCnPr>
                            <a:cxnSpLocks noChangeShapeType="1"/>
                          </wps:cNvCnPr>
                          <wps:spPr bwMode="auto">
                            <a:xfrm>
                              <a:off x="7536" y="4886"/>
                              <a:ext cx="2346"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74190371" name="AutoShape 66"/>
                          <wps:cNvCnPr>
                            <a:cxnSpLocks noChangeShapeType="1"/>
                          </wps:cNvCnPr>
                          <wps:spPr bwMode="auto">
                            <a:xfrm>
                              <a:off x="8020"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055858" name="AutoShape 67"/>
                          <wps:cNvCnPr>
                            <a:cxnSpLocks noChangeShapeType="1"/>
                          </wps:cNvCnPr>
                          <wps:spPr bwMode="auto">
                            <a:xfrm>
                              <a:off x="8692"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571067" name="AutoShape 68"/>
                          <wps:cNvCnPr>
                            <a:cxnSpLocks noChangeShapeType="1"/>
                          </wps:cNvCnPr>
                          <wps:spPr bwMode="auto">
                            <a:xfrm>
                              <a:off x="9375"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436236" name="Rectangle 69"/>
                          <wps:cNvSpPr>
                            <a:spLocks noChangeArrowheads="1"/>
                          </wps:cNvSpPr>
                          <wps:spPr bwMode="auto">
                            <a:xfrm>
                              <a:off x="7953" y="5190"/>
                              <a:ext cx="78"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4097064" name="Rectangle 70"/>
                          <wps:cNvSpPr>
                            <a:spLocks noChangeArrowheads="1"/>
                          </wps:cNvSpPr>
                          <wps:spPr bwMode="auto">
                            <a:xfrm>
                              <a:off x="8636" y="5190"/>
                              <a:ext cx="78"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6956117" name="Rectangle 71"/>
                          <wps:cNvSpPr>
                            <a:spLocks noChangeArrowheads="1"/>
                          </wps:cNvSpPr>
                          <wps:spPr bwMode="auto">
                            <a:xfrm>
                              <a:off x="9318" y="5190"/>
                              <a:ext cx="79"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0472143" name="AutoShape 72"/>
                          <wps:cNvCnPr>
                            <a:cxnSpLocks noChangeShapeType="1"/>
                          </wps:cNvCnPr>
                          <wps:spPr bwMode="auto">
                            <a:xfrm flipV="1">
                              <a:off x="9318" y="5190"/>
                              <a:ext cx="79"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264588" name="AutoShape 73"/>
                          <wps:cNvCnPr>
                            <a:cxnSpLocks noChangeShapeType="1"/>
                          </wps:cNvCnPr>
                          <wps:spPr bwMode="auto">
                            <a:xfrm flipV="1">
                              <a:off x="9318" y="5292"/>
                              <a:ext cx="7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8640809" name="AutoShape 74"/>
                          <wps:cNvCnPr>
                            <a:cxnSpLocks noChangeShapeType="1"/>
                          </wps:cNvCnPr>
                          <wps:spPr bwMode="auto">
                            <a:xfrm flipV="1">
                              <a:off x="9334" y="5379"/>
                              <a:ext cx="7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2175943" name="AutoShape 75"/>
                          <wps:cNvCnPr>
                            <a:cxnSpLocks noChangeShapeType="1"/>
                          </wps:cNvCnPr>
                          <wps:spPr bwMode="auto">
                            <a:xfrm flipV="1">
                              <a:off x="8636" y="5190"/>
                              <a:ext cx="88"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445191" name="AutoShape 76"/>
                          <wps:cNvCnPr>
                            <a:cxnSpLocks noChangeShapeType="1"/>
                          </wps:cNvCnPr>
                          <wps:spPr bwMode="auto">
                            <a:xfrm flipV="1">
                              <a:off x="8624" y="5292"/>
                              <a:ext cx="10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775935" name="AutoShape 77"/>
                          <wps:cNvCnPr>
                            <a:cxnSpLocks noChangeShapeType="1"/>
                          </wps:cNvCnPr>
                          <wps:spPr bwMode="auto">
                            <a:xfrm flipV="1">
                              <a:off x="8636" y="5379"/>
                              <a:ext cx="11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24252" name="AutoShape 78"/>
                          <wps:cNvCnPr>
                            <a:cxnSpLocks noChangeShapeType="1"/>
                          </wps:cNvCnPr>
                          <wps:spPr bwMode="auto">
                            <a:xfrm flipV="1">
                              <a:off x="7940" y="5219"/>
                              <a:ext cx="91"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324135" name="AutoShape 79"/>
                          <wps:cNvCnPr>
                            <a:cxnSpLocks noChangeShapeType="1"/>
                          </wps:cNvCnPr>
                          <wps:spPr bwMode="auto">
                            <a:xfrm flipV="1">
                              <a:off x="7953" y="5263"/>
                              <a:ext cx="128" cy="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2752802" name="AutoShape 80"/>
                          <wps:cNvCnPr>
                            <a:cxnSpLocks noChangeShapeType="1"/>
                          </wps:cNvCnPr>
                          <wps:spPr bwMode="auto">
                            <a:xfrm flipH="1">
                              <a:off x="7914" y="5379"/>
                              <a:ext cx="141"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9226986" name="AutoShape 81"/>
                        <wps:cNvCnPr>
                          <a:cxnSpLocks noChangeShapeType="1"/>
                        </wps:cNvCnPr>
                        <wps:spPr bwMode="auto">
                          <a:xfrm>
                            <a:off x="5172" y="5328"/>
                            <a:ext cx="8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8144571" name="AutoShape 82"/>
                        <wps:cNvCnPr>
                          <a:cxnSpLocks noChangeShapeType="1"/>
                        </wps:cNvCnPr>
                        <wps:spPr bwMode="auto">
                          <a:xfrm>
                            <a:off x="8872" y="4917"/>
                            <a:ext cx="4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530656" name="AutoShape 83"/>
                        <wps:cNvCnPr>
                          <a:cxnSpLocks noChangeShapeType="1"/>
                        </wps:cNvCnPr>
                        <wps:spPr bwMode="auto">
                          <a:xfrm flipV="1">
                            <a:off x="9361" y="1556"/>
                            <a:ext cx="0" cy="3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3853635" name="AutoShape 84"/>
                        <wps:cNvCnPr>
                          <a:cxnSpLocks noChangeShapeType="1"/>
                        </wps:cNvCnPr>
                        <wps:spPr bwMode="auto">
                          <a:xfrm>
                            <a:off x="8531" y="5459"/>
                            <a:ext cx="0" cy="5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7978207" name="Text Box 85"/>
                        <wps:cNvSpPr txBox="1">
                          <a:spLocks noChangeArrowheads="1"/>
                        </wps:cNvSpPr>
                        <wps:spPr bwMode="auto">
                          <a:xfrm>
                            <a:off x="7567" y="5986"/>
                            <a:ext cx="1724" cy="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6FAFD" w14:textId="77777777" w:rsidR="00B258E0" w:rsidRPr="00085A1F" w:rsidRDefault="00B258E0" w:rsidP="004A04AE">
                              <w:pPr>
                                <w:spacing w:after="0" w:line="240" w:lineRule="auto"/>
                                <w:jc w:val="center"/>
                                <w:rPr>
                                  <w:rFonts w:ascii="Times New Roman" w:hAnsi="Times New Roman"/>
                                  <w:sz w:val="20"/>
                                  <w:szCs w:val="20"/>
                                  <w:lang w:val="kk-KZ"/>
                                </w:rPr>
                              </w:pPr>
                              <w:r>
                                <w:rPr>
                                  <w:rFonts w:ascii="Times New Roman" w:hAnsi="Times New Roman"/>
                                  <w:sz w:val="20"/>
                                  <w:szCs w:val="20"/>
                                  <w:lang w:val="kk-KZ"/>
                                </w:rPr>
                                <w:t>Механикалық қоспа</w:t>
                              </w:r>
                            </w:p>
                          </w:txbxContent>
                        </wps:txbx>
                        <wps:bodyPr rot="0" vert="horz" wrap="square" lIns="91440" tIns="45720" rIns="91440" bIns="45720" anchor="t" anchorCtr="0" upright="1">
                          <a:noAutofit/>
                        </wps:bodyPr>
                      </wps:wsp>
                      <wps:wsp>
                        <wps:cNvPr id="619578012" name="AutoShape 86"/>
                        <wps:cNvCnPr>
                          <a:cxnSpLocks noChangeShapeType="1"/>
                        </wps:cNvCnPr>
                        <wps:spPr bwMode="auto">
                          <a:xfrm flipH="1">
                            <a:off x="1455" y="13781"/>
                            <a:ext cx="481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937140" name="AutoShape 87"/>
                        <wps:cNvCnPr>
                          <a:cxnSpLocks noChangeShapeType="1"/>
                        </wps:cNvCnPr>
                        <wps:spPr bwMode="auto">
                          <a:xfrm flipV="1">
                            <a:off x="1455" y="7156"/>
                            <a:ext cx="29" cy="6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938460" name="AutoShape 88"/>
                        <wps:cNvCnPr>
                          <a:cxnSpLocks noChangeShapeType="1"/>
                        </wps:cNvCnPr>
                        <wps:spPr bwMode="auto">
                          <a:xfrm>
                            <a:off x="1484" y="7156"/>
                            <a:ext cx="243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5706760" name="AutoShape 89"/>
                        <wps:cNvCnPr>
                          <a:cxnSpLocks noChangeShapeType="1"/>
                        </wps:cNvCnPr>
                        <wps:spPr bwMode="auto">
                          <a:xfrm flipV="1">
                            <a:off x="5002" y="9722"/>
                            <a:ext cx="472" cy="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67697" name="Text Box 90"/>
                        <wps:cNvSpPr txBox="1">
                          <a:spLocks noChangeArrowheads="1"/>
                        </wps:cNvSpPr>
                        <wps:spPr bwMode="auto">
                          <a:xfrm>
                            <a:off x="5414" y="9392"/>
                            <a:ext cx="678" cy="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6EC58" w14:textId="77777777" w:rsidR="00B258E0" w:rsidRPr="0080733C" w:rsidRDefault="00B258E0" w:rsidP="004A04AE">
                              <w:pPr>
                                <w:rPr>
                                  <w:rFonts w:ascii="Times New Roman" w:hAnsi="Times New Roman"/>
                                  <w:lang w:val="en-US"/>
                                </w:rPr>
                              </w:pPr>
                              <w:r w:rsidRPr="0080733C">
                                <w:rPr>
                                  <w:rFonts w:ascii="Times New Roman" w:hAnsi="Times New Roman"/>
                                  <w:lang w:val="en-US"/>
                                </w:rPr>
                                <w:t>5</w:t>
                              </w:r>
                            </w:p>
                          </w:txbxContent>
                        </wps:txbx>
                        <wps:bodyPr rot="0" vert="horz" wrap="square" lIns="91440" tIns="45720" rIns="91440" bIns="45720" anchor="t" anchorCtr="0" upright="1">
                          <a:noAutofit/>
                        </wps:bodyPr>
                      </wps:wsp>
                      <wps:wsp>
                        <wps:cNvPr id="402049832" name="AutoShape 91"/>
                        <wps:cNvCnPr>
                          <a:cxnSpLocks noChangeShapeType="1"/>
                        </wps:cNvCnPr>
                        <wps:spPr bwMode="auto">
                          <a:xfrm>
                            <a:off x="5398" y="9809"/>
                            <a:ext cx="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93893891" name="Group 92"/>
                        <wpg:cNvGrpSpPr>
                          <a:grpSpLocks/>
                        </wpg:cNvGrpSpPr>
                        <wpg:grpSpPr bwMode="auto">
                          <a:xfrm>
                            <a:off x="3445" y="9641"/>
                            <a:ext cx="2407" cy="1700"/>
                            <a:chOff x="2692" y="4918"/>
                            <a:chExt cx="2407" cy="1759"/>
                          </a:xfrm>
                        </wpg:grpSpPr>
                        <wpg:grpSp>
                          <wpg:cNvPr id="964403172" name="Group 93"/>
                          <wpg:cNvGrpSpPr>
                            <a:grpSpLocks/>
                          </wpg:cNvGrpSpPr>
                          <wpg:grpSpPr bwMode="auto">
                            <a:xfrm>
                              <a:off x="2692" y="4918"/>
                              <a:ext cx="2263" cy="1759"/>
                              <a:chOff x="2692" y="4918"/>
                              <a:chExt cx="2263" cy="1759"/>
                            </a:xfrm>
                          </wpg:grpSpPr>
                          <wps:wsp>
                            <wps:cNvPr id="1545239157" name="Rectangle 94"/>
                            <wps:cNvSpPr>
                              <a:spLocks noChangeArrowheads="1"/>
                            </wps:cNvSpPr>
                            <wps:spPr bwMode="auto">
                              <a:xfrm>
                                <a:off x="3604" y="5177"/>
                                <a:ext cx="441" cy="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8416595" name="Rectangle 95"/>
                            <wps:cNvSpPr>
                              <a:spLocks noChangeArrowheads="1"/>
                            </wps:cNvSpPr>
                            <wps:spPr bwMode="auto">
                              <a:xfrm>
                                <a:off x="3740" y="5087"/>
                                <a:ext cx="143" cy="1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4916869" name="AutoShape 96"/>
                            <wps:cNvCnPr>
                              <a:cxnSpLocks noChangeShapeType="1"/>
                            </wps:cNvCnPr>
                            <wps:spPr bwMode="auto">
                              <a:xfrm flipH="1">
                                <a:off x="2857" y="5522"/>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8890293" name="AutoShape 97"/>
                            <wps:cNvCnPr>
                              <a:cxnSpLocks noChangeShapeType="1"/>
                            </wps:cNvCnPr>
                            <wps:spPr bwMode="auto">
                              <a:xfrm>
                                <a:off x="4724" y="5522"/>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1320451" name="AutoShape 98"/>
                            <wps:cNvCnPr>
                              <a:cxnSpLocks noChangeShapeType="1"/>
                            </wps:cNvCnPr>
                            <wps:spPr bwMode="auto">
                              <a:xfrm>
                                <a:off x="2857" y="5522"/>
                                <a:ext cx="74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7224373" name="AutoShape 99"/>
                            <wps:cNvCnPr>
                              <a:cxnSpLocks noChangeShapeType="1"/>
                            </wps:cNvCnPr>
                            <wps:spPr bwMode="auto">
                              <a:xfrm>
                                <a:off x="4045" y="5522"/>
                                <a:ext cx="6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515670" name="AutoShape 100"/>
                            <wps:cNvCnPr>
                              <a:cxnSpLocks noChangeShapeType="1"/>
                            </wps:cNvCnPr>
                            <wps:spPr bwMode="auto">
                              <a:xfrm>
                                <a:off x="2692" y="5327"/>
                                <a:ext cx="9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571225" name="AutoShape 101"/>
                            <wps:cNvCnPr>
                              <a:cxnSpLocks noChangeShapeType="1"/>
                            </wps:cNvCnPr>
                            <wps:spPr bwMode="auto">
                              <a:xfrm>
                                <a:off x="4045" y="5327"/>
                                <a:ext cx="9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005696" name="AutoShape 102"/>
                            <wps:cNvCnPr>
                              <a:cxnSpLocks noChangeShapeType="1"/>
                            </wps:cNvCnPr>
                            <wps:spPr bwMode="auto">
                              <a:xfrm>
                                <a:off x="2692" y="5327"/>
                                <a:ext cx="1"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205948" name="AutoShape 103"/>
                            <wps:cNvCnPr>
                              <a:cxnSpLocks noChangeShapeType="1"/>
                            </wps:cNvCnPr>
                            <wps:spPr bwMode="auto">
                              <a:xfrm>
                                <a:off x="2692" y="5642"/>
                                <a:ext cx="1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773329" name="AutoShape 104"/>
                            <wps:cNvCnPr>
                              <a:cxnSpLocks noChangeShapeType="1"/>
                            </wps:cNvCnPr>
                            <wps:spPr bwMode="auto">
                              <a:xfrm>
                                <a:off x="4724" y="5642"/>
                                <a:ext cx="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5041278" name="AutoShape 105"/>
                            <wps:cNvCnPr>
                              <a:cxnSpLocks noChangeShapeType="1"/>
                            </wps:cNvCnPr>
                            <wps:spPr bwMode="auto">
                              <a:xfrm flipV="1">
                                <a:off x="4954" y="5327"/>
                                <a:ext cx="1"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300251" name="AutoShape 106"/>
                            <wps:cNvCnPr>
                              <a:cxnSpLocks noChangeShapeType="1"/>
                            </wps:cNvCnPr>
                            <wps:spPr bwMode="auto">
                              <a:xfrm>
                                <a:off x="2865" y="6152"/>
                                <a:ext cx="769"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030708" name="AutoShape 107"/>
                            <wps:cNvCnPr>
                              <a:cxnSpLocks noChangeShapeType="1"/>
                            </wps:cNvCnPr>
                            <wps:spPr bwMode="auto">
                              <a:xfrm flipV="1">
                                <a:off x="3987" y="6137"/>
                                <a:ext cx="737"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552667" name="AutoShape 108"/>
                            <wps:cNvCnPr>
                              <a:cxnSpLocks noChangeShapeType="1"/>
                            </wps:cNvCnPr>
                            <wps:spPr bwMode="auto">
                              <a:xfrm>
                                <a:off x="3634" y="6512"/>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718417" name="AutoShape 109"/>
                            <wps:cNvCnPr>
                              <a:cxnSpLocks noChangeShapeType="1"/>
                            </wps:cNvCnPr>
                            <wps:spPr bwMode="auto">
                              <a:xfrm>
                                <a:off x="3987" y="6497"/>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718129" name="AutoShape 110"/>
                            <wps:cNvCnPr>
                              <a:cxnSpLocks noChangeShapeType="1"/>
                            </wps:cNvCnPr>
                            <wps:spPr bwMode="auto">
                              <a:xfrm>
                                <a:off x="3576" y="6677"/>
                                <a:ext cx="4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5303998" name="AutoShape 111"/>
                            <wps:cNvCnPr>
                              <a:cxnSpLocks noChangeShapeType="1"/>
                            </wps:cNvCnPr>
                            <wps:spPr bwMode="auto">
                              <a:xfrm>
                                <a:off x="2975" y="5987"/>
                                <a:ext cx="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2091576" name="AutoShape 112"/>
                            <wps:cNvCnPr>
                              <a:cxnSpLocks noChangeShapeType="1"/>
                            </wps:cNvCnPr>
                            <wps:spPr bwMode="auto">
                              <a:xfrm>
                                <a:off x="2962"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196761" name="AutoShape 113"/>
                            <wps:cNvCnPr>
                              <a:cxnSpLocks noChangeShapeType="1"/>
                            </wps:cNvCnPr>
                            <wps:spPr bwMode="auto">
                              <a:xfrm>
                                <a:off x="2975" y="6137"/>
                                <a:ext cx="7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360436" name="AutoShape 114"/>
                            <wps:cNvCnPr>
                              <a:cxnSpLocks noChangeShapeType="1"/>
                            </wps:cNvCnPr>
                            <wps:spPr bwMode="auto">
                              <a:xfrm>
                                <a:off x="3883" y="5987"/>
                                <a:ext cx="6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18727" name="AutoShape 115"/>
                            <wps:cNvCnPr>
                              <a:cxnSpLocks noChangeShapeType="1"/>
                            </wps:cNvCnPr>
                            <wps:spPr bwMode="auto">
                              <a:xfrm>
                                <a:off x="4519"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0980369" name="AutoShape 116"/>
                            <wps:cNvCnPr>
                              <a:cxnSpLocks noChangeShapeType="1"/>
                            </wps:cNvCnPr>
                            <wps:spPr bwMode="auto">
                              <a:xfrm flipV="1">
                                <a:off x="3883" y="6137"/>
                                <a:ext cx="636"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7452446" name="AutoShape 117"/>
                            <wps:cNvCnPr>
                              <a:cxnSpLocks noChangeShapeType="1"/>
                            </wps:cNvCnPr>
                            <wps:spPr bwMode="auto">
                              <a:xfrm>
                                <a:off x="3351" y="5987"/>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665251" name="AutoShape 118"/>
                            <wps:cNvCnPr>
                              <a:cxnSpLocks noChangeShapeType="1"/>
                            </wps:cNvCnPr>
                            <wps:spPr bwMode="auto">
                              <a:xfrm>
                                <a:off x="4241"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3398357" name="AutoShape 119"/>
                            <wps:cNvCnPr>
                              <a:cxnSpLocks noChangeShapeType="1"/>
                            </wps:cNvCnPr>
                            <wps:spPr bwMode="auto">
                              <a:xfrm>
                                <a:off x="3883" y="5987"/>
                                <a:ext cx="358"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715835" name="AutoShape 120"/>
                            <wps:cNvCnPr>
                              <a:cxnSpLocks noChangeShapeType="1"/>
                            </wps:cNvCnPr>
                            <wps:spPr bwMode="auto">
                              <a:xfrm flipH="1">
                                <a:off x="3351" y="5987"/>
                                <a:ext cx="374"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985269" name="AutoShape 121"/>
                            <wps:cNvCnPr>
                              <a:cxnSpLocks noChangeShapeType="1"/>
                            </wps:cNvCnPr>
                            <wps:spPr bwMode="auto">
                              <a:xfrm flipH="1">
                                <a:off x="3169" y="6152"/>
                                <a:ext cx="15"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665531" name="AutoShape 122"/>
                            <wps:cNvCnPr>
                              <a:cxnSpLocks noChangeShapeType="1"/>
                            </wps:cNvCnPr>
                            <wps:spPr bwMode="auto">
                              <a:xfrm>
                                <a:off x="3089" y="6242"/>
                                <a:ext cx="1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848211" name="AutoShape 123"/>
                            <wps:cNvCnPr>
                              <a:cxnSpLocks noChangeShapeType="1"/>
                            </wps:cNvCnPr>
                            <wps:spPr bwMode="auto">
                              <a:xfrm>
                                <a:off x="3471" y="6212"/>
                                <a:ext cx="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1396032" name="AutoShape 124"/>
                            <wps:cNvCnPr>
                              <a:cxnSpLocks noChangeShapeType="1"/>
                            </wps:cNvCnPr>
                            <wps:spPr bwMode="auto">
                              <a:xfrm>
                                <a:off x="3394" y="6317"/>
                                <a:ext cx="1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149092" name="AutoShape 125"/>
                            <wps:cNvCnPr>
                              <a:cxnSpLocks noChangeShapeType="1"/>
                            </wps:cNvCnPr>
                            <wps:spPr bwMode="auto">
                              <a:xfrm flipH="1">
                                <a:off x="3913" y="6317"/>
                                <a:ext cx="20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950034" name="AutoShape 126"/>
                            <wps:cNvCnPr>
                              <a:cxnSpLocks noChangeShapeType="1"/>
                            </wps:cNvCnPr>
                            <wps:spPr bwMode="auto">
                              <a:xfrm>
                                <a:off x="4017" y="6212"/>
                                <a:ext cx="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719428" name="AutoShape 127"/>
                            <wps:cNvCnPr>
                              <a:cxnSpLocks noChangeShapeType="1"/>
                            </wps:cNvCnPr>
                            <wps:spPr bwMode="auto">
                              <a:xfrm>
                                <a:off x="4307" y="6152"/>
                                <a:ext cx="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655130" name="AutoShape 128"/>
                            <wps:cNvCnPr>
                              <a:cxnSpLocks noChangeShapeType="1"/>
                            </wps:cNvCnPr>
                            <wps:spPr bwMode="auto">
                              <a:xfrm>
                                <a:off x="4211" y="6242"/>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0342906" name="AutoShape 129"/>
                            <wps:cNvSpPr>
                              <a:spLocks noChangeArrowheads="1"/>
                            </wps:cNvSpPr>
                            <wps:spPr bwMode="auto">
                              <a:xfrm rot="16072753">
                                <a:off x="3720" y="4892"/>
                                <a:ext cx="167" cy="2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97504785" name="Rectangle 130"/>
                          <wps:cNvSpPr>
                            <a:spLocks noChangeArrowheads="1"/>
                          </wps:cNvSpPr>
                          <wps:spPr bwMode="auto">
                            <a:xfrm>
                              <a:off x="4955" y="549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8466865" name="AutoShape 131"/>
                          <wps:cNvCnPr>
                            <a:cxnSpLocks noChangeShapeType="1"/>
                          </wps:cNvCnPr>
                          <wps:spPr bwMode="auto">
                            <a:xfrm>
                              <a:off x="5098" y="5432"/>
                              <a:ext cx="1"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3829632" name="AutoShape 132"/>
                        <wps:cNvCnPr>
                          <a:cxnSpLocks noChangeShapeType="1"/>
                        </wps:cNvCnPr>
                        <wps:spPr bwMode="auto">
                          <a:xfrm>
                            <a:off x="4351" y="5693"/>
                            <a:ext cx="0"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1763688" name="AutoShape 133"/>
                        <wps:cNvCnPr>
                          <a:cxnSpLocks noChangeShapeType="1"/>
                        </wps:cNvCnPr>
                        <wps:spPr bwMode="auto">
                          <a:xfrm>
                            <a:off x="4429" y="8651"/>
                            <a:ext cx="1" cy="1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145242148" name="Group 134"/>
                        <wpg:cNvGrpSpPr>
                          <a:grpSpLocks/>
                        </wpg:cNvGrpSpPr>
                        <wpg:grpSpPr bwMode="auto">
                          <a:xfrm>
                            <a:off x="6429" y="9392"/>
                            <a:ext cx="4182" cy="2933"/>
                            <a:chOff x="2951" y="6380"/>
                            <a:chExt cx="4182" cy="2933"/>
                          </a:xfrm>
                        </wpg:grpSpPr>
                        <wps:wsp>
                          <wps:cNvPr id="355989929" name="Rectangle 135"/>
                          <wps:cNvSpPr>
                            <a:spLocks noChangeArrowheads="1"/>
                          </wps:cNvSpPr>
                          <wps:spPr bwMode="auto">
                            <a:xfrm>
                              <a:off x="4650" y="7050"/>
                              <a:ext cx="740" cy="1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3932948" name="Rectangle 136"/>
                          <wps:cNvSpPr>
                            <a:spLocks noChangeArrowheads="1"/>
                          </wps:cNvSpPr>
                          <wps:spPr bwMode="auto">
                            <a:xfrm>
                              <a:off x="4720" y="6979"/>
                              <a:ext cx="80"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0170026" name="AutoShape 137"/>
                          <wps:cNvCnPr>
                            <a:cxnSpLocks noChangeShapeType="1"/>
                          </wps:cNvCnPr>
                          <wps:spPr bwMode="auto">
                            <a:xfrm>
                              <a:off x="4700" y="698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2179093" name="AutoShape 138"/>
                          <wps:cNvCnPr>
                            <a:cxnSpLocks noChangeShapeType="1"/>
                          </wps:cNvCnPr>
                          <wps:spPr bwMode="auto">
                            <a:xfrm>
                              <a:off x="4650" y="8250"/>
                              <a:ext cx="320"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666339" name="AutoShape 139"/>
                          <wps:cNvCnPr>
                            <a:cxnSpLocks noChangeShapeType="1"/>
                          </wps:cNvCnPr>
                          <wps:spPr bwMode="auto">
                            <a:xfrm flipH="1">
                              <a:off x="5080" y="8250"/>
                              <a:ext cx="310"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1556303" name="Rectangle 140"/>
                          <wps:cNvSpPr>
                            <a:spLocks noChangeArrowheads="1"/>
                          </wps:cNvSpPr>
                          <wps:spPr bwMode="auto">
                            <a:xfrm>
                              <a:off x="4970" y="8600"/>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767742" name="AutoShape 141"/>
                          <wps:cNvCnPr>
                            <a:cxnSpLocks noChangeShapeType="1"/>
                          </wps:cNvCnPr>
                          <wps:spPr bwMode="auto">
                            <a:xfrm>
                              <a:off x="4893" y="8743"/>
                              <a:ext cx="2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6497007" name="AutoShape 142"/>
                          <wps:cNvCnPr>
                            <a:cxnSpLocks noChangeShapeType="1"/>
                          </wps:cNvCnPr>
                          <wps:spPr bwMode="auto">
                            <a:xfrm>
                              <a:off x="5011" y="6590"/>
                              <a:ext cx="0" cy="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61109" name="Rectangle 143"/>
                          <wps:cNvSpPr>
                            <a:spLocks noChangeArrowheads="1"/>
                          </wps:cNvSpPr>
                          <wps:spPr bwMode="auto">
                            <a:xfrm>
                              <a:off x="4893" y="7190"/>
                              <a:ext cx="220"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445241" name="Rectangle 144"/>
                          <wps:cNvSpPr>
                            <a:spLocks noChangeArrowheads="1"/>
                          </wps:cNvSpPr>
                          <wps:spPr bwMode="auto">
                            <a:xfrm>
                              <a:off x="5390" y="8100"/>
                              <a:ext cx="71"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9585229" name="AutoShape 145"/>
                          <wps:cNvCnPr>
                            <a:cxnSpLocks noChangeShapeType="1"/>
                          </wps:cNvCnPr>
                          <wps:spPr bwMode="auto">
                            <a:xfrm>
                              <a:off x="5461" y="806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19428999" name="Group 146"/>
                          <wpg:cNvGrpSpPr>
                            <a:grpSpLocks/>
                          </wpg:cNvGrpSpPr>
                          <wpg:grpSpPr bwMode="auto">
                            <a:xfrm>
                              <a:off x="5969" y="6980"/>
                              <a:ext cx="491" cy="910"/>
                              <a:chOff x="5969" y="6980"/>
                              <a:chExt cx="491" cy="910"/>
                            </a:xfrm>
                          </wpg:grpSpPr>
                          <wps:wsp>
                            <wps:cNvPr id="670418724" name="AutoShape 147"/>
                            <wps:cNvSpPr>
                              <a:spLocks noChangeArrowheads="1"/>
                            </wps:cNvSpPr>
                            <wps:spPr bwMode="auto">
                              <a:xfrm rot="10800000">
                                <a:off x="6040" y="7570"/>
                                <a:ext cx="420" cy="3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6111425" name="Rectangle 148"/>
                            <wps:cNvSpPr>
                              <a:spLocks noChangeArrowheads="1"/>
                            </wps:cNvSpPr>
                            <wps:spPr bwMode="auto">
                              <a:xfrm>
                                <a:off x="6040" y="7100"/>
                                <a:ext cx="420" cy="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2916631" name="Rectangle 149"/>
                            <wps:cNvSpPr>
                              <a:spLocks noChangeArrowheads="1"/>
                            </wps:cNvSpPr>
                            <wps:spPr bwMode="auto">
                              <a:xfrm>
                                <a:off x="6200" y="6980"/>
                                <a:ext cx="71" cy="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2389631" name="AutoShape 150"/>
                            <wps:cNvCnPr>
                              <a:cxnSpLocks noChangeShapeType="1"/>
                            </wps:cNvCnPr>
                            <wps:spPr bwMode="auto">
                              <a:xfrm>
                                <a:off x="6140" y="6980"/>
                                <a:ext cx="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1692309" name="Rectangle 151"/>
                            <wps:cNvSpPr>
                              <a:spLocks noChangeArrowheads="1"/>
                            </wps:cNvSpPr>
                            <wps:spPr bwMode="auto">
                              <a:xfrm>
                                <a:off x="5969" y="7140"/>
                                <a:ext cx="71" cy="12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3938936" name="AutoShape 152"/>
                            <wps:cNvCnPr>
                              <a:cxnSpLocks noChangeShapeType="1"/>
                            </wps:cNvCnPr>
                            <wps:spPr bwMode="auto">
                              <a:xfrm>
                                <a:off x="5969" y="7120"/>
                                <a:ext cx="0" cy="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6159426" name="AutoShape 153"/>
                          <wps:cNvCnPr>
                            <a:cxnSpLocks noChangeShapeType="1"/>
                          </wps:cNvCnPr>
                          <wps:spPr bwMode="auto">
                            <a:xfrm>
                              <a:off x="5011" y="6380"/>
                              <a:ext cx="0" cy="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4816100" name="Freeform 154"/>
                          <wps:cNvSpPr>
                            <a:spLocks/>
                          </wps:cNvSpPr>
                          <wps:spPr bwMode="auto">
                            <a:xfrm>
                              <a:off x="4923" y="6837"/>
                              <a:ext cx="168" cy="143"/>
                            </a:xfrm>
                            <a:custGeom>
                              <a:avLst/>
                              <a:gdLst>
                                <a:gd name="T0" fmla="*/ 27 w 168"/>
                                <a:gd name="T1" fmla="*/ 103 h 143"/>
                                <a:gd name="T2" fmla="*/ 7 w 168"/>
                                <a:gd name="T3" fmla="*/ 73 h 143"/>
                                <a:gd name="T4" fmla="*/ 87 w 168"/>
                                <a:gd name="T5" fmla="*/ 3 h 143"/>
                                <a:gd name="T6" fmla="*/ 167 w 168"/>
                                <a:gd name="T7" fmla="*/ 43 h 143"/>
                                <a:gd name="T8" fmla="*/ 147 w 168"/>
                                <a:gd name="T9" fmla="*/ 113 h 143"/>
                                <a:gd name="T10" fmla="*/ 127 w 168"/>
                                <a:gd name="T11" fmla="*/ 143 h 143"/>
                              </a:gdLst>
                              <a:ahLst/>
                              <a:cxnLst>
                                <a:cxn ang="0">
                                  <a:pos x="T0" y="T1"/>
                                </a:cxn>
                                <a:cxn ang="0">
                                  <a:pos x="T2" y="T3"/>
                                </a:cxn>
                                <a:cxn ang="0">
                                  <a:pos x="T4" y="T5"/>
                                </a:cxn>
                                <a:cxn ang="0">
                                  <a:pos x="T6" y="T7"/>
                                </a:cxn>
                                <a:cxn ang="0">
                                  <a:pos x="T8" y="T9"/>
                                </a:cxn>
                                <a:cxn ang="0">
                                  <a:pos x="T10" y="T11"/>
                                </a:cxn>
                              </a:cxnLst>
                              <a:rect l="0" t="0" r="r" b="b"/>
                              <a:pathLst>
                                <a:path w="168" h="143">
                                  <a:moveTo>
                                    <a:pt x="27" y="103"/>
                                  </a:moveTo>
                                  <a:cubicBezTo>
                                    <a:pt x="20" y="93"/>
                                    <a:pt x="9" y="85"/>
                                    <a:pt x="7" y="73"/>
                                  </a:cubicBezTo>
                                  <a:cubicBezTo>
                                    <a:pt x="0" y="28"/>
                                    <a:pt x="58" y="10"/>
                                    <a:pt x="87" y="3"/>
                                  </a:cubicBezTo>
                                  <a:cubicBezTo>
                                    <a:pt x="116" y="8"/>
                                    <a:pt x="161" y="0"/>
                                    <a:pt x="167" y="43"/>
                                  </a:cubicBezTo>
                                  <a:cubicBezTo>
                                    <a:pt x="168" y="48"/>
                                    <a:pt x="151" y="105"/>
                                    <a:pt x="147" y="113"/>
                                  </a:cubicBezTo>
                                  <a:cubicBezTo>
                                    <a:pt x="142" y="124"/>
                                    <a:pt x="127" y="143"/>
                                    <a:pt x="127" y="1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5946577" name="AutoShape 155"/>
                          <wps:cNvCnPr>
                            <a:cxnSpLocks noChangeShapeType="1"/>
                          </wps:cNvCnPr>
                          <wps:spPr bwMode="auto">
                            <a:xfrm flipH="1">
                              <a:off x="5050" y="6900"/>
                              <a:ext cx="33" cy="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7377296" name="AutoShape 156"/>
                          <wps:cNvCnPr>
                            <a:cxnSpLocks noChangeShapeType="1"/>
                          </wps:cNvCnPr>
                          <wps:spPr bwMode="auto">
                            <a:xfrm>
                              <a:off x="5461" y="8130"/>
                              <a:ext cx="1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339905" name="AutoShape 157"/>
                          <wps:cNvCnPr>
                            <a:cxnSpLocks noChangeShapeType="1"/>
                          </wps:cNvCnPr>
                          <wps:spPr bwMode="auto">
                            <a:xfrm flipV="1">
                              <a:off x="5650" y="7190"/>
                              <a:ext cx="0" cy="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113318" name="AutoShape 158"/>
                          <wps:cNvCnPr>
                            <a:cxnSpLocks noChangeShapeType="1"/>
                          </wps:cNvCnPr>
                          <wps:spPr bwMode="auto">
                            <a:xfrm>
                              <a:off x="5650" y="7190"/>
                              <a:ext cx="3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728428" name="AutoShape 159"/>
                          <wps:cNvCnPr>
                            <a:cxnSpLocks noChangeShapeType="1"/>
                          </wps:cNvCnPr>
                          <wps:spPr bwMode="auto">
                            <a:xfrm>
                              <a:off x="4180" y="6789"/>
                              <a:ext cx="5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3176094" name="AutoShape 160"/>
                          <wps:cNvCnPr>
                            <a:cxnSpLocks noChangeShapeType="1"/>
                          </wps:cNvCnPr>
                          <wps:spPr bwMode="auto">
                            <a:xfrm>
                              <a:off x="4720" y="6789"/>
                              <a:ext cx="0" cy="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961777" name="AutoShape 161"/>
                          <wps:cNvCnPr>
                            <a:cxnSpLocks noChangeShapeType="1"/>
                          </wps:cNvCnPr>
                          <wps:spPr bwMode="auto">
                            <a:xfrm>
                              <a:off x="5041" y="8743"/>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4201720" name="AutoShape 162"/>
                          <wps:cNvCnPr>
                            <a:cxnSpLocks noChangeShapeType="1"/>
                          </wps:cNvCnPr>
                          <wps:spPr bwMode="auto">
                            <a:xfrm>
                              <a:off x="6241" y="7890"/>
                              <a:ext cx="0" cy="1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4630716" name="Rectangle 163"/>
                          <wps:cNvSpPr>
                            <a:spLocks noChangeArrowheads="1"/>
                          </wps:cNvSpPr>
                          <wps:spPr bwMode="auto">
                            <a:xfrm>
                              <a:off x="4700" y="9010"/>
                              <a:ext cx="2433"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0533768" name="Rectangle 164"/>
                          <wps:cNvSpPr>
                            <a:spLocks noChangeArrowheads="1"/>
                          </wps:cNvSpPr>
                          <wps:spPr bwMode="auto">
                            <a:xfrm>
                              <a:off x="6847" y="9170"/>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89840" name="AutoShape 165"/>
                          <wps:cNvCnPr>
                            <a:cxnSpLocks noChangeShapeType="1"/>
                          </wps:cNvCnPr>
                          <wps:spPr bwMode="auto">
                            <a:xfrm flipV="1">
                              <a:off x="6220" y="6590"/>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424233" name="Text Box 166"/>
                          <wps:cNvSpPr txBox="1">
                            <a:spLocks noChangeArrowheads="1"/>
                          </wps:cNvSpPr>
                          <wps:spPr bwMode="auto">
                            <a:xfrm>
                              <a:off x="2951" y="7990"/>
                              <a:ext cx="123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D054C" w14:textId="77777777" w:rsidR="00B258E0" w:rsidRPr="00ED20E4" w:rsidRDefault="00B258E0" w:rsidP="004A04AE">
                                <w:pPr>
                                  <w:rPr>
                                    <w:rFonts w:ascii="Times New Roman" w:hAnsi="Times New Roman"/>
                                    <w:sz w:val="16"/>
                                    <w:szCs w:val="16"/>
                                  </w:rPr>
                                </w:pPr>
                                <w:r>
                                  <w:rPr>
                                    <w:rFonts w:ascii="Times New Roman" w:hAnsi="Times New Roman"/>
                                    <w:sz w:val="16"/>
                                    <w:szCs w:val="16"/>
                                    <w:lang w:val="kk-KZ"/>
                                  </w:rPr>
                                  <w:t>отынды</w:t>
                                </w:r>
                                <w:r w:rsidRPr="00ED20E4">
                                  <w:rPr>
                                    <w:rFonts w:ascii="Times New Roman" w:hAnsi="Times New Roman"/>
                                    <w:sz w:val="16"/>
                                    <w:szCs w:val="16"/>
                                  </w:rPr>
                                  <w:t xml:space="preserve"> газ</w:t>
                                </w:r>
                              </w:p>
                            </w:txbxContent>
                          </wps:txbx>
                          <wps:bodyPr rot="0" vert="horz" wrap="square" lIns="91440" tIns="45720" rIns="91440" bIns="45720" anchor="t" anchorCtr="0" upright="1">
                            <a:noAutofit/>
                          </wps:bodyPr>
                        </wps:wsp>
                        <wps:wsp>
                          <wps:cNvPr id="448292968" name="AutoShape 167"/>
                          <wps:cNvCnPr>
                            <a:cxnSpLocks noChangeShapeType="1"/>
                          </wps:cNvCnPr>
                          <wps:spPr bwMode="auto">
                            <a:xfrm>
                              <a:off x="3140" y="8340"/>
                              <a:ext cx="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1060830" name="AutoShape 168"/>
                          <wps:cNvCnPr>
                            <a:cxnSpLocks noChangeShapeType="1"/>
                          </wps:cNvCnPr>
                          <wps:spPr bwMode="auto">
                            <a:xfrm flipV="1">
                              <a:off x="4180" y="6789"/>
                              <a:ext cx="1" cy="15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011752" name="AutoShape 169"/>
                          <wps:cNvCnPr>
                            <a:cxnSpLocks noChangeShapeType="1"/>
                          </wps:cNvCnPr>
                          <wps:spPr bwMode="auto">
                            <a:xfrm>
                              <a:off x="6820" y="9313"/>
                              <a:ext cx="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44600632" name="AutoShape 170"/>
                        <wps:cNvCnPr>
                          <a:cxnSpLocks noChangeShapeType="1"/>
                        </wps:cNvCnPr>
                        <wps:spPr bwMode="auto">
                          <a:xfrm>
                            <a:off x="5852" y="10252"/>
                            <a:ext cx="13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773146" name="AutoShape 171"/>
                        <wps:cNvCnPr>
                          <a:cxnSpLocks noChangeShapeType="1"/>
                        </wps:cNvCnPr>
                        <wps:spPr bwMode="auto">
                          <a:xfrm flipV="1">
                            <a:off x="7200" y="8986"/>
                            <a:ext cx="0" cy="12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6177478" name="AutoShape 172"/>
                        <wps:cNvCnPr>
                          <a:cxnSpLocks noChangeShapeType="1"/>
                        </wps:cNvCnPr>
                        <wps:spPr bwMode="auto">
                          <a:xfrm>
                            <a:off x="7200" y="8986"/>
                            <a:ext cx="12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1667843" name="AutoShape 173"/>
                        <wps:cNvCnPr>
                          <a:cxnSpLocks noChangeShapeType="1"/>
                        </wps:cNvCnPr>
                        <wps:spPr bwMode="auto">
                          <a:xfrm>
                            <a:off x="8489" y="8986"/>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1574906" name="AutoShape 174"/>
                        <wps:cNvCnPr>
                          <a:cxnSpLocks noChangeShapeType="1"/>
                        </wps:cNvCnPr>
                        <wps:spPr bwMode="auto">
                          <a:xfrm>
                            <a:off x="819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668902" name="AutoShape 175"/>
                        <wps:cNvCnPr>
                          <a:cxnSpLocks noChangeShapeType="1"/>
                        </wps:cNvCnPr>
                        <wps:spPr bwMode="auto">
                          <a:xfrm flipV="1">
                            <a:off x="837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459208" name="AutoShape 176"/>
                        <wps:cNvCnPr>
                          <a:cxnSpLocks noChangeShapeType="1"/>
                        </wps:cNvCnPr>
                        <wps:spPr bwMode="auto">
                          <a:xfrm>
                            <a:off x="8489"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729681" name="AutoShape 177"/>
                        <wps:cNvCnPr>
                          <a:cxnSpLocks noChangeShapeType="1"/>
                        </wps:cNvCnPr>
                        <wps:spPr bwMode="auto">
                          <a:xfrm flipV="1">
                            <a:off x="8662"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84212" name="AutoShape 178"/>
                        <wps:cNvCnPr>
                          <a:cxnSpLocks noChangeShapeType="1"/>
                        </wps:cNvCnPr>
                        <wps:spPr bwMode="auto">
                          <a:xfrm>
                            <a:off x="8780"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45441" name="AutoShape 179"/>
                        <wps:cNvCnPr>
                          <a:cxnSpLocks noChangeShapeType="1"/>
                        </wps:cNvCnPr>
                        <wps:spPr bwMode="auto">
                          <a:xfrm flipV="1">
                            <a:off x="8953"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653215" name="AutoShape 180"/>
                        <wps:cNvCnPr>
                          <a:cxnSpLocks noChangeShapeType="1"/>
                        </wps:cNvCnPr>
                        <wps:spPr bwMode="auto">
                          <a:xfrm>
                            <a:off x="9071"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0655023" name="AutoShape 181"/>
                        <wps:cNvCnPr>
                          <a:cxnSpLocks noChangeShapeType="1"/>
                        </wps:cNvCnPr>
                        <wps:spPr bwMode="auto">
                          <a:xfrm flipV="1">
                            <a:off x="9244"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450945" name="AutoShape 182"/>
                        <wps:cNvCnPr>
                          <a:cxnSpLocks noChangeShapeType="1"/>
                        </wps:cNvCnPr>
                        <wps:spPr bwMode="auto">
                          <a:xfrm>
                            <a:off x="9362"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870311" name="AutoShape 183"/>
                        <wps:cNvCnPr>
                          <a:cxnSpLocks noChangeShapeType="1"/>
                        </wps:cNvCnPr>
                        <wps:spPr bwMode="auto">
                          <a:xfrm flipV="1">
                            <a:off x="9535"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4279897" name="AutoShape 184"/>
                        <wps:cNvCnPr>
                          <a:cxnSpLocks noChangeShapeType="1"/>
                        </wps:cNvCnPr>
                        <wps:spPr bwMode="auto">
                          <a:xfrm>
                            <a:off x="967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9268972" name="AutoShape 185"/>
                        <wps:cNvCnPr>
                          <a:cxnSpLocks noChangeShapeType="1"/>
                        </wps:cNvCnPr>
                        <wps:spPr bwMode="auto">
                          <a:xfrm flipV="1">
                            <a:off x="985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19619" name="AutoShape 186"/>
                        <wps:cNvCnPr>
                          <a:cxnSpLocks noChangeShapeType="1"/>
                        </wps:cNvCnPr>
                        <wps:spPr bwMode="auto">
                          <a:xfrm>
                            <a:off x="993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997321" name="AutoShape 187"/>
                        <wps:cNvCnPr>
                          <a:cxnSpLocks noChangeShapeType="1"/>
                        </wps:cNvCnPr>
                        <wps:spPr bwMode="auto">
                          <a:xfrm flipV="1">
                            <a:off x="1011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969759" name="AutoShape 188"/>
                        <wps:cNvCnPr>
                          <a:cxnSpLocks noChangeShapeType="1"/>
                        </wps:cNvCnPr>
                        <wps:spPr bwMode="auto">
                          <a:xfrm>
                            <a:off x="10207"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7542152" name="AutoShape 189"/>
                        <wps:cNvCnPr>
                          <a:cxnSpLocks noChangeShapeType="1"/>
                        </wps:cNvCnPr>
                        <wps:spPr bwMode="auto">
                          <a:xfrm flipV="1">
                            <a:off x="10380"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797079" name="AutoShape 190"/>
                        <wps:cNvCnPr>
                          <a:cxnSpLocks noChangeShapeType="1"/>
                        </wps:cNvCnPr>
                        <wps:spPr bwMode="auto">
                          <a:xfrm>
                            <a:off x="10498" y="12022"/>
                            <a:ext cx="113" cy="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271696" name="AutoShape 191"/>
                        <wps:cNvCnPr>
                          <a:cxnSpLocks noChangeShapeType="1"/>
                        </wps:cNvCnPr>
                        <wps:spPr bwMode="auto">
                          <a:xfrm>
                            <a:off x="10380" y="12325"/>
                            <a:ext cx="0" cy="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966159" name="Text Box 192"/>
                        <wps:cNvSpPr txBox="1">
                          <a:spLocks noChangeArrowheads="1"/>
                        </wps:cNvSpPr>
                        <wps:spPr bwMode="auto">
                          <a:xfrm>
                            <a:off x="9535" y="12629"/>
                            <a:ext cx="2019"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80054" w14:textId="77777777" w:rsidR="00B258E0" w:rsidRPr="00D62FBA" w:rsidRDefault="00B258E0" w:rsidP="004A04AE">
                              <w:pPr>
                                <w:rPr>
                                  <w:rFonts w:ascii="Times New Roman" w:hAnsi="Times New Roman"/>
                                  <w:sz w:val="16"/>
                                  <w:szCs w:val="16"/>
                                  <w:lang w:val="en-US"/>
                                </w:rPr>
                              </w:pPr>
                              <w:r>
                                <w:rPr>
                                  <w:rFonts w:ascii="Times New Roman" w:hAnsi="Times New Roman"/>
                                  <w:sz w:val="16"/>
                                  <w:szCs w:val="16"/>
                                  <w:lang w:val="kk-KZ"/>
                                </w:rPr>
                                <w:t>Дайын өнім</w:t>
                              </w:r>
                              <w:r w:rsidRPr="00D62FBA">
                                <w:rPr>
                                  <w:rFonts w:ascii="Times New Roman" w:hAnsi="Times New Roman"/>
                                  <w:sz w:val="16"/>
                                  <w:szCs w:val="16"/>
                                </w:rPr>
                                <w:t xml:space="preserve"> </w:t>
                              </w:r>
                              <w:r w:rsidRPr="00D62FBA">
                                <w:rPr>
                                  <w:rFonts w:ascii="Times New Roman" w:hAnsi="Times New Roman"/>
                                  <w:sz w:val="16"/>
                                  <w:szCs w:val="16"/>
                                  <w:lang w:val="en-US"/>
                                </w:rPr>
                                <w:t>NaC</w:t>
                              </w:r>
                              <w:r>
                                <w:rPr>
                                  <w:rFonts w:ascii="Times New Roman" w:hAnsi="Times New Roman"/>
                                  <w:sz w:val="16"/>
                                  <w:szCs w:val="16"/>
                                  <w:lang w:val="en-US"/>
                                </w:rPr>
                                <w:t>l</w:t>
                              </w:r>
                            </w:p>
                          </w:txbxContent>
                        </wps:txbx>
                        <wps:bodyPr rot="0" vert="horz" wrap="square" lIns="91440" tIns="45720" rIns="91440" bIns="45720" anchor="t" anchorCtr="0" upright="1">
                          <a:noAutofit/>
                        </wps:bodyPr>
                      </wps:wsp>
                      <wpg:grpSp>
                        <wpg:cNvPr id="227211285" name="Group 193"/>
                        <wpg:cNvGrpSpPr>
                          <a:grpSpLocks/>
                        </wpg:cNvGrpSpPr>
                        <wpg:grpSpPr bwMode="auto">
                          <a:xfrm>
                            <a:off x="3140" y="12022"/>
                            <a:ext cx="4262" cy="1521"/>
                            <a:chOff x="3630" y="6840"/>
                            <a:chExt cx="4262" cy="1521"/>
                          </a:xfrm>
                        </wpg:grpSpPr>
                        <wps:wsp>
                          <wps:cNvPr id="1732573051" name="Rectangle 194"/>
                          <wps:cNvSpPr>
                            <a:spLocks noChangeArrowheads="1"/>
                          </wps:cNvSpPr>
                          <wps:spPr bwMode="auto">
                            <a:xfrm>
                              <a:off x="4390" y="6930"/>
                              <a:ext cx="2120"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0211427" name="Rectangle 195"/>
                          <wps:cNvSpPr>
                            <a:spLocks noChangeArrowheads="1"/>
                          </wps:cNvSpPr>
                          <wps:spPr bwMode="auto">
                            <a:xfrm>
                              <a:off x="4160" y="6840"/>
                              <a:ext cx="240" cy="1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6436003" name="Rectangle 196"/>
                          <wps:cNvSpPr>
                            <a:spLocks noChangeArrowheads="1"/>
                          </wps:cNvSpPr>
                          <wps:spPr bwMode="auto">
                            <a:xfrm>
                              <a:off x="6500" y="6840"/>
                              <a:ext cx="143" cy="1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200988" name="Rectangle 197"/>
                          <wps:cNvSpPr>
                            <a:spLocks noChangeArrowheads="1"/>
                          </wps:cNvSpPr>
                          <wps:spPr bwMode="auto">
                            <a:xfrm>
                              <a:off x="455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528370" name="Rectangle 198"/>
                          <wps:cNvSpPr>
                            <a:spLocks noChangeArrowheads="1"/>
                          </wps:cNvSpPr>
                          <wps:spPr bwMode="auto">
                            <a:xfrm>
                              <a:off x="484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3977058" name="Rectangle 199"/>
                          <wps:cNvSpPr>
                            <a:spLocks noChangeArrowheads="1"/>
                          </wps:cNvSpPr>
                          <wps:spPr bwMode="auto">
                            <a:xfrm>
                              <a:off x="513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3238505" name="Rectangle 200"/>
                          <wps:cNvSpPr>
                            <a:spLocks noChangeArrowheads="1"/>
                          </wps:cNvSpPr>
                          <wps:spPr bwMode="auto">
                            <a:xfrm>
                              <a:off x="5407"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9524763" name="Rectangle 201"/>
                          <wps:cNvSpPr>
                            <a:spLocks noChangeArrowheads="1"/>
                          </wps:cNvSpPr>
                          <wps:spPr bwMode="auto">
                            <a:xfrm>
                              <a:off x="571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25370023" name="Rectangle 202"/>
                          <wps:cNvSpPr>
                            <a:spLocks noChangeArrowheads="1"/>
                          </wps:cNvSpPr>
                          <wps:spPr bwMode="auto">
                            <a:xfrm>
                              <a:off x="596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5403457" name="Rectangle 203"/>
                          <wps:cNvSpPr>
                            <a:spLocks noChangeArrowheads="1"/>
                          </wps:cNvSpPr>
                          <wps:spPr bwMode="auto">
                            <a:xfrm>
                              <a:off x="623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4060682" name="Rectangle 204"/>
                          <wps:cNvSpPr>
                            <a:spLocks noChangeArrowheads="1"/>
                          </wps:cNvSpPr>
                          <wps:spPr bwMode="auto">
                            <a:xfrm>
                              <a:off x="7070" y="7090"/>
                              <a:ext cx="130" cy="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9588949" name="AutoShape 205"/>
                          <wps:cNvCnPr>
                            <a:cxnSpLocks noChangeShapeType="1"/>
                          </wps:cNvCnPr>
                          <wps:spPr bwMode="auto">
                            <a:xfrm>
                              <a:off x="6643" y="7030"/>
                              <a:ext cx="67"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660515" name="AutoShape 206"/>
                          <wps:cNvCnPr>
                            <a:cxnSpLocks noChangeShapeType="1"/>
                          </wps:cNvCnPr>
                          <wps:spPr bwMode="auto">
                            <a:xfrm>
                              <a:off x="6710" y="7090"/>
                              <a:ext cx="0"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381374" name="AutoShape 207"/>
                          <wps:cNvCnPr>
                            <a:cxnSpLocks noChangeShapeType="1"/>
                          </wps:cNvCnPr>
                          <wps:spPr bwMode="auto">
                            <a:xfrm flipH="1">
                              <a:off x="6643" y="7590"/>
                              <a:ext cx="67" cy="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301639" name="Rectangle 208"/>
                          <wps:cNvSpPr>
                            <a:spLocks noChangeArrowheads="1"/>
                          </wps:cNvSpPr>
                          <wps:spPr bwMode="auto">
                            <a:xfrm>
                              <a:off x="4160" y="7310"/>
                              <a:ext cx="2990" cy="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4891307" name="AutoShape 209"/>
                          <wps:cNvCnPr>
                            <a:cxnSpLocks noChangeShapeType="1"/>
                          </wps:cNvCnPr>
                          <wps:spPr bwMode="auto">
                            <a:xfrm>
                              <a:off x="6710" y="7240"/>
                              <a:ext cx="3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4269795" name="AutoShape 210"/>
                          <wps:cNvCnPr>
                            <a:cxnSpLocks noChangeShapeType="1"/>
                          </wps:cNvCnPr>
                          <wps:spPr bwMode="auto">
                            <a:xfrm>
                              <a:off x="6710" y="7200"/>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90430741" name="Group 211"/>
                          <wpg:cNvGrpSpPr>
                            <a:grpSpLocks/>
                          </wpg:cNvGrpSpPr>
                          <wpg:grpSpPr bwMode="auto">
                            <a:xfrm>
                              <a:off x="7203" y="7030"/>
                              <a:ext cx="689" cy="560"/>
                              <a:chOff x="7143" y="7030"/>
                              <a:chExt cx="689" cy="560"/>
                            </a:xfrm>
                          </wpg:grpSpPr>
                          <wps:wsp>
                            <wps:cNvPr id="8843112" name="AutoShape 212"/>
                            <wps:cNvSpPr>
                              <a:spLocks noChangeArrowheads="1"/>
                            </wps:cNvSpPr>
                            <wps:spPr bwMode="auto">
                              <a:xfrm>
                                <a:off x="7761" y="7190"/>
                                <a:ext cx="71" cy="2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7823491" name="AutoShape 213"/>
                            <wps:cNvCnPr>
                              <a:cxnSpLocks noChangeShapeType="1"/>
                            </wps:cNvCnPr>
                            <wps:spPr bwMode="auto">
                              <a:xfrm>
                                <a:off x="7150" y="7190"/>
                                <a:ext cx="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133511" name="AutoShape 214"/>
                            <wps:cNvCnPr>
                              <a:cxnSpLocks noChangeShapeType="1"/>
                            </wps:cNvCnPr>
                            <wps:spPr bwMode="auto">
                              <a:xfrm>
                                <a:off x="7143" y="7240"/>
                                <a:ext cx="6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6721738" name="Rectangle 215"/>
                            <wps:cNvSpPr>
                              <a:spLocks noChangeArrowheads="1"/>
                            </wps:cNvSpPr>
                            <wps:spPr bwMode="auto">
                              <a:xfrm>
                                <a:off x="7690" y="7030"/>
                                <a:ext cx="80" cy="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4843178" name="AutoShape 216"/>
                            <wps:cNvCnPr>
                              <a:cxnSpLocks noChangeShapeType="1"/>
                            </wps:cNvCnPr>
                            <wps:spPr bwMode="auto">
                              <a:xfrm>
                                <a:off x="7150" y="7443"/>
                                <a:ext cx="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701157" name="AutoShape 217"/>
                            <wps:cNvCnPr>
                              <a:cxnSpLocks noChangeShapeType="1"/>
                            </wps:cNvCnPr>
                            <wps:spPr bwMode="auto">
                              <a:xfrm>
                                <a:off x="7150" y="7390"/>
                                <a:ext cx="5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89111135" name="AutoShape 218"/>
                          <wps:cNvCnPr>
                            <a:cxnSpLocks noChangeShapeType="1"/>
                          </wps:cNvCnPr>
                          <wps:spPr bwMode="auto">
                            <a:xfrm>
                              <a:off x="3630" y="8360"/>
                              <a:ext cx="420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190812" name="AutoShape 219"/>
                          <wps:cNvCnPr>
                            <a:cxnSpLocks noChangeShapeType="1"/>
                          </wps:cNvCnPr>
                          <wps:spPr bwMode="auto">
                            <a:xfrm flipH="1">
                              <a:off x="3990" y="7090"/>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566646" name="AutoShape 220"/>
                          <wps:cNvCnPr>
                            <a:cxnSpLocks noChangeShapeType="1"/>
                          </wps:cNvCnPr>
                          <wps:spPr bwMode="auto">
                            <a:xfrm flipH="1">
                              <a:off x="3770" y="7090"/>
                              <a:ext cx="22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6195772" name="Rectangle 221"/>
                          <wps:cNvSpPr>
                            <a:spLocks noChangeArrowheads="1"/>
                          </wps:cNvSpPr>
                          <wps:spPr bwMode="auto">
                            <a:xfrm flipH="1">
                              <a:off x="4249" y="7850"/>
                              <a:ext cx="71"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7296890" name="Rectangle 222"/>
                          <wps:cNvSpPr>
                            <a:spLocks noChangeArrowheads="1"/>
                          </wps:cNvSpPr>
                          <wps:spPr bwMode="auto">
                            <a:xfrm flipH="1">
                              <a:off x="7099" y="7590"/>
                              <a:ext cx="71" cy="7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392318" name="AutoShape 223"/>
                          <wps:cNvCnPr>
                            <a:cxnSpLocks noChangeShapeType="1"/>
                          </wps:cNvCnPr>
                          <wps:spPr bwMode="auto">
                            <a:xfrm>
                              <a:off x="7170" y="70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019020" name="AutoShape 224"/>
                          <wps:cNvCnPr>
                            <a:cxnSpLocks noChangeShapeType="1"/>
                          </wps:cNvCnPr>
                          <wps:spPr bwMode="auto">
                            <a:xfrm>
                              <a:off x="7290" y="7090"/>
                              <a:ext cx="46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284177" name="AutoShape 225"/>
                          <wps:cNvCnPr>
                            <a:cxnSpLocks noChangeShapeType="1"/>
                          </wps:cNvCnPr>
                          <wps:spPr bwMode="auto">
                            <a:xfrm>
                              <a:off x="461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5480227" name="AutoShape 226"/>
                          <wps:cNvCnPr>
                            <a:cxnSpLocks noChangeShapeType="1"/>
                          </wps:cNvCnPr>
                          <wps:spPr bwMode="auto">
                            <a:xfrm>
                              <a:off x="489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42124" name="AutoShape 227"/>
                          <wps:cNvCnPr>
                            <a:cxnSpLocks noChangeShapeType="1"/>
                          </wps:cNvCnPr>
                          <wps:spPr bwMode="auto">
                            <a:xfrm>
                              <a:off x="519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4529207" name="AutoShape 228"/>
                          <wps:cNvCnPr>
                            <a:cxnSpLocks noChangeShapeType="1"/>
                          </wps:cNvCnPr>
                          <wps:spPr bwMode="auto">
                            <a:xfrm>
                              <a:off x="547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0630168" name="AutoShape 229"/>
                          <wps:cNvCnPr>
                            <a:cxnSpLocks noChangeShapeType="1"/>
                          </wps:cNvCnPr>
                          <wps:spPr bwMode="auto">
                            <a:xfrm>
                              <a:off x="5760" y="776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8222853" name="AutoShape 230"/>
                          <wps:cNvCnPr>
                            <a:cxnSpLocks noChangeShapeType="1"/>
                          </wps:cNvCnPr>
                          <wps:spPr bwMode="auto">
                            <a:xfrm>
                              <a:off x="6020" y="778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0083939" name="AutoShape 231"/>
                          <wps:cNvCnPr>
                            <a:cxnSpLocks noChangeShapeType="1"/>
                          </wps:cNvCnPr>
                          <wps:spPr bwMode="auto">
                            <a:xfrm>
                              <a:off x="6290" y="778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3962545" name="AutoShape 232"/>
                          <wps:cNvCnPr>
                            <a:cxnSpLocks noChangeShapeType="1"/>
                          </wps:cNvCnPr>
                          <wps:spPr bwMode="auto">
                            <a:xfrm flipV="1">
                              <a:off x="6450" y="8230"/>
                              <a:ext cx="330" cy="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1044913" name="Rectangle 233"/>
                          <wps:cNvSpPr>
                            <a:spLocks noChangeArrowheads="1"/>
                          </wps:cNvSpPr>
                          <wps:spPr bwMode="auto">
                            <a:xfrm>
                              <a:off x="443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6097838" name="Rectangle 234"/>
                          <wps:cNvSpPr>
                            <a:spLocks noChangeArrowheads="1"/>
                          </wps:cNvSpPr>
                          <wps:spPr bwMode="auto">
                            <a:xfrm>
                              <a:off x="458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1833058" name="Rectangle 235"/>
                          <wps:cNvSpPr>
                            <a:spLocks noChangeArrowheads="1"/>
                          </wps:cNvSpPr>
                          <wps:spPr bwMode="auto">
                            <a:xfrm>
                              <a:off x="472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5432192" name="Rectangle 236"/>
                          <wps:cNvSpPr>
                            <a:spLocks noChangeArrowheads="1"/>
                          </wps:cNvSpPr>
                          <wps:spPr bwMode="auto">
                            <a:xfrm>
                              <a:off x="488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8047334" name="Rectangle 237"/>
                          <wps:cNvSpPr>
                            <a:spLocks noChangeArrowheads="1"/>
                          </wps:cNvSpPr>
                          <wps:spPr bwMode="auto">
                            <a:xfrm>
                              <a:off x="501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1551386" name="Rectangle 238"/>
                          <wps:cNvSpPr>
                            <a:spLocks noChangeArrowheads="1"/>
                          </wps:cNvSpPr>
                          <wps:spPr bwMode="auto">
                            <a:xfrm>
                              <a:off x="516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5000591" name="Rectangle 239"/>
                          <wps:cNvSpPr>
                            <a:spLocks noChangeArrowheads="1"/>
                          </wps:cNvSpPr>
                          <wps:spPr bwMode="auto">
                            <a:xfrm>
                              <a:off x="530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4800053" name="Rectangle 240"/>
                          <wps:cNvSpPr>
                            <a:spLocks noChangeArrowheads="1"/>
                          </wps:cNvSpPr>
                          <wps:spPr bwMode="auto">
                            <a:xfrm>
                              <a:off x="543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16327291" name="Rectangle 241"/>
                          <wps:cNvSpPr>
                            <a:spLocks noChangeArrowheads="1"/>
                          </wps:cNvSpPr>
                          <wps:spPr bwMode="auto">
                            <a:xfrm>
                              <a:off x="558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0784279" name="Rectangle 242"/>
                          <wps:cNvSpPr>
                            <a:spLocks noChangeArrowheads="1"/>
                          </wps:cNvSpPr>
                          <wps:spPr bwMode="auto">
                            <a:xfrm>
                              <a:off x="575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6947029" name="Rectangle 243"/>
                          <wps:cNvSpPr>
                            <a:spLocks noChangeArrowheads="1"/>
                          </wps:cNvSpPr>
                          <wps:spPr bwMode="auto">
                            <a:xfrm>
                              <a:off x="5853"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4676844" name="Rectangle 244"/>
                          <wps:cNvSpPr>
                            <a:spLocks noChangeArrowheads="1"/>
                          </wps:cNvSpPr>
                          <wps:spPr bwMode="auto">
                            <a:xfrm>
                              <a:off x="599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0291439" name="Rectangle 245"/>
                          <wps:cNvSpPr>
                            <a:spLocks noChangeArrowheads="1"/>
                          </wps:cNvSpPr>
                          <wps:spPr bwMode="auto">
                            <a:xfrm>
                              <a:off x="6123"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8233343" name="Rectangle 246"/>
                          <wps:cNvSpPr>
                            <a:spLocks noChangeArrowheads="1"/>
                          </wps:cNvSpPr>
                          <wps:spPr bwMode="auto">
                            <a:xfrm>
                              <a:off x="626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2848982" name="Rectangle 247"/>
                          <wps:cNvSpPr>
                            <a:spLocks noChangeArrowheads="1"/>
                          </wps:cNvSpPr>
                          <wps:spPr bwMode="auto">
                            <a:xfrm>
                              <a:off x="639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7878513" name="Text Box 248"/>
                          <wps:cNvSpPr txBox="1">
                            <a:spLocks noChangeArrowheads="1"/>
                          </wps:cNvSpPr>
                          <wps:spPr bwMode="auto">
                            <a:xfrm>
                              <a:off x="4423" y="7990"/>
                              <a:ext cx="2077" cy="370"/>
                            </a:xfrm>
                            <a:prstGeom prst="rect">
                              <a:avLst/>
                            </a:prstGeom>
                            <a:solidFill>
                              <a:srgbClr val="FFFFFF"/>
                            </a:solidFill>
                            <a:ln w="9525">
                              <a:solidFill>
                                <a:srgbClr val="000000"/>
                              </a:solidFill>
                              <a:miter lim="800000"/>
                              <a:headEnd/>
                              <a:tailEnd/>
                            </a:ln>
                          </wps:spPr>
                          <wps:txbx>
                            <w:txbxContent>
                              <w:p w14:paraId="1A5BF516" w14:textId="77777777" w:rsidR="00B258E0" w:rsidRPr="000A1055" w:rsidRDefault="00B258E0" w:rsidP="004A04AE">
                                <w:pPr>
                                  <w:jc w:val="center"/>
                                  <w:rPr>
                                    <w:rFonts w:ascii="Times New Roman" w:hAnsi="Times New Roman"/>
                                    <w:sz w:val="16"/>
                                    <w:szCs w:val="16"/>
                                  </w:rPr>
                                </w:pPr>
                                <w:r w:rsidRPr="000A1055">
                                  <w:rPr>
                                    <w:rFonts w:ascii="Times New Roman" w:hAnsi="Times New Roman"/>
                                    <w:sz w:val="16"/>
                                    <w:szCs w:val="16"/>
                                  </w:rPr>
                                  <w:t>фильт</w:t>
                                </w:r>
                                <w:r>
                                  <w:rPr>
                                    <w:rFonts w:ascii="Times New Roman" w:hAnsi="Times New Roman"/>
                                    <w:sz w:val="16"/>
                                    <w:szCs w:val="16"/>
                                  </w:rPr>
                                  <w:t>р</w:t>
                                </w:r>
                                <w:r w:rsidRPr="000A1055">
                                  <w:rPr>
                                    <w:rFonts w:ascii="Times New Roman" w:hAnsi="Times New Roman"/>
                                    <w:sz w:val="16"/>
                                    <w:szCs w:val="16"/>
                                  </w:rPr>
                                  <w:t>ат</w:t>
                                </w:r>
                              </w:p>
                            </w:txbxContent>
                          </wps:txbx>
                          <wps:bodyPr rot="0" vert="horz" wrap="square" lIns="91440" tIns="45720" rIns="91440" bIns="45720" anchor="t" anchorCtr="0" upright="1">
                            <a:noAutofit/>
                          </wps:bodyPr>
                        </wps:wsp>
                      </wpg:grpSp>
                      <wps:wsp>
                        <wps:cNvPr id="41757406" name="AutoShape 249"/>
                        <wps:cNvCnPr>
                          <a:cxnSpLocks noChangeShapeType="1"/>
                        </wps:cNvCnPr>
                        <wps:spPr bwMode="auto">
                          <a:xfrm>
                            <a:off x="6267" y="13412"/>
                            <a:ext cx="0" cy="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106553" name="AutoShape 250"/>
                        <wps:cNvCnPr>
                          <a:cxnSpLocks noChangeShapeType="1"/>
                        </wps:cNvCnPr>
                        <wps:spPr bwMode="auto">
                          <a:xfrm>
                            <a:off x="4502" y="11341"/>
                            <a:ext cx="0" cy="4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3507452" name="AutoShape 251"/>
                        <wps:cNvCnPr>
                          <a:cxnSpLocks noChangeShapeType="1"/>
                        </wps:cNvCnPr>
                        <wps:spPr bwMode="auto">
                          <a:xfrm flipH="1">
                            <a:off x="3515" y="11755"/>
                            <a:ext cx="9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601965" name="AutoShape 252"/>
                        <wps:cNvCnPr>
                          <a:cxnSpLocks noChangeShapeType="1"/>
                        </wps:cNvCnPr>
                        <wps:spPr bwMode="auto">
                          <a:xfrm>
                            <a:off x="3515" y="1175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216319" name="AutoShape 253"/>
                        <wps:cNvCnPr>
                          <a:cxnSpLocks noChangeShapeType="1"/>
                        </wps:cNvCnPr>
                        <wps:spPr bwMode="auto">
                          <a:xfrm>
                            <a:off x="3515" y="12022"/>
                            <a:ext cx="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944473" name="Text Box 254"/>
                        <wps:cNvSpPr txBox="1">
                          <a:spLocks noChangeArrowheads="1"/>
                        </wps:cNvSpPr>
                        <wps:spPr bwMode="auto">
                          <a:xfrm>
                            <a:off x="1652" y="11755"/>
                            <a:ext cx="1488"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14DC9" w14:textId="77777777" w:rsidR="00B258E0" w:rsidRPr="005C6ECA" w:rsidRDefault="00B258E0" w:rsidP="004A04AE">
                              <w:pPr>
                                <w:rPr>
                                  <w:rFonts w:ascii="Times New Roman" w:hAnsi="Times New Roman"/>
                                  <w:sz w:val="20"/>
                                  <w:szCs w:val="20"/>
                                </w:rPr>
                              </w:pPr>
                              <w:r>
                                <w:rPr>
                                  <w:rFonts w:ascii="Times New Roman" w:hAnsi="Times New Roman"/>
                                  <w:sz w:val="20"/>
                                  <w:szCs w:val="20"/>
                                  <w:lang w:val="kk-KZ"/>
                                </w:rPr>
                                <w:t>Су шаюға</w:t>
                              </w:r>
                            </w:p>
                          </w:txbxContent>
                        </wps:txbx>
                        <wps:bodyPr rot="0" vert="horz" wrap="square" lIns="91440" tIns="45720" rIns="91440" bIns="45720" anchor="t" anchorCtr="0" upright="1">
                          <a:noAutofit/>
                        </wps:bodyPr>
                      </wps:wsp>
                      <wps:wsp>
                        <wps:cNvPr id="971476603" name="AutoShape 255"/>
                        <wps:cNvCnPr>
                          <a:cxnSpLocks noChangeShapeType="1"/>
                        </wps:cNvCnPr>
                        <wps:spPr bwMode="auto">
                          <a:xfrm>
                            <a:off x="1712" y="12116"/>
                            <a:ext cx="195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0053947" name="Text Box 256"/>
                        <wps:cNvSpPr txBox="1">
                          <a:spLocks noChangeArrowheads="1"/>
                        </wps:cNvSpPr>
                        <wps:spPr bwMode="auto">
                          <a:xfrm>
                            <a:off x="4961" y="1070"/>
                            <a:ext cx="3751" cy="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FBD23" w14:textId="77777777" w:rsidR="00B258E0" w:rsidRPr="008359E9" w:rsidRDefault="00B258E0" w:rsidP="004A04AE">
                              <w:pPr>
                                <w:rPr>
                                  <w:rFonts w:ascii="Times New Roman" w:hAnsi="Times New Roman"/>
                                  <w:lang w:val="kk-KZ"/>
                                </w:rPr>
                              </w:pPr>
                              <w:r>
                                <w:rPr>
                                  <w:rFonts w:ascii="Times New Roman" w:hAnsi="Times New Roman"/>
                                  <w:lang w:val="kk-KZ"/>
                                </w:rPr>
                                <w:t>Қаныққан ерітінді</w:t>
                              </w:r>
                            </w:p>
                          </w:txbxContent>
                        </wps:txbx>
                        <wps:bodyPr rot="0" vert="horz" wrap="square" lIns="91440" tIns="45720" rIns="91440" bIns="45720" anchor="t" anchorCtr="0" upright="1">
                          <a:noAutofit/>
                        </wps:bodyPr>
                      </wps:wsp>
                      <wps:wsp>
                        <wps:cNvPr id="1634127113" name="AutoShape 257"/>
                        <wps:cNvCnPr>
                          <a:cxnSpLocks noChangeShapeType="1"/>
                        </wps:cNvCnPr>
                        <wps:spPr bwMode="auto">
                          <a:xfrm flipH="1">
                            <a:off x="4285" y="1556"/>
                            <a:ext cx="507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6639070" name="AutoShape 258"/>
                        <wps:cNvCnPr>
                          <a:cxnSpLocks noChangeShapeType="1"/>
                        </wps:cNvCnPr>
                        <wps:spPr bwMode="auto">
                          <a:xfrm>
                            <a:off x="5478" y="7646"/>
                            <a:ext cx="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3407734" name="Text Box 259"/>
                        <wps:cNvSpPr txBox="1">
                          <a:spLocks noChangeArrowheads="1"/>
                        </wps:cNvSpPr>
                        <wps:spPr bwMode="auto">
                          <a:xfrm>
                            <a:off x="5222" y="6488"/>
                            <a:ext cx="836"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97879" w14:textId="77777777" w:rsidR="00B258E0" w:rsidRPr="00085A1F" w:rsidRDefault="00B258E0" w:rsidP="004A04AE">
                              <w:pPr>
                                <w:rPr>
                                  <w:rFonts w:ascii="Times New Roman" w:hAnsi="Times New Roman"/>
                                  <w:lang w:val="kk-KZ"/>
                                </w:rPr>
                              </w:pPr>
                              <w:r>
                                <w:rPr>
                                  <w:rFonts w:ascii="Times New Roman" w:hAnsi="Times New Roman"/>
                                  <w:lang w:val="kk-KZ"/>
                                </w:rPr>
                                <w:t>су</w:t>
                              </w:r>
                            </w:p>
                          </w:txbxContent>
                        </wps:txbx>
                        <wps:bodyPr rot="0" vert="horz" wrap="square" lIns="91440" tIns="45720" rIns="91440" bIns="45720" anchor="t" anchorCtr="0" upright="1">
                          <a:noAutofit/>
                        </wps:bodyPr>
                      </wps:wsp>
                      <wps:wsp>
                        <wps:cNvPr id="1431363405" name="Text Box 260"/>
                        <wps:cNvSpPr txBox="1">
                          <a:spLocks noChangeArrowheads="1"/>
                        </wps:cNvSpPr>
                        <wps:spPr bwMode="auto">
                          <a:xfrm>
                            <a:off x="2314" y="6437"/>
                            <a:ext cx="1888" cy="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A4B4D" w14:textId="77777777" w:rsidR="00B258E0" w:rsidRPr="008359E9" w:rsidRDefault="00B258E0" w:rsidP="004A04AE">
                              <w:pPr>
                                <w:rPr>
                                  <w:rFonts w:ascii="Times New Roman" w:hAnsi="Times New Roman"/>
                                </w:rPr>
                              </w:pPr>
                              <w:r w:rsidRPr="002426DF">
                                <w:rPr>
                                  <w:rFonts w:ascii="Times New Roman" w:hAnsi="Times New Roman"/>
                                  <w:lang w:val="en-US"/>
                                </w:rPr>
                                <w:t>Na</w:t>
                              </w:r>
                              <w:r w:rsidRPr="002426DF">
                                <w:rPr>
                                  <w:rFonts w:ascii="Times New Roman" w:hAnsi="Times New Roman"/>
                                  <w:vertAlign w:val="subscript"/>
                                  <w:lang w:val="en-US"/>
                                </w:rPr>
                                <w:t>3</w:t>
                              </w:r>
                              <w:r w:rsidRPr="002426DF">
                                <w:rPr>
                                  <w:rFonts w:ascii="Times New Roman" w:hAnsi="Times New Roman"/>
                                  <w:lang w:val="en-US"/>
                                </w:rPr>
                                <w:t>PO</w:t>
                              </w:r>
                              <w:r w:rsidRPr="002426DF">
                                <w:rPr>
                                  <w:rFonts w:ascii="Times New Roman" w:hAnsi="Times New Roman"/>
                                  <w:vertAlign w:val="subscript"/>
                                  <w:lang w:val="en-US"/>
                                </w:rPr>
                                <w:t>4</w:t>
                              </w:r>
                              <w:r w:rsidRPr="008359E9">
                                <w:rPr>
                                  <w:rFonts w:ascii="Times New Roman" w:hAnsi="Times New Roman"/>
                                  <w:vertAlign w:val="superscript"/>
                                </w:rPr>
                                <w:t>.</w:t>
                              </w:r>
                              <w:r>
                                <w:rPr>
                                  <w:rFonts w:ascii="Times New Roman" w:hAnsi="Times New Roman"/>
                                </w:rPr>
                                <w:t>12Н</w:t>
                              </w:r>
                              <w:r w:rsidRPr="008359E9">
                                <w:rPr>
                                  <w:rFonts w:ascii="Times New Roman" w:hAnsi="Times New Roman"/>
                                  <w:vertAlign w:val="subscript"/>
                                </w:rPr>
                                <w:t>2</w:t>
                              </w:r>
                              <w:r>
                                <w:rPr>
                                  <w:rFonts w:ascii="Times New Roman" w:hAnsi="Times New Roman"/>
                                </w:rPr>
                                <w:t>О</w:t>
                              </w:r>
                            </w:p>
                          </w:txbxContent>
                        </wps:txbx>
                        <wps:bodyPr rot="0" vert="horz" wrap="square" lIns="91440" tIns="45720" rIns="91440" bIns="45720" anchor="t" anchorCtr="0" upright="1">
                          <a:noAutofit/>
                        </wps:bodyPr>
                      </wps:wsp>
                      <wps:wsp>
                        <wps:cNvPr id="1835259664" name="AutoShape 261"/>
                        <wps:cNvCnPr>
                          <a:cxnSpLocks noChangeShapeType="1"/>
                        </wps:cNvCnPr>
                        <wps:spPr bwMode="auto">
                          <a:xfrm flipH="1">
                            <a:off x="2326" y="6882"/>
                            <a:ext cx="1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260994" name="AutoShape 262"/>
                        <wps:cNvCnPr>
                          <a:cxnSpLocks noChangeShapeType="1"/>
                        </wps:cNvCnPr>
                        <wps:spPr bwMode="auto">
                          <a:xfrm>
                            <a:off x="3891" y="7156"/>
                            <a:ext cx="231" cy="1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4373434" name="AutoShape 263"/>
                        <wps:cNvCnPr>
                          <a:cxnSpLocks noChangeShapeType="1"/>
                        </wps:cNvCnPr>
                        <wps:spPr bwMode="auto">
                          <a:xfrm flipV="1">
                            <a:off x="4762" y="7591"/>
                            <a:ext cx="705" cy="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22018" name="Text Box 264"/>
                        <wps:cNvSpPr txBox="1">
                          <a:spLocks noChangeArrowheads="1"/>
                        </wps:cNvSpPr>
                        <wps:spPr bwMode="auto">
                          <a:xfrm>
                            <a:off x="5414" y="7243"/>
                            <a:ext cx="719"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53DC6" w14:textId="77777777" w:rsidR="00B258E0" w:rsidRPr="0080733C" w:rsidRDefault="00B258E0" w:rsidP="004A04AE">
                              <w:pPr>
                                <w:rPr>
                                  <w:rFonts w:ascii="Times New Roman" w:hAnsi="Times New Roman"/>
                                </w:rPr>
                              </w:pPr>
                              <w:r w:rsidRPr="0080733C">
                                <w:rPr>
                                  <w:rFonts w:ascii="Times New Roman" w:hAnsi="Times New Roman"/>
                                </w:rPr>
                                <w:t>4</w:t>
                              </w:r>
                            </w:p>
                          </w:txbxContent>
                        </wps:txbx>
                        <wps:bodyPr rot="0" vert="horz" wrap="square" lIns="91440" tIns="45720" rIns="91440" bIns="45720" anchor="t" anchorCtr="0" upright="1">
                          <a:noAutofit/>
                        </wps:bodyPr>
                      </wps:wsp>
                      <wps:wsp>
                        <wps:cNvPr id="722737681" name="AutoShape 265"/>
                        <wps:cNvCnPr>
                          <a:cxnSpLocks noChangeShapeType="1"/>
                        </wps:cNvCnPr>
                        <wps:spPr bwMode="auto">
                          <a:xfrm flipH="1">
                            <a:off x="4730" y="7003"/>
                            <a:ext cx="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9078250" name="AutoShape 266"/>
                        <wps:cNvSpPr>
                          <a:spLocks noChangeArrowheads="1"/>
                        </wps:cNvSpPr>
                        <wps:spPr bwMode="auto">
                          <a:xfrm rot="5400000">
                            <a:off x="4039" y="7654"/>
                            <a:ext cx="872"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1054400" name="Rectangle 267"/>
                        <wps:cNvSpPr>
                          <a:spLocks noChangeArrowheads="1"/>
                        </wps:cNvSpPr>
                        <wps:spPr bwMode="auto">
                          <a:xfrm>
                            <a:off x="3891" y="7611"/>
                            <a:ext cx="1127"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7979081" name="Rectangle 268"/>
                        <wps:cNvSpPr>
                          <a:spLocks noChangeArrowheads="1"/>
                        </wps:cNvSpPr>
                        <wps:spPr bwMode="auto">
                          <a:xfrm>
                            <a:off x="4363" y="8568"/>
                            <a:ext cx="188"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209492" name="AutoShape 269"/>
                        <wps:cNvCnPr>
                          <a:cxnSpLocks noChangeShapeType="1"/>
                        </wps:cNvCnPr>
                        <wps:spPr bwMode="auto">
                          <a:xfrm flipH="1">
                            <a:off x="4265" y="8568"/>
                            <a:ext cx="132" cy="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6389954" name="AutoShape 270"/>
                        <wps:cNvCnPr>
                          <a:cxnSpLocks noChangeShapeType="1"/>
                        </wps:cNvCnPr>
                        <wps:spPr bwMode="auto">
                          <a:xfrm>
                            <a:off x="4563" y="8577"/>
                            <a:ext cx="89" cy="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9790759" name="AutoShape 271"/>
                        <wps:cNvCnPr>
                          <a:cxnSpLocks noChangeShapeType="1"/>
                        </wps:cNvCnPr>
                        <wps:spPr bwMode="auto">
                          <a:xfrm flipH="1">
                            <a:off x="3900" y="7904"/>
                            <a:ext cx="88"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30927" name="AutoShape 272"/>
                        <wps:cNvCnPr>
                          <a:cxnSpLocks noChangeShapeType="1"/>
                        </wps:cNvCnPr>
                        <wps:spPr bwMode="auto">
                          <a:xfrm>
                            <a:off x="4961" y="7904"/>
                            <a:ext cx="104"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396926" name="AutoShape 273"/>
                        <wps:cNvCnPr>
                          <a:cxnSpLocks noChangeShapeType="1"/>
                        </wps:cNvCnPr>
                        <wps:spPr bwMode="auto">
                          <a:xfrm>
                            <a:off x="3900" y="7973"/>
                            <a:ext cx="0"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350509" name="AutoShape 274"/>
                        <wps:cNvCnPr>
                          <a:cxnSpLocks noChangeShapeType="1"/>
                        </wps:cNvCnPr>
                        <wps:spPr bwMode="auto">
                          <a:xfrm>
                            <a:off x="5055" y="7973"/>
                            <a:ext cx="0"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8634881" name="Arc 275"/>
                        <wps:cNvSpPr>
                          <a:spLocks/>
                        </wps:cNvSpPr>
                        <wps:spPr bwMode="auto">
                          <a:xfrm rot="4965079">
                            <a:off x="4743" y="8302"/>
                            <a:ext cx="215" cy="43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435113" name="Freeform 276"/>
                        <wps:cNvSpPr>
                          <a:spLocks/>
                        </wps:cNvSpPr>
                        <wps:spPr bwMode="auto">
                          <a:xfrm>
                            <a:off x="3900" y="8414"/>
                            <a:ext cx="387" cy="237"/>
                          </a:xfrm>
                          <a:custGeom>
                            <a:avLst/>
                            <a:gdLst>
                              <a:gd name="T0" fmla="*/ 0 w 420"/>
                              <a:gd name="T1" fmla="*/ 0 h 413"/>
                              <a:gd name="T2" fmla="*/ 120 w 420"/>
                              <a:gd name="T3" fmla="*/ 271 h 413"/>
                              <a:gd name="T4" fmla="*/ 420 w 420"/>
                              <a:gd name="T5" fmla="*/ 413 h 413"/>
                            </a:gdLst>
                            <a:ahLst/>
                            <a:cxnLst>
                              <a:cxn ang="0">
                                <a:pos x="T0" y="T1"/>
                              </a:cxn>
                              <a:cxn ang="0">
                                <a:pos x="T2" y="T3"/>
                              </a:cxn>
                              <a:cxn ang="0">
                                <a:pos x="T4" y="T5"/>
                              </a:cxn>
                            </a:cxnLst>
                            <a:rect l="0" t="0" r="r" b="b"/>
                            <a:pathLst>
                              <a:path w="420" h="413">
                                <a:moveTo>
                                  <a:pt x="0" y="0"/>
                                </a:moveTo>
                                <a:cubicBezTo>
                                  <a:pt x="25" y="101"/>
                                  <a:pt x="50" y="202"/>
                                  <a:pt x="120" y="271"/>
                                </a:cubicBezTo>
                                <a:cubicBezTo>
                                  <a:pt x="190" y="340"/>
                                  <a:pt x="370" y="396"/>
                                  <a:pt x="420" y="4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198743" name="Rectangle 277"/>
                        <wps:cNvSpPr>
                          <a:spLocks noChangeArrowheads="1"/>
                        </wps:cNvSpPr>
                        <wps:spPr bwMode="auto">
                          <a:xfrm>
                            <a:off x="4363" y="8344"/>
                            <a:ext cx="200"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9345872" name="AutoShape 278"/>
                        <wps:cNvSpPr>
                          <a:spLocks noChangeArrowheads="1"/>
                        </wps:cNvSpPr>
                        <wps:spPr bwMode="auto">
                          <a:xfrm rot="15902988">
                            <a:off x="4383" y="6984"/>
                            <a:ext cx="150" cy="18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0202517" name="AutoShape 279"/>
                        <wps:cNvSpPr>
                          <a:spLocks noChangeArrowheads="1"/>
                        </wps:cNvSpPr>
                        <wps:spPr bwMode="auto">
                          <a:xfrm rot="16200000">
                            <a:off x="4366" y="7016"/>
                            <a:ext cx="217"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1208005" name="AutoShape 280"/>
                        <wps:cNvCnPr>
                          <a:cxnSpLocks noChangeShapeType="1"/>
                        </wps:cNvCnPr>
                        <wps:spPr bwMode="auto">
                          <a:xfrm>
                            <a:off x="4463" y="7154"/>
                            <a:ext cx="2"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7760022" name="AutoShape 281"/>
                        <wps:cNvCnPr>
                          <a:cxnSpLocks noChangeShapeType="1"/>
                        </wps:cNvCnPr>
                        <wps:spPr bwMode="auto">
                          <a:xfrm>
                            <a:off x="4087" y="7318"/>
                            <a:ext cx="0" cy="1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428297" name="AutoShape 282"/>
                        <wps:cNvCnPr>
                          <a:cxnSpLocks noChangeShapeType="1"/>
                        </wps:cNvCnPr>
                        <wps:spPr bwMode="auto">
                          <a:xfrm>
                            <a:off x="4208" y="7318"/>
                            <a:ext cx="2"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000567" name="AutoShape 283"/>
                        <wps:cNvCnPr>
                          <a:cxnSpLocks noChangeShapeType="1"/>
                        </wps:cNvCnPr>
                        <wps:spPr bwMode="auto">
                          <a:xfrm>
                            <a:off x="4066" y="7318"/>
                            <a:ext cx="1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6742749" name="AutoShape 284"/>
                        <wps:cNvCnPr>
                          <a:cxnSpLocks noChangeShapeType="1"/>
                        </wps:cNvCnPr>
                        <wps:spPr bwMode="auto">
                          <a:xfrm flipV="1">
                            <a:off x="4652" y="7318"/>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382016" name="AutoShape 285"/>
                        <wps:cNvCnPr>
                          <a:cxnSpLocks noChangeShapeType="1"/>
                        </wps:cNvCnPr>
                        <wps:spPr bwMode="auto">
                          <a:xfrm>
                            <a:off x="4784" y="7318"/>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401194" name="AutoShape 286"/>
                        <wps:cNvCnPr>
                          <a:cxnSpLocks noChangeShapeType="1"/>
                        </wps:cNvCnPr>
                        <wps:spPr bwMode="auto">
                          <a:xfrm>
                            <a:off x="4644" y="7318"/>
                            <a:ext cx="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265427" name="AutoShape 287"/>
                        <wps:cNvCnPr>
                          <a:cxnSpLocks noChangeShapeType="1"/>
                        </wps:cNvCnPr>
                        <wps:spPr bwMode="auto">
                          <a:xfrm>
                            <a:off x="4165" y="6881"/>
                            <a:ext cx="1" cy="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990451" name="AutoShape 288"/>
                        <wps:cNvCnPr>
                          <a:cxnSpLocks noChangeShapeType="1"/>
                        </wps:cNvCnPr>
                        <wps:spPr bwMode="auto">
                          <a:xfrm>
                            <a:off x="4717" y="7004"/>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609659" name="Rectangle 289"/>
                        <wps:cNvSpPr>
                          <a:spLocks noChangeArrowheads="1"/>
                        </wps:cNvSpPr>
                        <wps:spPr bwMode="auto">
                          <a:xfrm>
                            <a:off x="4318" y="7318"/>
                            <a:ext cx="86" cy="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7240124" name="AutoShape 290"/>
                        <wps:cNvCnPr>
                          <a:cxnSpLocks noChangeShapeType="1"/>
                        </wps:cNvCnPr>
                        <wps:spPr bwMode="auto">
                          <a:xfrm>
                            <a:off x="5414" y="7611"/>
                            <a:ext cx="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297926" name="AutoShape 291"/>
                        <wps:cNvCnPr>
                          <a:cxnSpLocks noChangeShapeType="1"/>
                        </wps:cNvCnPr>
                        <wps:spPr bwMode="auto">
                          <a:xfrm flipH="1">
                            <a:off x="1652" y="1557"/>
                            <a:ext cx="26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6289102" name="AutoShape 292"/>
                        <wps:cNvCnPr>
                          <a:cxnSpLocks noChangeShapeType="1"/>
                        </wps:cNvCnPr>
                        <wps:spPr bwMode="auto">
                          <a:xfrm>
                            <a:off x="1652" y="1557"/>
                            <a:ext cx="0" cy="5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1727925" name="AutoShape 293"/>
                        <wps:cNvCnPr>
                          <a:cxnSpLocks noChangeShapeType="1"/>
                        </wps:cNvCnPr>
                        <wps:spPr bwMode="auto">
                          <a:xfrm>
                            <a:off x="4440" y="1557"/>
                            <a:ext cx="0" cy="9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5BF247" id="Группа 5" o:spid="_x0000_s1078" style="position:absolute;margin-left:-7.45pt;margin-top:-7.35pt;width:504.95pt;height:635.6pt;z-index:251654656" coordorigin="1455,1070" coordsize="10099,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">
                <v:shape id="AutoShape 3" o:spid="_x0000_s1079" type="#_x0000_t32" style="position:absolute;left:7402;top:12491;width: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"/>
                <v:shape id="AutoShape 4" o:spid="_x0000_s1080" type="#_x0000_t32" style="position:absolute;left:7851;top:12491;width:1;height: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">
                  <v:stroke endarrow="block"/>
                </v:shape>
                <v:shape id="Text Box 5" o:spid="_x0000_s1081" type="#_x0000_t202" style="position:absolute;left:7402;top:13026;width:1876;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" stroked="f">
                  <v:textbox>
                    <w:txbxContent>
                      <w:p w14:paraId="4470590C" w14:textId="77777777" w:rsidR="00B258E0" w:rsidRPr="00085A1F" w:rsidRDefault="00B258E0" w:rsidP="004A04AE">
                        <w:pPr>
                          <w:spacing w:after="0" w:line="240" w:lineRule="auto"/>
                          <w:rPr>
                            <w:rFonts w:ascii="Times New Roman" w:hAnsi="Times New Roman"/>
                            <w:sz w:val="20"/>
                            <w:szCs w:val="20"/>
                            <w:lang w:val="kk-KZ"/>
                          </w:rPr>
                        </w:pPr>
                        <w:r>
                          <w:rPr>
                            <w:rFonts w:ascii="Times New Roman" w:hAnsi="Times New Roman"/>
                            <w:sz w:val="20"/>
                            <w:szCs w:val="20"/>
                            <w:lang w:val="kk-KZ"/>
                          </w:rPr>
                          <w:t>Қалдық заласыздандыруға</w:t>
                        </w:r>
                      </w:p>
                    </w:txbxContent>
                  </v:textbox>
                </v:shape>
                <v:shape id="AutoShape 6" o:spid="_x0000_s1082" type="#_x0000_t32" style="position:absolute;left:4893;top:11836;width:329;height:3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"/>
                <v:shape id="Text Box 7" o:spid="_x0000_s1083" type="#_x0000_t202" style="position:absolute;left:5312;top:11472;width:798;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" stroked="f">
                  <v:textbox>
                    <w:txbxContent>
                      <w:p w14:paraId="3257354B" w14:textId="77777777" w:rsidR="00B258E0" w:rsidRPr="0080733C" w:rsidRDefault="00B258E0" w:rsidP="004A04AE">
                        <w:pPr>
                          <w:rPr>
                            <w:rFonts w:ascii="Times New Roman" w:hAnsi="Times New Roman"/>
                          </w:rPr>
                        </w:pPr>
                        <w:r w:rsidRPr="0080733C">
                          <w:rPr>
                            <w:rFonts w:ascii="Times New Roman" w:hAnsi="Times New Roman"/>
                          </w:rPr>
                          <w:t>6</w:t>
                        </w:r>
                      </w:p>
                    </w:txbxContent>
                  </v:textbox>
                </v:shape>
                <v:shape id="AutoShape 8" o:spid="_x0000_s1084" type="#_x0000_t32" style="position:absolute;left:5231;top:11846;width: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"/>
                <v:shape id="AutoShape 9" o:spid="_x0000_s1085" type="#_x0000_t32" style="position:absolute;left:8712;top:9809;width:359;height:4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"/>
                <v:shape id="Text Box 10" o:spid="_x0000_s1086" type="#_x0000_t202" style="position:absolute;left:8953;top:9446;width:40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" stroked="f">
                  <v:textbox>
                    <w:txbxContent>
                      <w:p w14:paraId="78898489" w14:textId="77777777" w:rsidR="00B258E0" w:rsidRPr="0080733C" w:rsidRDefault="00B258E0" w:rsidP="004A04AE">
                        <w:pPr>
                          <w:rPr>
                            <w:rFonts w:ascii="Times New Roman" w:hAnsi="Times New Roman"/>
                          </w:rPr>
                        </w:pPr>
                        <w:r w:rsidRPr="0080733C">
                          <w:rPr>
                            <w:rFonts w:ascii="Times New Roman" w:hAnsi="Times New Roman"/>
                          </w:rPr>
                          <w:t>7</w:t>
                        </w:r>
                      </w:p>
                    </w:txbxContent>
                  </v:textbox>
                </v:shape>
                <v:shape id="AutoShape 11" o:spid="_x0000_s1087" type="#_x0000_t32" style="position:absolute;left:9071;top:9801;width:29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"/>
                <v:shape id="AutoShape 12" o:spid="_x0000_s1088" type="#_x0000_t32" style="position:absolute;left:9799;top:10132;width:312;height: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"/>
                <v:shape id="Text Box 13" o:spid="_x0000_s1089" type="#_x0000_t202" style="position:absolute;left:10146;top:9781;width:465;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" stroked="f">
                  <v:textbox>
                    <w:txbxContent>
                      <w:p w14:paraId="130E1CDD" w14:textId="77777777" w:rsidR="00B258E0" w:rsidRPr="0080733C" w:rsidRDefault="00B258E0" w:rsidP="004A04AE">
                        <w:pPr>
                          <w:rPr>
                            <w:rFonts w:ascii="Times New Roman" w:hAnsi="Times New Roman"/>
                          </w:rPr>
                        </w:pPr>
                        <w:r w:rsidRPr="0080733C">
                          <w:rPr>
                            <w:rFonts w:ascii="Times New Roman" w:hAnsi="Times New Roman"/>
                          </w:rPr>
                          <w:t>8</w:t>
                        </w:r>
                      </w:p>
                    </w:txbxContent>
                  </v:textbox>
                </v:shape>
                <v:shape id="AutoShape 14" o:spid="_x0000_s1090" type="#_x0000_t32" style="position:absolute;left:10111;top:10138;width:5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"/>
                <v:shape id="AutoShape 15" o:spid="_x0000_s1091" type="#_x0000_t32" style="position:absolute;left:9938;top:11755;width:291;height: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"/>
                <v:shape id="Text Box 16" o:spid="_x0000_s1092" type="#_x0000_t202" style="position:absolute;left:10229;top:11402;width:543;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" stroked="f">
                  <v:textbox>
                    <w:txbxContent>
                      <w:p w14:paraId="0FC26EEA" w14:textId="77777777" w:rsidR="00B258E0" w:rsidRPr="001640CE" w:rsidRDefault="00B258E0" w:rsidP="004A04AE">
                        <w:pPr>
                          <w:rPr>
                            <w:rFonts w:ascii="Times New Roman" w:hAnsi="Times New Roman"/>
                          </w:rPr>
                        </w:pPr>
                        <w:r w:rsidRPr="001640CE">
                          <w:rPr>
                            <w:rFonts w:ascii="Times New Roman" w:hAnsi="Times New Roman"/>
                          </w:rPr>
                          <w:t>9</w:t>
                        </w:r>
                      </w:p>
                    </w:txbxContent>
                  </v:textbox>
                </v:shape>
                <v:shape id="AutoShape 17" o:spid="_x0000_s1093" type="#_x0000_t32" style="position:absolute;left:10207;top:11755;width:4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"/>
                <v:shape id="Text Box 18" o:spid="_x0000_s1094" type="#_x0000_t202" style="position:absolute;left:7263;top:3986;width:65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" stroked="f">
                  <v:textbox>
                    <w:txbxContent>
                      <w:p w14:paraId="12D131CB" w14:textId="77777777" w:rsidR="00B258E0" w:rsidRPr="0080733C" w:rsidRDefault="00B258E0" w:rsidP="004A04AE">
                        <w:pPr>
                          <w:rPr>
                            <w:rFonts w:ascii="Times New Roman" w:hAnsi="Times New Roman"/>
                            <w:lang w:val="en-US"/>
                          </w:rPr>
                        </w:pPr>
                        <w:r w:rsidRPr="0080733C">
                          <w:rPr>
                            <w:rFonts w:ascii="Times New Roman" w:hAnsi="Times New Roman"/>
                            <w:lang w:val="en-US"/>
                          </w:rPr>
                          <w:t>3</w:t>
                        </w:r>
                      </w:p>
                    </w:txbxContent>
                  </v:textbox>
                </v:shape>
                <v:shape id="AutoShape 19" o:spid="_x0000_s1095" type="#_x0000_t32" style="position:absolute;left:6818;top:4386;width:505;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"/>
                <v:shape id="AutoShape 20" o:spid="_x0000_s1096" type="#_x0000_t32" style="position:absolute;left:7299;top:4386;width: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"/>
                <v:shape id="Text Box 21" o:spid="_x0000_s1097" type="#_x0000_t202" style="position:absolute;left:5557;top:2786;width:614;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" stroked="f">
                  <v:textbox>
                    <w:txbxContent>
                      <w:p w14:paraId="2A890D0E" w14:textId="77777777" w:rsidR="00B258E0" w:rsidRPr="0080733C" w:rsidRDefault="00B258E0" w:rsidP="004A04AE">
                        <w:pPr>
                          <w:rPr>
                            <w:rFonts w:ascii="Times New Roman" w:hAnsi="Times New Roman"/>
                          </w:rPr>
                        </w:pPr>
                        <w:r w:rsidRPr="0080733C">
                          <w:rPr>
                            <w:rFonts w:ascii="Times New Roman" w:hAnsi="Times New Roman"/>
                          </w:rPr>
                          <w:t>1</w:t>
                        </w:r>
                      </w:p>
                    </w:txbxContent>
                  </v:textbox>
                </v:shape>
                <v:group id="Group 22" o:spid="_x0000_s1098" style="position:absolute;left:4202;top:2472;width:1346;height:1646" coordorigin="5351,2406" coordsize="1346,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">
                  <v:shape id="AutoShape 23" o:spid="_x0000_s1099" type="#_x0000_t32" style="position:absolute;left:6095;top:2993;width:602;height:3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"/>
                  <v:shapetype id="_x0000_t135" coordsize="21600,21600" o:spt="135" path="m10800,qx21600,10800,10800,21600l,21600,,xe">
                    <v:stroke joinstyle="miter"/>
                    <v:path gradientshapeok="t" o:connecttype="rect" textboxrect="0,3163,18437,18437"/>
                  </v:shapetype>
                  <v:shape id="AutoShape 24" o:spid="_x0000_s1100" type="#_x0000_t135" style="position:absolute;left:5414;top:3127;width:872;height:8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"/>
                  <v:rect id="Rectangle 25" o:spid="_x0000_s1101" style="position:absolute;left:5351;top:3013;width:96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"/>
                  <v:rect id="Rectangle 26" o:spid="_x0000_s1102" style="position:absolute;left:5754;top:3970;width:1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"/>
                  <v:rect id="Rectangle 27" o:spid="_x0000_s1103" style="position:absolute;left:5754;top:3746;width:17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"/>
                  <v:shapetype id="_x0000_t6" coordsize="21600,21600" o:spt="6" path="m,l,21600r21600,xe">
                    <v:stroke joinstyle="miter"/>
                    <v:path gradientshapeok="t" o:connecttype="custom" o:connectlocs="0,0;0,10800;0,21600;10800,21600;21600,21600;10800,10800" textboxrect="1800,12600,12600,19800"/>
                  </v:shapetype>
                  <v:shape id="AutoShape 28" o:spid="_x0000_s1104" type="#_x0000_t6" style="position:absolute;left:5760;top:2400;width:150;height:162;rotation:-62226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"/>
                  <v:shape id="AutoShape 29" o:spid="_x0000_s1105" type="#_x0000_t135" style="position:absolute;left:5741;top:2489;width:217;height:8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"/>
                  <v:shape id="AutoShape 30" o:spid="_x0000_s1106" type="#_x0000_t32" style="position:absolute;left:5840;top:2556;width:1;height:1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"/>
                  <v:shape id="AutoShape 31" o:spid="_x0000_s1107" type="#_x0000_t32" style="position:absolute;left:5518;top:2720;width:0;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"/>
                  <v:shape id="AutoShape 32" o:spid="_x0000_s1108" type="#_x0000_t32" style="position:absolute;left:5622;top:2720;width:1;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"/>
                  <v:shape id="AutoShape 33" o:spid="_x0000_s1109" type="#_x0000_t32" style="position:absolute;left:5500;top:2720;width: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"/>
                  <v:shape id="AutoShape 34" o:spid="_x0000_s1110" type="#_x0000_t32" style="position:absolute;left:6001;top:2720;width: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"/>
                  <v:shape id="AutoShape 35" o:spid="_x0000_s1111" type="#_x0000_t32" style="position:absolute;left:6114;top:2720;width: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"/>
                  <v:shape id="AutoShape 36" o:spid="_x0000_s1112" type="#_x0000_t32" style="position:absolute;left:5994;top:2720;width: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"/>
                  <v:shape id="AutoShape 37" o:spid="_x0000_s1113" type="#_x0000_t32" style="position:absolute;left:5585;top:2406;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">
                    <v:stroke endarrow="block"/>
                  </v:shape>
                  <v:shape id="AutoShape 38" o:spid="_x0000_s1114" type="#_x0000_t32" style="position:absolute;left:6057;top:2406;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">
                    <v:stroke endarrow="block"/>
                  </v:shape>
                </v:group>
                <v:shape id="Text Box 39" o:spid="_x0000_s1115" type="#_x0000_t202" style="position:absolute;left:5092;top:2036;width:24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" stroked="f">
                  <v:textbox>
                    <w:txbxContent>
                      <w:p w14:paraId="6EC43482" w14:textId="77777777" w:rsidR="00B258E0" w:rsidRPr="00AF742D" w:rsidRDefault="00B258E0" w:rsidP="004A04AE">
                        <w:pPr>
                          <w:jc w:val="center"/>
                          <w:rPr>
                            <w:rFonts w:ascii="Times New Roman" w:hAnsi="Times New Roman"/>
                            <w:sz w:val="20"/>
                            <w:szCs w:val="20"/>
                            <w:lang w:val="kk-KZ"/>
                          </w:rPr>
                        </w:pPr>
                        <w:r>
                          <w:rPr>
                            <w:rFonts w:ascii="Times New Roman" w:hAnsi="Times New Roman"/>
                            <w:lang w:val="kk-KZ"/>
                          </w:rPr>
                          <w:t>Ас тұзы</w:t>
                        </w:r>
                        <w:r w:rsidRPr="002C1259">
                          <w:rPr>
                            <w:rFonts w:ascii="Times New Roman" w:hAnsi="Times New Roman"/>
                            <w:lang w:val="en-US"/>
                          </w:rPr>
                          <w:t xml:space="preserve"> </w:t>
                        </w:r>
                      </w:p>
                    </w:txbxContent>
                  </v:textbox>
                </v:shape>
                <v:shape id="AutoShape 40" o:spid="_x0000_s1116" type="#_x0000_t32" style="position:absolute;left:4691;top:4085;width:1;height: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">
                  <v:stroke endarrow="block"/>
                </v:shape>
                <v:group id="Group 41" o:spid="_x0000_s1117" style="position:absolute;left:3833;top:4496;width:1533;height:1197" coordorigin="5776,4781" coordsize="1533,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">
                  <v:group id="Group 18" o:spid="_x0000_s1118" style="position:absolute;left:5776;top:5124;width:1479;height:715;rotation:-153256fd" coordorigin="6002,3720" coordsize="2023,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 o:spid="_x0000_s1119" type="#_x0000_t5" style="position:absolute;left:6002;top:3847;width:1796;height:891;rotation:-101109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"/>
                    <v:rect id="Rectangle 20" o:spid="_x0000_s1120" style="position:absolute;left:6225;top:3720;width:1800;height:195;rotation:17066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"/>
                  </v:group>
                  <v:group id="Group 186" o:spid="_x0000_s1121" style="position:absolute;left:6793;top:4781;width:516;height:343" coordorigin="5431,1245" coordsize="51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">
                    <v:shape id="Text Box 187" o:spid="_x0000_s1122" type="#_x0000_t202" style="position:absolute;left:5685;top:1245;width:26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" stroked="f">
                      <v:textbox>
                        <w:txbxContent>
                          <w:p w14:paraId="654F5FB5" w14:textId="77777777" w:rsidR="00B258E0" w:rsidRPr="0080733C" w:rsidRDefault="00B258E0" w:rsidP="004A04AE">
                            <w:pPr>
                              <w:rPr>
                                <w:rFonts w:ascii="Times New Roman" w:hAnsi="Times New Roman"/>
                                <w:sz w:val="24"/>
                                <w:szCs w:val="24"/>
                              </w:rPr>
                            </w:pPr>
                            <w:r w:rsidRPr="0080733C">
                              <w:rPr>
                                <w:rFonts w:ascii="Times New Roman" w:hAnsi="Times New Roman"/>
                                <w:sz w:val="24"/>
                                <w:szCs w:val="24"/>
                              </w:rPr>
                              <w:t>2</w:t>
                            </w:r>
                          </w:p>
                        </w:txbxContent>
                      </v:textbox>
                    </v:shape>
                    <v:shape id="AutoShape 188" o:spid="_x0000_s1123" type="#_x0000_t32" style="position:absolute;left:5431;top:1470;width:254;height: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"/>
                  </v:group>
                </v:group>
                <v:shape id="AutoShape 48" o:spid="_x0000_s1124" type="#_x0000_t32" style="position:absolute;left:4919;top:2471;width:216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"/>
                <v:group id="Group 49" o:spid="_x0000_s1125" style="position:absolute;left:6051;top:4764;width:2821;height:695" coordorigin="7320,4785" coordsize="282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">
                  <v:rect id="Rectangle 50" o:spid="_x0000_s1126" style="position:absolute;left:7402;top:4785;width:264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"/>
                  <v:rect id="Rectangle 51" o:spid="_x0000_s1127" style="position:absolute;left:7322;top:5292;width:80;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"/>
                  <v:rect id="Rectangle 52" o:spid="_x0000_s1128" style="position:absolute;left:10049;top:4886;width:92;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"/>
                  <v:shape id="AutoShape 53" o:spid="_x0000_s1129" type="#_x0000_t32" style="position:absolute;left:7320;top:5263;width:7;height: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"/>
                  <v:shape id="AutoShape 54" o:spid="_x0000_s1130" type="#_x0000_t32" style="position:absolute;left:10140;top:4842;width:1;height:2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"/>
                  <v:rect id="Rectangle 55" o:spid="_x0000_s1131" style="position:absolute;left:7402;top:5052;width:2647;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"/>
                  <v:rect id="Rectangle 56" o:spid="_x0000_s1132" style="position:absolute;left:7536;top:5052;width:17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" fillcolor="black"/>
                  <v:rect id="Rectangle 57" o:spid="_x0000_s1133" style="position:absolute;left:7914;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" fillcolor="black"/>
                  <v:rect id="Rectangle 58" o:spid="_x0000_s1134" style="position:absolute;left:8295;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" fillcolor="black"/>
                  <v:rect id="Rectangle 59" o:spid="_x0000_s1135" style="position:absolute;left:8692;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" fillcolor="black"/>
                  <v:rect id="Rectangle 60" o:spid="_x0000_s1136" style="position:absolute;left:9041;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" fillcolor="black"/>
                  <v:rect id="Rectangle 61" o:spid="_x0000_s1137" style="position:absolute;left:9375;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" fillcolor="black"/>
                  <v:rect id="Rectangle 62" o:spid="_x0000_s1138" style="position:absolute;left:9708;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" fillcolor="black"/>
                  <v:shape id="AutoShape 63" o:spid="_x0000_s1139" type="#_x0000_t32" style="position:absolute;left:7536;top:4785;width:0;height:1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"/>
                  <v:shape id="AutoShape 64" o:spid="_x0000_s1140" type="#_x0000_t32" style="position:absolute;left:9882;top:4785;width:0;height:1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"/>
                  <v:shape id="AutoShape 65" o:spid="_x0000_s1141" type="#_x0000_t32" style="position:absolute;left:7536;top:4886;width:2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">
                    <v:stroke dashstyle="longDash"/>
                  </v:shape>
                  <v:shape id="AutoShape 66" o:spid="_x0000_s1142" type="#_x0000_t32" style="position:absolute;left:8020;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"/>
                  <v:shape id="AutoShape 67" o:spid="_x0000_s1143" type="#_x0000_t32" style="position:absolute;left:8692;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"/>
                  <v:shape id="AutoShape 68" o:spid="_x0000_s1144" type="#_x0000_t32" style="position:absolute;left:9375;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"/>
                  <v:rect id="Rectangle 69" o:spid="_x0000_s1145" style="position:absolute;left:7953;top:5190;width:78;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"/>
                  <v:rect id="Rectangle 70" o:spid="_x0000_s1146" style="position:absolute;left:8636;top:5190;width:78;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"/>
                  <v:rect id="Rectangle 71" o:spid="_x0000_s1147" style="position:absolute;left:9318;top:5190;width:79;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"/>
                  <v:shape id="AutoShape 72" o:spid="_x0000_s1148" type="#_x0000_t32" style="position:absolute;left:9318;top:5190;width:79;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"/>
                  <v:shape id="AutoShape 73" o:spid="_x0000_s1149" type="#_x0000_t32" style="position:absolute;left:9318;top:5292;width:7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"/>
                  <v:shape id="AutoShape 74" o:spid="_x0000_s1150" type="#_x0000_t32" style="position:absolute;left:9334;top:5379;width:7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"/>
                  <v:shape id="AutoShape 75" o:spid="_x0000_s1151" type="#_x0000_t32" style="position:absolute;left:8636;top:5190;width:88;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"/>
                  <v:shape id="AutoShape 76" o:spid="_x0000_s1152" type="#_x0000_t32" style="position:absolute;left:8624;top:5292;width:100;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"/>
                  <v:shape id="AutoShape 77" o:spid="_x0000_s1153" type="#_x0000_t32" style="position:absolute;left:8636;top:5379;width:11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"/>
                  <v:shape id="AutoShape 78" o:spid="_x0000_s1154" type="#_x0000_t32" style="position:absolute;left:7940;top:5219;width:91;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"/>
                  <v:shape id="AutoShape 79" o:spid="_x0000_s1155" type="#_x0000_t32" style="position:absolute;left:7953;top:5263;width:128;height:1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"/>
                  <v:shape id="AutoShape 80" o:spid="_x0000_s1156" type="#_x0000_t32" style="position:absolute;left:7914;top:5379;width:141;height:1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"/>
                </v:group>
                <v:shape id="AutoShape 81" o:spid="_x0000_s1157" type="#_x0000_t32" style="position:absolute;left:5172;top:5328;width:8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">
                  <v:stroke endarrow="block"/>
                </v:shape>
                <v:shape id="AutoShape 82" o:spid="_x0000_s1158" type="#_x0000_t32" style="position:absolute;left:8872;top:4917;width:4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"/>
                <v:shape id="AutoShape 83" o:spid="_x0000_s1159" type="#_x0000_t32" style="position:absolute;left:9361;top:1556;width:0;height:3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">
                  <v:stroke endarrow="block"/>
                </v:shape>
                <v:shape id="AutoShape 84" o:spid="_x0000_s1160" type="#_x0000_t32" style="position:absolute;left:8531;top:5459;width:0;height: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">
                  <v:stroke endarrow="block"/>
                </v:shape>
                <v:shape id="Text Box 85" o:spid="_x0000_s1161" type="#_x0000_t202" style="position:absolute;left:7567;top:5986;width:1724;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" stroked="f">
                  <v:textbox>
                    <w:txbxContent>
                      <w:p w14:paraId="70B6FAFD" w14:textId="77777777" w:rsidR="00B258E0" w:rsidRPr="00085A1F" w:rsidRDefault="00B258E0" w:rsidP="004A04AE">
                        <w:pPr>
                          <w:spacing w:after="0" w:line="240" w:lineRule="auto"/>
                          <w:jc w:val="center"/>
                          <w:rPr>
                            <w:rFonts w:ascii="Times New Roman" w:hAnsi="Times New Roman"/>
                            <w:sz w:val="20"/>
                            <w:szCs w:val="20"/>
                            <w:lang w:val="kk-KZ"/>
                          </w:rPr>
                        </w:pPr>
                        <w:r>
                          <w:rPr>
                            <w:rFonts w:ascii="Times New Roman" w:hAnsi="Times New Roman"/>
                            <w:sz w:val="20"/>
                            <w:szCs w:val="20"/>
                            <w:lang w:val="kk-KZ"/>
                          </w:rPr>
                          <w:t>Механикалық қоспа</w:t>
                        </w:r>
                      </w:p>
                    </w:txbxContent>
                  </v:textbox>
                </v:shape>
                <v:shape id="AutoShape 86" o:spid="_x0000_s1162" type="#_x0000_t32" style="position:absolute;left:1455;top:13781;width:481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"/>
                <v:shape id="AutoShape 87" o:spid="_x0000_s1163" type="#_x0000_t32" style="position:absolute;left:1455;top:7156;width:29;height:66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">
                  <v:stroke endarrow="block"/>
                </v:shape>
                <v:shape id="AutoShape 88" o:spid="_x0000_s1164" type="#_x0000_t32" style="position:absolute;left:1484;top:7156;width:2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">
                  <v:stroke endarrow="block"/>
                </v:shape>
                <v:shape id="AutoShape 89" o:spid="_x0000_s1165" type="#_x0000_t32" style="position:absolute;left:5002;top:9722;width:472;height:5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"/>
                <v:shape id="Text Box 90" o:spid="_x0000_s1166" type="#_x0000_t202" style="position:absolute;left:5414;top:9392;width:67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" stroked="f">
                  <v:textbox>
                    <w:txbxContent>
                      <w:p w14:paraId="22D6EC58" w14:textId="77777777" w:rsidR="00B258E0" w:rsidRPr="0080733C" w:rsidRDefault="00B258E0" w:rsidP="004A04AE">
                        <w:pPr>
                          <w:rPr>
                            <w:rFonts w:ascii="Times New Roman" w:hAnsi="Times New Roman"/>
                            <w:lang w:val="en-US"/>
                          </w:rPr>
                        </w:pPr>
                        <w:r w:rsidRPr="0080733C">
                          <w:rPr>
                            <w:rFonts w:ascii="Times New Roman" w:hAnsi="Times New Roman"/>
                            <w:lang w:val="en-US"/>
                          </w:rPr>
                          <w:t>5</w:t>
                        </w:r>
                      </w:p>
                    </w:txbxContent>
                  </v:textbox>
                </v:shape>
                <v:shape id="AutoShape 91" o:spid="_x0000_s1167" type="#_x0000_t32" style="position:absolute;left:5398;top:9809;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"/>
                <v:group id="Group 92" o:spid="_x0000_s1168" style="position:absolute;left:3445;top:9641;width:2407;height:1700" coordorigin="2692,4918" coordsize="240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">
                  <v:group id="Group 93" o:spid="_x0000_s1169" style="position:absolute;left:2692;top:4918;width:2263;height:1759" coordorigin="2692,4918" coordsize="226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">
                    <v:rect id="Rectangle 94" o:spid="_x0000_s1170" style="position:absolute;left:3604;top:5177;width:44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"/>
                    <v:rect id="Rectangle 95" o:spid="_x0000_s1171" style="position:absolute;left:3740;top:5087;width:143;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"/>
                    <v:shape id="AutoShape 96" o:spid="_x0000_s1172" type="#_x0000_t32" style="position:absolute;left:2857;top:5522;width:1;height:6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"/>
                    <v:shape id="AutoShape 97" o:spid="_x0000_s1173" type="#_x0000_t32" style="position:absolute;left:4724;top:5522;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"/>
                    <v:shape id="AutoShape 98" o:spid="_x0000_s1174" type="#_x0000_t32" style="position:absolute;left:2857;top:5522;width:7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"/>
                    <v:shape id="AutoShape 99" o:spid="_x0000_s1175" type="#_x0000_t32" style="position:absolute;left:4045;top:5522;width:6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"/>
                    <v:shape id="AutoShape 100" o:spid="_x0000_s1176" type="#_x0000_t32" style="position:absolute;left:2692;top:5327;width:9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"/>
                    <v:shape id="AutoShape 101" o:spid="_x0000_s1177" type="#_x0000_t32" style="position:absolute;left:4045;top:5327;width:9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"/>
                    <v:shape id="AutoShape 102" o:spid="_x0000_s1178" type="#_x0000_t32" style="position:absolute;left:2692;top:5327;width:1;height: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"/>
                    <v:shape id="AutoShape 103" o:spid="_x0000_s1179" type="#_x0000_t32" style="position:absolute;left:2692;top:5642;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"/>
                    <v:shape id="AutoShape 104" o:spid="_x0000_s1180" type="#_x0000_t32" style="position:absolute;left:4724;top:5642;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"/>
                    <v:shape id="AutoShape 105" o:spid="_x0000_s1181" type="#_x0000_t32" style="position:absolute;left:4954;top:5327;width:1;height:3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"/>
                    <v:shape id="AutoShape 106" o:spid="_x0000_s1182" type="#_x0000_t32" style="position:absolute;left:2865;top:6152;width:769;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"/>
                    <v:shape id="AutoShape 107" o:spid="_x0000_s1183" type="#_x0000_t32" style="position:absolute;left:3987;top:6137;width:737;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"/>
                    <v:shape id="AutoShape 108" o:spid="_x0000_s1184" type="#_x0000_t32" style="position:absolute;left:3634;top:6512;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"/>
                    <v:shape id="AutoShape 109" o:spid="_x0000_s1185" type="#_x0000_t32" style="position:absolute;left:3987;top:6497;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"/>
                    <v:shape id="AutoShape 110" o:spid="_x0000_s1186" type="#_x0000_t32" style="position:absolute;left:3576;top:6677;width:4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"/>
                    <v:shape id="AutoShape 111" o:spid="_x0000_s1187" type="#_x0000_t32" style="position:absolute;left:2975;top:5987;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"/>
                    <v:shape id="AutoShape 112" o:spid="_x0000_s1188" type="#_x0000_t32" style="position:absolute;left:2962;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"/>
                    <v:shape id="AutoShape 113" o:spid="_x0000_s1189" type="#_x0000_t32" style="position:absolute;left:2975;top:6137;width:75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"/>
                    <v:shape id="AutoShape 114" o:spid="_x0000_s1190" type="#_x0000_t32" style="position:absolute;left:3883;top:5987;width: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"/>
                    <v:shape id="AutoShape 115" o:spid="_x0000_s1191" type="#_x0000_t32" style="position:absolute;left:4519;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"/>
                    <v:shape id="AutoShape 116" o:spid="_x0000_s1192" type="#_x0000_t32" style="position:absolute;left:3883;top:6137;width:636;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"/>
                    <v:shape id="AutoShape 117" o:spid="_x0000_s1193" type="#_x0000_t32" style="position:absolute;left:3351;top:5987;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"/>
                    <v:shape id="AutoShape 118" o:spid="_x0000_s1194" type="#_x0000_t32" style="position:absolute;left:4241;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"/>
                    <v:shape id="AutoShape 119" o:spid="_x0000_s1195" type="#_x0000_t32" style="position:absolute;left:3883;top:5987;width:358;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"/>
                    <v:shape id="AutoShape 120" o:spid="_x0000_s1196" type="#_x0000_t32" style="position:absolute;left:3351;top:5987;width:374;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"/>
                    <v:shape id="AutoShape 121" o:spid="_x0000_s1197" type="#_x0000_t32" style="position:absolute;left:3169;top:6152;width:15;height: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"/>
                    <v:shape id="AutoShape 122" o:spid="_x0000_s1198" type="#_x0000_t32" style="position:absolute;left:3089;top:6242;width:1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"/>
                    <v:shape id="AutoShape 123" o:spid="_x0000_s1199" type="#_x0000_t32" style="position:absolute;left:3471;top:6212;width: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"/>
                    <v:shape id="AutoShape 124" o:spid="_x0000_s1200" type="#_x0000_t32" style="position:absolute;left:3394;top:6317;width:1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"/>
                    <v:shape id="AutoShape 125" o:spid="_x0000_s1201" type="#_x0000_t32" style="position:absolute;left:3913;top:6317;width:20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"/>
                    <v:shape id="AutoShape 126" o:spid="_x0000_s1202" type="#_x0000_t32" style="position:absolute;left:4017;top:6212;width: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"/>
                    <v:shape id="AutoShape 127" o:spid="_x0000_s1203" type="#_x0000_t32" style="position:absolute;left:4307;top:6152;width:0;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"/>
                    <v:shape id="AutoShape 128" o:spid="_x0000_s1204" type="#_x0000_t32" style="position:absolute;left:4211;top:6242;width:1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"/>
                    <v:shape id="AutoShape 129" o:spid="_x0000_s1205" type="#_x0000_t6" style="position:absolute;left:3720;top:4892;width:167;height:220;rotation:-60372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"/>
                  </v:group>
                  <v:rect id="Rectangle 130" o:spid="_x0000_s1206" style="position:absolute;left:4955;top:54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"/>
                  <v:shape id="AutoShape 131" o:spid="_x0000_s1207" type="#_x0000_t32" style="position:absolute;left:5098;top:5432;width:1;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"/>
                </v:group>
                <v:shape id="AutoShape 132" o:spid="_x0000_s1208" type="#_x0000_t32" style="position:absolute;left:4351;top:5693;width:0;height:16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">
                  <v:stroke endarrow="block"/>
                </v:shape>
                <v:shape id="AutoShape 133" o:spid="_x0000_s1209" type="#_x0000_t32" style="position:absolute;left:4429;top:8651;width:1;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">
                  <v:stroke endarrow="block"/>
                </v:shape>
                <v:group id="Group 134" o:spid="_x0000_s1210" style="position:absolute;left:6429;top:9392;width:4182;height:2933" coordorigin="2951,6380" coordsize="4182,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">
                  <v:rect id="Rectangle 135" o:spid="_x0000_s1211" style="position:absolute;left:4650;top:7050;width:74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"/>
                  <v:rect id="Rectangle 136" o:spid="_x0000_s1212" style="position:absolute;left:4720;top:6979;width:8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"/>
                  <v:shape id="AutoShape 137" o:spid="_x0000_s1213" type="#_x0000_t32" style="position:absolute;left:4700;top:6980;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"/>
                  <v:shape id="AutoShape 138" o:spid="_x0000_s1214" type="#_x0000_t32" style="position:absolute;left:4650;top:8250;width:32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"/>
                  <v:shape id="AutoShape 139" o:spid="_x0000_s1215" type="#_x0000_t32" style="position:absolute;left:5080;top:8250;width:310;height:3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"/>
                  <v:rect id="Rectangle 140" o:spid="_x0000_s1216" style="position:absolute;left:4970;top:86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"/>
                  <v:shape id="AutoShape 141" o:spid="_x0000_s1217" type="#_x0000_t32" style="position:absolute;left:4893;top:8743;width: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"/>
                  <v:shape id="AutoShape 142" o:spid="_x0000_s1218" type="#_x0000_t32" style="position:absolute;left:5011;top:6590;width:0;height: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"/>
                  <v:rect id="Rectangle 143" o:spid="_x0000_s1219" style="position:absolute;left:4893;top:7190;width:22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"/>
                  <v:rect id="Rectangle 144" o:spid="_x0000_s1220" style="position:absolute;left:5390;top:810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"/>
                  <v:shape id="AutoShape 145" o:spid="_x0000_s1221" type="#_x0000_t32" style="position:absolute;left:5461;top:8060;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"/>
                  <v:group id="Group 146" o:spid="_x0000_s1222" style="position:absolute;left:5969;top:6980;width:491;height:910" coordorigin="5969,6980" coordsize="49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">
                    <v:shape id="AutoShape 147" o:spid="_x0000_s1223" type="#_x0000_t5" style="position:absolute;left:6040;top:7570;width:420;height:3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"/>
                    <v:rect id="Rectangle 148" o:spid="_x0000_s1224" style="position:absolute;left:6040;top:7100;width:42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"/>
                    <v:rect id="Rectangle 149" o:spid="_x0000_s1225" style="position:absolute;left:6200;top:6980;width:71;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"/>
                    <v:shape id="AutoShape 150" o:spid="_x0000_s1226" type="#_x0000_t32" style="position:absolute;left:6140;top:6980;width: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"/>
                    <v:rect id="Rectangle 151" o:spid="_x0000_s1227" style="position:absolute;left:5969;top:7140;width:7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"/>
                    <v:shape id="AutoShape 152" o:spid="_x0000_s1228" type="#_x0000_t32" style="position:absolute;left:5969;top:7120;width:0;height: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"/>
                  </v:group>
                  <v:shape id="AutoShape 153" o:spid="_x0000_s1229" type="#_x0000_t32" style="position:absolute;left:5011;top:6380;width:0;height: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">
                    <v:stroke endarrow="block"/>
                  </v:shape>
                  <v:shape id="Freeform 154" o:spid="_x0000_s1230" style="position:absolute;left:4923;top:6837;width:168;height:143;visibility:visible;mso-wrap-style:square;v-text-anchor:top" coordsize="1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" path="m27,103c20,93,9,85,7,73,,28,58,10,87,3v29,5,74,-3,80,40c168,48,151,105,147,113v-5,11,-20,30,-20,30e" filled="f">
                    <v:path arrowok="t" o:connecttype="custom" o:connectlocs="27,103;7,73;87,3;167,43;147,113;127,143" o:connectangles="0,0,0,0,0,0"/>
                  </v:shape>
                  <v:shape id="AutoShape 155" o:spid="_x0000_s1231" type="#_x0000_t32" style="position:absolute;left:5050;top:6900;width:33;height: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">
                    <v:stroke endarrow="block"/>
                  </v:shape>
                  <v:shape id="AutoShape 156" o:spid="_x0000_s1232" type="#_x0000_t32" style="position:absolute;left:5461;top:8130;width:1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"/>
                  <v:shape id="AutoShape 157" o:spid="_x0000_s1233" type="#_x0000_t32" style="position:absolute;left:5650;top:7190;width:0;height:9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">
                    <v:stroke endarrow="block"/>
                  </v:shape>
                  <v:shape id="AutoShape 158" o:spid="_x0000_s1234" type="#_x0000_t32" style="position:absolute;left:5650;top:7190;width:3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"/>
                  <v:shape id="AutoShape 159" o:spid="_x0000_s1235" type="#_x0000_t32" style="position:absolute;left:4180;top:6789;width:5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"/>
                  <v:shape id="AutoShape 160" o:spid="_x0000_s1236" type="#_x0000_t32" style="position:absolute;left:4720;top:6789;width:0;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">
                    <v:stroke endarrow="block"/>
                  </v:shape>
                  <v:shape id="AutoShape 161" o:spid="_x0000_s1237" type="#_x0000_t32" style="position:absolute;left:5041;top:8743;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">
                    <v:stroke endarrow="block"/>
                  </v:shape>
                  <v:shape id="AutoShape 162" o:spid="_x0000_s1238" type="#_x0000_t32" style="position:absolute;left:6241;top:7890;width:0;height:1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">
                    <v:stroke endarrow="block"/>
                  </v:shape>
                  <v:rect id="Rectangle 163" o:spid="_x0000_s1239" style="position:absolute;left:4700;top:9010;width:243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"/>
                  <v:rect id="Rectangle 164" o:spid="_x0000_s1240" style="position:absolute;left:6847;top:91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"/>
                  <v:shape id="AutoShape 165" o:spid="_x0000_s1241" type="#_x0000_t32" style="position:absolute;left:6220;top:6590;width:0;height:3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">
                    <v:stroke endarrow="block"/>
                  </v:shape>
                  <v:shape id="Text Box 166" o:spid="_x0000_s1242" type="#_x0000_t202" style="position:absolute;left:2951;top:7990;width:123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" stroked="f">
                    <v:textbox>
                      <w:txbxContent>
                        <w:p w14:paraId="669D054C" w14:textId="77777777" w:rsidR="00B258E0" w:rsidRPr="00ED20E4" w:rsidRDefault="00B258E0" w:rsidP="004A04AE">
                          <w:pPr>
                            <w:rPr>
                              <w:rFonts w:ascii="Times New Roman" w:hAnsi="Times New Roman"/>
                              <w:sz w:val="16"/>
                              <w:szCs w:val="16"/>
                            </w:rPr>
                          </w:pPr>
                          <w:r>
                            <w:rPr>
                              <w:rFonts w:ascii="Times New Roman" w:hAnsi="Times New Roman"/>
                              <w:sz w:val="16"/>
                              <w:szCs w:val="16"/>
                              <w:lang w:val="kk-KZ"/>
                            </w:rPr>
                            <w:t>отынды</w:t>
                          </w:r>
                          <w:r w:rsidRPr="00ED20E4">
                            <w:rPr>
                              <w:rFonts w:ascii="Times New Roman" w:hAnsi="Times New Roman"/>
                              <w:sz w:val="16"/>
                              <w:szCs w:val="16"/>
                            </w:rPr>
                            <w:t xml:space="preserve"> газ</w:t>
                          </w:r>
                        </w:p>
                      </w:txbxContent>
                    </v:textbox>
                  </v:shape>
                  <v:shape id="AutoShape 167" o:spid="_x0000_s1243" type="#_x0000_t32" style="position:absolute;left:3140;top:8340;width:10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"/>
                  <v:shape id="AutoShape 168" o:spid="_x0000_s1244" type="#_x0000_t32" style="position:absolute;left:4180;top:6789;width:1;height:1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"/>
                  <v:shape id="AutoShape 169" o:spid="_x0000_s1245" type="#_x0000_t32" style="position:absolute;left:6820;top:9313;width: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"/>
                </v:group>
                <v:shape id="AutoShape 170" o:spid="_x0000_s1246" type="#_x0000_t32" style="position:absolute;left:5852;top:10252;width:13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"/>
                <v:shape id="AutoShape 171" o:spid="_x0000_s1247" type="#_x0000_t32" style="position:absolute;left:7200;top:8986;width:0;height:1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">
                  <v:stroke endarrow="block"/>
                </v:shape>
                <v:shape id="AutoShape 172" o:spid="_x0000_s1248" type="#_x0000_t32" style="position:absolute;left:7200;top:8986;width:1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"/>
                <v:shape id="AutoShape 173" o:spid="_x0000_s1249" type="#_x0000_t32" style="position:absolute;left:8489;top:8986;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"/>
                <v:shape id="AutoShape 174" o:spid="_x0000_s1250" type="#_x0000_t32" style="position:absolute;left:819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"/>
                <v:shape id="AutoShape 175" o:spid="_x0000_s1251" type="#_x0000_t32" style="position:absolute;left:837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"/>
                <v:shape id="AutoShape 176" o:spid="_x0000_s1252" type="#_x0000_t32" style="position:absolute;left:8489;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"/>
                <v:shape id="AutoShape 177" o:spid="_x0000_s1253" type="#_x0000_t32" style="position:absolute;left:8662;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"/>
                <v:shape id="AutoShape 178" o:spid="_x0000_s1254" type="#_x0000_t32" style="position:absolute;left:8780;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"/>
                <v:shape id="AutoShape 179" o:spid="_x0000_s1255" type="#_x0000_t32" style="position:absolute;left:8953;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"/>
                <v:shape id="AutoShape 180" o:spid="_x0000_s1256" type="#_x0000_t32" style="position:absolute;left:9071;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"/>
                <v:shape id="AutoShape 181" o:spid="_x0000_s1257" type="#_x0000_t32" style="position:absolute;left:9244;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"/>
                <v:shape id="AutoShape 182" o:spid="_x0000_s1258" type="#_x0000_t32" style="position:absolute;left:9362;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"/>
                <v:shape id="AutoShape 183" o:spid="_x0000_s1259" type="#_x0000_t32" style="position:absolute;left:9535;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"/>
                <v:shape id="AutoShape 184" o:spid="_x0000_s1260" type="#_x0000_t32" style="position:absolute;left:967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"/>
                <v:shape id="AutoShape 185" o:spid="_x0000_s1261" type="#_x0000_t32" style="position:absolute;left:985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"/>
                <v:shape id="AutoShape 186" o:spid="_x0000_s1262" type="#_x0000_t32" style="position:absolute;left:993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"/>
                <v:shape id="AutoShape 187" o:spid="_x0000_s1263" type="#_x0000_t32" style="position:absolute;left:1011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"/>
                <v:shape id="AutoShape 188" o:spid="_x0000_s1264" type="#_x0000_t32" style="position:absolute;left:10207;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"/>
                <v:shape id="AutoShape 189" o:spid="_x0000_s1265" type="#_x0000_t32" style="position:absolute;left:10380;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"/>
                <v:shape id="AutoShape 190" o:spid="_x0000_s1266" type="#_x0000_t32" style="position:absolute;left:10498;top:12022;width:113;height: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"/>
                <v:shape id="AutoShape 191" o:spid="_x0000_s1267" type="#_x0000_t32" style="position:absolute;left:10380;top:12325;width:0;height: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">
                  <v:stroke endarrow="block"/>
                </v:shape>
                <v:shape id="Text Box 192" o:spid="_x0000_s1268" type="#_x0000_t202" style="position:absolute;left:9535;top:12629;width:2019;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" stroked="f">
                  <v:textbox>
                    <w:txbxContent>
                      <w:p w14:paraId="4AC80054" w14:textId="77777777" w:rsidR="00B258E0" w:rsidRPr="00D62FBA" w:rsidRDefault="00B258E0" w:rsidP="004A04AE">
                        <w:pPr>
                          <w:rPr>
                            <w:rFonts w:ascii="Times New Roman" w:hAnsi="Times New Roman"/>
                            <w:sz w:val="16"/>
                            <w:szCs w:val="16"/>
                            <w:lang w:val="en-US"/>
                          </w:rPr>
                        </w:pPr>
                        <w:r>
                          <w:rPr>
                            <w:rFonts w:ascii="Times New Roman" w:hAnsi="Times New Roman"/>
                            <w:sz w:val="16"/>
                            <w:szCs w:val="16"/>
                            <w:lang w:val="kk-KZ"/>
                          </w:rPr>
                          <w:t>Дайын өнім</w:t>
                        </w:r>
                        <w:r w:rsidRPr="00D62FBA">
                          <w:rPr>
                            <w:rFonts w:ascii="Times New Roman" w:hAnsi="Times New Roman"/>
                            <w:sz w:val="16"/>
                            <w:szCs w:val="16"/>
                          </w:rPr>
                          <w:t xml:space="preserve"> </w:t>
                        </w:r>
                        <w:r w:rsidRPr="00D62FBA">
                          <w:rPr>
                            <w:rFonts w:ascii="Times New Roman" w:hAnsi="Times New Roman"/>
                            <w:sz w:val="16"/>
                            <w:szCs w:val="16"/>
                            <w:lang w:val="en-US"/>
                          </w:rPr>
                          <w:t>NaC</w:t>
                        </w:r>
                        <w:r>
                          <w:rPr>
                            <w:rFonts w:ascii="Times New Roman" w:hAnsi="Times New Roman"/>
                            <w:sz w:val="16"/>
                            <w:szCs w:val="16"/>
                            <w:lang w:val="en-US"/>
                          </w:rPr>
                          <w:t>l</w:t>
                        </w:r>
                      </w:p>
                    </w:txbxContent>
                  </v:textbox>
                </v:shape>
                <v:group id="Group 193" o:spid="_x0000_s1269" style="position:absolute;left:3140;top:12022;width:4262;height:1521" coordorigin="3630,6840" coordsize="4262,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">
                  <v:rect id="Rectangle 194" o:spid="_x0000_s1270" style="position:absolute;left:4390;top:6930;width:212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"/>
                  <v:rect id="Rectangle 195" o:spid="_x0000_s1271" style="position:absolute;left:4160;top:6840;width:240;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"/>
                  <v:rect id="Rectangle 196" o:spid="_x0000_s1272" style="position:absolute;left:6500;top:6840;width:14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"/>
                  <v:rect id="Rectangle 197" o:spid="_x0000_s1273" style="position:absolute;left:455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"/>
                  <v:rect id="Rectangle 198" o:spid="_x0000_s1274" style="position:absolute;left:484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"/>
                  <v:rect id="Rectangle 199" o:spid="_x0000_s1275" style="position:absolute;left:513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"/>
                  <v:rect id="Rectangle 200" o:spid="_x0000_s1276" style="position:absolute;left:5407;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"/>
                  <v:rect id="Rectangle 201" o:spid="_x0000_s1277" style="position:absolute;left:571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"/>
                  <v:rect id="Rectangle 202" o:spid="_x0000_s1278" style="position:absolute;left:596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"/>
                  <v:rect id="Rectangle 203" o:spid="_x0000_s1279" style="position:absolute;left:623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"/>
                  <v:rect id="Rectangle 204" o:spid="_x0000_s1280" style="position:absolute;left:7070;top:7090;width:13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"/>
                  <v:shape id="AutoShape 205" o:spid="_x0000_s1281" type="#_x0000_t32" style="position:absolute;left:6643;top:7030;width:67;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"/>
                  <v:shape id="AutoShape 206" o:spid="_x0000_s1282" type="#_x0000_t32" style="position:absolute;left:6710;top:7090;width:0;height:5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"/>
                  <v:shape id="AutoShape 207" o:spid="_x0000_s1283" type="#_x0000_t32" style="position:absolute;left:6643;top:7590;width:67;height: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"/>
                  <v:rect id="Rectangle 208" o:spid="_x0000_s1284" style="position:absolute;left:4160;top:7310;width:2990;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"/>
                  <v:shape id="AutoShape 209" o:spid="_x0000_s1285" type="#_x0000_t32" style="position:absolute;left:6710;top:724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">
                    <v:stroke dashstyle="dash"/>
                  </v:shape>
                  <v:shape id="AutoShape 210" o:spid="_x0000_s1286" type="#_x0000_t32" style="position:absolute;left:6710;top:720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"/>
                  <v:group id="Group 211" o:spid="_x0000_s1287" style="position:absolute;left:7203;top:7030;width:689;height:560" coordorigin="7143,7030" coordsize="6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">
                    <v:roundrect id="AutoShape 212" o:spid="_x0000_s1288" style="position:absolute;left:7761;top:7190;width:71;height:2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"/>
                    <v:shape id="AutoShape 213" o:spid="_x0000_s1289" type="#_x0000_t32" style="position:absolute;left:7150;top:7190;width: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"/>
                    <v:shape id="AutoShape 214" o:spid="_x0000_s1290" type="#_x0000_t32" style="position:absolute;left:7143;top:7240;width: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">
                      <v:stroke dashstyle="dash"/>
                    </v:shape>
                    <v:rect id="Rectangle 215" o:spid="_x0000_s1291" style="position:absolute;left:7690;top:7030;width:8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"/>
                    <v:shape id="AutoShape 216" o:spid="_x0000_s1292" type="#_x0000_t32" style="position:absolute;left:7150;top:7443;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"/>
                    <v:shape id="AutoShape 217" o:spid="_x0000_s1293" type="#_x0000_t32" style="position:absolute;left:7150;top:7390;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">
                      <v:stroke dashstyle="dash"/>
                    </v:shape>
                  </v:group>
                  <v:shape id="AutoShape 218" o:spid="_x0000_s1294" type="#_x0000_t32" style="position:absolute;left:3630;top:8360;width:420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"/>
                  <v:shape id="AutoShape 219" o:spid="_x0000_s1295" type="#_x0000_t32" style="position:absolute;left:3990;top:7090;width:1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"/>
                  <v:shape id="AutoShape 220" o:spid="_x0000_s1296" type="#_x0000_t32" style="position:absolute;left:3770;top:7090;width:220;height:1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"/>
                  <v:rect id="Rectangle 221" o:spid="_x0000_s1297" style="position:absolute;left:4249;top:7850;width:71;height:5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"/>
                  <v:rect id="Rectangle 222" o:spid="_x0000_s1298" style="position:absolute;left:7099;top:7590;width:71;height:7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"/>
                  <v:shape id="AutoShape 223" o:spid="_x0000_s1299" type="#_x0000_t32" style="position:absolute;left:7170;top:7090;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"/>
                  <v:shape id="AutoShape 224" o:spid="_x0000_s1300" type="#_x0000_t32" style="position:absolute;left:7290;top:7090;width:460;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"/>
                  <v:shape id="AutoShape 225" o:spid="_x0000_s1301" type="#_x0000_t32" style="position:absolute;left:461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">
                    <v:stroke endarrow="block"/>
                  </v:shape>
                  <v:shape id="AutoShape 226" o:spid="_x0000_s1302" type="#_x0000_t32" style="position:absolute;left:489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">
                    <v:stroke endarrow="block"/>
                  </v:shape>
                  <v:shape id="AutoShape 227" o:spid="_x0000_s1303" type="#_x0000_t32" style="position:absolute;left:519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">
                    <v:stroke endarrow="block"/>
                  </v:shape>
                  <v:shape id="AutoShape 228" o:spid="_x0000_s1304" type="#_x0000_t32" style="position:absolute;left:547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">
                    <v:stroke endarrow="block"/>
                  </v:shape>
                  <v:shape id="AutoShape 229" o:spid="_x0000_s1305" type="#_x0000_t32" style="position:absolute;left:5760;top:776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">
                    <v:stroke endarrow="block"/>
                  </v:shape>
                  <v:shape id="AutoShape 230" o:spid="_x0000_s1306" type="#_x0000_t32" style="position:absolute;left:6020;top:778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">
                    <v:stroke endarrow="block"/>
                  </v:shape>
                  <v:shape id="AutoShape 231" o:spid="_x0000_s1307" type="#_x0000_t32" style="position:absolute;left:6290;top:778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">
                    <v:stroke endarrow="block"/>
                  </v:shape>
                  <v:shape id="AutoShape 232" o:spid="_x0000_s1308" type="#_x0000_t32" style="position:absolute;left:6450;top:8230;width:33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">
                    <v:stroke endarrow="block"/>
                  </v:shape>
                  <v:rect id="Rectangle 233" o:spid="_x0000_s1309" style="position:absolute;left:443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"/>
                  <v:rect id="Rectangle 234" o:spid="_x0000_s1310" style="position:absolute;left:458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"/>
                  <v:rect id="Rectangle 235" o:spid="_x0000_s1311" style="position:absolute;left:472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"/>
                  <v:rect id="Rectangle 236" o:spid="_x0000_s1312" style="position:absolute;left:488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"/>
                  <v:rect id="Rectangle 237" o:spid="_x0000_s1313" style="position:absolute;left:501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"/>
                  <v:rect id="Rectangle 238" o:spid="_x0000_s1314" style="position:absolute;left:516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"/>
                  <v:rect id="Rectangle 239" o:spid="_x0000_s1315" style="position:absolute;left:530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"/>
                  <v:rect id="Rectangle 240" o:spid="_x0000_s1316" style="position:absolute;left:543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"/>
                  <v:rect id="Rectangle 241" o:spid="_x0000_s1317" style="position:absolute;left:558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"/>
                  <v:rect id="Rectangle 242" o:spid="_x0000_s1318" style="position:absolute;left:575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"/>
                  <v:rect id="Rectangle 243" o:spid="_x0000_s1319" style="position:absolute;left:5853;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"/>
                  <v:rect id="Rectangle 244" o:spid="_x0000_s1320" style="position:absolute;left:599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"/>
                  <v:rect id="Rectangle 245" o:spid="_x0000_s1321" style="position:absolute;left:6123;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"/>
                  <v:rect id="Rectangle 246" o:spid="_x0000_s1322" style="position:absolute;left:626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"/>
                  <v:rect id="Rectangle 247" o:spid="_x0000_s1323" style="position:absolute;left:639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"/>
                  <v:shape id="Text Box 248" o:spid="_x0000_s1324" type="#_x0000_t202" style="position:absolute;left:4423;top:7990;width:20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">
                    <v:textbox>
                      <w:txbxContent>
                        <w:p w14:paraId="1A5BF516" w14:textId="77777777" w:rsidR="00B258E0" w:rsidRPr="000A1055" w:rsidRDefault="00B258E0" w:rsidP="004A04AE">
                          <w:pPr>
                            <w:jc w:val="center"/>
                            <w:rPr>
                              <w:rFonts w:ascii="Times New Roman" w:hAnsi="Times New Roman"/>
                              <w:sz w:val="16"/>
                              <w:szCs w:val="16"/>
                            </w:rPr>
                          </w:pPr>
                          <w:r w:rsidRPr="000A1055">
                            <w:rPr>
                              <w:rFonts w:ascii="Times New Roman" w:hAnsi="Times New Roman"/>
                              <w:sz w:val="16"/>
                              <w:szCs w:val="16"/>
                            </w:rPr>
                            <w:t>фильт</w:t>
                          </w:r>
                          <w:r>
                            <w:rPr>
                              <w:rFonts w:ascii="Times New Roman" w:hAnsi="Times New Roman"/>
                              <w:sz w:val="16"/>
                              <w:szCs w:val="16"/>
                            </w:rPr>
                            <w:t>р</w:t>
                          </w:r>
                          <w:r w:rsidRPr="000A1055">
                            <w:rPr>
                              <w:rFonts w:ascii="Times New Roman" w:hAnsi="Times New Roman"/>
                              <w:sz w:val="16"/>
                              <w:szCs w:val="16"/>
                            </w:rPr>
                            <w:t>ат</w:t>
                          </w:r>
                        </w:p>
                      </w:txbxContent>
                    </v:textbox>
                  </v:shape>
                </v:group>
                <v:shape id="AutoShape 249" o:spid="_x0000_s1325" type="#_x0000_t32" style="position:absolute;left:6267;top:13412;width:0;height: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"/>
                <v:shape id="AutoShape 250" o:spid="_x0000_s1326" type="#_x0000_t32" style="position:absolute;left:4502;top:11341;width:0;height: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"/>
                <v:shape id="AutoShape 251" o:spid="_x0000_s1327" type="#_x0000_t32" style="position:absolute;left:3515;top:11755;width:9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"/>
                <v:shape id="AutoShape 252" o:spid="_x0000_s1328" type="#_x0000_t32" style="position:absolute;left:3515;top:1175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"/>
                <v:shape id="AutoShape 253" o:spid="_x0000_s1329" type="#_x0000_t32" style="position:absolute;left:3515;top:12022;width: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">
                  <v:stroke endarrow="block"/>
                </v:shape>
                <v:shape id="Text Box 254" o:spid="_x0000_s1330" type="#_x0000_t202" style="position:absolute;left:1652;top:11755;width:148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" stroked="f">
                  <v:textbox>
                    <w:txbxContent>
                      <w:p w14:paraId="30D14DC9" w14:textId="77777777" w:rsidR="00B258E0" w:rsidRPr="005C6ECA" w:rsidRDefault="00B258E0" w:rsidP="004A04AE">
                        <w:pPr>
                          <w:rPr>
                            <w:rFonts w:ascii="Times New Roman" w:hAnsi="Times New Roman"/>
                            <w:sz w:val="20"/>
                            <w:szCs w:val="20"/>
                          </w:rPr>
                        </w:pPr>
                        <w:r>
                          <w:rPr>
                            <w:rFonts w:ascii="Times New Roman" w:hAnsi="Times New Roman"/>
                            <w:sz w:val="20"/>
                            <w:szCs w:val="20"/>
                            <w:lang w:val="kk-KZ"/>
                          </w:rPr>
                          <w:t>Су шаюға</w:t>
                        </w:r>
                      </w:p>
                    </w:txbxContent>
                  </v:textbox>
                </v:shape>
                <v:shape id="AutoShape 255" o:spid="_x0000_s1331" type="#_x0000_t32" style="position:absolute;left:1712;top:12116;width:1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">
                  <v:stroke endarrow="block"/>
                </v:shape>
                <v:shape id="Text Box 256" o:spid="_x0000_s1332" type="#_x0000_t202" style="position:absolute;left:4961;top:1070;width:375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" stroked="f">
                  <v:textbox>
                    <w:txbxContent>
                      <w:p w14:paraId="246FBD23" w14:textId="77777777" w:rsidR="00B258E0" w:rsidRPr="008359E9" w:rsidRDefault="00B258E0" w:rsidP="004A04AE">
                        <w:pPr>
                          <w:rPr>
                            <w:rFonts w:ascii="Times New Roman" w:hAnsi="Times New Roman"/>
                            <w:lang w:val="kk-KZ"/>
                          </w:rPr>
                        </w:pPr>
                        <w:r>
                          <w:rPr>
                            <w:rFonts w:ascii="Times New Roman" w:hAnsi="Times New Roman"/>
                            <w:lang w:val="kk-KZ"/>
                          </w:rPr>
                          <w:t>Қаныққан ерітінді</w:t>
                        </w:r>
                      </w:p>
                    </w:txbxContent>
                  </v:textbox>
                </v:shape>
                <v:shape id="AutoShape 257" o:spid="_x0000_s1333" type="#_x0000_t32" style="position:absolute;left:4285;top:1556;width:507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"/>
                <v:shape id="AutoShape 258" o:spid="_x0000_s1334" type="#_x0000_t32" style="position:absolute;left:5478;top:7646;width: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"/>
                <v:shape id="Text Box 259" o:spid="_x0000_s1335" type="#_x0000_t202" style="position:absolute;left:5222;top:6488;width:836;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" stroked="f">
                  <v:textbox>
                    <w:txbxContent>
                      <w:p w14:paraId="37C97879" w14:textId="77777777" w:rsidR="00B258E0" w:rsidRPr="00085A1F" w:rsidRDefault="00B258E0" w:rsidP="004A04AE">
                        <w:pPr>
                          <w:rPr>
                            <w:rFonts w:ascii="Times New Roman" w:hAnsi="Times New Roman"/>
                            <w:lang w:val="kk-KZ"/>
                          </w:rPr>
                        </w:pPr>
                        <w:r>
                          <w:rPr>
                            <w:rFonts w:ascii="Times New Roman" w:hAnsi="Times New Roman"/>
                            <w:lang w:val="kk-KZ"/>
                          </w:rPr>
                          <w:t>су</w:t>
                        </w:r>
                      </w:p>
                    </w:txbxContent>
                  </v:textbox>
                </v:shape>
                <v:shape id="Text Box 260" o:spid="_x0000_s1336" type="#_x0000_t202" style="position:absolute;left:2314;top:6437;width:1888;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" stroked="f">
                  <v:textbox>
                    <w:txbxContent>
                      <w:p w14:paraId="216A4B4D" w14:textId="77777777" w:rsidR="00B258E0" w:rsidRPr="008359E9" w:rsidRDefault="00B258E0" w:rsidP="004A04AE">
                        <w:pPr>
                          <w:rPr>
                            <w:rFonts w:ascii="Times New Roman" w:hAnsi="Times New Roman"/>
                          </w:rPr>
                        </w:pPr>
                        <w:r w:rsidRPr="002426DF">
                          <w:rPr>
                            <w:rFonts w:ascii="Times New Roman" w:hAnsi="Times New Roman"/>
                            <w:lang w:val="en-US"/>
                          </w:rPr>
                          <w:t>Na</w:t>
                        </w:r>
                        <w:r w:rsidRPr="002426DF">
                          <w:rPr>
                            <w:rFonts w:ascii="Times New Roman" w:hAnsi="Times New Roman"/>
                            <w:vertAlign w:val="subscript"/>
                            <w:lang w:val="en-US"/>
                          </w:rPr>
                          <w:t>3</w:t>
                        </w:r>
                        <w:r w:rsidRPr="002426DF">
                          <w:rPr>
                            <w:rFonts w:ascii="Times New Roman" w:hAnsi="Times New Roman"/>
                            <w:lang w:val="en-US"/>
                          </w:rPr>
                          <w:t>PO</w:t>
                        </w:r>
                        <w:r w:rsidRPr="002426DF">
                          <w:rPr>
                            <w:rFonts w:ascii="Times New Roman" w:hAnsi="Times New Roman"/>
                            <w:vertAlign w:val="subscript"/>
                            <w:lang w:val="en-US"/>
                          </w:rPr>
                          <w:t>4</w:t>
                        </w:r>
                        <w:r w:rsidRPr="008359E9">
                          <w:rPr>
                            <w:rFonts w:ascii="Times New Roman" w:hAnsi="Times New Roman"/>
                            <w:vertAlign w:val="superscript"/>
                          </w:rPr>
                          <w:t>.</w:t>
                        </w:r>
                        <w:r>
                          <w:rPr>
                            <w:rFonts w:ascii="Times New Roman" w:hAnsi="Times New Roman"/>
                          </w:rPr>
                          <w:t>12Н</w:t>
                        </w:r>
                        <w:r w:rsidRPr="008359E9">
                          <w:rPr>
                            <w:rFonts w:ascii="Times New Roman" w:hAnsi="Times New Roman"/>
                            <w:vertAlign w:val="subscript"/>
                          </w:rPr>
                          <w:t>2</w:t>
                        </w:r>
                        <w:r>
                          <w:rPr>
                            <w:rFonts w:ascii="Times New Roman" w:hAnsi="Times New Roman"/>
                          </w:rPr>
                          <w:t>О</w:t>
                        </w:r>
                      </w:p>
                    </w:txbxContent>
                  </v:textbox>
                </v:shape>
                <v:shape id="AutoShape 261" o:spid="_x0000_s1337" type="#_x0000_t32" style="position:absolute;left:2326;top:6882;width:18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"/>
                <v:shape id="AutoShape 262" o:spid="_x0000_s1338" type="#_x0000_t32" style="position:absolute;left:3891;top:7156;width:231;height: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"/>
                <v:shape id="AutoShape 263" o:spid="_x0000_s1339" type="#_x0000_t32" style="position:absolute;left:4762;top:7591;width:705;height:3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"/>
                <v:shape id="Text Box 264" o:spid="_x0000_s1340" type="#_x0000_t202" style="position:absolute;left:5414;top:7243;width:719;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" stroked="f">
                  <v:textbox>
                    <w:txbxContent>
                      <w:p w14:paraId="39353DC6" w14:textId="77777777" w:rsidR="00B258E0" w:rsidRPr="0080733C" w:rsidRDefault="00B258E0" w:rsidP="004A04AE">
                        <w:pPr>
                          <w:rPr>
                            <w:rFonts w:ascii="Times New Roman" w:hAnsi="Times New Roman"/>
                          </w:rPr>
                        </w:pPr>
                        <w:r w:rsidRPr="0080733C">
                          <w:rPr>
                            <w:rFonts w:ascii="Times New Roman" w:hAnsi="Times New Roman"/>
                          </w:rPr>
                          <w:t>4</w:t>
                        </w:r>
                      </w:p>
                    </w:txbxContent>
                  </v:textbox>
                </v:shape>
                <v:shape id="AutoShape 265" o:spid="_x0000_s1341" type="#_x0000_t32" style="position:absolute;left:4730;top:7003;width:1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"/>
                <v:shape id="AutoShape 266" o:spid="_x0000_s1342" type="#_x0000_t135" style="position:absolute;left:4039;top:7654;width:872;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"/>
                <v:rect id="Rectangle 267" o:spid="_x0000_s1343" style="position:absolute;left:3891;top:7611;width:1127;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"/>
                <v:rect id="Rectangle 268" o:spid="_x0000_s1344" style="position:absolute;left:4363;top:8568;width:18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"/>
                <v:shape id="AutoShape 269" o:spid="_x0000_s1345" type="#_x0000_t32" style="position:absolute;left:4265;top:8568;width:132;height: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"/>
                <v:shape id="AutoShape 270" o:spid="_x0000_s1346" type="#_x0000_t32" style="position:absolute;left:4563;top:8577;width:89;height: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"/>
                <v:shape id="AutoShape 271" o:spid="_x0000_s1347" type="#_x0000_t32" style="position:absolute;left:3900;top:7904;width:88;height: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"/>
                <v:shape id="AutoShape 272" o:spid="_x0000_s1348" type="#_x0000_t32" style="position:absolute;left:4961;top:7904;width:104;height: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"/>
                <v:shape id="AutoShape 273" o:spid="_x0000_s1349" type="#_x0000_t32" style="position:absolute;left:3900;top:7973;width:0;height: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"/>
                <v:shape id="AutoShape 274" o:spid="_x0000_s1350" type="#_x0000_t32" style="position:absolute;left:5055;top:7973;width:0;height: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"/>
                <v:shape id="Arc 275" o:spid="_x0000_s1351" style="position:absolute;left:4743;top:8302;width:215;height:438;rotation:542319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" path="m,nfc11929,,21600,9670,21600,21600em,nsc11929,,21600,9670,21600,21600l,21600,,xe" filled="f">
                  <v:path arrowok="t" o:extrusionok="f" o:connecttype="custom" o:connectlocs="0,0;215,438;0,438" o:connectangles="0,0,0"/>
                </v:shape>
                <v:shape id="Freeform 276" o:spid="_x0000_s1352" style="position:absolute;left:3900;top:8414;width:387;height:237;visibility:visible;mso-wrap-style:square;v-text-anchor:top" coordsize="420,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" path="m,c25,101,50,202,120,271v70,69,250,125,300,142e" filled="f">
                  <v:path arrowok="t" o:connecttype="custom" o:connectlocs="0,0;111,156;387,237" o:connectangles="0,0,0"/>
                </v:shape>
                <v:rect id="Rectangle 277" o:spid="_x0000_s1353" style="position:absolute;left:4363;top:8344;width:20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"/>
                <v:shape id="AutoShape 278" o:spid="_x0000_s1354" type="#_x0000_t6" style="position:absolute;left:4383;top:6984;width:150;height:189;rotation:-62226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"/>
                <v:shape id="AutoShape 279" o:spid="_x0000_s1355" type="#_x0000_t135" style="position:absolute;left:4366;top:7016;width:217;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"/>
                <v:shape id="AutoShape 280" o:spid="_x0000_s1356" type="#_x0000_t32" style="position:absolute;left:4463;top:7154;width:2;height:1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"/>
                <v:shape id="AutoShape 281" o:spid="_x0000_s1357" type="#_x0000_t32" style="position:absolute;left:4087;top:7318;width:0;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"/>
                <v:shape id="AutoShape 282" o:spid="_x0000_s1358" type="#_x0000_t32" style="position:absolute;left:4208;top:7318;width:2;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"/>
                <v:shape id="AutoShape 283" o:spid="_x0000_s1359" type="#_x0000_t32" style="position:absolute;left:4066;top:7318;width:1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"/>
                <v:shape id="AutoShape 284" o:spid="_x0000_s1360" type="#_x0000_t32" style="position:absolute;left:4652;top:7318;width: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"/>
                <v:shape id="AutoShape 285" o:spid="_x0000_s1361" type="#_x0000_t32" style="position:absolute;left:4784;top:7318;width: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"/>
                <v:shape id="AutoShape 286" o:spid="_x0000_s1362" type="#_x0000_t32" style="position:absolute;left:4644;top:7318;width: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"/>
                <v:shape id="AutoShape 287" o:spid="_x0000_s1363" type="#_x0000_t32" style="position:absolute;left:4165;top:6881;width:1;height: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">
                  <v:stroke endarrow="block"/>
                </v:shape>
                <v:shape id="AutoShape 288" o:spid="_x0000_s1364" type="#_x0000_t32" style="position:absolute;left:4717;top:7004;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">
                  <v:stroke endarrow="block"/>
                </v:shape>
                <v:rect id="Rectangle 289" o:spid="_x0000_s1365" style="position:absolute;left:4318;top:7318;width:8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"/>
                <v:shape id="AutoShape 290" o:spid="_x0000_s1366" type="#_x0000_t32" style="position:absolute;left:5414;top:7611;width: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"/>
                <v:shape id="AutoShape 291" o:spid="_x0000_s1367" type="#_x0000_t32" style="position:absolute;left:1652;top:1557;width:2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"/>
                <v:shape id="AutoShape 292" o:spid="_x0000_s1368" type="#_x0000_t32" style="position:absolute;left:1652;top:1557;width:0;height:5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">
                  <v:stroke endarrow="block"/>
                </v:shape>
                <v:shape id="AutoShape 293" o:spid="_x0000_s1369" type="#_x0000_t32" style="position:absolute;left:4440;top:1557;width:0;height: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"/>
              </v:group>
            </w:pict>
          </mc:Fallback>
        </mc:AlternateContent>
      </w:r>
    </w:p>
    <w:p w14:paraId="347A2806" w14:textId="77777777" w:rsidR="008748E2" w:rsidRPr="000533FD" w:rsidRDefault="008748E2" w:rsidP="004A04AE">
      <w:pPr>
        <w:rPr>
          <w:color w:val="000000" w:themeColor="text1"/>
          <w:lang w:val="kk-KZ"/>
        </w:rPr>
      </w:pPr>
    </w:p>
    <w:p w14:paraId="34F7F9BF" w14:textId="77777777" w:rsidR="008748E2" w:rsidRPr="000533FD" w:rsidRDefault="008748E2" w:rsidP="004A04AE">
      <w:pPr>
        <w:rPr>
          <w:color w:val="000000" w:themeColor="text1"/>
          <w:lang w:val="kk-KZ"/>
        </w:rPr>
      </w:pPr>
    </w:p>
    <w:p w14:paraId="55744D79" w14:textId="77777777" w:rsidR="004A04AE" w:rsidRPr="000533FD" w:rsidRDefault="004A04AE" w:rsidP="004A04AE">
      <w:pPr>
        <w:rPr>
          <w:color w:val="000000" w:themeColor="text1"/>
          <w:lang w:val="kk-KZ"/>
        </w:rPr>
      </w:pPr>
    </w:p>
    <w:p w14:paraId="69CD0FD8" w14:textId="77777777" w:rsidR="004A04AE" w:rsidRPr="000533FD" w:rsidRDefault="004A04AE" w:rsidP="004A04AE">
      <w:pPr>
        <w:rPr>
          <w:color w:val="000000" w:themeColor="text1"/>
          <w:lang w:val="kk-KZ"/>
        </w:rPr>
      </w:pPr>
    </w:p>
    <w:p w14:paraId="7AE5B917" w14:textId="77777777" w:rsidR="004A04AE" w:rsidRPr="000533FD" w:rsidRDefault="004A04AE" w:rsidP="004A04AE">
      <w:pPr>
        <w:rPr>
          <w:color w:val="000000" w:themeColor="text1"/>
          <w:lang w:val="kk-KZ"/>
        </w:rPr>
      </w:pPr>
    </w:p>
    <w:p w14:paraId="59FAAF93" w14:textId="77777777" w:rsidR="004A04AE" w:rsidRPr="000533FD" w:rsidRDefault="004A04AE" w:rsidP="004A04AE">
      <w:pPr>
        <w:rPr>
          <w:color w:val="000000" w:themeColor="text1"/>
          <w:lang w:val="kk-KZ"/>
        </w:rPr>
      </w:pPr>
    </w:p>
    <w:p w14:paraId="012E7CF0" w14:textId="77777777" w:rsidR="004A04AE" w:rsidRPr="000533FD" w:rsidRDefault="004A04AE" w:rsidP="004A04AE">
      <w:pPr>
        <w:rPr>
          <w:color w:val="000000" w:themeColor="text1"/>
          <w:lang w:val="kk-KZ"/>
        </w:rPr>
      </w:pPr>
    </w:p>
    <w:p w14:paraId="6F7BB131" w14:textId="77777777" w:rsidR="004A04AE" w:rsidRPr="000533FD" w:rsidRDefault="004A04AE" w:rsidP="004A04AE">
      <w:pPr>
        <w:rPr>
          <w:color w:val="000000" w:themeColor="text1"/>
          <w:lang w:val="kk-KZ"/>
        </w:rPr>
      </w:pPr>
    </w:p>
    <w:p w14:paraId="774992DE" w14:textId="77777777" w:rsidR="004A04AE" w:rsidRPr="000533FD" w:rsidRDefault="004A04AE" w:rsidP="004A04AE">
      <w:pPr>
        <w:rPr>
          <w:color w:val="000000" w:themeColor="text1"/>
          <w:lang w:val="kk-KZ"/>
        </w:rPr>
      </w:pPr>
    </w:p>
    <w:p w14:paraId="5C9453F2" w14:textId="77777777" w:rsidR="004A04AE" w:rsidRPr="000533FD" w:rsidRDefault="004A04AE" w:rsidP="004A04AE">
      <w:pPr>
        <w:rPr>
          <w:color w:val="000000" w:themeColor="text1"/>
          <w:lang w:val="kk-KZ"/>
        </w:rPr>
      </w:pPr>
    </w:p>
    <w:p w14:paraId="41654A26" w14:textId="77777777" w:rsidR="004A04AE" w:rsidRPr="000533FD" w:rsidRDefault="004A04AE" w:rsidP="004A04AE">
      <w:pPr>
        <w:rPr>
          <w:color w:val="000000" w:themeColor="text1"/>
          <w:lang w:val="kk-KZ"/>
        </w:rPr>
      </w:pPr>
    </w:p>
    <w:p w14:paraId="65DA6879" w14:textId="77777777" w:rsidR="004A04AE" w:rsidRPr="000533FD" w:rsidRDefault="004A04AE" w:rsidP="004A04AE">
      <w:pPr>
        <w:rPr>
          <w:color w:val="000000" w:themeColor="text1"/>
          <w:lang w:val="kk-KZ"/>
        </w:rPr>
      </w:pPr>
    </w:p>
    <w:p w14:paraId="06E6CD8A" w14:textId="77777777" w:rsidR="004A04AE" w:rsidRPr="000533FD" w:rsidRDefault="004A04AE" w:rsidP="004A04AE">
      <w:pPr>
        <w:rPr>
          <w:color w:val="000000" w:themeColor="text1"/>
          <w:lang w:val="kk-KZ"/>
        </w:rPr>
      </w:pPr>
    </w:p>
    <w:p w14:paraId="5F67E9F8" w14:textId="77777777" w:rsidR="004A04AE" w:rsidRPr="000533FD" w:rsidRDefault="004A04AE" w:rsidP="004A04AE">
      <w:pPr>
        <w:rPr>
          <w:color w:val="000000" w:themeColor="text1"/>
          <w:lang w:val="kk-KZ"/>
        </w:rPr>
      </w:pPr>
    </w:p>
    <w:p w14:paraId="3087A9D5" w14:textId="77777777" w:rsidR="004A04AE" w:rsidRPr="000533FD" w:rsidRDefault="004A04AE" w:rsidP="004A04AE">
      <w:pPr>
        <w:rPr>
          <w:color w:val="000000" w:themeColor="text1"/>
          <w:lang w:val="kk-KZ"/>
        </w:rPr>
      </w:pPr>
    </w:p>
    <w:p w14:paraId="5F8B28F1" w14:textId="77777777" w:rsidR="004A04AE" w:rsidRPr="000533FD" w:rsidRDefault="004A04AE" w:rsidP="004A04AE">
      <w:pPr>
        <w:rPr>
          <w:color w:val="000000" w:themeColor="text1"/>
          <w:lang w:val="kk-KZ"/>
        </w:rPr>
      </w:pPr>
    </w:p>
    <w:p w14:paraId="78AE9A36" w14:textId="77777777" w:rsidR="004A04AE" w:rsidRPr="000533FD" w:rsidRDefault="004A04AE" w:rsidP="004A04AE">
      <w:pPr>
        <w:rPr>
          <w:color w:val="000000" w:themeColor="text1"/>
          <w:lang w:val="kk-KZ"/>
        </w:rPr>
      </w:pPr>
    </w:p>
    <w:p w14:paraId="5D5F02B3" w14:textId="77777777" w:rsidR="004A04AE" w:rsidRPr="000533FD" w:rsidRDefault="004A04AE" w:rsidP="004A04AE">
      <w:pPr>
        <w:rPr>
          <w:color w:val="000000" w:themeColor="text1"/>
          <w:lang w:val="kk-KZ"/>
        </w:rPr>
      </w:pPr>
    </w:p>
    <w:p w14:paraId="20F77B40" w14:textId="77777777" w:rsidR="004A04AE" w:rsidRPr="000533FD" w:rsidRDefault="004A04AE" w:rsidP="004A04AE">
      <w:pPr>
        <w:rPr>
          <w:color w:val="000000" w:themeColor="text1"/>
          <w:lang w:val="kk-KZ"/>
        </w:rPr>
      </w:pPr>
    </w:p>
    <w:p w14:paraId="51400125" w14:textId="77777777" w:rsidR="004A04AE" w:rsidRPr="000533FD" w:rsidRDefault="004A04AE" w:rsidP="004A04AE">
      <w:pPr>
        <w:rPr>
          <w:color w:val="000000" w:themeColor="text1"/>
          <w:lang w:val="kk-KZ"/>
        </w:rPr>
      </w:pPr>
    </w:p>
    <w:p w14:paraId="1F78B971" w14:textId="77777777" w:rsidR="004A04AE" w:rsidRPr="000533FD" w:rsidRDefault="004A04AE" w:rsidP="004A04AE">
      <w:pPr>
        <w:rPr>
          <w:color w:val="000000" w:themeColor="text1"/>
          <w:lang w:val="kk-KZ"/>
        </w:rPr>
      </w:pPr>
    </w:p>
    <w:p w14:paraId="756EE516" w14:textId="77777777" w:rsidR="004A04AE" w:rsidRPr="000533FD" w:rsidRDefault="004A04AE" w:rsidP="004A04AE">
      <w:pPr>
        <w:rPr>
          <w:color w:val="000000" w:themeColor="text1"/>
          <w:lang w:val="kk-KZ"/>
        </w:rPr>
      </w:pPr>
    </w:p>
    <w:p w14:paraId="3A57704F" w14:textId="77777777" w:rsidR="004A04AE" w:rsidRPr="000533FD" w:rsidRDefault="004A04AE" w:rsidP="004A04AE">
      <w:pPr>
        <w:rPr>
          <w:color w:val="000000" w:themeColor="text1"/>
          <w:lang w:val="kk-KZ"/>
        </w:rPr>
      </w:pPr>
    </w:p>
    <w:p w14:paraId="477C4F28" w14:textId="77777777" w:rsidR="004A04AE" w:rsidRPr="000533FD" w:rsidRDefault="004A04AE" w:rsidP="004A04AE">
      <w:pPr>
        <w:rPr>
          <w:color w:val="000000" w:themeColor="text1"/>
          <w:lang w:val="kk-KZ"/>
        </w:rPr>
      </w:pPr>
    </w:p>
    <w:p w14:paraId="06F57DD0" w14:textId="77777777" w:rsidR="004A04AE" w:rsidRPr="000533FD" w:rsidRDefault="004A04AE" w:rsidP="004A04AE">
      <w:pPr>
        <w:rPr>
          <w:color w:val="000000" w:themeColor="text1"/>
          <w:lang w:val="kk-KZ"/>
        </w:rPr>
      </w:pPr>
    </w:p>
    <w:p w14:paraId="12E84498" w14:textId="77777777" w:rsidR="004A04AE" w:rsidRPr="000533FD" w:rsidRDefault="004A04AE" w:rsidP="004A04AE">
      <w:pPr>
        <w:rPr>
          <w:color w:val="000000" w:themeColor="text1"/>
          <w:lang w:val="kk-KZ"/>
        </w:rPr>
      </w:pPr>
    </w:p>
    <w:p w14:paraId="739C3F40" w14:textId="77777777" w:rsidR="004A04AE" w:rsidRPr="000533FD" w:rsidRDefault="004A04AE" w:rsidP="004A04AE">
      <w:pPr>
        <w:rPr>
          <w:color w:val="000000" w:themeColor="text1"/>
          <w:lang w:val="kk-KZ"/>
        </w:rPr>
      </w:pPr>
    </w:p>
    <w:p w14:paraId="63004A66" w14:textId="77777777" w:rsidR="00291DE8" w:rsidRPr="000533FD" w:rsidRDefault="00291DE8" w:rsidP="00AB5CF2">
      <w:pPr>
        <w:jc w:val="center"/>
        <w:rPr>
          <w:rFonts w:ascii="Times New Roman" w:hAnsi="Times New Roman"/>
          <w:color w:val="000000" w:themeColor="text1"/>
          <w:sz w:val="24"/>
          <w:szCs w:val="24"/>
          <w:lang w:val="kk-KZ"/>
        </w:rPr>
      </w:pPr>
    </w:p>
    <w:p w14:paraId="70BF5C36" w14:textId="41B8A0DE" w:rsidR="00105CF5" w:rsidRPr="000533FD" w:rsidRDefault="00105CF5" w:rsidP="00AB5CF2">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1,4-реактор; 2- елек; 3-нутч-сүзгі; 5-тұндырғыш; 6-сүзгі пресс; 7-бүріккіш кептіргіш; 8-циклон; 9-шнекті қоректендіргіш</w:t>
      </w:r>
    </w:p>
    <w:p w14:paraId="4A4F51C2" w14:textId="0D745251" w:rsidR="004A04AE" w:rsidRPr="000533FD" w:rsidRDefault="00E80689" w:rsidP="00AB5CF2">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3.25 </w:t>
      </w:r>
      <w:r w:rsidR="00642514"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4A04AE" w:rsidRPr="000533FD">
        <w:rPr>
          <w:rFonts w:ascii="Times New Roman" w:hAnsi="Times New Roman" w:cs="Times New Roman"/>
          <w:color w:val="000000" w:themeColor="text1"/>
          <w:sz w:val="28"/>
          <w:szCs w:val="28"/>
          <w:lang w:val="kk-KZ"/>
        </w:rPr>
        <w:t>Натрий хлоридін</w:t>
      </w:r>
      <w:r w:rsidR="00363D54" w:rsidRPr="000533FD">
        <w:rPr>
          <w:rFonts w:ascii="Times New Roman" w:hAnsi="Times New Roman" w:cs="Times New Roman"/>
          <w:color w:val="000000" w:themeColor="text1"/>
          <w:sz w:val="28"/>
          <w:szCs w:val="28"/>
          <w:lang w:val="kk-KZ"/>
        </w:rPr>
        <w:t xml:space="preserve"> фосфатты әдіспен</w:t>
      </w:r>
      <w:r w:rsidR="00330204" w:rsidRPr="000533FD">
        <w:rPr>
          <w:rFonts w:ascii="Times New Roman" w:hAnsi="Times New Roman" w:cs="Times New Roman"/>
          <w:color w:val="000000" w:themeColor="text1"/>
          <w:sz w:val="28"/>
          <w:szCs w:val="28"/>
          <w:lang w:val="kk-KZ"/>
        </w:rPr>
        <w:t xml:space="preserve"> </w:t>
      </w:r>
      <w:r w:rsidR="004A04AE" w:rsidRPr="000533FD">
        <w:rPr>
          <w:rFonts w:ascii="Times New Roman" w:hAnsi="Times New Roman" w:cs="Times New Roman"/>
          <w:color w:val="000000" w:themeColor="text1"/>
          <w:sz w:val="28"/>
          <w:szCs w:val="28"/>
          <w:lang w:val="kk-KZ"/>
        </w:rPr>
        <w:t>таза</w:t>
      </w:r>
      <w:r w:rsidR="00AB5CF2" w:rsidRPr="000533FD">
        <w:rPr>
          <w:rFonts w:ascii="Times New Roman" w:hAnsi="Times New Roman" w:cs="Times New Roman"/>
          <w:color w:val="000000" w:themeColor="text1"/>
          <w:sz w:val="28"/>
          <w:szCs w:val="28"/>
          <w:lang w:val="kk-KZ"/>
        </w:rPr>
        <w:t>ла</w:t>
      </w:r>
      <w:r w:rsidR="004A04AE" w:rsidRPr="000533FD">
        <w:rPr>
          <w:rFonts w:ascii="Times New Roman" w:hAnsi="Times New Roman" w:cs="Times New Roman"/>
          <w:color w:val="000000" w:themeColor="text1"/>
          <w:sz w:val="28"/>
          <w:szCs w:val="28"/>
          <w:lang w:val="kk-KZ"/>
        </w:rPr>
        <w:t xml:space="preserve">удың жетілдірілген технологиялық </w:t>
      </w:r>
      <w:r w:rsidR="00DC27C8" w:rsidRPr="000533FD">
        <w:rPr>
          <w:rFonts w:ascii="Times New Roman" w:hAnsi="Times New Roman" w:cs="Times New Roman"/>
          <w:color w:val="000000" w:themeColor="text1"/>
          <w:sz w:val="28"/>
          <w:szCs w:val="28"/>
          <w:lang w:val="kk-KZ"/>
        </w:rPr>
        <w:t>сызбасы</w:t>
      </w:r>
    </w:p>
    <w:p w14:paraId="6394A022"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Натрий хлоридін тазартудың келесі тиімді көсреткіштері анықталып ұсынылды:</w:t>
      </w:r>
    </w:p>
    <w:p w14:paraId="57D02A18"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-тұзды араластыру уақыты 30 мин;</w:t>
      </w:r>
    </w:p>
    <w:p w14:paraId="67EBC138"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-тұзды еріту температурсы 25 </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w:t>
      </w:r>
    </w:p>
    <w:p w14:paraId="5A606DC4"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-сұйық затпен қатты заттың қатынасы (С:Қ) 3:1;</w:t>
      </w:r>
    </w:p>
    <w:p w14:paraId="405FCBAC"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-араластыру жылдамдығы 60-80 айн/сек;</w:t>
      </w:r>
    </w:p>
    <w:p w14:paraId="36156CA9" w14:textId="2B46C265"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-тұндырушы реагент мөлшері 95% стехиометриялық коэффициент бойынша;</w:t>
      </w:r>
      <w:r w:rsidR="00665292" w:rsidRPr="000533FD">
        <w:rPr>
          <w:rFonts w:ascii="Times New Roman" w:hAnsi="Times New Roman" w:cs="Times New Roman"/>
          <w:color w:val="000000" w:themeColor="text1"/>
          <w:sz w:val="28"/>
          <w:szCs w:val="28"/>
          <w:lang w:val="kk-KZ"/>
        </w:rPr>
        <w:t xml:space="preserve"> </w:t>
      </w:r>
    </w:p>
    <w:p w14:paraId="6EF66DCD" w14:textId="77777777" w:rsidR="009648FC" w:rsidRPr="000533FD" w:rsidRDefault="009648FC" w:rsidP="009648FC">
      <w:pPr>
        <w:spacing w:after="0" w:line="240" w:lineRule="auto"/>
        <w:ind w:firstLine="709"/>
        <w:jc w:val="both"/>
        <w:rPr>
          <w:rFonts w:ascii="Times New Roman" w:hAnsi="Times New Roman" w:cs="Times New Roman"/>
          <w:color w:val="000000" w:themeColor="text1"/>
          <w:sz w:val="28"/>
          <w:szCs w:val="28"/>
          <w:lang w:val="kk-KZ"/>
        </w:rPr>
      </w:pPr>
    </w:p>
    <w:p w14:paraId="1A95C4EB" w14:textId="77777777" w:rsidR="004A04AE" w:rsidRPr="000533FD" w:rsidRDefault="004A04AE" w:rsidP="004A04AE">
      <w:pPr>
        <w:spacing w:after="0" w:line="240" w:lineRule="auto"/>
        <w:ind w:firstLine="708"/>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Үшінші тарау бойынша қорытынды</w:t>
      </w:r>
    </w:p>
    <w:p w14:paraId="7EB01B52" w14:textId="4C6A8C15" w:rsidR="004A04AE" w:rsidRPr="000533FD" w:rsidRDefault="004A04AE" w:rsidP="004A04AE">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w:t>
      </w:r>
      <w:r w:rsidR="00B20E35" w:rsidRPr="000533FD">
        <w:rPr>
          <w:rFonts w:ascii="Times New Roman" w:hAnsi="Times New Roman" w:cs="Times New Roman"/>
          <w:color w:val="000000" w:themeColor="text1"/>
          <w:sz w:val="28"/>
          <w:szCs w:val="28"/>
          <w:lang w:val="kk-KZ"/>
        </w:rPr>
        <w:t>Бахыт-таңы</w:t>
      </w:r>
      <w:r w:rsidRPr="000533FD">
        <w:rPr>
          <w:rFonts w:ascii="Times New Roman" w:hAnsi="Times New Roman" w:cs="Times New Roman"/>
          <w:color w:val="000000" w:themeColor="text1"/>
          <w:sz w:val="28"/>
          <w:szCs w:val="28"/>
          <w:lang w:val="kk-KZ"/>
        </w:rPr>
        <w:t xml:space="preserve"> кен орнының зерттелетін табиғи тұзының химиялық және минералогиялық құрамы анықталды</w:t>
      </w:r>
      <w:r w:rsidR="00AC398B"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00AC398B" w:rsidRPr="000533FD">
        <w:rPr>
          <w:rFonts w:ascii="Times New Roman" w:hAnsi="Times New Roman" w:cs="Times New Roman"/>
          <w:color w:val="000000" w:themeColor="text1"/>
          <w:sz w:val="28"/>
          <w:szCs w:val="28"/>
          <w:lang w:val="kk-KZ"/>
        </w:rPr>
        <w:t xml:space="preserve">Оның құрамында </w:t>
      </w:r>
      <w:r w:rsidR="00AC398B" w:rsidRPr="000533FD">
        <w:rPr>
          <w:rStyle w:val="af7"/>
          <w:rFonts w:ascii="Times New Roman" w:hAnsi="Times New Roman" w:cs="Times New Roman"/>
          <w:b w:val="0"/>
          <w:color w:val="000000" w:themeColor="text1"/>
          <w:sz w:val="28"/>
          <w:szCs w:val="28"/>
          <w:lang w:val="kk-KZ"/>
        </w:rPr>
        <w:t>CaSO</w:t>
      </w:r>
      <w:r w:rsidR="00AC398B" w:rsidRPr="000533FD">
        <w:rPr>
          <w:rStyle w:val="af7"/>
          <w:rFonts w:ascii="Times New Roman" w:hAnsi="Times New Roman" w:cs="Times New Roman"/>
          <w:b w:val="0"/>
          <w:color w:val="000000" w:themeColor="text1"/>
          <w:sz w:val="28"/>
          <w:szCs w:val="28"/>
          <w:vertAlign w:val="subscript"/>
          <w:lang w:val="kk-KZ"/>
        </w:rPr>
        <w:t>4</w:t>
      </w:r>
      <w:r w:rsidR="00CE63DF" w:rsidRPr="000533FD">
        <w:rPr>
          <w:rStyle w:val="af7"/>
          <w:rFonts w:ascii="Times New Roman" w:hAnsi="Times New Roman" w:cs="Times New Roman"/>
          <w:b w:val="0"/>
          <w:color w:val="000000" w:themeColor="text1"/>
          <w:sz w:val="28"/>
          <w:szCs w:val="28"/>
          <w:vertAlign w:val="subscript"/>
          <w:lang w:val="kk-KZ"/>
        </w:rPr>
        <w:t xml:space="preserve"> </w:t>
      </w:r>
      <w:r w:rsidR="00AC398B" w:rsidRPr="000533FD">
        <w:rPr>
          <w:rStyle w:val="af7"/>
          <w:rFonts w:ascii="Times New Roman" w:hAnsi="Times New Roman" w:cs="Times New Roman"/>
          <w:b w:val="0"/>
          <w:color w:val="000000" w:themeColor="text1"/>
          <w:sz w:val="28"/>
          <w:szCs w:val="28"/>
          <w:lang w:val="kk-KZ"/>
        </w:rPr>
        <w:t>–</w:t>
      </w:r>
      <w:r w:rsidR="00CE63DF" w:rsidRPr="000533FD">
        <w:rPr>
          <w:rStyle w:val="af7"/>
          <w:rFonts w:ascii="Times New Roman" w:hAnsi="Times New Roman" w:cs="Times New Roman"/>
          <w:b w:val="0"/>
          <w:color w:val="000000" w:themeColor="text1"/>
          <w:sz w:val="28"/>
          <w:szCs w:val="28"/>
          <w:lang w:val="kk-KZ"/>
        </w:rPr>
        <w:t xml:space="preserve"> </w:t>
      </w:r>
      <w:r w:rsidR="00AC398B" w:rsidRPr="000533FD">
        <w:rPr>
          <w:rStyle w:val="af7"/>
          <w:rFonts w:ascii="Times New Roman" w:hAnsi="Times New Roman" w:cs="Times New Roman"/>
          <w:b w:val="0"/>
          <w:color w:val="000000" w:themeColor="text1"/>
          <w:sz w:val="28"/>
          <w:szCs w:val="28"/>
          <w:lang w:val="kk-KZ"/>
        </w:rPr>
        <w:t>2,5 %, MgSO</w:t>
      </w:r>
      <w:r w:rsidR="00AC398B" w:rsidRPr="000533FD">
        <w:rPr>
          <w:rStyle w:val="af7"/>
          <w:rFonts w:ascii="Times New Roman" w:hAnsi="Times New Roman" w:cs="Times New Roman"/>
          <w:b w:val="0"/>
          <w:color w:val="000000" w:themeColor="text1"/>
          <w:sz w:val="28"/>
          <w:szCs w:val="28"/>
          <w:vertAlign w:val="subscript"/>
          <w:lang w:val="kk-KZ"/>
        </w:rPr>
        <w:t>4</w:t>
      </w:r>
      <w:r w:rsidR="00AC398B" w:rsidRPr="000533FD">
        <w:rPr>
          <w:rStyle w:val="af7"/>
          <w:rFonts w:ascii="Times New Roman" w:hAnsi="Times New Roman" w:cs="Times New Roman"/>
          <w:b w:val="0"/>
          <w:color w:val="000000" w:themeColor="text1"/>
          <w:sz w:val="28"/>
          <w:szCs w:val="28"/>
          <w:lang w:val="kk-KZ"/>
        </w:rPr>
        <w:t xml:space="preserve"> – 0,18 %, MgCl</w:t>
      </w:r>
      <w:r w:rsidR="00AC398B" w:rsidRPr="000533FD">
        <w:rPr>
          <w:rStyle w:val="af7"/>
          <w:rFonts w:ascii="Times New Roman" w:hAnsi="Times New Roman" w:cs="Times New Roman"/>
          <w:b w:val="0"/>
          <w:color w:val="000000" w:themeColor="text1"/>
          <w:sz w:val="28"/>
          <w:szCs w:val="28"/>
          <w:vertAlign w:val="subscript"/>
          <w:lang w:val="kk-KZ"/>
        </w:rPr>
        <w:t>2</w:t>
      </w:r>
      <w:r w:rsidR="00AC398B" w:rsidRPr="000533FD">
        <w:rPr>
          <w:rStyle w:val="af7"/>
          <w:rFonts w:ascii="Times New Roman" w:hAnsi="Times New Roman" w:cs="Times New Roman"/>
          <w:b w:val="0"/>
          <w:color w:val="000000" w:themeColor="text1"/>
          <w:sz w:val="28"/>
          <w:szCs w:val="28"/>
          <w:lang w:val="kk-KZ"/>
        </w:rPr>
        <w:t xml:space="preserve"> – 0,37 %, NaCl – 88,4 %</w:t>
      </w:r>
      <w:r w:rsidR="00AC398B" w:rsidRPr="000533FD">
        <w:rPr>
          <w:rFonts w:ascii="Times New Roman" w:hAnsi="Times New Roman" w:cs="Times New Roman"/>
          <w:b/>
          <w:color w:val="000000" w:themeColor="text1"/>
          <w:sz w:val="28"/>
          <w:szCs w:val="28"/>
          <w:lang w:val="kk-KZ"/>
        </w:rPr>
        <w:t xml:space="preserve"> </w:t>
      </w:r>
      <w:r w:rsidR="00AC398B" w:rsidRPr="000533FD">
        <w:rPr>
          <w:rFonts w:ascii="Times New Roman" w:hAnsi="Times New Roman" w:cs="Times New Roman"/>
          <w:bCs/>
          <w:color w:val="000000" w:themeColor="text1"/>
          <w:sz w:val="28"/>
          <w:szCs w:val="28"/>
          <w:lang w:val="kk-KZ"/>
        </w:rPr>
        <w:t>минералды тұздар кездеседі.</w:t>
      </w:r>
    </w:p>
    <w:p w14:paraId="652259C2" w14:textId="55D903FD" w:rsidR="008A0889" w:rsidRPr="000533FD" w:rsidRDefault="004A04AE" w:rsidP="008A0889">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w:t>
      </w:r>
      <w:r w:rsidR="008A0889" w:rsidRPr="000533FD">
        <w:rPr>
          <w:rFonts w:ascii="Times New Roman" w:hAnsi="Times New Roman" w:cs="Times New Roman"/>
          <w:color w:val="000000" w:themeColor="text1"/>
          <w:sz w:val="28"/>
          <w:szCs w:val="28"/>
          <w:lang w:val="kk-KZ"/>
        </w:rPr>
        <w:t xml:space="preserve"> Натрий хлоридін тазалау үшін әр түрлі реагенттердің әсері салыстырылды. Әрбір реагенттің уақыты мен температура байланысты тұзды тазалау дәрежесіне әсері зерттелінді. Зерттеу нәтижесі бойынша натрий фосфаты натрий хлоридін қоспалардан тазалаудың ең тиімді реагент болып табылды.</w:t>
      </w:r>
    </w:p>
    <w:p w14:paraId="7E4025D0" w14:textId="5D7750D5" w:rsidR="000F4DF0" w:rsidRPr="000533FD" w:rsidRDefault="004A04AE"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3.Натрий хлор</w:t>
      </w:r>
      <w:r w:rsidR="00DC27C8" w:rsidRPr="000533FD">
        <w:rPr>
          <w:rFonts w:ascii="Times New Roman" w:hAnsi="Times New Roman" w:cs="Times New Roman"/>
          <w:color w:val="000000" w:themeColor="text1"/>
          <w:sz w:val="28"/>
          <w:szCs w:val="28"/>
          <w:lang w:val="kk-KZ"/>
        </w:rPr>
        <w:t>идін</w:t>
      </w:r>
      <w:r w:rsidRPr="000533FD">
        <w:rPr>
          <w:rFonts w:ascii="Times New Roman" w:hAnsi="Times New Roman" w:cs="Times New Roman"/>
          <w:color w:val="000000" w:themeColor="text1"/>
          <w:sz w:val="28"/>
          <w:szCs w:val="28"/>
          <w:lang w:val="kk-KZ"/>
        </w:rPr>
        <w:t xml:space="preserve"> қоспалардан тазартудың оңтайлы параметрлері табылып жаңа деректер алынды</w:t>
      </w:r>
      <w:r w:rsidR="000F4DF0" w:rsidRPr="000533FD">
        <w:rPr>
          <w:rFonts w:ascii="Times New Roman" w:hAnsi="Times New Roman" w:cs="Times New Roman"/>
          <w:color w:val="000000" w:themeColor="text1"/>
          <w:sz w:val="28"/>
          <w:szCs w:val="28"/>
          <w:lang w:val="kk-KZ"/>
        </w:rPr>
        <w:t>:</w:t>
      </w:r>
    </w:p>
    <w:p w14:paraId="7DF7AA79" w14:textId="77777777" w:rsidR="000F4DF0" w:rsidRPr="000533FD" w:rsidRDefault="000F4DF0"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-тұзды араластыру уақыты 30 мин;</w:t>
      </w:r>
    </w:p>
    <w:p w14:paraId="2153E55C" w14:textId="77777777" w:rsidR="000F4DF0" w:rsidRPr="000533FD" w:rsidRDefault="000F4DF0"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-тұзды еріту температурсы 25 </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w:t>
      </w:r>
    </w:p>
    <w:p w14:paraId="2A92C893" w14:textId="77777777" w:rsidR="000F4DF0" w:rsidRPr="000533FD" w:rsidRDefault="000F4DF0"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-сұйық затпен қатты заттың қатынасы (С:Қ) 3:1;</w:t>
      </w:r>
    </w:p>
    <w:p w14:paraId="5C25742F" w14:textId="77777777" w:rsidR="000F4DF0" w:rsidRPr="000533FD" w:rsidRDefault="000F4DF0"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-араластыру жылдамдығы 60-80 айн/сек;</w:t>
      </w:r>
    </w:p>
    <w:p w14:paraId="56DC8977" w14:textId="4564E5B4" w:rsidR="004A04AE" w:rsidRPr="000533FD" w:rsidRDefault="000F4DF0" w:rsidP="000F4DF0">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-тұндырушы реагент мөлшері 95% стехиометриялық коэффициент бойынша;</w:t>
      </w:r>
    </w:p>
    <w:p w14:paraId="6592842D" w14:textId="266D358E" w:rsidR="004A04AE" w:rsidRPr="000533FD" w:rsidRDefault="004A04AE" w:rsidP="004A04AE">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4.</w:t>
      </w:r>
      <w:r w:rsidR="00DC27C8" w:rsidRPr="000533FD">
        <w:rPr>
          <w:rFonts w:ascii="Times New Roman" w:hAnsi="Times New Roman" w:cs="Times New Roman"/>
          <w:color w:val="000000" w:themeColor="text1"/>
          <w:sz w:val="28"/>
          <w:szCs w:val="28"/>
          <w:lang w:val="kk-KZ"/>
        </w:rPr>
        <w:t xml:space="preserve"> Натрий хлоридін к</w:t>
      </w:r>
      <w:r w:rsidRPr="000533FD">
        <w:rPr>
          <w:rFonts w:ascii="Times New Roman" w:hAnsi="Times New Roman" w:cs="Times New Roman"/>
          <w:color w:val="000000" w:themeColor="text1"/>
          <w:sz w:val="28"/>
          <w:szCs w:val="28"/>
          <w:lang w:val="kk-KZ"/>
        </w:rPr>
        <w:t>альций және магний иондарынан таза</w:t>
      </w:r>
      <w:r w:rsidR="00AB5CF2" w:rsidRPr="000533FD">
        <w:rPr>
          <w:rFonts w:ascii="Times New Roman" w:hAnsi="Times New Roman" w:cs="Times New Roman"/>
          <w:color w:val="000000" w:themeColor="text1"/>
          <w:sz w:val="28"/>
          <w:szCs w:val="28"/>
          <w:lang w:val="kk-KZ"/>
        </w:rPr>
        <w:t>лау</w:t>
      </w:r>
      <w:r w:rsidRPr="000533FD">
        <w:rPr>
          <w:rFonts w:ascii="Times New Roman" w:hAnsi="Times New Roman" w:cs="Times New Roman"/>
          <w:color w:val="000000" w:themeColor="text1"/>
          <w:sz w:val="28"/>
          <w:szCs w:val="28"/>
          <w:lang w:val="kk-KZ"/>
        </w:rPr>
        <w:t>дың оңтайлы жағдайларды орнату үшін эксперименталды жобаны пайдала</w:t>
      </w:r>
      <w:r w:rsidR="00DC27C8" w:rsidRPr="000533FD">
        <w:rPr>
          <w:rFonts w:ascii="Times New Roman" w:hAnsi="Times New Roman" w:cs="Times New Roman"/>
          <w:color w:val="000000" w:themeColor="text1"/>
          <w:sz w:val="28"/>
          <w:szCs w:val="28"/>
          <w:lang w:val="kk-KZ"/>
        </w:rPr>
        <w:t>нып</w:t>
      </w:r>
      <w:r w:rsidRPr="000533FD">
        <w:rPr>
          <w:rFonts w:ascii="Times New Roman" w:hAnsi="Times New Roman" w:cs="Times New Roman"/>
          <w:color w:val="000000" w:themeColor="text1"/>
          <w:sz w:val="28"/>
          <w:szCs w:val="28"/>
          <w:lang w:val="kk-KZ"/>
        </w:rPr>
        <w:t xml:space="preserve"> отырып, адекватты математикалық модель әзірленді. Регрессия теңдеуінің коэффициенттері</w:t>
      </w:r>
      <w:r w:rsidR="00DC27C8" w:rsidRPr="000533FD">
        <w:rPr>
          <w:rFonts w:ascii="Times New Roman" w:hAnsi="Times New Roman" w:cs="Times New Roman"/>
          <w:color w:val="000000" w:themeColor="text1"/>
          <w:sz w:val="28"/>
          <w:szCs w:val="28"/>
          <w:lang w:val="kk-KZ"/>
        </w:rPr>
        <w:t>мен</w:t>
      </w:r>
      <w:r w:rsidRPr="000533FD">
        <w:rPr>
          <w:rFonts w:ascii="Times New Roman" w:hAnsi="Times New Roman" w:cs="Times New Roman"/>
          <w:color w:val="000000" w:themeColor="text1"/>
          <w:sz w:val="28"/>
          <w:szCs w:val="28"/>
          <w:lang w:val="kk-KZ"/>
        </w:rPr>
        <w:t xml:space="preserve"> бөлшек факторлық эксперимент деректерін математикалық өңдеу арқылы анықталды. </w:t>
      </w:r>
      <w:r w:rsidR="00A8520C" w:rsidRPr="000533FD">
        <w:rPr>
          <w:rFonts w:ascii="Times New Roman" w:hAnsi="Times New Roman" w:cs="Times New Roman"/>
          <w:color w:val="000000" w:themeColor="text1"/>
          <w:sz w:val="28"/>
          <w:szCs w:val="28"/>
          <w:lang w:val="kk-KZ"/>
        </w:rPr>
        <w:t>Фишер критериясының кальцийді тазалау кезіндегі кестелік</w:t>
      </w:r>
      <w:r w:rsidR="00330204" w:rsidRPr="000533FD">
        <w:rPr>
          <w:rFonts w:ascii="Times New Roman" w:hAnsi="Times New Roman" w:cs="Times New Roman"/>
          <w:color w:val="000000" w:themeColor="text1"/>
          <w:sz w:val="28"/>
          <w:szCs w:val="28"/>
          <w:lang w:val="kk-KZ"/>
        </w:rPr>
        <w:t xml:space="preserve"> </w:t>
      </w:r>
      <w:r w:rsidR="00A8520C" w:rsidRPr="000533FD">
        <w:rPr>
          <w:rFonts w:ascii="Times New Roman" w:hAnsi="Times New Roman" w:cs="Times New Roman"/>
          <w:color w:val="000000" w:themeColor="text1"/>
          <w:sz w:val="28"/>
          <w:szCs w:val="28"/>
          <w:lang w:val="kk-KZ"/>
        </w:rPr>
        <w:t>мәні 5,1,</w:t>
      </w:r>
      <w:r w:rsidR="00330204" w:rsidRPr="000533FD">
        <w:rPr>
          <w:rFonts w:ascii="Times New Roman" w:hAnsi="Times New Roman" w:cs="Times New Roman"/>
          <w:color w:val="000000" w:themeColor="text1"/>
          <w:sz w:val="28"/>
          <w:szCs w:val="28"/>
          <w:lang w:val="kk-KZ"/>
        </w:rPr>
        <w:t xml:space="preserve"> </w:t>
      </w:r>
      <w:r w:rsidR="00A8520C" w:rsidRPr="000533FD">
        <w:rPr>
          <w:rFonts w:ascii="Times New Roman" w:hAnsi="Times New Roman" w:cs="Times New Roman"/>
          <w:color w:val="000000" w:themeColor="text1"/>
          <w:sz w:val="28"/>
          <w:szCs w:val="28"/>
          <w:lang w:val="kk-KZ"/>
        </w:rPr>
        <w:t>есептеу мәні 4,5, ал магнийден таз</w:t>
      </w:r>
      <w:r w:rsidR="00AB5CF2" w:rsidRPr="000533FD">
        <w:rPr>
          <w:rFonts w:ascii="Times New Roman" w:hAnsi="Times New Roman" w:cs="Times New Roman"/>
          <w:color w:val="000000" w:themeColor="text1"/>
          <w:sz w:val="28"/>
          <w:szCs w:val="28"/>
          <w:lang w:val="kk-KZ"/>
        </w:rPr>
        <w:t>а</w:t>
      </w:r>
      <w:r w:rsidR="00A8520C" w:rsidRPr="000533FD">
        <w:rPr>
          <w:rFonts w:ascii="Times New Roman" w:hAnsi="Times New Roman" w:cs="Times New Roman"/>
          <w:color w:val="000000" w:themeColor="text1"/>
          <w:sz w:val="28"/>
          <w:szCs w:val="28"/>
          <w:lang w:val="kk-KZ"/>
        </w:rPr>
        <w:t xml:space="preserve">лау кезіндегі кестелік мәні 5,1, есептеу мәні 4,1 тең. </w:t>
      </w:r>
      <w:r w:rsidRPr="000533FD">
        <w:rPr>
          <w:rFonts w:ascii="Times New Roman" w:hAnsi="Times New Roman" w:cs="Times New Roman"/>
          <w:color w:val="000000" w:themeColor="text1"/>
          <w:sz w:val="28"/>
          <w:szCs w:val="28"/>
          <w:lang w:val="kk-KZ"/>
        </w:rPr>
        <w:t>F</w:t>
      </w:r>
      <w:r w:rsidRPr="000533FD">
        <w:rPr>
          <w:rFonts w:ascii="Times New Roman" w:hAnsi="Times New Roman" w:cs="Times New Roman"/>
          <w:color w:val="000000" w:themeColor="text1"/>
          <w:sz w:val="28"/>
          <w:szCs w:val="28"/>
          <w:vertAlign w:val="subscript"/>
          <w:lang w:val="kk-KZ"/>
        </w:rPr>
        <w:t>кесте</w:t>
      </w:r>
      <w:r w:rsidRPr="000533FD">
        <w:rPr>
          <w:rFonts w:ascii="Times New Roman" w:hAnsi="Times New Roman" w:cs="Times New Roman"/>
          <w:color w:val="000000" w:themeColor="text1"/>
          <w:sz w:val="28"/>
          <w:szCs w:val="28"/>
          <w:lang w:val="kk-KZ"/>
        </w:rPr>
        <w:t xml:space="preserve"> &gt; F</w:t>
      </w:r>
      <w:r w:rsidRPr="000533FD">
        <w:rPr>
          <w:rFonts w:ascii="Times New Roman" w:hAnsi="Times New Roman" w:cs="Times New Roman"/>
          <w:color w:val="000000" w:themeColor="text1"/>
          <w:sz w:val="28"/>
          <w:szCs w:val="28"/>
          <w:vertAlign w:val="subscript"/>
          <w:lang w:val="kk-KZ"/>
        </w:rPr>
        <w:t>есептеу</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болған кезде, теңдеу экспериментке барабар болатыны анықталып</w:t>
      </w:r>
      <w:r w:rsidR="00DC27C8"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регрессия теңдеуі алынды. Бұл қатынастарды өнеркәсіптік қондырғыларда натрий хлор</w:t>
      </w:r>
      <w:r w:rsidR="00DC27C8" w:rsidRPr="000533FD">
        <w:rPr>
          <w:rFonts w:ascii="Times New Roman" w:hAnsi="Times New Roman" w:cs="Times New Roman"/>
          <w:color w:val="000000" w:themeColor="text1"/>
          <w:sz w:val="28"/>
          <w:szCs w:val="28"/>
          <w:lang w:val="kk-KZ"/>
        </w:rPr>
        <w:t>идін</w:t>
      </w:r>
      <w:r w:rsidRPr="000533FD">
        <w:rPr>
          <w:rFonts w:ascii="Times New Roman" w:hAnsi="Times New Roman" w:cs="Times New Roman"/>
          <w:color w:val="000000" w:themeColor="text1"/>
          <w:sz w:val="28"/>
          <w:szCs w:val="28"/>
          <w:lang w:val="kk-KZ"/>
        </w:rPr>
        <w:t xml:space="preserve"> қоспалардан тазарту шарттарын реттеу үшін пайдалануға болады.</w:t>
      </w:r>
    </w:p>
    <w:p w14:paraId="5B3AE472" w14:textId="77777777" w:rsidR="00AB5CF2" w:rsidRPr="000533FD" w:rsidRDefault="00AB5CF2">
      <w:pP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br w:type="page"/>
      </w:r>
    </w:p>
    <w:p w14:paraId="3BF34E01" w14:textId="46AC4E0B" w:rsidR="00642514" w:rsidRPr="000533FD" w:rsidRDefault="00642514" w:rsidP="00E80689">
      <w:pPr>
        <w:ind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 xml:space="preserve">4 ҚАЗАҚСТАНДАҒЫ НАТРИЙ ЖӘНЕ КАЛИЙ ТҰЗДАРЫН </w:t>
      </w:r>
      <w:r w:rsidR="00E92D4A" w:rsidRPr="000533FD">
        <w:rPr>
          <w:rFonts w:ascii="Times New Roman" w:hAnsi="Times New Roman" w:cs="Times New Roman"/>
          <w:b/>
          <w:color w:val="000000" w:themeColor="text1"/>
          <w:sz w:val="28"/>
          <w:szCs w:val="28"/>
          <w:lang w:val="kk-KZ"/>
        </w:rPr>
        <w:t>ӨҢДЕУ ТЕХНОЛОГИЯСЫН</w:t>
      </w:r>
      <w:r w:rsidRPr="000533FD">
        <w:rPr>
          <w:rFonts w:ascii="Times New Roman" w:hAnsi="Times New Roman" w:cs="Times New Roman"/>
          <w:b/>
          <w:color w:val="000000" w:themeColor="text1"/>
          <w:sz w:val="28"/>
          <w:szCs w:val="28"/>
          <w:lang w:val="kk-KZ"/>
        </w:rPr>
        <w:t xml:space="preserve"> ЖЕТІЛДІРУДІ ЗЕРТТЕУ</w:t>
      </w:r>
    </w:p>
    <w:p w14:paraId="00044A98" w14:textId="77777777" w:rsidR="00642514" w:rsidRPr="000533FD" w:rsidRDefault="00642514" w:rsidP="00642514">
      <w:pPr>
        <w:spacing w:after="0"/>
        <w:ind w:firstLine="708"/>
        <w:jc w:val="both"/>
        <w:rPr>
          <w:rFonts w:ascii="Times New Roman" w:hAnsi="Times New Roman" w:cs="Times New Roman"/>
          <w:b/>
          <w:color w:val="000000" w:themeColor="text1"/>
          <w:sz w:val="28"/>
          <w:szCs w:val="28"/>
          <w:lang w:val="kk-KZ"/>
        </w:rPr>
      </w:pPr>
    </w:p>
    <w:p w14:paraId="3FAE4E9C" w14:textId="77777777" w:rsidR="00642514" w:rsidRPr="000533FD" w:rsidRDefault="00642514" w:rsidP="0066528C">
      <w:pPr>
        <w:spacing w:after="0" w:line="240" w:lineRule="auto"/>
        <w:ind w:firstLine="708"/>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4.1 Қазақстандағы құрамында натрий және калий бар кен орындарын таңдау және құрамын анықтау</w:t>
      </w:r>
    </w:p>
    <w:p w14:paraId="1D0A82A7" w14:textId="0125E94D" w:rsidR="00642514" w:rsidRPr="000533FD" w:rsidRDefault="00642514" w:rsidP="0066528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Зерттеу </w:t>
      </w:r>
      <w:r w:rsidR="0066528C" w:rsidRPr="000533FD">
        <w:rPr>
          <w:rFonts w:ascii="Times New Roman" w:hAnsi="Times New Roman" w:cs="Times New Roman"/>
          <w:color w:val="000000" w:themeColor="text1"/>
          <w:sz w:val="28"/>
          <w:szCs w:val="28"/>
          <w:lang w:val="kk-KZ"/>
        </w:rPr>
        <w:t xml:space="preserve">нысаны </w:t>
      </w:r>
      <w:r w:rsidRPr="000533FD">
        <w:rPr>
          <w:rFonts w:ascii="Times New Roman" w:hAnsi="Times New Roman" w:cs="Times New Roman"/>
          <w:color w:val="000000" w:themeColor="text1"/>
          <w:sz w:val="28"/>
          <w:szCs w:val="28"/>
          <w:lang w:val="kk-KZ"/>
        </w:rPr>
        <w:t xml:space="preserve">ретінде Сатимола кенінен табиғи калий минералы алынды. Алынған минерал үлгі </w:t>
      </w:r>
      <w:r w:rsidR="00B545DC" w:rsidRPr="000533FD">
        <w:rPr>
          <w:rFonts w:ascii="Times New Roman" w:hAnsi="Times New Roman" w:cs="Times New Roman"/>
          <w:color w:val="000000" w:themeColor="text1"/>
          <w:sz w:val="28"/>
          <w:szCs w:val="28"/>
          <w:lang w:val="kk-KZ"/>
        </w:rPr>
        <w:t>4.1</w:t>
      </w:r>
      <w:r w:rsidRPr="000533FD">
        <w:rPr>
          <w:rFonts w:ascii="Times New Roman" w:hAnsi="Times New Roman" w:cs="Times New Roman"/>
          <w:color w:val="000000" w:themeColor="text1"/>
          <w:sz w:val="28"/>
          <w:szCs w:val="28"/>
          <w:lang w:val="kk-KZ"/>
        </w:rPr>
        <w:t xml:space="preserve"> суретте көрсетілген. </w:t>
      </w:r>
    </w:p>
    <w:p w14:paraId="3743090D"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21BEFD09"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1B5B862B" wp14:editId="30BF4769">
            <wp:extent cx="2438400" cy="1975945"/>
            <wp:effectExtent l="0" t="0" r="0" b="5715"/>
            <wp:docPr id="42" name="Рисунок 6">
              <a:extLst xmlns:a="http://schemas.openxmlformats.org/drawingml/2006/main">
                <a:ext uri="{FF2B5EF4-FFF2-40B4-BE49-F238E27FC236}">
                  <a16:creationId xmlns:a16="http://schemas.microsoft.com/office/drawing/2014/main" id="{1064627D-0C8D-4F34-9268-6D1CC5994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1064627D-0C8D-4F34-9268-6D1CC5994D15}"/>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19038" t="17910" r="16037" b="11940"/>
                    <a:stretch/>
                  </pic:blipFill>
                  <pic:spPr>
                    <a:xfrm>
                      <a:off x="0" y="0"/>
                      <a:ext cx="2450517" cy="1985764"/>
                    </a:xfrm>
                    <a:prstGeom prst="rect">
                      <a:avLst/>
                    </a:prstGeom>
                  </pic:spPr>
                </pic:pic>
              </a:graphicData>
            </a:graphic>
          </wp:inline>
        </w:drawing>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noProof/>
          <w:color w:val="000000" w:themeColor="text1"/>
          <w:sz w:val="28"/>
          <w:szCs w:val="28"/>
          <w:lang w:eastAsia="ru-RU"/>
        </w:rPr>
        <w:drawing>
          <wp:inline distT="0" distB="0" distL="0" distR="0" wp14:anchorId="50670215" wp14:editId="3523548C">
            <wp:extent cx="1984692" cy="2643369"/>
            <wp:effectExtent l="0" t="5397" r="0" b="0"/>
            <wp:docPr id="43" name="Рисунок 43">
              <a:extLst xmlns:a="http://schemas.openxmlformats.org/drawingml/2006/main">
                <a:ext uri="{FF2B5EF4-FFF2-40B4-BE49-F238E27FC236}">
                  <a16:creationId xmlns:a16="http://schemas.microsoft.com/office/drawing/2014/main" id="{C641999C-5551-4A86-AA6B-91A6405EF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641999C-5551-4A86-AA6B-91A6405EF3F6}"/>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1995264" cy="2657450"/>
                    </a:xfrm>
                    <a:prstGeom prst="rect">
                      <a:avLst/>
                    </a:prstGeom>
                  </pic:spPr>
                </pic:pic>
              </a:graphicData>
            </a:graphic>
          </wp:inline>
        </w:drawing>
      </w:r>
    </w:p>
    <w:p w14:paraId="36FDF66C"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47E350E5" w14:textId="540D59F3" w:rsidR="00642514" w:rsidRPr="000533FD" w:rsidRDefault="00E80689" w:rsidP="00DF56AB">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4.1 </w:t>
      </w:r>
      <w:r w:rsidR="00B545DC" w:rsidRPr="000533FD">
        <w:rPr>
          <w:rFonts w:ascii="Times New Roman" w:hAnsi="Times New Roman" w:cs="Times New Roman"/>
          <w:color w:val="000000" w:themeColor="text1"/>
          <w:sz w:val="28"/>
          <w:szCs w:val="28"/>
          <w:lang w:val="kk-KZ"/>
        </w:rPr>
        <w:t>-</w:t>
      </w:r>
      <w:r w:rsidR="00642514" w:rsidRPr="000533FD">
        <w:rPr>
          <w:rFonts w:ascii="Times New Roman" w:hAnsi="Times New Roman" w:cs="Times New Roman"/>
          <w:color w:val="000000" w:themeColor="text1"/>
          <w:sz w:val="28"/>
          <w:szCs w:val="28"/>
          <w:lang w:val="kk-KZ"/>
        </w:rPr>
        <w:t xml:space="preserve"> Сатимола кенінен алынған табиғи калий минералы</w:t>
      </w:r>
    </w:p>
    <w:p w14:paraId="76A33BDA" w14:textId="77777777" w:rsidR="00642514" w:rsidRPr="000533FD" w:rsidRDefault="00642514" w:rsidP="00642514">
      <w:pPr>
        <w:spacing w:after="0" w:line="240" w:lineRule="auto"/>
        <w:jc w:val="both"/>
        <w:rPr>
          <w:rFonts w:ascii="Times New Roman" w:hAnsi="Times New Roman" w:cs="Times New Roman"/>
          <w:color w:val="000000" w:themeColor="text1"/>
          <w:sz w:val="28"/>
          <w:szCs w:val="28"/>
          <w:lang w:val="kk-KZ"/>
        </w:rPr>
      </w:pPr>
    </w:p>
    <w:p w14:paraId="423A18FB" w14:textId="77777777" w:rsidR="00A05F41" w:rsidRPr="000533FD" w:rsidRDefault="00A05F41" w:rsidP="00642514">
      <w:pPr>
        <w:spacing w:after="0" w:line="240" w:lineRule="auto"/>
        <w:ind w:firstLine="709"/>
        <w:jc w:val="both"/>
        <w:rPr>
          <w:rFonts w:ascii="Times New Roman" w:hAnsi="Times New Roman" w:cs="Times New Roman"/>
          <w:color w:val="000000" w:themeColor="text1"/>
          <w:sz w:val="28"/>
          <w:szCs w:val="28"/>
          <w:lang w:val="kk-KZ"/>
        </w:rPr>
      </w:pPr>
    </w:p>
    <w:p w14:paraId="6F3C1227" w14:textId="099F0EDB"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Минерал құрамын толық зерттеу мақсатында келесі физик</w:t>
      </w:r>
      <w:r w:rsidR="00A05F41" w:rsidRPr="000533FD">
        <w:rPr>
          <w:rFonts w:ascii="Times New Roman" w:hAnsi="Times New Roman" w:cs="Times New Roman"/>
          <w:color w:val="000000" w:themeColor="text1"/>
          <w:sz w:val="28"/>
          <w:szCs w:val="28"/>
          <w:lang w:val="kk-KZ"/>
        </w:rPr>
        <w:t>а</w:t>
      </w:r>
      <w:r w:rsidRPr="000533FD">
        <w:rPr>
          <w:rFonts w:ascii="Times New Roman" w:hAnsi="Times New Roman" w:cs="Times New Roman"/>
          <w:color w:val="000000" w:themeColor="text1"/>
          <w:sz w:val="28"/>
          <w:szCs w:val="28"/>
          <w:lang w:val="kk-KZ"/>
        </w:rPr>
        <w:t>-химиялық талдау әдістері қолданылды: рентген фазалы талдау</w:t>
      </w:r>
      <w:r w:rsidR="004928EF" w:rsidRPr="000533FD">
        <w:rPr>
          <w:rFonts w:ascii="Times New Roman" w:hAnsi="Times New Roman" w:cs="Times New Roman"/>
          <w:color w:val="000000" w:themeColor="text1"/>
          <w:sz w:val="28"/>
          <w:szCs w:val="28"/>
          <w:lang w:val="kk-KZ"/>
        </w:rPr>
        <w:t xml:space="preserve"> (сурет</w:t>
      </w:r>
      <w:r w:rsidR="00405EF2" w:rsidRPr="000533FD">
        <w:rPr>
          <w:rFonts w:ascii="Times New Roman" w:hAnsi="Times New Roman" w:cs="Times New Roman"/>
          <w:color w:val="000000" w:themeColor="text1"/>
          <w:sz w:val="28"/>
          <w:szCs w:val="28"/>
          <w:lang w:val="kk-KZ"/>
        </w:rPr>
        <w:t xml:space="preserve"> 4.2</w:t>
      </w:r>
      <w:r w:rsidR="004928EF" w:rsidRPr="000533FD">
        <w:rPr>
          <w:rFonts w:ascii="Times New Roman" w:hAnsi="Times New Roman" w:cs="Times New Roman"/>
          <w:color w:val="000000" w:themeColor="text1"/>
          <w:sz w:val="28"/>
          <w:szCs w:val="28"/>
          <w:lang w:val="kk-KZ"/>
        </w:rPr>
        <w:t>), растрлы электронды микроскопия (сурет</w:t>
      </w:r>
      <w:r w:rsidR="00405EF2" w:rsidRPr="000533FD">
        <w:rPr>
          <w:rFonts w:ascii="Times New Roman" w:hAnsi="Times New Roman" w:cs="Times New Roman"/>
          <w:color w:val="000000" w:themeColor="text1"/>
          <w:sz w:val="28"/>
          <w:szCs w:val="28"/>
          <w:lang w:val="kk-KZ"/>
        </w:rPr>
        <w:t xml:space="preserve"> 4.3</w:t>
      </w:r>
      <w:r w:rsidR="004928EF" w:rsidRPr="000533FD">
        <w:rPr>
          <w:rFonts w:ascii="Times New Roman" w:hAnsi="Times New Roman" w:cs="Times New Roman"/>
          <w:color w:val="000000" w:themeColor="text1"/>
          <w:sz w:val="28"/>
          <w:szCs w:val="28"/>
          <w:lang w:val="kk-KZ"/>
        </w:rPr>
        <w:t>) және</w:t>
      </w:r>
      <w:r w:rsidR="00330204" w:rsidRPr="000533FD">
        <w:rPr>
          <w:rFonts w:ascii="Times New Roman" w:hAnsi="Times New Roman" w:cs="Times New Roman"/>
          <w:color w:val="000000" w:themeColor="text1"/>
          <w:sz w:val="28"/>
          <w:szCs w:val="28"/>
          <w:lang w:val="kk-KZ"/>
        </w:rPr>
        <w:t xml:space="preserve"> </w:t>
      </w:r>
      <w:r w:rsidR="004928EF" w:rsidRPr="000533FD">
        <w:rPr>
          <w:rFonts w:ascii="Times New Roman" w:hAnsi="Times New Roman" w:cs="Times New Roman"/>
          <w:color w:val="000000" w:themeColor="text1"/>
          <w:sz w:val="28"/>
          <w:szCs w:val="28"/>
          <w:lang w:val="kk-KZ"/>
        </w:rPr>
        <w:t>дифференциалды термиялық талдау (сурет</w:t>
      </w:r>
      <w:r w:rsidR="00405EF2" w:rsidRPr="000533FD">
        <w:rPr>
          <w:rFonts w:ascii="Times New Roman" w:hAnsi="Times New Roman" w:cs="Times New Roman"/>
          <w:color w:val="000000" w:themeColor="text1"/>
          <w:sz w:val="28"/>
          <w:szCs w:val="28"/>
          <w:lang w:val="kk-KZ"/>
        </w:rPr>
        <w:t xml:space="preserve"> 4.4</w:t>
      </w:r>
      <w:r w:rsidR="004928EF"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6E915B06" w14:textId="0E4D2E54"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7C6D9364" wp14:editId="276F4AB0">
            <wp:extent cx="5179995" cy="3136900"/>
            <wp:effectExtent l="0" t="0" r="1905"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09353" cy="3154678"/>
                    </a:xfrm>
                    <a:prstGeom prst="rect">
                      <a:avLst/>
                    </a:prstGeom>
                  </pic:spPr>
                </pic:pic>
              </a:graphicData>
            </a:graphic>
          </wp:inline>
        </w:drawing>
      </w:r>
    </w:p>
    <w:p w14:paraId="41F71173" w14:textId="77777777" w:rsidR="00F77A1B" w:rsidRPr="000533FD" w:rsidRDefault="00F77A1B" w:rsidP="00642514">
      <w:pPr>
        <w:spacing w:after="0" w:line="240" w:lineRule="auto"/>
        <w:ind w:firstLine="709"/>
        <w:jc w:val="both"/>
        <w:rPr>
          <w:rFonts w:ascii="Times New Roman" w:hAnsi="Times New Roman" w:cs="Times New Roman"/>
          <w:color w:val="000000" w:themeColor="text1"/>
          <w:sz w:val="28"/>
          <w:szCs w:val="28"/>
          <w:lang w:val="kk-KZ"/>
        </w:rPr>
      </w:pPr>
    </w:p>
    <w:p w14:paraId="595DF4EE" w14:textId="2D43E1F3" w:rsidR="00642514" w:rsidRPr="000533FD" w:rsidRDefault="00E80689" w:rsidP="00F77A1B">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4.2 </w:t>
      </w:r>
      <w:r w:rsidR="00B545DC" w:rsidRPr="000533FD">
        <w:rPr>
          <w:rFonts w:ascii="Times New Roman" w:hAnsi="Times New Roman" w:cs="Times New Roman"/>
          <w:color w:val="000000" w:themeColor="text1"/>
          <w:sz w:val="28"/>
          <w:szCs w:val="28"/>
          <w:lang w:val="kk-KZ"/>
        </w:rPr>
        <w:t>-</w:t>
      </w:r>
      <w:r w:rsidR="00642514" w:rsidRPr="000533FD">
        <w:rPr>
          <w:rFonts w:ascii="Times New Roman" w:hAnsi="Times New Roman" w:cs="Times New Roman"/>
          <w:color w:val="000000" w:themeColor="text1"/>
          <w:sz w:val="28"/>
          <w:szCs w:val="28"/>
          <w:lang w:val="kk-KZ"/>
        </w:rPr>
        <w:t xml:space="preserve"> Сатимола кенінен алынған калий минералының рентгенограммасы</w:t>
      </w:r>
    </w:p>
    <w:p w14:paraId="5B8162F6" w14:textId="3D4847BC" w:rsidR="004928EF" w:rsidRPr="000533FD" w:rsidRDefault="004928EF" w:rsidP="004928EF">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РФА нәтижесі бойынша (4.2 сурет)</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минерал 81,2% NaCl және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13,1% KCl, 5,7%</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окенит минералы</w:t>
      </w:r>
      <w:r w:rsidR="000F4DF0" w:rsidRPr="000533FD">
        <w:rPr>
          <w:rFonts w:ascii="Times New Roman" w:hAnsi="Times New Roman" w:cs="Times New Roman"/>
          <w:color w:val="000000" w:themeColor="text1"/>
          <w:sz w:val="28"/>
          <w:szCs w:val="28"/>
          <w:lang w:val="kk-KZ"/>
        </w:rPr>
        <w:t xml:space="preserve">нан </w:t>
      </w:r>
      <w:r w:rsidRPr="000533FD">
        <w:rPr>
          <w:rFonts w:ascii="Times New Roman" w:hAnsi="Times New Roman" w:cs="Times New Roman"/>
          <w:color w:val="000000" w:themeColor="text1"/>
          <w:sz w:val="28"/>
          <w:szCs w:val="28"/>
          <w:lang w:val="kk-KZ"/>
        </w:rPr>
        <w:t xml:space="preserve">құралған. </w:t>
      </w:r>
    </w:p>
    <w:p w14:paraId="048A4321" w14:textId="701BE2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РЭМ талдауы нәтижелері</w:t>
      </w:r>
      <w:r w:rsidR="0066528C" w:rsidRPr="000533FD">
        <w:rPr>
          <w:rFonts w:ascii="Times New Roman" w:hAnsi="Times New Roman" w:cs="Times New Roman"/>
          <w:color w:val="000000" w:themeColor="text1"/>
          <w:sz w:val="28"/>
          <w:szCs w:val="28"/>
          <w:lang w:val="kk-KZ"/>
        </w:rPr>
        <w:t xml:space="preserve"> (4.3 сурет және 4.1 кесте)</w:t>
      </w:r>
      <w:r w:rsidRPr="000533FD">
        <w:rPr>
          <w:rFonts w:ascii="Times New Roman" w:hAnsi="Times New Roman" w:cs="Times New Roman"/>
          <w:color w:val="000000" w:themeColor="text1"/>
          <w:sz w:val="28"/>
          <w:szCs w:val="28"/>
          <w:lang w:val="kk-KZ"/>
        </w:rPr>
        <w:t xml:space="preserve"> бойынша кен</w:t>
      </w:r>
      <w:r w:rsidR="000F4DF0" w:rsidRPr="000533FD">
        <w:rPr>
          <w:rFonts w:ascii="Times New Roman" w:hAnsi="Times New Roman" w:cs="Times New Roman"/>
          <w:color w:val="000000" w:themeColor="text1"/>
          <w:sz w:val="28"/>
          <w:szCs w:val="28"/>
          <w:lang w:val="kk-KZ"/>
        </w:rPr>
        <w:t xml:space="preserve"> негі</w:t>
      </w:r>
      <w:r w:rsidR="00F51F11" w:rsidRPr="000533FD">
        <w:rPr>
          <w:rFonts w:ascii="Times New Roman" w:hAnsi="Times New Roman" w:cs="Times New Roman"/>
          <w:color w:val="000000" w:themeColor="text1"/>
          <w:sz w:val="28"/>
          <w:szCs w:val="28"/>
          <w:lang w:val="kk-KZ"/>
        </w:rPr>
        <w:t>зі</w:t>
      </w:r>
      <w:r w:rsidR="000F4DF0" w:rsidRPr="000533FD">
        <w:rPr>
          <w:rFonts w:ascii="Times New Roman" w:hAnsi="Times New Roman" w:cs="Times New Roman"/>
          <w:color w:val="000000" w:themeColor="text1"/>
          <w:sz w:val="28"/>
          <w:szCs w:val="28"/>
          <w:lang w:val="kk-KZ"/>
        </w:rPr>
        <w:t>нен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натрий</w:t>
      </w:r>
      <w:r w:rsidR="000F4DF0"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калий және хлор элементтері</w:t>
      </w:r>
      <w:r w:rsidR="000F4DF0" w:rsidRPr="000533FD">
        <w:rPr>
          <w:rFonts w:ascii="Times New Roman" w:hAnsi="Times New Roman" w:cs="Times New Roman"/>
          <w:color w:val="000000" w:themeColor="text1"/>
          <w:sz w:val="28"/>
          <w:szCs w:val="28"/>
          <w:lang w:val="kk-KZ"/>
        </w:rPr>
        <w:t>нен тұра</w:t>
      </w:r>
      <w:r w:rsidR="00F51F11" w:rsidRPr="000533FD">
        <w:rPr>
          <w:rFonts w:ascii="Times New Roman" w:hAnsi="Times New Roman" w:cs="Times New Roman"/>
          <w:color w:val="000000" w:themeColor="text1"/>
          <w:sz w:val="28"/>
          <w:szCs w:val="28"/>
          <w:lang w:val="kk-KZ"/>
        </w:rPr>
        <w:t>тындығын</w:t>
      </w:r>
      <w:r w:rsidR="000F4DF0" w:rsidRPr="000533FD">
        <w:rPr>
          <w:rFonts w:ascii="Times New Roman" w:hAnsi="Times New Roman" w:cs="Times New Roman"/>
          <w:color w:val="000000" w:themeColor="text1"/>
          <w:sz w:val="28"/>
          <w:szCs w:val="28"/>
          <w:lang w:val="kk-KZ"/>
        </w:rPr>
        <w:t xml:space="preserve"> көрсетті</w:t>
      </w:r>
      <w:r w:rsidRPr="000533FD">
        <w:rPr>
          <w:rFonts w:ascii="Times New Roman" w:hAnsi="Times New Roman" w:cs="Times New Roman"/>
          <w:color w:val="000000" w:themeColor="text1"/>
          <w:sz w:val="28"/>
          <w:szCs w:val="28"/>
          <w:lang w:val="kk-KZ"/>
        </w:rPr>
        <w:t>. Элементтік құрамды тұздарға есептегенде минерал 6</w:t>
      </w:r>
      <w:r w:rsidR="0034571B" w:rsidRPr="000533FD">
        <w:rPr>
          <w:rFonts w:ascii="Times New Roman" w:hAnsi="Times New Roman" w:cs="Times New Roman"/>
          <w:color w:val="000000" w:themeColor="text1"/>
          <w:sz w:val="28"/>
          <w:szCs w:val="28"/>
          <w:lang w:val="kk-KZ"/>
        </w:rPr>
        <w:t>6,5</w:t>
      </w:r>
      <w:r w:rsidRPr="000533FD">
        <w:rPr>
          <w:rFonts w:ascii="Times New Roman" w:hAnsi="Times New Roman" w:cs="Times New Roman"/>
          <w:color w:val="000000" w:themeColor="text1"/>
          <w:sz w:val="28"/>
          <w:szCs w:val="28"/>
          <w:lang w:val="kk-KZ"/>
        </w:rPr>
        <w:t>% NaCl және</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3</w:t>
      </w:r>
      <w:r w:rsidR="0034571B" w:rsidRPr="000533FD">
        <w:rPr>
          <w:rFonts w:ascii="Times New Roman" w:hAnsi="Times New Roman" w:cs="Times New Roman"/>
          <w:color w:val="000000" w:themeColor="text1"/>
          <w:sz w:val="28"/>
          <w:szCs w:val="28"/>
          <w:lang w:val="kk-KZ"/>
        </w:rPr>
        <w:t>1,5</w:t>
      </w:r>
      <w:r w:rsidRPr="000533FD">
        <w:rPr>
          <w:rFonts w:ascii="Times New Roman" w:hAnsi="Times New Roman" w:cs="Times New Roman"/>
          <w:color w:val="000000" w:themeColor="text1"/>
          <w:sz w:val="28"/>
          <w:szCs w:val="28"/>
          <w:lang w:val="kk-KZ"/>
        </w:rPr>
        <w:t>% KCl құралған екендігі анықталды.</w:t>
      </w:r>
    </w:p>
    <w:p w14:paraId="473DF559"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2EFA1F31"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5E29A243" wp14:editId="739114E1">
            <wp:extent cx="1953895" cy="1477901"/>
            <wp:effectExtent l="0" t="0" r="825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89165" cy="1504579"/>
                    </a:xfrm>
                    <a:prstGeom prst="rect">
                      <a:avLst/>
                    </a:prstGeom>
                  </pic:spPr>
                </pic:pic>
              </a:graphicData>
            </a:graphic>
          </wp:inline>
        </w:drawing>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noProof/>
          <w:color w:val="000000" w:themeColor="text1"/>
          <w:sz w:val="28"/>
          <w:szCs w:val="28"/>
          <w:lang w:eastAsia="ru-RU"/>
        </w:rPr>
        <w:drawing>
          <wp:inline distT="0" distB="0" distL="0" distR="0" wp14:anchorId="61F6D756" wp14:editId="1FDAFEDD">
            <wp:extent cx="2682240" cy="1487468"/>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31748" cy="1514924"/>
                    </a:xfrm>
                    <a:prstGeom prst="rect">
                      <a:avLst/>
                    </a:prstGeom>
                  </pic:spPr>
                </pic:pic>
              </a:graphicData>
            </a:graphic>
          </wp:inline>
        </w:drawing>
      </w:r>
    </w:p>
    <w:p w14:paraId="2B13E4B4" w14:textId="77777777" w:rsidR="0066528C" w:rsidRPr="000533FD" w:rsidRDefault="0066528C" w:rsidP="0066528C">
      <w:pPr>
        <w:spacing w:after="0" w:line="240" w:lineRule="auto"/>
        <w:ind w:firstLine="709"/>
        <w:jc w:val="both"/>
        <w:rPr>
          <w:rFonts w:ascii="Times New Roman" w:hAnsi="Times New Roman" w:cs="Times New Roman"/>
          <w:color w:val="000000" w:themeColor="text1"/>
          <w:sz w:val="28"/>
          <w:szCs w:val="28"/>
          <w:lang w:val="kk-KZ"/>
        </w:rPr>
      </w:pPr>
    </w:p>
    <w:p w14:paraId="18635EAA" w14:textId="0D69C1FE" w:rsidR="00642514" w:rsidRPr="000533FD" w:rsidRDefault="00E80689" w:rsidP="00DF56AB">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4.3 </w:t>
      </w:r>
      <w:r w:rsidR="00B545DC" w:rsidRPr="000533FD">
        <w:rPr>
          <w:rFonts w:ascii="Times New Roman" w:hAnsi="Times New Roman" w:cs="Times New Roman"/>
          <w:color w:val="000000" w:themeColor="text1"/>
          <w:sz w:val="28"/>
          <w:szCs w:val="28"/>
          <w:lang w:val="kk-KZ"/>
        </w:rPr>
        <w:t>-</w:t>
      </w:r>
      <w:r w:rsidR="00642514" w:rsidRPr="000533FD">
        <w:rPr>
          <w:rFonts w:ascii="Times New Roman" w:hAnsi="Times New Roman" w:cs="Times New Roman"/>
          <w:color w:val="000000" w:themeColor="text1"/>
          <w:sz w:val="28"/>
          <w:szCs w:val="28"/>
          <w:lang w:val="kk-KZ"/>
        </w:rPr>
        <w:t xml:space="preserve"> Сатимола кенінен алынған калий минералының микро</w:t>
      </w:r>
      <w:r w:rsidR="008F0617" w:rsidRPr="000533FD">
        <w:rPr>
          <w:rFonts w:ascii="Times New Roman" w:hAnsi="Times New Roman" w:cs="Times New Roman"/>
          <w:color w:val="000000" w:themeColor="text1"/>
          <w:sz w:val="28"/>
          <w:szCs w:val="28"/>
          <w:lang w:val="kk-KZ"/>
        </w:rPr>
        <w:t>бейнесі</w:t>
      </w:r>
      <w:r w:rsidR="00642514" w:rsidRPr="000533FD">
        <w:rPr>
          <w:rFonts w:ascii="Times New Roman" w:hAnsi="Times New Roman" w:cs="Times New Roman"/>
          <w:color w:val="000000" w:themeColor="text1"/>
          <w:sz w:val="28"/>
          <w:szCs w:val="28"/>
          <w:lang w:val="kk-KZ"/>
        </w:rPr>
        <w:t xml:space="preserve"> және спектрограммасы</w:t>
      </w:r>
    </w:p>
    <w:p w14:paraId="373360CC" w14:textId="77777777" w:rsidR="00642514" w:rsidRPr="000533FD" w:rsidRDefault="00642514" w:rsidP="00DF56AB">
      <w:pPr>
        <w:spacing w:after="0" w:line="240" w:lineRule="auto"/>
        <w:jc w:val="both"/>
        <w:rPr>
          <w:rFonts w:ascii="Times New Roman" w:hAnsi="Times New Roman" w:cs="Times New Roman"/>
          <w:color w:val="000000" w:themeColor="text1"/>
          <w:sz w:val="28"/>
          <w:szCs w:val="28"/>
          <w:lang w:val="kk-KZ"/>
        </w:rPr>
      </w:pPr>
    </w:p>
    <w:p w14:paraId="4F211131" w14:textId="61B038BC" w:rsidR="00642514" w:rsidRPr="000533FD" w:rsidRDefault="00642514" w:rsidP="00DF56AB">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w:t>
      </w:r>
      <w:r w:rsidR="00B545DC" w:rsidRPr="000533FD">
        <w:rPr>
          <w:rFonts w:ascii="Times New Roman" w:hAnsi="Times New Roman" w:cs="Times New Roman"/>
          <w:color w:val="000000" w:themeColor="text1"/>
          <w:sz w:val="28"/>
          <w:szCs w:val="28"/>
          <w:lang w:val="kk-KZ"/>
        </w:rPr>
        <w:t>4.</w:t>
      </w:r>
      <w:r w:rsidRPr="000533FD">
        <w:rPr>
          <w:rFonts w:ascii="Times New Roman" w:hAnsi="Times New Roman" w:cs="Times New Roman"/>
          <w:color w:val="000000" w:themeColor="text1"/>
          <w:sz w:val="28"/>
          <w:szCs w:val="28"/>
          <w:lang w:val="kk-KZ"/>
        </w:rPr>
        <w:t>1</w:t>
      </w:r>
      <w:r w:rsidR="00B545DC"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Сатимола кенінен алынған калий минералының элементтік </w:t>
      </w:r>
      <w:r w:rsidR="000F4DF0" w:rsidRPr="000533FD">
        <w:rPr>
          <w:rFonts w:ascii="Times New Roman" w:hAnsi="Times New Roman" w:cs="Times New Roman"/>
          <w:color w:val="000000" w:themeColor="text1"/>
          <w:sz w:val="28"/>
          <w:szCs w:val="28"/>
          <w:lang w:val="kk-KZ"/>
        </w:rPr>
        <w:t>талдау нәтижелері</w:t>
      </w:r>
    </w:p>
    <w:p w14:paraId="407D7F8E" w14:textId="77777777" w:rsidR="00DF56AB" w:rsidRPr="000533FD" w:rsidRDefault="00DF56AB" w:rsidP="00DF56AB">
      <w:pPr>
        <w:spacing w:after="0" w:line="240" w:lineRule="auto"/>
        <w:jc w:val="both"/>
        <w:rPr>
          <w:rFonts w:ascii="Times New Roman" w:hAnsi="Times New Roman" w:cs="Times New Roman"/>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320"/>
        <w:gridCol w:w="1351"/>
        <w:gridCol w:w="1320"/>
        <w:gridCol w:w="1351"/>
        <w:gridCol w:w="1351"/>
        <w:gridCol w:w="1214"/>
      </w:tblGrid>
      <w:tr w:rsidR="00C31396" w:rsidRPr="000533FD" w14:paraId="3FA0508F" w14:textId="77777777" w:rsidTr="00642514">
        <w:tc>
          <w:tcPr>
            <w:tcW w:w="1438" w:type="dxa"/>
          </w:tcPr>
          <w:p w14:paraId="429D7079"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Элемент</w:t>
            </w:r>
          </w:p>
        </w:tc>
        <w:tc>
          <w:tcPr>
            <w:tcW w:w="1320" w:type="dxa"/>
          </w:tcPr>
          <w:p w14:paraId="2CF0AC79"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O</w:t>
            </w:r>
          </w:p>
        </w:tc>
        <w:tc>
          <w:tcPr>
            <w:tcW w:w="1351" w:type="dxa"/>
          </w:tcPr>
          <w:p w14:paraId="2815619E"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Na</w:t>
            </w:r>
          </w:p>
        </w:tc>
        <w:tc>
          <w:tcPr>
            <w:tcW w:w="1320" w:type="dxa"/>
          </w:tcPr>
          <w:p w14:paraId="574EC510"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S</w:t>
            </w:r>
          </w:p>
        </w:tc>
        <w:tc>
          <w:tcPr>
            <w:tcW w:w="1351" w:type="dxa"/>
          </w:tcPr>
          <w:p w14:paraId="03EAC86A"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Cl</w:t>
            </w:r>
          </w:p>
        </w:tc>
        <w:tc>
          <w:tcPr>
            <w:tcW w:w="1351" w:type="dxa"/>
          </w:tcPr>
          <w:p w14:paraId="61173690"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K</w:t>
            </w:r>
          </w:p>
        </w:tc>
        <w:tc>
          <w:tcPr>
            <w:tcW w:w="1214" w:type="dxa"/>
          </w:tcPr>
          <w:p w14:paraId="52952B05"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Барлы</w:t>
            </w:r>
            <w:r w:rsidRPr="000533FD">
              <w:rPr>
                <w:rFonts w:ascii="Times New Roman" w:hAnsi="Times New Roman"/>
                <w:color w:val="000000" w:themeColor="text1"/>
                <w:sz w:val="24"/>
                <w:szCs w:val="24"/>
                <w:lang w:val="kk-KZ"/>
              </w:rPr>
              <w:t>ғы</w:t>
            </w:r>
          </w:p>
        </w:tc>
      </w:tr>
      <w:tr w:rsidR="00C31396" w:rsidRPr="000533FD" w14:paraId="7CA589E1" w14:textId="77777777" w:rsidTr="00642514">
        <w:tc>
          <w:tcPr>
            <w:tcW w:w="1438" w:type="dxa"/>
          </w:tcPr>
          <w:p w14:paraId="043F4D74"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Масс.,</w:t>
            </w:r>
            <w:r w:rsidRPr="000533FD">
              <w:rPr>
                <w:rFonts w:ascii="Times New Roman" w:hAnsi="Times New Roman"/>
                <w:color w:val="000000" w:themeColor="text1"/>
                <w:sz w:val="24"/>
                <w:szCs w:val="24"/>
              </w:rPr>
              <w:t xml:space="preserve"> %</w:t>
            </w:r>
          </w:p>
        </w:tc>
        <w:tc>
          <w:tcPr>
            <w:tcW w:w="1320" w:type="dxa"/>
          </w:tcPr>
          <w:p w14:paraId="0B8B03E8"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3.39</w:t>
            </w:r>
          </w:p>
        </w:tc>
        <w:tc>
          <w:tcPr>
            <w:tcW w:w="1351" w:type="dxa"/>
          </w:tcPr>
          <w:p w14:paraId="6F218790"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26.78</w:t>
            </w:r>
          </w:p>
        </w:tc>
        <w:tc>
          <w:tcPr>
            <w:tcW w:w="1320" w:type="dxa"/>
          </w:tcPr>
          <w:p w14:paraId="745A8690"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0.33</w:t>
            </w:r>
          </w:p>
        </w:tc>
        <w:tc>
          <w:tcPr>
            <w:tcW w:w="1351" w:type="dxa"/>
          </w:tcPr>
          <w:p w14:paraId="4FE927D7"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52.29</w:t>
            </w:r>
          </w:p>
        </w:tc>
        <w:tc>
          <w:tcPr>
            <w:tcW w:w="1351" w:type="dxa"/>
          </w:tcPr>
          <w:p w14:paraId="3EAA41BE"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17.21</w:t>
            </w:r>
          </w:p>
        </w:tc>
        <w:tc>
          <w:tcPr>
            <w:tcW w:w="1214" w:type="dxa"/>
          </w:tcPr>
          <w:p w14:paraId="24A8D950" w14:textId="77777777" w:rsidR="00642514" w:rsidRPr="000533FD" w:rsidRDefault="00642514" w:rsidP="0066528C">
            <w:pPr>
              <w:spacing w:after="0" w:line="240" w:lineRule="auto"/>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100,00</w:t>
            </w:r>
          </w:p>
        </w:tc>
      </w:tr>
    </w:tbl>
    <w:p w14:paraId="75A7894D" w14:textId="77777777" w:rsidR="00642514" w:rsidRPr="000533FD" w:rsidRDefault="00642514" w:rsidP="0066528C">
      <w:pPr>
        <w:spacing w:after="0" w:line="240" w:lineRule="auto"/>
        <w:ind w:firstLine="709"/>
        <w:jc w:val="both"/>
        <w:rPr>
          <w:rFonts w:ascii="Times New Roman" w:hAnsi="Times New Roman" w:cs="Times New Roman"/>
          <w:color w:val="000000" w:themeColor="text1"/>
          <w:sz w:val="28"/>
          <w:szCs w:val="28"/>
          <w:lang w:val="kk-KZ"/>
        </w:rPr>
      </w:pPr>
    </w:p>
    <w:p w14:paraId="5DC4D321" w14:textId="55B0136A" w:rsidR="00642514" w:rsidRPr="000533FD" w:rsidRDefault="00642514" w:rsidP="00405EF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Калий хлориді мен натрийдің табиғи тұзының (екі еселік басымдықпен) ДТА қисығы (</w:t>
      </w:r>
      <w:r w:rsidR="00B545DC" w:rsidRPr="000533FD">
        <w:rPr>
          <w:color w:val="000000" w:themeColor="text1"/>
          <w:sz w:val="28"/>
          <w:szCs w:val="28"/>
          <w:lang w:val="kk-KZ"/>
        </w:rPr>
        <w:t>4.</w:t>
      </w:r>
      <w:r w:rsidRPr="000533FD">
        <w:rPr>
          <w:color w:val="000000" w:themeColor="text1"/>
          <w:sz w:val="28"/>
          <w:szCs w:val="28"/>
          <w:lang w:val="kk-KZ"/>
        </w:rPr>
        <w:t>4-сурет) төрт сатылы экзотермиялық эффектіні және екі айқын эндотермиялық эффектіні көрсетеді</w:t>
      </w:r>
      <w:r w:rsidR="00330204" w:rsidRPr="000533FD">
        <w:rPr>
          <w:color w:val="000000" w:themeColor="text1"/>
          <w:sz w:val="28"/>
          <w:szCs w:val="28"/>
          <w:lang w:val="kk-KZ"/>
        </w:rPr>
        <w:t xml:space="preserve"> [</w:t>
      </w:r>
      <w:r w:rsidR="00734B43" w:rsidRPr="000533FD">
        <w:rPr>
          <w:color w:val="000000" w:themeColor="text1"/>
          <w:sz w:val="28"/>
          <w:szCs w:val="28"/>
          <w:lang w:val="kk-KZ"/>
        </w:rPr>
        <w:t>108]</w:t>
      </w:r>
      <w:r w:rsidRPr="000533FD">
        <w:rPr>
          <w:color w:val="000000" w:themeColor="text1"/>
          <w:sz w:val="28"/>
          <w:szCs w:val="28"/>
          <w:lang w:val="kk-KZ"/>
        </w:rPr>
        <w:t>.</w:t>
      </w:r>
    </w:p>
    <w:p w14:paraId="5EE5BC39" w14:textId="77777777" w:rsidR="00F77A1B" w:rsidRPr="000533FD" w:rsidRDefault="00F77A1B" w:rsidP="00405EF2">
      <w:pPr>
        <w:pStyle w:val="a7"/>
        <w:spacing w:before="0" w:beforeAutospacing="0" w:after="0" w:afterAutospacing="0"/>
        <w:ind w:firstLine="709"/>
        <w:jc w:val="both"/>
        <w:rPr>
          <w:color w:val="000000" w:themeColor="text1"/>
          <w:sz w:val="28"/>
          <w:szCs w:val="28"/>
          <w:lang w:val="kk-KZ"/>
        </w:rPr>
      </w:pPr>
    </w:p>
    <w:p w14:paraId="62E485A2" w14:textId="77777777" w:rsidR="00642514" w:rsidRPr="000533FD" w:rsidRDefault="00642514" w:rsidP="00642514">
      <w:pPr>
        <w:pStyle w:val="a7"/>
        <w:spacing w:before="0" w:beforeAutospacing="0" w:after="0" w:afterAutospacing="0"/>
        <w:jc w:val="center"/>
        <w:rPr>
          <w:color w:val="000000" w:themeColor="text1"/>
          <w:sz w:val="28"/>
          <w:szCs w:val="28"/>
          <w:lang w:val="kk-KZ"/>
        </w:rPr>
      </w:pPr>
      <w:r w:rsidRPr="000533FD">
        <w:rPr>
          <w:noProof/>
          <w:color w:val="000000" w:themeColor="text1"/>
          <w:sz w:val="28"/>
          <w:szCs w:val="28"/>
        </w:rPr>
        <w:drawing>
          <wp:inline distT="0" distB="0" distL="0" distR="0" wp14:anchorId="5A9BFA47" wp14:editId="55F774F8">
            <wp:extent cx="4134542" cy="2804160"/>
            <wp:effectExtent l="0" t="0" r="0" b="0"/>
            <wp:docPr id="49" name="Рисунок 49" descr="C:\Users\User\Downloads\сильвени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ильвенит №2.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2197" t="7330" r="331" b="4175"/>
                    <a:stretch/>
                  </pic:blipFill>
                  <pic:spPr bwMode="auto">
                    <a:xfrm>
                      <a:off x="0" y="0"/>
                      <a:ext cx="4202728" cy="2850406"/>
                    </a:xfrm>
                    <a:prstGeom prst="rect">
                      <a:avLst/>
                    </a:prstGeom>
                    <a:noFill/>
                    <a:ln>
                      <a:noFill/>
                    </a:ln>
                    <a:extLst>
                      <a:ext uri="{53640926-AAD7-44D8-BBD7-CCE9431645EC}">
                        <a14:shadowObscured xmlns:a14="http://schemas.microsoft.com/office/drawing/2010/main"/>
                      </a:ext>
                    </a:extLst>
                  </pic:spPr>
                </pic:pic>
              </a:graphicData>
            </a:graphic>
          </wp:inline>
        </w:drawing>
      </w:r>
    </w:p>
    <w:p w14:paraId="73E78039" w14:textId="77777777" w:rsidR="00642514" w:rsidRPr="000533FD" w:rsidRDefault="00642514" w:rsidP="00642514">
      <w:pPr>
        <w:pStyle w:val="a7"/>
        <w:spacing w:before="0" w:beforeAutospacing="0" w:after="0" w:afterAutospacing="0"/>
        <w:jc w:val="both"/>
        <w:rPr>
          <w:color w:val="000000" w:themeColor="text1"/>
          <w:sz w:val="28"/>
          <w:szCs w:val="28"/>
        </w:rPr>
      </w:pPr>
    </w:p>
    <w:p w14:paraId="132F0BE3" w14:textId="47766C06" w:rsidR="00642514" w:rsidRPr="000533FD" w:rsidRDefault="00E80689" w:rsidP="00DD19DE">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3D42FF" w:rsidRPr="000533FD">
        <w:rPr>
          <w:color w:val="000000" w:themeColor="text1"/>
          <w:sz w:val="28"/>
          <w:szCs w:val="28"/>
          <w:lang w:val="kk-KZ"/>
        </w:rPr>
        <w:t>4.4</w:t>
      </w:r>
      <w:r w:rsidR="00B70001" w:rsidRPr="000533FD">
        <w:rPr>
          <w:color w:val="000000" w:themeColor="text1"/>
          <w:sz w:val="28"/>
          <w:szCs w:val="28"/>
        </w:rPr>
        <w:t xml:space="preserve"> </w:t>
      </w:r>
      <w:r w:rsidR="00642514" w:rsidRPr="000533FD">
        <w:rPr>
          <w:color w:val="000000" w:themeColor="text1"/>
          <w:sz w:val="28"/>
          <w:szCs w:val="28"/>
        </w:rPr>
        <w:t>– Сатимола кен орнының калий минералының дифференциалды-термиялық талдауы</w:t>
      </w:r>
    </w:p>
    <w:p w14:paraId="3528FA60" w14:textId="77777777" w:rsidR="00552741" w:rsidRPr="000533FD" w:rsidRDefault="00552741" w:rsidP="00642514">
      <w:pPr>
        <w:pStyle w:val="a7"/>
        <w:spacing w:before="0" w:beforeAutospacing="0" w:after="0" w:afterAutospacing="0"/>
        <w:jc w:val="both"/>
        <w:rPr>
          <w:color w:val="000000" w:themeColor="text1"/>
          <w:sz w:val="28"/>
          <w:szCs w:val="28"/>
          <w:lang w:val="kk-KZ"/>
        </w:rPr>
      </w:pPr>
    </w:p>
    <w:p w14:paraId="0EE7BCA3" w14:textId="180AC530" w:rsidR="00642514" w:rsidRPr="000533FD" w:rsidRDefault="004928EF"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Сурет 4.4</w:t>
      </w:r>
      <w:r w:rsidR="00DF56AB" w:rsidRPr="000533FD">
        <w:rPr>
          <w:color w:val="000000" w:themeColor="text1"/>
          <w:sz w:val="28"/>
          <w:szCs w:val="28"/>
          <w:lang w:val="kk-KZ"/>
        </w:rPr>
        <w:t>-те</w:t>
      </w:r>
      <w:r w:rsidRPr="000533FD">
        <w:rPr>
          <w:color w:val="000000" w:themeColor="text1"/>
          <w:sz w:val="28"/>
          <w:szCs w:val="28"/>
          <w:lang w:val="kk-KZ"/>
        </w:rPr>
        <w:t xml:space="preserve"> көрсетілгендей ДТА қисығы бойынша</w:t>
      </w:r>
      <w:r w:rsidR="00330204" w:rsidRPr="000533FD">
        <w:rPr>
          <w:color w:val="000000" w:themeColor="text1"/>
          <w:sz w:val="28"/>
          <w:szCs w:val="28"/>
          <w:lang w:val="kk-KZ"/>
        </w:rPr>
        <w:t xml:space="preserve"> </w:t>
      </w:r>
      <w:r w:rsidRPr="000533FD">
        <w:rPr>
          <w:color w:val="000000" w:themeColor="text1"/>
          <w:sz w:val="28"/>
          <w:szCs w:val="28"/>
          <w:lang w:val="kk-KZ"/>
        </w:rPr>
        <w:t>230-33</w:t>
      </w:r>
      <w:r w:rsidR="00055CF3" w:rsidRPr="000533FD">
        <w:rPr>
          <w:color w:val="000000" w:themeColor="text1"/>
          <w:sz w:val="28"/>
          <w:szCs w:val="28"/>
          <w:lang w:val="kk-KZ"/>
        </w:rPr>
        <w:t>0</w:t>
      </w:r>
      <w:r w:rsidR="00055CF3" w:rsidRPr="000533FD">
        <w:rPr>
          <w:color w:val="000000" w:themeColor="text1"/>
          <w:sz w:val="28"/>
          <w:szCs w:val="28"/>
          <w:vertAlign w:val="superscript"/>
          <w:lang w:val="kk-KZ"/>
        </w:rPr>
        <w:t>0</w:t>
      </w:r>
      <w:r w:rsidR="00642514" w:rsidRPr="000533FD">
        <w:rPr>
          <w:color w:val="000000" w:themeColor="text1"/>
          <w:sz w:val="28"/>
          <w:szCs w:val="28"/>
          <w:lang w:val="kk-KZ"/>
        </w:rPr>
        <w:t>C аралығында байқалған сатылы экзо</w:t>
      </w:r>
      <w:r w:rsidR="00A05F41" w:rsidRPr="000533FD">
        <w:rPr>
          <w:color w:val="000000" w:themeColor="text1"/>
          <w:sz w:val="28"/>
          <w:szCs w:val="28"/>
          <w:lang w:val="kk-KZ"/>
        </w:rPr>
        <w:t>э</w:t>
      </w:r>
      <w:r w:rsidR="00642514" w:rsidRPr="000533FD">
        <w:rPr>
          <w:color w:val="000000" w:themeColor="text1"/>
          <w:sz w:val="28"/>
          <w:szCs w:val="28"/>
          <w:lang w:val="kk-KZ"/>
        </w:rPr>
        <w:t>ффекттер молекулалық байланысқан ылғалдың болуын сипаттайды. 470</w:t>
      </w:r>
      <w:r w:rsidR="00055CF3" w:rsidRPr="000533FD">
        <w:rPr>
          <w:color w:val="000000" w:themeColor="text1"/>
          <w:sz w:val="28"/>
          <w:szCs w:val="28"/>
          <w:vertAlign w:val="superscript"/>
          <w:lang w:val="kk-KZ"/>
        </w:rPr>
        <w:t>0</w:t>
      </w:r>
      <w:r w:rsidR="00642514" w:rsidRPr="000533FD">
        <w:rPr>
          <w:color w:val="000000" w:themeColor="text1"/>
          <w:sz w:val="28"/>
          <w:szCs w:val="28"/>
          <w:lang w:val="kk-KZ"/>
        </w:rPr>
        <w:t>C-та байқалған экзотермиялық эффект кристаллогидраттық ылғалдың жойылуына сәйкес келеді. 670</w:t>
      </w:r>
      <w:r w:rsidR="00055CF3" w:rsidRPr="000533FD">
        <w:rPr>
          <w:color w:val="000000" w:themeColor="text1"/>
          <w:sz w:val="28"/>
          <w:szCs w:val="28"/>
          <w:vertAlign w:val="superscript"/>
          <w:lang w:val="kk-KZ"/>
        </w:rPr>
        <w:t>0</w:t>
      </w:r>
      <w:r w:rsidR="00642514" w:rsidRPr="000533FD">
        <w:rPr>
          <w:color w:val="000000" w:themeColor="text1"/>
          <w:sz w:val="28"/>
          <w:szCs w:val="28"/>
          <w:lang w:val="kk-KZ"/>
        </w:rPr>
        <w:t>C-тағы айқын эндоэффект калий хлориді тұзының ыдырауымен байланысты. 950</w:t>
      </w:r>
      <w:r w:rsidR="00055CF3" w:rsidRPr="000533FD">
        <w:rPr>
          <w:color w:val="000000" w:themeColor="text1"/>
          <w:sz w:val="28"/>
          <w:szCs w:val="28"/>
          <w:vertAlign w:val="superscript"/>
          <w:lang w:val="kk-KZ"/>
        </w:rPr>
        <w:t>0</w:t>
      </w:r>
      <w:r w:rsidR="00642514" w:rsidRPr="000533FD">
        <w:rPr>
          <w:color w:val="000000" w:themeColor="text1"/>
          <w:sz w:val="28"/>
          <w:szCs w:val="28"/>
          <w:lang w:val="kk-KZ"/>
        </w:rPr>
        <w:t>C аймағындағы эндоэффекттің сатылы қисығы бейорганикалық тұздар кешенінің ыдырауын көрсетеді.</w:t>
      </w:r>
    </w:p>
    <w:p w14:paraId="34A12D8C" w14:textId="2FB5704E" w:rsidR="00552741" w:rsidRPr="000533FD" w:rsidRDefault="00552741" w:rsidP="00552741">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Расторлы электронды микроскоп және рентгенофазалық талдау нәтижесі бойынша кеннің құрамындағы натрий және хлоридінің мөлшерлері әр түрлі болуына байланысты, зертханалық жағдайда бірнеше үлгіге химиялық талдау жасалынды. Олардың әр түрлі болу себебі алынған кен үлгілерінде (4.1</w:t>
      </w:r>
      <w:r w:rsidR="00146A1C" w:rsidRPr="000533FD">
        <w:rPr>
          <w:color w:val="000000" w:themeColor="text1"/>
          <w:sz w:val="28"/>
          <w:szCs w:val="28"/>
          <w:lang w:val="kk-KZ"/>
        </w:rPr>
        <w:t xml:space="preserve">- </w:t>
      </w:r>
      <w:r w:rsidRPr="000533FD">
        <w:rPr>
          <w:color w:val="000000" w:themeColor="text1"/>
          <w:sz w:val="28"/>
          <w:szCs w:val="28"/>
          <w:lang w:val="kk-KZ"/>
        </w:rPr>
        <w:t>суретте)</w:t>
      </w:r>
      <w:r w:rsidR="004928EF" w:rsidRPr="000533FD">
        <w:rPr>
          <w:color w:val="000000" w:themeColor="text1"/>
          <w:sz w:val="28"/>
          <w:szCs w:val="28"/>
          <w:lang w:val="kk-KZ"/>
        </w:rPr>
        <w:t xml:space="preserve"> минералдың түріне сәйкес</w:t>
      </w:r>
      <w:r w:rsidR="00330204" w:rsidRPr="000533FD">
        <w:rPr>
          <w:color w:val="000000" w:themeColor="text1"/>
          <w:sz w:val="28"/>
          <w:szCs w:val="28"/>
          <w:lang w:val="kk-KZ"/>
        </w:rPr>
        <w:t xml:space="preserve"> </w:t>
      </w:r>
      <w:r w:rsidRPr="000533FD">
        <w:rPr>
          <w:color w:val="000000" w:themeColor="text1"/>
          <w:sz w:val="28"/>
          <w:szCs w:val="28"/>
          <w:lang w:val="kk-KZ"/>
        </w:rPr>
        <w:t>ақ және қызыл жолақтар өте көп екенін байқауға болады.</w:t>
      </w:r>
      <w:r w:rsidR="00330204" w:rsidRPr="000533FD">
        <w:rPr>
          <w:color w:val="000000" w:themeColor="text1"/>
          <w:sz w:val="28"/>
          <w:szCs w:val="28"/>
          <w:lang w:val="kk-KZ"/>
        </w:rPr>
        <w:t xml:space="preserve"> </w:t>
      </w:r>
      <w:r w:rsidRPr="000533FD">
        <w:rPr>
          <w:color w:val="000000" w:themeColor="text1"/>
          <w:sz w:val="28"/>
          <w:szCs w:val="28"/>
          <w:lang w:val="kk-KZ"/>
        </w:rPr>
        <w:t xml:space="preserve">Демек, бұл ақ жолақ галиттің, ал қызыл жолақ түсте сильвиннің көп мөлшерде екенін білдіреді. Химиялық талдауға әрбір жолақтан және оларды араластыра отырып талдау жасалынды. Кен </w:t>
      </w:r>
      <w:r w:rsidR="0066528C" w:rsidRPr="000533FD">
        <w:rPr>
          <w:color w:val="000000" w:themeColor="text1"/>
          <w:sz w:val="28"/>
          <w:szCs w:val="28"/>
          <w:lang w:val="kk-KZ"/>
        </w:rPr>
        <w:t>химиялық</w:t>
      </w:r>
      <w:r w:rsidRPr="000533FD">
        <w:rPr>
          <w:color w:val="000000" w:themeColor="text1"/>
          <w:sz w:val="28"/>
          <w:szCs w:val="28"/>
          <w:lang w:val="kk-KZ"/>
        </w:rPr>
        <w:t xml:space="preserve"> құрамы 4.2 кестеде келтірілген. Сильвинит кенінің әртүрлі үлгілерін сараптай отырып, орташа химиялық құрамы анықталды.</w:t>
      </w:r>
    </w:p>
    <w:p w14:paraId="265D2F59" w14:textId="77777777" w:rsidR="00552741" w:rsidRPr="000533FD" w:rsidRDefault="00552741" w:rsidP="00552741">
      <w:pPr>
        <w:pStyle w:val="a7"/>
        <w:spacing w:before="0" w:beforeAutospacing="0" w:after="0" w:afterAutospacing="0"/>
        <w:ind w:firstLine="709"/>
        <w:jc w:val="both"/>
        <w:rPr>
          <w:color w:val="000000" w:themeColor="text1"/>
          <w:sz w:val="28"/>
          <w:szCs w:val="28"/>
          <w:lang w:val="kk-KZ"/>
        </w:rPr>
      </w:pPr>
    </w:p>
    <w:p w14:paraId="5FEE3ADA" w14:textId="0EE36E8E" w:rsidR="00552741" w:rsidRPr="000533FD" w:rsidRDefault="00552741" w:rsidP="00DF56AB">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Кесте 4.2 </w:t>
      </w:r>
      <w:r w:rsidR="00004AA4" w:rsidRPr="000533FD">
        <w:rPr>
          <w:color w:val="000000" w:themeColor="text1"/>
          <w:sz w:val="28"/>
          <w:szCs w:val="28"/>
          <w:lang w:val="kk-KZ"/>
        </w:rPr>
        <w:t>-</w:t>
      </w:r>
      <w:r w:rsidR="001F5E1D" w:rsidRPr="000533FD">
        <w:rPr>
          <w:color w:val="000000" w:themeColor="text1"/>
          <w:sz w:val="28"/>
          <w:szCs w:val="28"/>
          <w:lang w:val="kk-KZ"/>
        </w:rPr>
        <w:t xml:space="preserve"> Сильвинит кенінің </w:t>
      </w:r>
      <w:r w:rsidRPr="000533FD">
        <w:rPr>
          <w:color w:val="000000" w:themeColor="text1"/>
          <w:sz w:val="28"/>
          <w:szCs w:val="28"/>
          <w:lang w:val="kk-KZ"/>
        </w:rPr>
        <w:t>құрам</w:t>
      </w:r>
      <w:r w:rsidR="00DF56AB" w:rsidRPr="000533FD">
        <w:rPr>
          <w:color w:val="000000" w:themeColor="text1"/>
          <w:sz w:val="28"/>
          <w:szCs w:val="28"/>
          <w:lang w:val="kk-KZ"/>
        </w:rPr>
        <w:t>ы</w:t>
      </w:r>
    </w:p>
    <w:p w14:paraId="4614F6FB" w14:textId="77777777" w:rsidR="00DF56AB" w:rsidRPr="000533FD" w:rsidRDefault="00DF56AB" w:rsidP="00DF56AB">
      <w:pPr>
        <w:pStyle w:val="a7"/>
        <w:spacing w:before="0" w:beforeAutospacing="0" w:after="0" w:afterAutospacing="0"/>
        <w:jc w:val="both"/>
        <w:rPr>
          <w:color w:val="000000" w:themeColor="text1"/>
          <w:sz w:val="28"/>
          <w:szCs w:val="28"/>
          <w:lang w:val="kk-KZ"/>
        </w:rPr>
      </w:pPr>
    </w:p>
    <w:tbl>
      <w:tblPr>
        <w:tblStyle w:val="af8"/>
        <w:tblW w:w="0" w:type="auto"/>
        <w:tblLook w:val="04A0" w:firstRow="1" w:lastRow="0" w:firstColumn="1" w:lastColumn="0" w:noHBand="0" w:noVBand="1"/>
      </w:tblPr>
      <w:tblGrid>
        <w:gridCol w:w="1335"/>
        <w:gridCol w:w="1335"/>
        <w:gridCol w:w="1335"/>
        <w:gridCol w:w="1335"/>
        <w:gridCol w:w="1335"/>
        <w:gridCol w:w="1335"/>
        <w:gridCol w:w="1335"/>
      </w:tblGrid>
      <w:tr w:rsidR="00C31396" w:rsidRPr="000533FD" w14:paraId="0AA277AA" w14:textId="77777777" w:rsidTr="00AB1FB2">
        <w:tc>
          <w:tcPr>
            <w:tcW w:w="1335" w:type="dxa"/>
            <w:vMerge w:val="restart"/>
          </w:tcPr>
          <w:p w14:paraId="38CADC8F"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Үлгі атауы</w:t>
            </w:r>
          </w:p>
        </w:tc>
        <w:tc>
          <w:tcPr>
            <w:tcW w:w="8010" w:type="dxa"/>
            <w:gridSpan w:val="6"/>
          </w:tcPr>
          <w:p w14:paraId="597C24F4" w14:textId="77777777" w:rsidR="00552741" w:rsidRPr="000533FD" w:rsidRDefault="00552741" w:rsidP="00AB1FB2">
            <w:pPr>
              <w:pStyle w:val="a7"/>
              <w:spacing w:before="0" w:beforeAutospacing="0" w:after="0" w:afterAutospacing="0"/>
              <w:jc w:val="center"/>
              <w:rPr>
                <w:color w:val="000000" w:themeColor="text1"/>
              </w:rPr>
            </w:pPr>
            <w:r w:rsidRPr="000533FD">
              <w:rPr>
                <w:color w:val="000000" w:themeColor="text1"/>
                <w:lang w:val="kk-KZ"/>
              </w:rPr>
              <w:t xml:space="preserve">Массалық үлесі, </w:t>
            </w:r>
            <w:r w:rsidRPr="000533FD">
              <w:rPr>
                <w:color w:val="000000" w:themeColor="text1"/>
              </w:rPr>
              <w:t>%</w:t>
            </w:r>
          </w:p>
        </w:tc>
      </w:tr>
      <w:tr w:rsidR="00C31396" w:rsidRPr="000533FD" w14:paraId="6DB173A4" w14:textId="77777777" w:rsidTr="00AB1FB2">
        <w:tc>
          <w:tcPr>
            <w:tcW w:w="1335" w:type="dxa"/>
            <w:vMerge/>
          </w:tcPr>
          <w:p w14:paraId="15D57221" w14:textId="77777777" w:rsidR="00552741" w:rsidRPr="000533FD" w:rsidRDefault="00552741" w:rsidP="00AB1FB2">
            <w:pPr>
              <w:pStyle w:val="a7"/>
              <w:spacing w:before="0" w:beforeAutospacing="0" w:after="0" w:afterAutospacing="0"/>
              <w:jc w:val="both"/>
              <w:rPr>
                <w:color w:val="000000" w:themeColor="text1"/>
                <w:lang w:val="kk-KZ"/>
              </w:rPr>
            </w:pPr>
          </w:p>
        </w:tc>
        <w:tc>
          <w:tcPr>
            <w:tcW w:w="1335" w:type="dxa"/>
          </w:tcPr>
          <w:p w14:paraId="38880666"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kk-KZ"/>
              </w:rPr>
              <w:t>КС</w:t>
            </w:r>
            <w:r w:rsidRPr="000533FD">
              <w:rPr>
                <w:color w:val="000000" w:themeColor="text1"/>
                <w:lang w:val="en-US"/>
              </w:rPr>
              <w:t>I</w:t>
            </w:r>
          </w:p>
        </w:tc>
        <w:tc>
          <w:tcPr>
            <w:tcW w:w="1335" w:type="dxa"/>
          </w:tcPr>
          <w:p w14:paraId="556A498D"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en-US"/>
              </w:rPr>
              <w:t>NaCI</w:t>
            </w:r>
          </w:p>
        </w:tc>
        <w:tc>
          <w:tcPr>
            <w:tcW w:w="1335" w:type="dxa"/>
          </w:tcPr>
          <w:p w14:paraId="69947F89"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en-US"/>
              </w:rPr>
              <w:t>CaSO</w:t>
            </w:r>
            <w:r w:rsidRPr="000533FD">
              <w:rPr>
                <w:color w:val="000000" w:themeColor="text1"/>
                <w:vertAlign w:val="subscript"/>
                <w:lang w:val="en-US"/>
              </w:rPr>
              <w:t>4</w:t>
            </w:r>
          </w:p>
        </w:tc>
        <w:tc>
          <w:tcPr>
            <w:tcW w:w="1335" w:type="dxa"/>
          </w:tcPr>
          <w:p w14:paraId="00ED9865"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en-US"/>
              </w:rPr>
              <w:t>MgSO</w:t>
            </w:r>
            <w:r w:rsidRPr="000533FD">
              <w:rPr>
                <w:color w:val="000000" w:themeColor="text1"/>
                <w:vertAlign w:val="subscript"/>
                <w:lang w:val="en-US"/>
              </w:rPr>
              <w:t>4</w:t>
            </w:r>
          </w:p>
        </w:tc>
        <w:tc>
          <w:tcPr>
            <w:tcW w:w="1335" w:type="dxa"/>
          </w:tcPr>
          <w:p w14:paraId="35FC0434"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en-US"/>
              </w:rPr>
              <w:t>K</w:t>
            </w:r>
            <w:r w:rsidRPr="000533FD">
              <w:rPr>
                <w:color w:val="000000" w:themeColor="text1"/>
                <w:vertAlign w:val="subscript"/>
                <w:lang w:val="en-US"/>
              </w:rPr>
              <w:t>2</w:t>
            </w:r>
            <w:r w:rsidRPr="000533FD">
              <w:rPr>
                <w:color w:val="000000" w:themeColor="text1"/>
                <w:lang w:val="en-US"/>
              </w:rPr>
              <w:t>SO</w:t>
            </w:r>
            <w:r w:rsidRPr="000533FD">
              <w:rPr>
                <w:color w:val="000000" w:themeColor="text1"/>
                <w:vertAlign w:val="subscript"/>
                <w:lang w:val="en-US"/>
              </w:rPr>
              <w:t>4</w:t>
            </w:r>
          </w:p>
        </w:tc>
        <w:tc>
          <w:tcPr>
            <w:tcW w:w="1335" w:type="dxa"/>
          </w:tcPr>
          <w:p w14:paraId="203A0A7F"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е.қ.</w:t>
            </w:r>
          </w:p>
        </w:tc>
      </w:tr>
      <w:tr w:rsidR="00C31396" w:rsidRPr="000533FD" w14:paraId="2819B377" w14:textId="77777777" w:rsidTr="00AB1FB2">
        <w:tc>
          <w:tcPr>
            <w:tcW w:w="1335" w:type="dxa"/>
          </w:tcPr>
          <w:p w14:paraId="4BAE3BAF" w14:textId="77777777" w:rsidR="00552741" w:rsidRPr="000533FD" w:rsidRDefault="00552741" w:rsidP="00AB1FB2">
            <w:pPr>
              <w:pStyle w:val="a7"/>
              <w:spacing w:before="0" w:beforeAutospacing="0" w:after="0" w:afterAutospacing="0"/>
              <w:jc w:val="both"/>
              <w:rPr>
                <w:color w:val="000000" w:themeColor="text1"/>
                <w:lang w:val="en-US"/>
              </w:rPr>
            </w:pPr>
            <w:r w:rsidRPr="000533FD">
              <w:rPr>
                <w:color w:val="000000" w:themeColor="text1"/>
                <w:lang w:val="en-US"/>
              </w:rPr>
              <w:t xml:space="preserve">1 </w:t>
            </w:r>
            <w:r w:rsidRPr="000533FD">
              <w:rPr>
                <w:color w:val="000000" w:themeColor="text1"/>
                <w:lang w:val="kk-KZ"/>
              </w:rPr>
              <w:t>үлгі</w:t>
            </w:r>
          </w:p>
        </w:tc>
        <w:tc>
          <w:tcPr>
            <w:tcW w:w="1335" w:type="dxa"/>
          </w:tcPr>
          <w:p w14:paraId="763491FF" w14:textId="77777777" w:rsidR="00552741" w:rsidRPr="000533FD" w:rsidRDefault="00552741" w:rsidP="00AB1FB2">
            <w:pPr>
              <w:pStyle w:val="a7"/>
              <w:spacing w:before="0" w:beforeAutospacing="0" w:after="0" w:afterAutospacing="0"/>
              <w:jc w:val="both"/>
              <w:rPr>
                <w:color w:val="000000" w:themeColor="text1"/>
              </w:rPr>
            </w:pPr>
            <w:r w:rsidRPr="000533FD">
              <w:rPr>
                <w:color w:val="000000" w:themeColor="text1"/>
              </w:rPr>
              <w:t>34,3</w:t>
            </w:r>
          </w:p>
        </w:tc>
        <w:tc>
          <w:tcPr>
            <w:tcW w:w="1335" w:type="dxa"/>
          </w:tcPr>
          <w:p w14:paraId="59D1D347"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61,44</w:t>
            </w:r>
          </w:p>
        </w:tc>
        <w:tc>
          <w:tcPr>
            <w:tcW w:w="1335" w:type="dxa"/>
          </w:tcPr>
          <w:p w14:paraId="61A33D82"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1,67</w:t>
            </w:r>
          </w:p>
        </w:tc>
        <w:tc>
          <w:tcPr>
            <w:tcW w:w="1335" w:type="dxa"/>
          </w:tcPr>
          <w:p w14:paraId="4E7B8196"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1,40</w:t>
            </w:r>
          </w:p>
        </w:tc>
        <w:tc>
          <w:tcPr>
            <w:tcW w:w="1335" w:type="dxa"/>
          </w:tcPr>
          <w:p w14:paraId="73273DC4"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0,86</w:t>
            </w:r>
          </w:p>
        </w:tc>
        <w:tc>
          <w:tcPr>
            <w:tcW w:w="1335" w:type="dxa"/>
          </w:tcPr>
          <w:p w14:paraId="43798615"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0,33</w:t>
            </w:r>
          </w:p>
        </w:tc>
      </w:tr>
      <w:tr w:rsidR="00C31396" w:rsidRPr="000533FD" w14:paraId="05501EA7" w14:textId="77777777" w:rsidTr="00AB1FB2">
        <w:tc>
          <w:tcPr>
            <w:tcW w:w="1335" w:type="dxa"/>
          </w:tcPr>
          <w:p w14:paraId="7D069BEB"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2 үлгі</w:t>
            </w:r>
          </w:p>
        </w:tc>
        <w:tc>
          <w:tcPr>
            <w:tcW w:w="1335" w:type="dxa"/>
          </w:tcPr>
          <w:p w14:paraId="01986F5A"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rPr>
              <w:t>33,6</w:t>
            </w:r>
          </w:p>
        </w:tc>
        <w:tc>
          <w:tcPr>
            <w:tcW w:w="1335" w:type="dxa"/>
          </w:tcPr>
          <w:p w14:paraId="4FF46F3D"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62,11</w:t>
            </w:r>
          </w:p>
        </w:tc>
        <w:tc>
          <w:tcPr>
            <w:tcW w:w="1335" w:type="dxa"/>
          </w:tcPr>
          <w:p w14:paraId="6F5C630E"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1,50</w:t>
            </w:r>
          </w:p>
        </w:tc>
        <w:tc>
          <w:tcPr>
            <w:tcW w:w="1335" w:type="dxa"/>
          </w:tcPr>
          <w:p w14:paraId="46510AF8"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1,54</w:t>
            </w:r>
          </w:p>
        </w:tc>
        <w:tc>
          <w:tcPr>
            <w:tcW w:w="1335" w:type="dxa"/>
          </w:tcPr>
          <w:p w14:paraId="2E1EA1BD"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0,87</w:t>
            </w:r>
          </w:p>
        </w:tc>
        <w:tc>
          <w:tcPr>
            <w:tcW w:w="1335" w:type="dxa"/>
          </w:tcPr>
          <w:p w14:paraId="682F9ABC"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0,38</w:t>
            </w:r>
          </w:p>
        </w:tc>
      </w:tr>
      <w:tr w:rsidR="00C31396" w:rsidRPr="000533FD" w14:paraId="72CA016C" w14:textId="77777777" w:rsidTr="00AB1FB2">
        <w:tc>
          <w:tcPr>
            <w:tcW w:w="1335" w:type="dxa"/>
          </w:tcPr>
          <w:p w14:paraId="6DB4A5E9"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3 үлгі</w:t>
            </w:r>
          </w:p>
        </w:tc>
        <w:tc>
          <w:tcPr>
            <w:tcW w:w="1335" w:type="dxa"/>
          </w:tcPr>
          <w:p w14:paraId="464DD328"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35,5</w:t>
            </w:r>
          </w:p>
        </w:tc>
        <w:tc>
          <w:tcPr>
            <w:tcW w:w="1335" w:type="dxa"/>
          </w:tcPr>
          <w:p w14:paraId="32AA7495"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60,45</w:t>
            </w:r>
          </w:p>
        </w:tc>
        <w:tc>
          <w:tcPr>
            <w:tcW w:w="1335" w:type="dxa"/>
          </w:tcPr>
          <w:p w14:paraId="504743CE"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1,63</w:t>
            </w:r>
          </w:p>
        </w:tc>
        <w:tc>
          <w:tcPr>
            <w:tcW w:w="1335" w:type="dxa"/>
          </w:tcPr>
          <w:p w14:paraId="59012135"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1,43</w:t>
            </w:r>
          </w:p>
        </w:tc>
        <w:tc>
          <w:tcPr>
            <w:tcW w:w="1335" w:type="dxa"/>
          </w:tcPr>
          <w:p w14:paraId="1B63D343"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0,68</w:t>
            </w:r>
          </w:p>
        </w:tc>
        <w:tc>
          <w:tcPr>
            <w:tcW w:w="1335" w:type="dxa"/>
          </w:tcPr>
          <w:p w14:paraId="5FAC5F1F"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0,31</w:t>
            </w:r>
          </w:p>
        </w:tc>
      </w:tr>
      <w:tr w:rsidR="00C31396" w:rsidRPr="000533FD" w14:paraId="11B992A0" w14:textId="77777777" w:rsidTr="00AB1FB2">
        <w:tc>
          <w:tcPr>
            <w:tcW w:w="1335" w:type="dxa"/>
          </w:tcPr>
          <w:p w14:paraId="4AA59248"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орташа</w:t>
            </w:r>
          </w:p>
        </w:tc>
        <w:tc>
          <w:tcPr>
            <w:tcW w:w="1335" w:type="dxa"/>
          </w:tcPr>
          <w:p w14:paraId="4CE9AC59"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34,4</w:t>
            </w:r>
          </w:p>
        </w:tc>
        <w:tc>
          <w:tcPr>
            <w:tcW w:w="1335" w:type="dxa"/>
          </w:tcPr>
          <w:p w14:paraId="3B85A428"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61,34</w:t>
            </w:r>
          </w:p>
        </w:tc>
        <w:tc>
          <w:tcPr>
            <w:tcW w:w="1335" w:type="dxa"/>
          </w:tcPr>
          <w:p w14:paraId="10F7537F"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1,61</w:t>
            </w:r>
          </w:p>
        </w:tc>
        <w:tc>
          <w:tcPr>
            <w:tcW w:w="1335" w:type="dxa"/>
          </w:tcPr>
          <w:p w14:paraId="7B4AF51E"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1,46</w:t>
            </w:r>
          </w:p>
        </w:tc>
        <w:tc>
          <w:tcPr>
            <w:tcW w:w="1335" w:type="dxa"/>
          </w:tcPr>
          <w:p w14:paraId="05AA72C4"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0,82</w:t>
            </w:r>
          </w:p>
        </w:tc>
        <w:tc>
          <w:tcPr>
            <w:tcW w:w="1335" w:type="dxa"/>
          </w:tcPr>
          <w:p w14:paraId="77018E36" w14:textId="77777777" w:rsidR="00552741" w:rsidRPr="000533FD" w:rsidRDefault="00552741" w:rsidP="00AB1FB2">
            <w:pPr>
              <w:pStyle w:val="a7"/>
              <w:spacing w:before="0" w:beforeAutospacing="0" w:after="0" w:afterAutospacing="0"/>
              <w:jc w:val="both"/>
              <w:rPr>
                <w:color w:val="000000" w:themeColor="text1"/>
                <w:lang w:val="kk-KZ"/>
              </w:rPr>
            </w:pPr>
            <w:r w:rsidRPr="000533FD">
              <w:rPr>
                <w:color w:val="000000" w:themeColor="text1"/>
                <w:lang w:val="kk-KZ"/>
              </w:rPr>
              <w:t>0,35</w:t>
            </w:r>
          </w:p>
        </w:tc>
      </w:tr>
    </w:tbl>
    <w:p w14:paraId="173AB1E9" w14:textId="77777777" w:rsidR="00552741" w:rsidRPr="000533FD" w:rsidRDefault="00552741" w:rsidP="00552741">
      <w:pPr>
        <w:spacing w:after="0" w:line="240" w:lineRule="auto"/>
        <w:ind w:firstLine="709"/>
        <w:jc w:val="both"/>
        <w:rPr>
          <w:rStyle w:val="ezkurwreuab5ozgtqnkl"/>
          <w:rFonts w:ascii="Times New Roman" w:hAnsi="Times New Roman" w:cs="Times New Roman"/>
          <w:color w:val="000000" w:themeColor="text1"/>
          <w:sz w:val="28"/>
          <w:szCs w:val="28"/>
          <w:lang w:val="kk-KZ"/>
        </w:rPr>
      </w:pPr>
    </w:p>
    <w:p w14:paraId="2E1360AF" w14:textId="3FF43062" w:rsidR="00405EF2" w:rsidRPr="000533FD" w:rsidRDefault="00405EF2" w:rsidP="00405EF2">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4.2 кестедегі мәліметтерге сәйкес үш кен үлгісіндегі негізгі тұз компоненттерінің массалық үлесі көрсетілген. Барлық талданатын сынамалардың құрамы мәндерге жақын, бұл кеннің минералды массасының біртектілігін көрсетеді. Негізгі компоненттер KCl (33,6–35,5 %) және NaCl (60,45-62,11%) болып табылады, бұл негізінен кенді материалдың хлоридтік сипатын растайды. Сульфат компоненттерінің мөлшері</w:t>
      </w:r>
      <w:r w:rsidR="00724244" w:rsidRPr="000533FD">
        <w:rPr>
          <w:color w:val="000000" w:themeColor="text1"/>
          <w:sz w:val="28"/>
          <w:szCs w:val="28"/>
          <w:lang w:val="kk-KZ"/>
        </w:rPr>
        <w:t xml:space="preserve"> 0,82-1,61%, ал</w:t>
      </w:r>
      <w:r w:rsidRPr="000533FD">
        <w:rPr>
          <w:color w:val="000000" w:themeColor="text1"/>
          <w:sz w:val="28"/>
          <w:szCs w:val="28"/>
          <w:lang w:val="kk-KZ"/>
        </w:rPr>
        <w:t xml:space="preserve"> </w:t>
      </w:r>
      <w:r w:rsidR="00724244" w:rsidRPr="000533FD">
        <w:rPr>
          <w:color w:val="000000" w:themeColor="text1"/>
          <w:sz w:val="28"/>
          <w:szCs w:val="28"/>
          <w:lang w:val="kk-KZ"/>
        </w:rPr>
        <w:t>е</w:t>
      </w:r>
      <w:r w:rsidRPr="000533FD">
        <w:rPr>
          <w:color w:val="000000" w:themeColor="text1"/>
          <w:sz w:val="28"/>
          <w:szCs w:val="28"/>
          <w:lang w:val="kk-KZ"/>
        </w:rPr>
        <w:t>рімейтін қалдықтың массалық үлесі 0,31-0,38% аралығында.</w:t>
      </w:r>
    </w:p>
    <w:p w14:paraId="12D50F11" w14:textId="10927BD1" w:rsidR="00405EF2" w:rsidRPr="000533FD" w:rsidRDefault="00F51F11" w:rsidP="00405EF2">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Кен негізінен көп мөлшердегі хлоридтерден</w:t>
      </w:r>
      <w:r w:rsidR="00405EF2" w:rsidRPr="000533FD">
        <w:rPr>
          <w:color w:val="000000" w:themeColor="text1"/>
          <w:sz w:val="28"/>
          <w:szCs w:val="28"/>
          <w:lang w:val="kk-KZ"/>
        </w:rPr>
        <w:t xml:space="preserve"> және сульфат тұздарының минималды қоспаларымен сипатталатынын көрсетеді. </w:t>
      </w:r>
    </w:p>
    <w:p w14:paraId="6B3C8364" w14:textId="3AA8F5C3" w:rsidR="00642514" w:rsidRPr="000533FD" w:rsidRDefault="00642514" w:rsidP="00405EF2">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РЭМ және РФА нәтижелеріндегі тұз мөлшерінің айырмашылығы алынған үлгідегі элементтердің біркелкі бөлінбеуімен түсіндіріледі.</w:t>
      </w:r>
      <w:r w:rsidR="00F51F11" w:rsidRPr="000533FD">
        <w:rPr>
          <w:color w:val="000000" w:themeColor="text1"/>
          <w:sz w:val="28"/>
          <w:szCs w:val="28"/>
          <w:lang w:val="kk-KZ"/>
        </w:rPr>
        <w:t xml:space="preserve"> </w:t>
      </w:r>
      <w:r w:rsidRPr="000533FD">
        <w:rPr>
          <w:color w:val="000000" w:themeColor="text1"/>
          <w:sz w:val="28"/>
          <w:szCs w:val="28"/>
          <w:lang w:val="kk-KZ"/>
        </w:rPr>
        <w:t>Минерал құрамын толық зерттеу мақсатында әр кристал бөліктеріне жеке</w:t>
      </w:r>
      <w:r w:rsidR="00330204" w:rsidRPr="000533FD">
        <w:rPr>
          <w:color w:val="000000" w:themeColor="text1"/>
          <w:sz w:val="28"/>
          <w:szCs w:val="28"/>
          <w:lang w:val="kk-KZ"/>
        </w:rPr>
        <w:t xml:space="preserve"> </w:t>
      </w:r>
      <w:r w:rsidRPr="000533FD">
        <w:rPr>
          <w:color w:val="000000" w:themeColor="text1"/>
          <w:sz w:val="28"/>
          <w:szCs w:val="28"/>
          <w:lang w:val="kk-KZ"/>
        </w:rPr>
        <w:t>физик</w:t>
      </w:r>
      <w:r w:rsidR="00552741" w:rsidRPr="000533FD">
        <w:rPr>
          <w:color w:val="000000" w:themeColor="text1"/>
          <w:sz w:val="28"/>
          <w:szCs w:val="28"/>
          <w:lang w:val="kk-KZ"/>
        </w:rPr>
        <w:t>а</w:t>
      </w:r>
      <w:r w:rsidR="0066528C" w:rsidRPr="000533FD">
        <w:rPr>
          <w:color w:val="000000" w:themeColor="text1"/>
          <w:sz w:val="28"/>
          <w:szCs w:val="28"/>
          <w:lang w:val="kk-KZ"/>
        </w:rPr>
        <w:t xml:space="preserve"> </w:t>
      </w:r>
      <w:r w:rsidR="00552741" w:rsidRPr="000533FD">
        <w:rPr>
          <w:color w:val="000000" w:themeColor="text1"/>
          <w:sz w:val="28"/>
          <w:szCs w:val="28"/>
          <w:lang w:val="kk-KZ"/>
        </w:rPr>
        <w:t>-</w:t>
      </w:r>
      <w:r w:rsidR="0066528C" w:rsidRPr="000533FD">
        <w:rPr>
          <w:color w:val="000000" w:themeColor="text1"/>
          <w:sz w:val="28"/>
          <w:szCs w:val="28"/>
          <w:lang w:val="kk-KZ"/>
        </w:rPr>
        <w:t xml:space="preserve"> </w:t>
      </w:r>
      <w:r w:rsidRPr="000533FD">
        <w:rPr>
          <w:color w:val="000000" w:themeColor="text1"/>
          <w:sz w:val="28"/>
          <w:szCs w:val="28"/>
          <w:lang w:val="kk-KZ"/>
        </w:rPr>
        <w:t>химиялық талдау орындалды.</w:t>
      </w:r>
      <w:r w:rsidR="00330204" w:rsidRPr="000533FD">
        <w:rPr>
          <w:color w:val="000000" w:themeColor="text1"/>
          <w:sz w:val="28"/>
          <w:szCs w:val="28"/>
          <w:lang w:val="kk-KZ"/>
        </w:rPr>
        <w:t xml:space="preserve"> </w:t>
      </w:r>
      <w:r w:rsidRPr="000533FD">
        <w:rPr>
          <w:color w:val="000000" w:themeColor="text1"/>
          <w:sz w:val="28"/>
          <w:szCs w:val="28"/>
          <w:lang w:val="kk-KZ"/>
        </w:rPr>
        <w:t xml:space="preserve">Минералдың </w:t>
      </w:r>
      <w:r w:rsidR="008C5E87" w:rsidRPr="000533FD">
        <w:rPr>
          <w:color w:val="000000" w:themeColor="text1"/>
          <w:sz w:val="28"/>
          <w:szCs w:val="28"/>
          <w:lang w:val="kk-KZ"/>
        </w:rPr>
        <w:t>құрамын</w:t>
      </w:r>
      <w:r w:rsidRPr="000533FD">
        <w:rPr>
          <w:color w:val="000000" w:themeColor="text1"/>
          <w:sz w:val="28"/>
          <w:szCs w:val="28"/>
          <w:lang w:val="kk-KZ"/>
        </w:rPr>
        <w:t xml:space="preserve"> элементтік</w:t>
      </w:r>
      <w:r w:rsidR="004928EF" w:rsidRPr="000533FD">
        <w:rPr>
          <w:color w:val="000000" w:themeColor="text1"/>
          <w:sz w:val="28"/>
          <w:szCs w:val="28"/>
          <w:lang w:val="kk-KZ"/>
        </w:rPr>
        <w:t>, сапа</w:t>
      </w:r>
      <w:r w:rsidRPr="000533FD">
        <w:rPr>
          <w:color w:val="000000" w:themeColor="text1"/>
          <w:sz w:val="28"/>
          <w:szCs w:val="28"/>
          <w:lang w:val="kk-KZ"/>
        </w:rPr>
        <w:t xml:space="preserve"> </w:t>
      </w:r>
      <w:r w:rsidR="004928EF" w:rsidRPr="000533FD">
        <w:rPr>
          <w:color w:val="000000" w:themeColor="text1"/>
          <w:sz w:val="28"/>
          <w:szCs w:val="28"/>
          <w:lang w:val="kk-KZ"/>
        </w:rPr>
        <w:t xml:space="preserve">және сандық </w:t>
      </w:r>
      <w:r w:rsidRPr="000533FD">
        <w:rPr>
          <w:color w:val="000000" w:themeColor="text1"/>
          <w:sz w:val="28"/>
          <w:szCs w:val="28"/>
          <w:lang w:val="kk-KZ"/>
        </w:rPr>
        <w:t>талдау</w:t>
      </w:r>
      <w:r w:rsidR="0078785E" w:rsidRPr="000533FD">
        <w:rPr>
          <w:color w:val="000000" w:themeColor="text1"/>
          <w:sz w:val="28"/>
          <w:szCs w:val="28"/>
          <w:lang w:val="kk-KZ"/>
        </w:rPr>
        <w:t xml:space="preserve"> (қызыл түсті)</w:t>
      </w:r>
      <w:r w:rsidR="00330204" w:rsidRPr="000533FD">
        <w:rPr>
          <w:color w:val="000000" w:themeColor="text1"/>
          <w:sz w:val="28"/>
          <w:szCs w:val="28"/>
          <w:lang w:val="kk-KZ"/>
        </w:rPr>
        <w:t xml:space="preserve"> </w:t>
      </w:r>
      <w:r w:rsidRPr="000533FD">
        <w:rPr>
          <w:color w:val="000000" w:themeColor="text1"/>
          <w:sz w:val="28"/>
          <w:szCs w:val="28"/>
          <w:lang w:val="kk-KZ"/>
        </w:rPr>
        <w:t xml:space="preserve">нәтижесі бойынша </w:t>
      </w:r>
      <w:r w:rsidR="008C5E87" w:rsidRPr="000533FD">
        <w:rPr>
          <w:color w:val="000000" w:themeColor="text1"/>
          <w:sz w:val="28"/>
          <w:szCs w:val="28"/>
          <w:lang w:val="kk-KZ"/>
        </w:rPr>
        <w:t>тұ</w:t>
      </w:r>
      <w:r w:rsidR="00646CD7" w:rsidRPr="000533FD">
        <w:rPr>
          <w:color w:val="000000" w:themeColor="text1"/>
          <w:sz w:val="28"/>
          <w:szCs w:val="28"/>
          <w:lang w:val="kk-KZ"/>
        </w:rPr>
        <w:t>з</w:t>
      </w:r>
      <w:r w:rsidR="008C5E87" w:rsidRPr="000533FD">
        <w:rPr>
          <w:color w:val="000000" w:themeColor="text1"/>
          <w:sz w:val="28"/>
          <w:szCs w:val="28"/>
          <w:lang w:val="kk-KZ"/>
        </w:rPr>
        <w:t xml:space="preserve">дың негізгі құрамы </w:t>
      </w:r>
      <w:r w:rsidRPr="000533FD">
        <w:rPr>
          <w:color w:val="000000" w:themeColor="text1"/>
          <w:sz w:val="28"/>
          <w:szCs w:val="28"/>
          <w:lang w:val="kk-KZ"/>
        </w:rPr>
        <w:t>90-98% калий хлориді екендігі дәлелденді.</w:t>
      </w:r>
    </w:p>
    <w:p w14:paraId="0B898CCA" w14:textId="77777777" w:rsidR="00642514" w:rsidRPr="000533FD" w:rsidRDefault="00642514" w:rsidP="00642514">
      <w:pPr>
        <w:spacing w:after="0" w:line="240" w:lineRule="auto"/>
        <w:ind w:firstLine="360"/>
        <w:jc w:val="both"/>
        <w:rPr>
          <w:rFonts w:ascii="Times New Roman" w:hAnsi="Times New Roman" w:cs="Times New Roman"/>
          <w:color w:val="000000" w:themeColor="text1"/>
          <w:sz w:val="28"/>
          <w:szCs w:val="28"/>
          <w:lang w:val="kk-KZ"/>
        </w:rPr>
      </w:pPr>
    </w:p>
    <w:p w14:paraId="2BDCA006" w14:textId="77777777" w:rsidR="008C5E87" w:rsidRPr="000533FD" w:rsidRDefault="008C5E87" w:rsidP="00642514">
      <w:pPr>
        <w:spacing w:after="0" w:line="240" w:lineRule="auto"/>
        <w:ind w:firstLine="360"/>
        <w:jc w:val="both"/>
        <w:rPr>
          <w:rFonts w:ascii="Times New Roman" w:hAnsi="Times New Roman" w:cs="Times New Roman"/>
          <w:color w:val="000000" w:themeColor="text1"/>
          <w:sz w:val="28"/>
          <w:szCs w:val="28"/>
          <w:lang w:val="kk-KZ"/>
        </w:rPr>
      </w:pPr>
    </w:p>
    <w:p w14:paraId="36EAE5CB"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eastAsia="Times New Roman" w:hAnsi="Times New Roman" w:cs="Times New Roman"/>
          <w:noProof/>
          <w:color w:val="000000" w:themeColor="text1"/>
          <w:sz w:val="28"/>
          <w:szCs w:val="28"/>
          <w:lang w:eastAsia="ru-RU"/>
        </w:rPr>
        <w:lastRenderedPageBreak/>
        <w:drawing>
          <wp:inline distT="0" distB="0" distL="0" distR="0" wp14:anchorId="40F44F25" wp14:editId="7F542B92">
            <wp:extent cx="3007971" cy="1676400"/>
            <wp:effectExtent l="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4125" cy="1690976"/>
                    </a:xfrm>
                    <a:prstGeom prst="rect">
                      <a:avLst/>
                    </a:prstGeom>
                  </pic:spPr>
                </pic:pic>
              </a:graphicData>
            </a:graphic>
          </wp:inline>
        </w:drawing>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noProof/>
          <w:color w:val="000000" w:themeColor="text1"/>
          <w:sz w:val="28"/>
          <w:szCs w:val="28"/>
          <w:lang w:eastAsia="ru-RU"/>
        </w:rPr>
        <w:drawing>
          <wp:inline distT="0" distB="0" distL="0" distR="0" wp14:anchorId="7AE39415" wp14:editId="5B187AFF">
            <wp:extent cx="2179320" cy="166427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10625" cy="1688177"/>
                    </a:xfrm>
                    <a:prstGeom prst="rect">
                      <a:avLst/>
                    </a:prstGeom>
                  </pic:spPr>
                </pic:pic>
              </a:graphicData>
            </a:graphic>
          </wp:inline>
        </w:drawing>
      </w:r>
    </w:p>
    <w:p w14:paraId="5D5D0C5C" w14:textId="77777777" w:rsidR="00F77A1B" w:rsidRPr="000533FD" w:rsidRDefault="00F77A1B" w:rsidP="00DF56AB">
      <w:pPr>
        <w:spacing w:after="0" w:line="240" w:lineRule="auto"/>
        <w:jc w:val="center"/>
        <w:rPr>
          <w:rFonts w:ascii="Times New Roman" w:hAnsi="Times New Roman"/>
          <w:color w:val="000000" w:themeColor="text1"/>
          <w:sz w:val="28"/>
          <w:szCs w:val="28"/>
          <w:lang w:val="kk-KZ"/>
        </w:rPr>
      </w:pPr>
    </w:p>
    <w:p w14:paraId="6C7E705D" w14:textId="242FEB27" w:rsidR="00642514" w:rsidRPr="000533FD" w:rsidRDefault="00E80689" w:rsidP="00DF56AB">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4.5 </w:t>
      </w:r>
      <w:r w:rsidR="00004AA4" w:rsidRPr="000533FD">
        <w:rPr>
          <w:rFonts w:ascii="Times New Roman" w:hAnsi="Times New Roman" w:cs="Times New Roman"/>
          <w:color w:val="000000" w:themeColor="text1"/>
          <w:sz w:val="28"/>
          <w:szCs w:val="28"/>
          <w:lang w:val="kk-KZ"/>
        </w:rPr>
        <w:t>-</w:t>
      </w:r>
      <w:r w:rsidR="00642514" w:rsidRPr="000533FD">
        <w:rPr>
          <w:rFonts w:ascii="Times New Roman" w:hAnsi="Times New Roman" w:cs="Times New Roman"/>
          <w:color w:val="000000" w:themeColor="text1"/>
          <w:sz w:val="28"/>
          <w:szCs w:val="28"/>
          <w:lang w:val="kk-KZ"/>
        </w:rPr>
        <w:t xml:space="preserve"> Сатимола кенінен алынған калий минералының қызыл кристалдарынын спектрограммасы</w:t>
      </w:r>
    </w:p>
    <w:p w14:paraId="1ADE5B9D" w14:textId="77777777" w:rsidR="003D42FF" w:rsidRPr="000533FD" w:rsidRDefault="003D42FF" w:rsidP="00DF56AB">
      <w:pPr>
        <w:spacing w:after="0" w:line="240" w:lineRule="auto"/>
        <w:jc w:val="both"/>
        <w:rPr>
          <w:rFonts w:ascii="Times New Roman" w:hAnsi="Times New Roman" w:cs="Times New Roman"/>
          <w:color w:val="000000" w:themeColor="text1"/>
          <w:sz w:val="28"/>
          <w:szCs w:val="28"/>
          <w:lang w:val="kk-KZ"/>
        </w:rPr>
      </w:pPr>
    </w:p>
    <w:p w14:paraId="09C211CD" w14:textId="0B1CF897" w:rsidR="00642514" w:rsidRPr="000533FD" w:rsidRDefault="00642514" w:rsidP="00DF56AB">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w:t>
      </w:r>
      <w:r w:rsidR="00B545DC" w:rsidRPr="000533FD">
        <w:rPr>
          <w:rFonts w:ascii="Times New Roman" w:hAnsi="Times New Roman" w:cs="Times New Roman"/>
          <w:color w:val="000000" w:themeColor="text1"/>
          <w:sz w:val="28"/>
          <w:szCs w:val="28"/>
          <w:lang w:val="kk-KZ"/>
        </w:rPr>
        <w:t>4.</w:t>
      </w:r>
      <w:r w:rsidR="008E2062" w:rsidRPr="000533FD">
        <w:rPr>
          <w:rFonts w:ascii="Times New Roman" w:hAnsi="Times New Roman" w:cs="Times New Roman"/>
          <w:color w:val="000000" w:themeColor="text1"/>
          <w:sz w:val="28"/>
          <w:szCs w:val="28"/>
          <w:lang w:val="kk-KZ"/>
        </w:rPr>
        <w:t>3</w:t>
      </w:r>
      <w:r w:rsidR="00B545DC"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b/>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Сатимола кенінен алынған калий минералының қызыл кристалдарынын элементтік құрамы</w:t>
      </w:r>
    </w:p>
    <w:p w14:paraId="71796BA7" w14:textId="77777777" w:rsidR="00DF56AB" w:rsidRPr="000533FD" w:rsidRDefault="00DF56AB" w:rsidP="00DF56AB">
      <w:pPr>
        <w:spacing w:after="0" w:line="240" w:lineRule="auto"/>
        <w:jc w:val="both"/>
        <w:rPr>
          <w:rFonts w:ascii="Times New Roman" w:hAnsi="Times New Roman" w:cs="Times New Roman"/>
          <w:color w:val="000000" w:themeColor="text1"/>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200"/>
        <w:gridCol w:w="1282"/>
        <w:gridCol w:w="1438"/>
        <w:gridCol w:w="1438"/>
        <w:gridCol w:w="2162"/>
      </w:tblGrid>
      <w:tr w:rsidR="00C31396" w:rsidRPr="000533FD" w14:paraId="35455D4C" w14:textId="77777777" w:rsidTr="00DF56AB">
        <w:trPr>
          <w:trHeight w:val="480"/>
          <w:jc w:val="center"/>
        </w:trPr>
        <w:tc>
          <w:tcPr>
            <w:tcW w:w="1094" w:type="pct"/>
          </w:tcPr>
          <w:p w14:paraId="0B2A0F6D"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Элемент</w:t>
            </w:r>
          </w:p>
        </w:tc>
        <w:tc>
          <w:tcPr>
            <w:tcW w:w="623" w:type="pct"/>
          </w:tcPr>
          <w:p w14:paraId="679E84EA" w14:textId="77777777" w:rsidR="00642514" w:rsidRPr="000533FD" w:rsidRDefault="00642514" w:rsidP="0066528C">
            <w:pPr>
              <w:spacing w:after="0" w:line="240" w:lineRule="auto"/>
              <w:jc w:val="both"/>
              <w:rPr>
                <w:rFonts w:ascii="Times New Roman" w:hAnsi="Times New Roman"/>
                <w:color w:val="000000" w:themeColor="text1"/>
                <w:sz w:val="24"/>
                <w:szCs w:val="24"/>
              </w:rPr>
            </w:pPr>
            <w:r w:rsidRPr="000533FD">
              <w:rPr>
                <w:rFonts w:ascii="Times New Roman" w:hAnsi="Times New Roman"/>
                <w:color w:val="000000" w:themeColor="text1"/>
                <w:sz w:val="24"/>
                <w:szCs w:val="24"/>
              </w:rPr>
              <w:t>O</w:t>
            </w:r>
          </w:p>
        </w:tc>
        <w:tc>
          <w:tcPr>
            <w:tcW w:w="666" w:type="pct"/>
          </w:tcPr>
          <w:p w14:paraId="475DE750"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Na</w:t>
            </w:r>
          </w:p>
        </w:tc>
        <w:tc>
          <w:tcPr>
            <w:tcW w:w="747" w:type="pct"/>
          </w:tcPr>
          <w:p w14:paraId="787FCDE3"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Cl</w:t>
            </w:r>
          </w:p>
        </w:tc>
        <w:tc>
          <w:tcPr>
            <w:tcW w:w="747" w:type="pct"/>
          </w:tcPr>
          <w:p w14:paraId="5A0A77E5"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K</w:t>
            </w:r>
          </w:p>
        </w:tc>
        <w:tc>
          <w:tcPr>
            <w:tcW w:w="1123" w:type="pct"/>
          </w:tcPr>
          <w:p w14:paraId="5EA684E6"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kk-KZ"/>
              </w:rPr>
            </w:pPr>
            <w:r w:rsidRPr="000533FD">
              <w:rPr>
                <w:rStyle w:val="ezkurwreuab5ozgtqnkl"/>
                <w:rFonts w:ascii="Times New Roman" w:hAnsi="Times New Roman"/>
                <w:color w:val="000000" w:themeColor="text1"/>
                <w:sz w:val="24"/>
                <w:szCs w:val="24"/>
                <w:lang w:val="kk-KZ"/>
              </w:rPr>
              <w:t xml:space="preserve">Барлығы </w:t>
            </w:r>
          </w:p>
        </w:tc>
      </w:tr>
      <w:tr w:rsidR="00C31396" w:rsidRPr="000533FD" w14:paraId="045DD45E" w14:textId="77777777" w:rsidTr="00DF56AB">
        <w:trPr>
          <w:trHeight w:val="470"/>
          <w:jc w:val="center"/>
        </w:trPr>
        <w:tc>
          <w:tcPr>
            <w:tcW w:w="1094" w:type="pct"/>
          </w:tcPr>
          <w:p w14:paraId="4118FC1C"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Масс</w:t>
            </w:r>
            <w:r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 xml:space="preserve"> %</w:t>
            </w:r>
          </w:p>
        </w:tc>
        <w:tc>
          <w:tcPr>
            <w:tcW w:w="623" w:type="pct"/>
          </w:tcPr>
          <w:p w14:paraId="768C8D4B"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3,01</w:t>
            </w:r>
          </w:p>
        </w:tc>
        <w:tc>
          <w:tcPr>
            <w:tcW w:w="666" w:type="pct"/>
          </w:tcPr>
          <w:p w14:paraId="09156F42"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3,21</w:t>
            </w:r>
          </w:p>
        </w:tc>
        <w:tc>
          <w:tcPr>
            <w:tcW w:w="747" w:type="pct"/>
          </w:tcPr>
          <w:p w14:paraId="1659F7F1"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48,52</w:t>
            </w:r>
          </w:p>
        </w:tc>
        <w:tc>
          <w:tcPr>
            <w:tcW w:w="747" w:type="pct"/>
          </w:tcPr>
          <w:p w14:paraId="14899E89"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45,26</w:t>
            </w:r>
          </w:p>
        </w:tc>
        <w:tc>
          <w:tcPr>
            <w:tcW w:w="1123" w:type="pct"/>
          </w:tcPr>
          <w:p w14:paraId="7E93BA45"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100,0</w:t>
            </w:r>
          </w:p>
        </w:tc>
      </w:tr>
    </w:tbl>
    <w:p w14:paraId="1EA8D1D3" w14:textId="77777777" w:rsidR="00642514" w:rsidRPr="000533FD" w:rsidRDefault="00642514" w:rsidP="0066528C">
      <w:pPr>
        <w:spacing w:after="0" w:line="240" w:lineRule="auto"/>
        <w:jc w:val="both"/>
        <w:rPr>
          <w:rFonts w:ascii="Times New Roman" w:hAnsi="Times New Roman" w:cs="Times New Roman"/>
          <w:color w:val="000000" w:themeColor="text1"/>
          <w:sz w:val="24"/>
          <w:szCs w:val="24"/>
          <w:lang w:val="en-US"/>
        </w:rPr>
      </w:pPr>
    </w:p>
    <w:p w14:paraId="4D863D8E" w14:textId="0BFEC273" w:rsidR="00642514" w:rsidRPr="000533FD" w:rsidRDefault="00642514" w:rsidP="00146A1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Сатимола кен орнының тибиғи минералың ақ түсті кристалдарына элементтік талдау нәтижесі өте интенсивті </w:t>
      </w:r>
      <w:r w:rsidR="007E32DF" w:rsidRPr="000533FD">
        <w:rPr>
          <w:rFonts w:ascii="Times New Roman" w:hAnsi="Times New Roman" w:cs="Times New Roman"/>
          <w:color w:val="000000" w:themeColor="text1"/>
          <w:sz w:val="28"/>
          <w:szCs w:val="28"/>
          <w:lang w:val="kk-KZ"/>
        </w:rPr>
        <w:t xml:space="preserve">калий </w:t>
      </w:r>
      <w:r w:rsidRPr="000533FD">
        <w:rPr>
          <w:rFonts w:ascii="Times New Roman" w:hAnsi="Times New Roman" w:cs="Times New Roman"/>
          <w:color w:val="000000" w:themeColor="text1"/>
          <w:sz w:val="28"/>
          <w:szCs w:val="28"/>
          <w:lang w:val="kk-KZ"/>
        </w:rPr>
        <w:t xml:space="preserve">және хлор элементтері пиктерімен сипатталады, яғни үлгі құрамында 97-99 % </w:t>
      </w:r>
      <w:r w:rsidR="007E32DF" w:rsidRPr="000533FD">
        <w:rPr>
          <w:rFonts w:ascii="Times New Roman" w:hAnsi="Times New Roman" w:cs="Times New Roman"/>
          <w:color w:val="000000" w:themeColor="text1"/>
          <w:sz w:val="28"/>
          <w:szCs w:val="28"/>
          <w:lang w:val="kk-KZ"/>
        </w:rPr>
        <w:t>калий</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хлориді бар екендігін көрсетті. </w:t>
      </w:r>
    </w:p>
    <w:p w14:paraId="7ECACAA9" w14:textId="77777777" w:rsidR="00DF56AB" w:rsidRPr="000533FD" w:rsidRDefault="00DF56AB" w:rsidP="00642514">
      <w:pPr>
        <w:spacing w:after="0" w:line="240" w:lineRule="auto"/>
        <w:ind w:firstLine="709"/>
        <w:jc w:val="both"/>
        <w:rPr>
          <w:rFonts w:ascii="Times New Roman" w:hAnsi="Times New Roman" w:cs="Times New Roman"/>
          <w:color w:val="000000" w:themeColor="text1"/>
          <w:sz w:val="28"/>
          <w:szCs w:val="28"/>
          <w:lang w:val="kk-KZ"/>
        </w:rPr>
      </w:pPr>
    </w:p>
    <w:p w14:paraId="03AFCB16" w14:textId="1291CF4F" w:rsidR="00642514" w:rsidRPr="000533FD" w:rsidRDefault="00642514" w:rsidP="00DF56AB">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Кесте </w:t>
      </w:r>
      <w:r w:rsidR="00B545DC" w:rsidRPr="000533FD">
        <w:rPr>
          <w:rFonts w:ascii="Times New Roman" w:hAnsi="Times New Roman" w:cs="Times New Roman"/>
          <w:color w:val="000000" w:themeColor="text1"/>
          <w:sz w:val="28"/>
          <w:szCs w:val="28"/>
          <w:lang w:val="kk-KZ"/>
        </w:rPr>
        <w:t>4.</w:t>
      </w:r>
      <w:r w:rsidR="008E2062" w:rsidRPr="000533FD">
        <w:rPr>
          <w:rFonts w:ascii="Times New Roman" w:hAnsi="Times New Roman" w:cs="Times New Roman"/>
          <w:color w:val="000000" w:themeColor="text1"/>
          <w:sz w:val="28"/>
          <w:szCs w:val="28"/>
          <w:lang w:val="kk-KZ"/>
        </w:rPr>
        <w:t>4</w:t>
      </w:r>
      <w:r w:rsidR="00B545DC"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Сатимола кенінен алынған калий минералының ақ кристалдарынын элементтік құрамы</w:t>
      </w:r>
    </w:p>
    <w:p w14:paraId="2F16A3AC" w14:textId="77777777" w:rsidR="00DF56AB" w:rsidRPr="000533FD" w:rsidRDefault="00DF56AB" w:rsidP="00642514">
      <w:pPr>
        <w:spacing w:after="0" w:line="240" w:lineRule="auto"/>
        <w:ind w:firstLine="709"/>
        <w:jc w:val="both"/>
        <w:rPr>
          <w:rFonts w:ascii="Times New Roman" w:hAnsi="Times New Roman" w:cs="Times New Roman"/>
          <w:color w:val="000000" w:themeColor="text1"/>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787"/>
        <w:gridCol w:w="1787"/>
        <w:gridCol w:w="1787"/>
        <w:gridCol w:w="2161"/>
      </w:tblGrid>
      <w:tr w:rsidR="00C31396" w:rsidRPr="000533FD" w14:paraId="54DCE050" w14:textId="77777777" w:rsidTr="00DF56AB">
        <w:trPr>
          <w:trHeight w:val="459"/>
          <w:jc w:val="center"/>
        </w:trPr>
        <w:tc>
          <w:tcPr>
            <w:tcW w:w="1094" w:type="pct"/>
          </w:tcPr>
          <w:p w14:paraId="0A0EAAFD" w14:textId="77777777" w:rsidR="00642514" w:rsidRPr="000533FD" w:rsidRDefault="00642514" w:rsidP="0066528C">
            <w:pPr>
              <w:spacing w:after="0" w:line="240" w:lineRule="auto"/>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Элемент</w:t>
            </w:r>
          </w:p>
        </w:tc>
        <w:tc>
          <w:tcPr>
            <w:tcW w:w="928" w:type="pct"/>
          </w:tcPr>
          <w:p w14:paraId="6FC274E3"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Na</w:t>
            </w:r>
          </w:p>
        </w:tc>
        <w:tc>
          <w:tcPr>
            <w:tcW w:w="928" w:type="pct"/>
          </w:tcPr>
          <w:p w14:paraId="120B2586"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Cl</w:t>
            </w:r>
          </w:p>
        </w:tc>
        <w:tc>
          <w:tcPr>
            <w:tcW w:w="928" w:type="pct"/>
          </w:tcPr>
          <w:p w14:paraId="50AB3F4D"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K</w:t>
            </w:r>
          </w:p>
        </w:tc>
        <w:tc>
          <w:tcPr>
            <w:tcW w:w="1122" w:type="pct"/>
          </w:tcPr>
          <w:p w14:paraId="54A83A99"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Б</w:t>
            </w:r>
            <w:r w:rsidRPr="000533FD">
              <w:rPr>
                <w:rFonts w:ascii="Times New Roman" w:hAnsi="Times New Roman"/>
                <w:color w:val="000000" w:themeColor="text1"/>
                <w:sz w:val="24"/>
                <w:szCs w:val="24"/>
                <w:lang w:val="kk-KZ"/>
              </w:rPr>
              <w:t xml:space="preserve">арлығы </w:t>
            </w:r>
          </w:p>
        </w:tc>
      </w:tr>
      <w:tr w:rsidR="00C31396" w:rsidRPr="000533FD" w14:paraId="269FF1E0" w14:textId="77777777" w:rsidTr="00DF56AB">
        <w:trPr>
          <w:trHeight w:val="459"/>
          <w:jc w:val="center"/>
        </w:trPr>
        <w:tc>
          <w:tcPr>
            <w:tcW w:w="1094" w:type="pct"/>
          </w:tcPr>
          <w:p w14:paraId="38964A02" w14:textId="77777777" w:rsidR="00642514" w:rsidRPr="000533FD" w:rsidRDefault="00642514" w:rsidP="0066528C">
            <w:pPr>
              <w:spacing w:after="0" w:line="240" w:lineRule="auto"/>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Масс</w:t>
            </w:r>
            <w:r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 xml:space="preserve"> %</w:t>
            </w:r>
          </w:p>
        </w:tc>
        <w:tc>
          <w:tcPr>
            <w:tcW w:w="928" w:type="pct"/>
          </w:tcPr>
          <w:p w14:paraId="78A20C9C"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39,15</w:t>
            </w:r>
          </w:p>
        </w:tc>
        <w:tc>
          <w:tcPr>
            <w:tcW w:w="928" w:type="pct"/>
          </w:tcPr>
          <w:p w14:paraId="7BCAAD5C"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59,75</w:t>
            </w:r>
          </w:p>
        </w:tc>
        <w:tc>
          <w:tcPr>
            <w:tcW w:w="928" w:type="pct"/>
          </w:tcPr>
          <w:p w14:paraId="2969A9D2"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1,10</w:t>
            </w:r>
          </w:p>
        </w:tc>
        <w:tc>
          <w:tcPr>
            <w:tcW w:w="1122" w:type="pct"/>
          </w:tcPr>
          <w:p w14:paraId="55A49975" w14:textId="77777777" w:rsidR="00642514" w:rsidRPr="000533FD" w:rsidRDefault="00642514" w:rsidP="0066528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100,0</w:t>
            </w:r>
          </w:p>
        </w:tc>
      </w:tr>
    </w:tbl>
    <w:p w14:paraId="610EE614" w14:textId="77777777" w:rsidR="00642514" w:rsidRPr="000533FD" w:rsidRDefault="00642514" w:rsidP="0066528C">
      <w:pPr>
        <w:spacing w:after="0" w:line="240" w:lineRule="auto"/>
        <w:jc w:val="both"/>
        <w:rPr>
          <w:rStyle w:val="ezkurwreuab5ozgtqnkl"/>
          <w:rFonts w:ascii="Times New Roman" w:hAnsi="Times New Roman" w:cs="Times New Roman"/>
          <w:color w:val="000000" w:themeColor="text1"/>
          <w:sz w:val="28"/>
          <w:szCs w:val="28"/>
          <w:lang w:val="en-US"/>
        </w:rPr>
      </w:pPr>
    </w:p>
    <w:p w14:paraId="139D86F4"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1D4EF185"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78943B9A"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drawing>
          <wp:inline distT="0" distB="0" distL="0" distR="0" wp14:anchorId="43A654AD" wp14:editId="55336552">
            <wp:extent cx="2675475" cy="14554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10384" cy="1474410"/>
                    </a:xfrm>
                    <a:prstGeom prst="rect">
                      <a:avLst/>
                    </a:prstGeom>
                  </pic:spPr>
                </pic:pic>
              </a:graphicData>
            </a:graphic>
          </wp:inline>
        </w:drawing>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noProof/>
          <w:color w:val="000000" w:themeColor="text1"/>
          <w:sz w:val="28"/>
          <w:szCs w:val="28"/>
          <w:lang w:eastAsia="ru-RU"/>
        </w:rPr>
        <w:drawing>
          <wp:inline distT="0" distB="0" distL="0" distR="0" wp14:anchorId="4F3A33BD" wp14:editId="2FC2EF14">
            <wp:extent cx="1910994" cy="144912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66684" cy="1491358"/>
                    </a:xfrm>
                    <a:prstGeom prst="rect">
                      <a:avLst/>
                    </a:prstGeom>
                  </pic:spPr>
                </pic:pic>
              </a:graphicData>
            </a:graphic>
          </wp:inline>
        </w:drawing>
      </w:r>
    </w:p>
    <w:p w14:paraId="69BF7D4D"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7236E4A3" w14:textId="53D7ABED" w:rsidR="00642514" w:rsidRPr="000533FD" w:rsidRDefault="00E80689" w:rsidP="00DF56AB">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4.6 </w:t>
      </w:r>
      <w:r w:rsidR="00B545DC" w:rsidRPr="000533FD">
        <w:rPr>
          <w:rFonts w:ascii="Times New Roman" w:hAnsi="Times New Roman" w:cs="Times New Roman"/>
          <w:color w:val="000000" w:themeColor="text1"/>
          <w:sz w:val="28"/>
          <w:szCs w:val="28"/>
          <w:lang w:val="kk-KZ"/>
        </w:rPr>
        <w:t>-</w:t>
      </w:r>
      <w:r w:rsidR="00642514" w:rsidRPr="000533FD">
        <w:rPr>
          <w:rFonts w:ascii="Times New Roman" w:hAnsi="Times New Roman" w:cs="Times New Roman"/>
          <w:color w:val="000000" w:themeColor="text1"/>
          <w:sz w:val="28"/>
          <w:szCs w:val="28"/>
          <w:lang w:val="kk-KZ"/>
        </w:rPr>
        <w:t xml:space="preserve"> Сатимола кенінен алынған калий минералының ақ кристалдарынын спектрограммасы</w:t>
      </w:r>
    </w:p>
    <w:p w14:paraId="3EEE301C"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rPr>
      </w:pPr>
    </w:p>
    <w:p w14:paraId="12036F1C" w14:textId="43625664" w:rsidR="00552741" w:rsidRPr="000533FD" w:rsidRDefault="00642514" w:rsidP="00642514">
      <w:pPr>
        <w:spacing w:after="0" w:line="240" w:lineRule="auto"/>
        <w:ind w:firstLine="709"/>
        <w:jc w:val="both"/>
        <w:rPr>
          <w:rStyle w:val="ezkurwreuab5ozgtqnkl"/>
          <w:rFonts w:ascii="Times New Roman" w:hAnsi="Times New Roman" w:cs="Times New Roman"/>
          <w:color w:val="000000" w:themeColor="text1"/>
          <w:sz w:val="28"/>
          <w:szCs w:val="28"/>
          <w:lang w:val="kk-KZ"/>
        </w:rPr>
      </w:pPr>
      <w:bookmarkStart w:id="25" w:name="_Hlk188028757"/>
      <w:r w:rsidRPr="000533FD">
        <w:rPr>
          <w:rStyle w:val="ezkurwreuab5ozgtqnkl"/>
          <w:rFonts w:ascii="Times New Roman" w:hAnsi="Times New Roman" w:cs="Times New Roman"/>
          <w:color w:val="000000" w:themeColor="text1"/>
          <w:sz w:val="28"/>
          <w:szCs w:val="28"/>
        </w:rPr>
        <w:lastRenderedPageBreak/>
        <w:t>Физика-химиялық талдаулардың нәтижелері бойынша сынамада 81,2% натрий хлориді (</w:t>
      </w:r>
      <w:r w:rsidRPr="000533FD">
        <w:rPr>
          <w:rStyle w:val="ezkurwreuab5ozgtqnkl"/>
          <w:rFonts w:ascii="Times New Roman" w:hAnsi="Times New Roman" w:cs="Times New Roman"/>
          <w:color w:val="000000" w:themeColor="text1"/>
          <w:sz w:val="28"/>
          <w:szCs w:val="28"/>
          <w:lang w:val="en-US"/>
        </w:rPr>
        <w:t>NaCl</w:t>
      </w:r>
      <w:r w:rsidRPr="000533FD">
        <w:rPr>
          <w:rStyle w:val="ezkurwreuab5ozgtqnkl"/>
          <w:rFonts w:ascii="Times New Roman" w:hAnsi="Times New Roman" w:cs="Times New Roman"/>
          <w:color w:val="000000" w:themeColor="text1"/>
          <w:sz w:val="28"/>
          <w:szCs w:val="28"/>
        </w:rPr>
        <w:t>) және 13,1% калий хлориді (</w:t>
      </w:r>
      <w:r w:rsidRPr="000533FD">
        <w:rPr>
          <w:rStyle w:val="ezkurwreuab5ozgtqnkl"/>
          <w:rFonts w:ascii="Times New Roman" w:hAnsi="Times New Roman" w:cs="Times New Roman"/>
          <w:color w:val="000000" w:themeColor="text1"/>
          <w:sz w:val="28"/>
          <w:szCs w:val="28"/>
          <w:lang w:val="en-US"/>
        </w:rPr>
        <w:t>KCl</w:t>
      </w:r>
      <w:r w:rsidRPr="000533FD">
        <w:rPr>
          <w:rStyle w:val="ezkurwreuab5ozgtqnkl"/>
          <w:rFonts w:ascii="Times New Roman" w:hAnsi="Times New Roman" w:cs="Times New Roman"/>
          <w:color w:val="000000" w:themeColor="text1"/>
          <w:sz w:val="28"/>
          <w:szCs w:val="28"/>
        </w:rPr>
        <w:t>) бар, бұл минералда екі негізгі компоненттің</w:t>
      </w:r>
      <w:r w:rsidR="00330204" w:rsidRPr="000533FD">
        <w:rPr>
          <w:rStyle w:val="ezkurwreuab5ozgtqnkl"/>
          <w:rFonts w:ascii="Times New Roman" w:hAnsi="Times New Roman" w:cs="Times New Roman"/>
          <w:color w:val="000000" w:themeColor="text1"/>
          <w:sz w:val="28"/>
          <w:szCs w:val="28"/>
        </w:rPr>
        <w:t xml:space="preserve"> </w:t>
      </w:r>
      <w:r w:rsidRPr="000533FD">
        <w:rPr>
          <w:rStyle w:val="ezkurwreuab5ozgtqnkl"/>
          <w:rFonts w:ascii="Times New Roman" w:hAnsi="Times New Roman" w:cs="Times New Roman"/>
          <w:color w:val="000000" w:themeColor="text1"/>
          <w:sz w:val="28"/>
          <w:szCs w:val="28"/>
        </w:rPr>
        <w:t>галит (</w:t>
      </w:r>
      <w:r w:rsidRPr="000533FD">
        <w:rPr>
          <w:rStyle w:val="ezkurwreuab5ozgtqnkl"/>
          <w:rFonts w:ascii="Times New Roman" w:hAnsi="Times New Roman" w:cs="Times New Roman"/>
          <w:color w:val="000000" w:themeColor="text1"/>
          <w:sz w:val="28"/>
          <w:szCs w:val="28"/>
          <w:lang w:val="en-US"/>
        </w:rPr>
        <w:t>NaCl</w:t>
      </w:r>
      <w:r w:rsidRPr="000533FD">
        <w:rPr>
          <w:rStyle w:val="ezkurwreuab5ozgtqnkl"/>
          <w:rFonts w:ascii="Times New Roman" w:hAnsi="Times New Roman" w:cs="Times New Roman"/>
          <w:color w:val="000000" w:themeColor="text1"/>
          <w:sz w:val="28"/>
          <w:szCs w:val="28"/>
        </w:rPr>
        <w:t xml:space="preserve"> және сильвиниттің (</w:t>
      </w:r>
      <w:r w:rsidRPr="000533FD">
        <w:rPr>
          <w:rStyle w:val="ezkurwreuab5ozgtqnkl"/>
          <w:rFonts w:ascii="Times New Roman" w:hAnsi="Times New Roman" w:cs="Times New Roman"/>
          <w:color w:val="000000" w:themeColor="text1"/>
          <w:sz w:val="28"/>
          <w:szCs w:val="28"/>
          <w:lang w:val="en-US"/>
        </w:rPr>
        <w:t>KCl</w:t>
      </w:r>
      <w:r w:rsidRPr="000533FD">
        <w:rPr>
          <w:rStyle w:val="ezkurwreuab5ozgtqnkl"/>
          <w:rFonts w:ascii="Times New Roman" w:hAnsi="Times New Roman" w:cs="Times New Roman"/>
          <w:color w:val="000000" w:themeColor="text1"/>
          <w:sz w:val="28"/>
          <w:szCs w:val="28"/>
        </w:rPr>
        <w:t xml:space="preserve">) болуын көрсетеді. </w:t>
      </w:r>
      <w:r w:rsidR="000F4DF0" w:rsidRPr="000533FD">
        <w:rPr>
          <w:rStyle w:val="ezkurwreuab5ozgtqnkl"/>
          <w:rFonts w:ascii="Times New Roman" w:hAnsi="Times New Roman" w:cs="Times New Roman"/>
          <w:color w:val="000000" w:themeColor="text1"/>
          <w:sz w:val="28"/>
          <w:szCs w:val="28"/>
          <w:lang w:val="kk-KZ"/>
        </w:rPr>
        <w:t>С</w:t>
      </w:r>
      <w:r w:rsidRPr="000533FD">
        <w:rPr>
          <w:rStyle w:val="ezkurwreuab5ozgtqnkl"/>
          <w:rFonts w:ascii="Times New Roman" w:hAnsi="Times New Roman" w:cs="Times New Roman"/>
          <w:color w:val="000000" w:themeColor="text1"/>
          <w:sz w:val="28"/>
          <w:szCs w:val="28"/>
        </w:rPr>
        <w:t>ынамада</w:t>
      </w:r>
      <w:r w:rsidR="000F4DF0" w:rsidRPr="000533FD">
        <w:rPr>
          <w:rStyle w:val="ezkurwreuab5ozgtqnkl"/>
          <w:rFonts w:ascii="Times New Roman" w:hAnsi="Times New Roman" w:cs="Times New Roman"/>
          <w:color w:val="000000" w:themeColor="text1"/>
          <w:sz w:val="28"/>
          <w:szCs w:val="28"/>
          <w:lang w:val="kk-KZ"/>
        </w:rPr>
        <w:t xml:space="preserve"> галит минералы басым және</w:t>
      </w:r>
      <w:r w:rsidR="00330204" w:rsidRPr="000533FD">
        <w:rPr>
          <w:rStyle w:val="ezkurwreuab5ozgtqnkl"/>
          <w:rFonts w:ascii="Times New Roman" w:hAnsi="Times New Roman" w:cs="Times New Roman"/>
          <w:color w:val="000000" w:themeColor="text1"/>
          <w:sz w:val="28"/>
          <w:szCs w:val="28"/>
          <w:lang w:val="kk-KZ"/>
        </w:rPr>
        <w:t xml:space="preserve"> </w:t>
      </w:r>
      <w:r w:rsidRPr="000533FD">
        <w:rPr>
          <w:rStyle w:val="ezkurwreuab5ozgtqnkl"/>
          <w:rFonts w:ascii="Times New Roman" w:hAnsi="Times New Roman" w:cs="Times New Roman"/>
          <w:color w:val="000000" w:themeColor="text1"/>
          <w:sz w:val="28"/>
          <w:szCs w:val="28"/>
        </w:rPr>
        <w:t xml:space="preserve">5,7% окенит, ерімейтін қалдық болып табылатын кальций силикат минералы бар. Бұл кальций қосылыстары минералдың түзілуіне қатысып, окенитті жанама өнім ретінде түзе алатындығын көрсетеді. Окенит суда ерімейді және ерімейтін қалдықтың бөлігі болып табылады, бұл оның өңдеу кезінде ерімейтін минерал ретіндегі рөлін көрсетеді. Үлгі-окениттің қатысуымен галит пен сильвиниттің қоспасы. </w:t>
      </w:r>
    </w:p>
    <w:p w14:paraId="52B8756B" w14:textId="4A11DB45" w:rsidR="00642514" w:rsidRPr="000533FD" w:rsidRDefault="00642514" w:rsidP="00642514">
      <w:pPr>
        <w:spacing w:after="0" w:line="240" w:lineRule="auto"/>
        <w:ind w:firstLine="709"/>
        <w:jc w:val="both"/>
        <w:rPr>
          <w:rStyle w:val="ezkurwreuab5ozgtqnkl"/>
          <w:rFonts w:ascii="Times New Roman" w:hAnsi="Times New Roman" w:cs="Times New Roman"/>
          <w:color w:val="000000" w:themeColor="text1"/>
          <w:sz w:val="28"/>
          <w:szCs w:val="28"/>
          <w:lang w:val="kk-KZ"/>
        </w:rPr>
      </w:pPr>
      <w:r w:rsidRPr="000533FD">
        <w:rPr>
          <w:rStyle w:val="ezkurwreuab5ozgtqnkl"/>
          <w:rFonts w:ascii="Times New Roman" w:hAnsi="Times New Roman" w:cs="Times New Roman"/>
          <w:color w:val="000000" w:themeColor="text1"/>
          <w:sz w:val="28"/>
          <w:szCs w:val="28"/>
          <w:lang w:val="kk-KZ"/>
        </w:rPr>
        <w:t xml:space="preserve"> Бұл үлгінің калий мен натрий тұздарын алу үшін, сондай-ақ ықтимал өңдеу </w:t>
      </w:r>
      <w:r w:rsidR="007E32DF" w:rsidRPr="000533FD">
        <w:rPr>
          <w:rStyle w:val="ezkurwreuab5ozgtqnkl"/>
          <w:rFonts w:ascii="Times New Roman" w:hAnsi="Times New Roman" w:cs="Times New Roman"/>
          <w:color w:val="000000" w:themeColor="text1"/>
          <w:sz w:val="28"/>
          <w:szCs w:val="28"/>
          <w:lang w:val="kk-KZ"/>
        </w:rPr>
        <w:t xml:space="preserve">және </w:t>
      </w:r>
      <w:r w:rsidRPr="000533FD">
        <w:rPr>
          <w:rStyle w:val="ezkurwreuab5ozgtqnkl"/>
          <w:rFonts w:ascii="Times New Roman" w:hAnsi="Times New Roman" w:cs="Times New Roman"/>
          <w:color w:val="000000" w:themeColor="text1"/>
          <w:sz w:val="28"/>
          <w:szCs w:val="28"/>
          <w:lang w:val="kk-KZ"/>
        </w:rPr>
        <w:t>одан әрі зерттеу үшін әлеуетті перспективалы екенін растайды.</w:t>
      </w:r>
    </w:p>
    <w:p w14:paraId="097D5C25" w14:textId="251CCBD7" w:rsidR="00642514" w:rsidRPr="000533FD" w:rsidRDefault="00642514" w:rsidP="00642514">
      <w:pPr>
        <w:spacing w:after="0" w:line="240" w:lineRule="auto"/>
        <w:ind w:firstLine="709"/>
        <w:jc w:val="both"/>
        <w:rPr>
          <w:rStyle w:val="ezkurwreuab5ozgtqnkl"/>
          <w:rFonts w:ascii="Times New Roman" w:hAnsi="Times New Roman" w:cs="Times New Roman"/>
          <w:color w:val="000000" w:themeColor="text1"/>
          <w:sz w:val="28"/>
          <w:szCs w:val="28"/>
          <w:lang w:val="kk-KZ"/>
        </w:rPr>
      </w:pPr>
      <w:r w:rsidRPr="000533FD">
        <w:rPr>
          <w:rStyle w:val="ezkurwreuab5ozgtqnkl"/>
          <w:rFonts w:ascii="Times New Roman" w:hAnsi="Times New Roman" w:cs="Times New Roman"/>
          <w:color w:val="000000" w:themeColor="text1"/>
          <w:sz w:val="28"/>
          <w:szCs w:val="28"/>
          <w:lang w:val="kk-KZ"/>
        </w:rPr>
        <w:t>Сатимола кен орнының калий тұзын өңдеу үшін галургиялық әдіс таңдалды</w:t>
      </w:r>
      <w:r w:rsidR="00330204" w:rsidRPr="000533FD">
        <w:rPr>
          <w:rStyle w:val="ezkurwreuab5ozgtqnkl"/>
          <w:rFonts w:ascii="Times New Roman" w:hAnsi="Times New Roman" w:cs="Times New Roman"/>
          <w:color w:val="000000" w:themeColor="text1"/>
          <w:sz w:val="28"/>
          <w:szCs w:val="28"/>
          <w:lang w:val="kk-KZ"/>
        </w:rPr>
        <w:t xml:space="preserve"> [</w:t>
      </w:r>
      <w:r w:rsidR="00D10F86" w:rsidRPr="000533FD">
        <w:rPr>
          <w:rStyle w:val="ezkurwreuab5ozgtqnkl"/>
          <w:rFonts w:ascii="Times New Roman" w:hAnsi="Times New Roman" w:cs="Times New Roman"/>
          <w:color w:val="000000" w:themeColor="text1"/>
          <w:sz w:val="28"/>
          <w:szCs w:val="28"/>
          <w:lang w:val="kk-KZ"/>
        </w:rPr>
        <w:t>109]</w:t>
      </w:r>
      <w:r w:rsidRPr="000533FD">
        <w:rPr>
          <w:rStyle w:val="ezkurwreuab5ozgtqnkl"/>
          <w:rFonts w:ascii="Times New Roman" w:hAnsi="Times New Roman" w:cs="Times New Roman"/>
          <w:color w:val="000000" w:themeColor="text1"/>
          <w:sz w:val="28"/>
          <w:szCs w:val="28"/>
          <w:lang w:val="kk-KZ"/>
        </w:rPr>
        <w:t>. Пайдалы қазбаларды өңдеудің галургиялық әдісі флотацияға қарағанда бірнеше негізгі артықшылықтарға ие, соның ішінде бөлудің жоғары тиімділігі, химиялық реагенттерге тәуелділіктің төмендігі, мақсатты компоненттерді алудың жоғары дәрежесі және күрделі минералды құрамдарды өңдеу мүмкіндігі. Бұл аспектілер галургия әдісін бірқатар жағдайларда, әсіресе соңғы өнімнің дәлдігі мен тазалығы маңызды рөл атқаратын калий мен натрий тұздарын өңдеуде қолайлы етеді. Бұл үлгіні галургия әдісімен өңдеу натрий хлоридін (NaCl) және калий хлоридін (KCl) еріту және кристалдану арқылы тиімді алуды, сондай-ақ ерімейтін минералды окенитті қосымша өнімдер алу үшін өңдеуді қамтиды</w:t>
      </w:r>
      <w:r w:rsidR="006F2551" w:rsidRPr="000533FD">
        <w:rPr>
          <w:rStyle w:val="ezkurwreuab5ozgtqnkl"/>
          <w:rFonts w:ascii="Times New Roman" w:hAnsi="Times New Roman" w:cs="Times New Roman"/>
          <w:color w:val="000000" w:themeColor="text1"/>
          <w:sz w:val="28"/>
          <w:szCs w:val="28"/>
          <w:lang w:val="kk-KZ"/>
        </w:rPr>
        <w:t>.</w:t>
      </w:r>
    </w:p>
    <w:p w14:paraId="2944BBDA" w14:textId="77777777" w:rsidR="00642514" w:rsidRPr="000533FD" w:rsidRDefault="00642514" w:rsidP="00642514">
      <w:pPr>
        <w:spacing w:after="0" w:line="240" w:lineRule="auto"/>
        <w:ind w:firstLine="709"/>
        <w:jc w:val="both"/>
        <w:rPr>
          <w:rStyle w:val="ezkurwreuab5ozgtqnkl"/>
          <w:rFonts w:ascii="Times New Roman" w:hAnsi="Times New Roman" w:cs="Times New Roman"/>
          <w:color w:val="000000" w:themeColor="text1"/>
          <w:sz w:val="28"/>
          <w:szCs w:val="28"/>
          <w:lang w:val="kk-KZ"/>
        </w:rPr>
      </w:pPr>
    </w:p>
    <w:p w14:paraId="270686F3" w14:textId="0F2941F5" w:rsidR="00642514" w:rsidRPr="000533FD" w:rsidRDefault="00642514" w:rsidP="00642514">
      <w:pPr>
        <w:spacing w:after="0" w:line="240" w:lineRule="auto"/>
        <w:ind w:firstLine="709"/>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4.2 </w:t>
      </w:r>
      <w:r w:rsidR="004D1E0A" w:rsidRPr="000533FD">
        <w:rPr>
          <w:rFonts w:ascii="Times New Roman" w:hAnsi="Times New Roman" w:cs="Times New Roman"/>
          <w:b/>
          <w:bCs/>
          <w:color w:val="000000" w:themeColor="text1"/>
          <w:sz w:val="28"/>
          <w:szCs w:val="28"/>
          <w:lang w:val="kk-KZ"/>
        </w:rPr>
        <w:t>Сатимола кен орны сильвинит тұзының NaC</w:t>
      </w:r>
      <w:r w:rsidR="00B70001" w:rsidRPr="000533FD">
        <w:rPr>
          <w:rFonts w:ascii="Times New Roman" w:hAnsi="Times New Roman" w:cs="Times New Roman"/>
          <w:b/>
          <w:bCs/>
          <w:color w:val="000000" w:themeColor="text1"/>
          <w:sz w:val="28"/>
          <w:szCs w:val="28"/>
          <w:lang w:val="kk-KZ"/>
        </w:rPr>
        <w:t>l</w:t>
      </w:r>
      <w:r w:rsidR="004D1E0A" w:rsidRPr="000533FD">
        <w:rPr>
          <w:rFonts w:ascii="Times New Roman" w:hAnsi="Times New Roman" w:cs="Times New Roman"/>
          <w:b/>
          <w:bCs/>
          <w:color w:val="000000" w:themeColor="text1"/>
          <w:sz w:val="28"/>
          <w:szCs w:val="28"/>
          <w:lang w:val="kk-KZ"/>
        </w:rPr>
        <w:t>-KC</w:t>
      </w:r>
      <w:r w:rsidR="00B70001" w:rsidRPr="000533FD">
        <w:rPr>
          <w:rFonts w:ascii="Times New Roman" w:hAnsi="Times New Roman" w:cs="Times New Roman"/>
          <w:b/>
          <w:bCs/>
          <w:color w:val="000000" w:themeColor="text1"/>
          <w:sz w:val="28"/>
          <w:szCs w:val="28"/>
          <w:lang w:val="kk-KZ"/>
        </w:rPr>
        <w:t>l</w:t>
      </w:r>
      <w:r w:rsidR="004D1E0A" w:rsidRPr="000533FD">
        <w:rPr>
          <w:rFonts w:ascii="Times New Roman" w:hAnsi="Times New Roman" w:cs="Times New Roman"/>
          <w:b/>
          <w:bCs/>
          <w:color w:val="000000" w:themeColor="text1"/>
          <w:sz w:val="28"/>
          <w:szCs w:val="28"/>
          <w:lang w:val="kk-KZ"/>
        </w:rPr>
        <w:t>-H</w:t>
      </w:r>
      <w:r w:rsidR="004D1E0A" w:rsidRPr="000533FD">
        <w:rPr>
          <w:rFonts w:ascii="Times New Roman" w:hAnsi="Times New Roman" w:cs="Times New Roman"/>
          <w:b/>
          <w:bCs/>
          <w:color w:val="000000" w:themeColor="text1"/>
          <w:sz w:val="28"/>
          <w:szCs w:val="28"/>
          <w:vertAlign w:val="subscript"/>
          <w:lang w:val="kk-KZ"/>
        </w:rPr>
        <w:t>2</w:t>
      </w:r>
      <w:r w:rsidR="004D1E0A" w:rsidRPr="000533FD">
        <w:rPr>
          <w:rFonts w:ascii="Times New Roman" w:hAnsi="Times New Roman" w:cs="Times New Roman"/>
          <w:b/>
          <w:bCs/>
          <w:color w:val="000000" w:themeColor="text1"/>
          <w:sz w:val="28"/>
          <w:szCs w:val="28"/>
          <w:lang w:val="kk-KZ"/>
        </w:rPr>
        <w:t>O жүйесінде ерігіштігін</w:t>
      </w:r>
      <w:r w:rsidR="00330204" w:rsidRPr="000533FD">
        <w:rPr>
          <w:rFonts w:ascii="Times New Roman" w:hAnsi="Times New Roman" w:cs="Times New Roman"/>
          <w:b/>
          <w:bCs/>
          <w:color w:val="000000" w:themeColor="text1"/>
          <w:sz w:val="28"/>
          <w:szCs w:val="28"/>
          <w:lang w:val="kk-KZ"/>
        </w:rPr>
        <w:t xml:space="preserve"> </w:t>
      </w:r>
      <w:r w:rsidR="004D1E0A" w:rsidRPr="000533FD">
        <w:rPr>
          <w:rFonts w:ascii="Times New Roman" w:hAnsi="Times New Roman" w:cs="Times New Roman"/>
          <w:b/>
          <w:bCs/>
          <w:color w:val="000000" w:themeColor="text1"/>
          <w:sz w:val="28"/>
          <w:szCs w:val="28"/>
          <w:lang w:val="kk-KZ"/>
        </w:rPr>
        <w:t>зерттеу</w:t>
      </w:r>
    </w:p>
    <w:p w14:paraId="36CF4C1A" w14:textId="4B510ECC"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Сильвинит - галит пен сильвиттен тұратын шөгінді тау жынысы. Сильвинит мөлшері әдетте 20-45% аралығында болады. Қоспаларға ангидрит, карбонаттар және сазды минералдар жатады. Текстуралық және құрылымдық ерекшеліктеріне және түсіне қарай сильвиниттер қызыл, жолақты және ала-</w:t>
      </w:r>
      <w:r w:rsidR="00F51F11" w:rsidRPr="000533FD">
        <w:rPr>
          <w:rFonts w:ascii="Times New Roman" w:hAnsi="Times New Roman" w:cs="Times New Roman"/>
          <w:color w:val="000000" w:themeColor="text1"/>
          <w:sz w:val="28"/>
          <w:szCs w:val="28"/>
          <w:lang w:val="kk-KZ"/>
        </w:rPr>
        <w:t>жолақты</w:t>
      </w:r>
      <w:r w:rsidRPr="000533FD">
        <w:rPr>
          <w:rFonts w:ascii="Times New Roman" w:hAnsi="Times New Roman" w:cs="Times New Roman"/>
          <w:color w:val="000000" w:themeColor="text1"/>
          <w:sz w:val="28"/>
          <w:szCs w:val="28"/>
          <w:lang w:val="kk-KZ"/>
        </w:rPr>
        <w:t xml:space="preserve"> сорттарға бөлінеді</w:t>
      </w:r>
      <w:r w:rsidR="00330204" w:rsidRPr="000533FD">
        <w:rPr>
          <w:rFonts w:ascii="Times New Roman" w:hAnsi="Times New Roman" w:cs="Times New Roman"/>
          <w:color w:val="000000" w:themeColor="text1"/>
          <w:sz w:val="28"/>
          <w:szCs w:val="28"/>
          <w:lang w:val="kk-KZ"/>
        </w:rPr>
        <w:t xml:space="preserve"> [</w:t>
      </w:r>
      <w:r w:rsidR="00665292" w:rsidRPr="000533FD">
        <w:rPr>
          <w:rFonts w:ascii="Times New Roman" w:hAnsi="Times New Roman" w:cs="Times New Roman"/>
          <w:color w:val="000000" w:themeColor="text1"/>
          <w:sz w:val="28"/>
          <w:szCs w:val="28"/>
          <w:lang w:val="kk-KZ"/>
        </w:rPr>
        <w:t>110-112</w:t>
      </w:r>
      <w:r w:rsidRPr="000533FD">
        <w:rPr>
          <w:rFonts w:ascii="Times New Roman" w:hAnsi="Times New Roman" w:cs="Times New Roman"/>
          <w:color w:val="000000" w:themeColor="text1"/>
          <w:sz w:val="28"/>
          <w:szCs w:val="28"/>
          <w:lang w:val="kk-KZ"/>
        </w:rPr>
        <w:t>].</w:t>
      </w:r>
    </w:p>
    <w:p w14:paraId="49A7604E" w14:textId="2303C008"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Ұңғылық әдіспен тұз өндіру барысында тұзды </w:t>
      </w:r>
      <w:r w:rsidR="00F51F11" w:rsidRPr="000533FD">
        <w:rPr>
          <w:rFonts w:ascii="Times New Roman" w:hAnsi="Times New Roman" w:cs="Times New Roman"/>
          <w:color w:val="000000" w:themeColor="text1"/>
          <w:sz w:val="28"/>
          <w:szCs w:val="28"/>
          <w:lang w:val="kk-KZ"/>
        </w:rPr>
        <w:t>ерітініді</w:t>
      </w:r>
      <w:r w:rsidRPr="000533FD">
        <w:rPr>
          <w:rFonts w:ascii="Times New Roman" w:hAnsi="Times New Roman" w:cs="Times New Roman"/>
          <w:color w:val="000000" w:themeColor="text1"/>
          <w:sz w:val="28"/>
          <w:szCs w:val="28"/>
          <w:lang w:val="kk-KZ"/>
        </w:rPr>
        <w:t xml:space="preserve"> алудың тиімділігі, сондай-ақ еріту камерасының геометриялық өлшемдері мен пішіні, ең алдымен, тұз жыныстарының еру қабілетіне және олардың еру жылдамдығына тәуелді. Еріту үдерісі жоғары динамикалық сипатқа ие, себебі еру жүретін беті үздіксіз өзгеріп отырады. Сонымен қатар, еритін тау жыныстарының бөлшектері күрделі геометриялық пішінге ие болып, нақты беттік аудандарын анықтау қиынға соғады. Бұл бөлшектердің құрамында, әдетте, ерімейтін фракциялар мен газ тәрізді микроқоспалар кездеседі. Аталған факторлар тұзды жыныстардың еру жылдамдығын теориялық тұрғыда дәл есептеуді қиындатады</w:t>
      </w:r>
      <w:r w:rsidR="00330204" w:rsidRPr="000533FD">
        <w:rPr>
          <w:rFonts w:ascii="Times New Roman" w:hAnsi="Times New Roman" w:cs="Times New Roman"/>
          <w:color w:val="000000" w:themeColor="text1"/>
          <w:sz w:val="28"/>
          <w:szCs w:val="28"/>
          <w:lang w:val="kk-KZ"/>
        </w:rPr>
        <w:t xml:space="preserve"> [</w:t>
      </w:r>
      <w:r w:rsidR="00665292" w:rsidRPr="000533FD">
        <w:rPr>
          <w:rFonts w:ascii="Times New Roman" w:hAnsi="Times New Roman" w:cs="Times New Roman"/>
          <w:color w:val="000000" w:themeColor="text1"/>
          <w:sz w:val="28"/>
          <w:szCs w:val="28"/>
          <w:lang w:val="kk-KZ"/>
        </w:rPr>
        <w:t>113-115</w:t>
      </w:r>
      <w:r w:rsidR="00CC5DF9"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Осыған байланысты, тұз жыныстарының еру жылдамдығы негізінен тәжірибелік зерттеулер арқылы анықталады</w:t>
      </w:r>
      <w:r w:rsidR="00CC5DF9" w:rsidRPr="000533FD">
        <w:rPr>
          <w:rFonts w:ascii="Times New Roman" w:hAnsi="Times New Roman" w:cs="Times New Roman"/>
          <w:color w:val="000000" w:themeColor="text1"/>
          <w:sz w:val="28"/>
          <w:szCs w:val="28"/>
          <w:lang w:val="kk-KZ"/>
        </w:rPr>
        <w:t>.</w:t>
      </w:r>
    </w:p>
    <w:p w14:paraId="35266887"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Еру жылдамдығы (</w:t>
      </w:r>
      <m:oMath>
        <m:r>
          <w:rPr>
            <w:rFonts w:ascii="Cambria Math" w:hAnsi="Cambria Math" w:cs="Times New Roman"/>
            <w:color w:val="000000" w:themeColor="text1"/>
            <w:sz w:val="28"/>
            <w:szCs w:val="28"/>
            <w:lang w:val="kk-KZ"/>
          </w:rPr>
          <m:t>ω</m:t>
        </m:r>
      </m:oMath>
      <w:r w:rsidRPr="000533FD">
        <w:rPr>
          <w:rFonts w:ascii="Times New Roman" w:hAnsi="Times New Roman" w:cs="Times New Roman"/>
          <w:color w:val="000000" w:themeColor="text1"/>
          <w:sz w:val="28"/>
          <w:szCs w:val="28"/>
          <w:lang w:val="kk-KZ"/>
        </w:rPr>
        <w:t xml:space="preserve">) – бұл белгілі бір температура жағдайында еріткіштің әсерінен қатты дене бетінің аудан бірлігіне шаққандағы уақыт бірлігінде зат массасының өзгеруін сипаттайтын шама. Бұл көрсеткіш тау жынысының бетінен </w:t>
      </w:r>
      <w:r w:rsidRPr="000533FD">
        <w:rPr>
          <w:rFonts w:ascii="Times New Roman" w:hAnsi="Times New Roman" w:cs="Times New Roman"/>
          <w:color w:val="000000" w:themeColor="text1"/>
          <w:sz w:val="28"/>
          <w:szCs w:val="28"/>
          <w:lang w:val="kk-KZ"/>
        </w:rPr>
        <w:lastRenderedPageBreak/>
        <w:t>еритін және ерімейтін барлық құрамдас бөліктердің жоғалуын қамтитын интегралды сипаттама болып табылады.</w:t>
      </w:r>
    </w:p>
    <w:p w14:paraId="1D84D4DE"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Минералды тұздардың еру жылдамдығын зерттеуге арналған ғылыми еңбектердің саны көп болғанымен, жыныстың құрылымдық-морфологиялық ерекшеліктерінің, сондай-ақ құрамында кездесетін ерімейтін және газ тәрізді микроқосындылардың еру процесіне тигізетін әсері әлі де толық зерттелмеген.</w:t>
      </w:r>
    </w:p>
    <w:p w14:paraId="0BE7099D" w14:textId="028DE68A" w:rsidR="00642514" w:rsidRPr="000533FD" w:rsidRDefault="00302B02"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w:t>
      </w:r>
      <w:r w:rsidR="00642514" w:rsidRPr="000533FD">
        <w:rPr>
          <w:rFonts w:ascii="Times New Roman" w:hAnsi="Times New Roman" w:cs="Times New Roman"/>
          <w:color w:val="000000" w:themeColor="text1"/>
          <w:sz w:val="28"/>
          <w:szCs w:val="28"/>
          <w:lang w:val="kk-KZ"/>
        </w:rPr>
        <w:t xml:space="preserve">алий кен орындарын игеру кезінде калий хлоридін барынша жоғары мөлшерде алуға бағытталған </w:t>
      </w:r>
      <w:r w:rsidRPr="000533FD">
        <w:rPr>
          <w:rFonts w:ascii="Times New Roman" w:hAnsi="Times New Roman" w:cs="Times New Roman"/>
          <w:color w:val="000000" w:themeColor="text1"/>
          <w:sz w:val="28"/>
          <w:szCs w:val="28"/>
          <w:lang w:val="kk-KZ"/>
        </w:rPr>
        <w:t xml:space="preserve">селективті, </w:t>
      </w:r>
      <w:r w:rsidR="00642514" w:rsidRPr="000533FD">
        <w:rPr>
          <w:rFonts w:ascii="Times New Roman" w:hAnsi="Times New Roman" w:cs="Times New Roman"/>
          <w:color w:val="000000" w:themeColor="text1"/>
          <w:sz w:val="28"/>
          <w:szCs w:val="28"/>
          <w:lang w:val="kk-KZ"/>
        </w:rPr>
        <w:t>іріктеп өндіру тәсілдері тұрғысынан елеулі практикалық маңызға ие.</w:t>
      </w:r>
    </w:p>
    <w:p w14:paraId="39689205" w14:textId="229A3DBF"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Сильвинит кенінен калий хлоридін бөл</w:t>
      </w:r>
      <w:r w:rsidR="00575D56" w:rsidRPr="000533FD">
        <w:rPr>
          <w:rFonts w:ascii="Times New Roman" w:hAnsi="Times New Roman" w:cs="Times New Roman"/>
          <w:color w:val="000000" w:themeColor="text1"/>
          <w:sz w:val="28"/>
          <w:szCs w:val="28"/>
          <w:lang w:val="kk-KZ"/>
        </w:rPr>
        <w:t xml:space="preserve">у </w:t>
      </w:r>
      <w:r w:rsidRPr="000533FD">
        <w:rPr>
          <w:rFonts w:ascii="Times New Roman" w:hAnsi="Times New Roman" w:cs="Times New Roman"/>
          <w:color w:val="000000" w:themeColor="text1"/>
          <w:sz w:val="28"/>
          <w:szCs w:val="28"/>
          <w:lang w:val="kk-KZ"/>
        </w:rPr>
        <w:t xml:space="preserve">үшін галургиялық әдіс таңдалынды, алынған үлгі </w:t>
      </w:r>
      <w:r w:rsidR="00ED53B8" w:rsidRPr="000533FD">
        <w:rPr>
          <w:rFonts w:ascii="Times New Roman" w:hAnsi="Times New Roman" w:cs="Times New Roman"/>
          <w:color w:val="000000" w:themeColor="text1"/>
          <w:sz w:val="28"/>
          <w:szCs w:val="28"/>
          <w:lang w:val="kk-KZ"/>
        </w:rPr>
        <w:t>1</w:t>
      </w:r>
      <w:r w:rsidRPr="000533FD">
        <w:rPr>
          <w:rFonts w:ascii="Times New Roman" w:hAnsi="Times New Roman" w:cs="Times New Roman"/>
          <w:color w:val="000000" w:themeColor="text1"/>
          <w:sz w:val="28"/>
          <w:szCs w:val="28"/>
          <w:lang w:val="kk-KZ"/>
        </w:rPr>
        <w:t>:1 сілтілі ерітінді (щелок)/тұз қатынасында 100°C температурада, 30-150 минут аралығында еріту процесі жүргізілді</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w:t>
      </w:r>
      <w:r w:rsidR="00B545DC" w:rsidRPr="000533FD">
        <w:rPr>
          <w:rFonts w:ascii="Times New Roman" w:hAnsi="Times New Roman" w:cs="Times New Roman"/>
          <w:color w:val="000000" w:themeColor="text1"/>
          <w:sz w:val="28"/>
          <w:szCs w:val="28"/>
          <w:lang w:val="kk-KZ"/>
        </w:rPr>
        <w:t>4.</w:t>
      </w:r>
      <w:r w:rsidR="00575D56" w:rsidRPr="000533FD">
        <w:rPr>
          <w:rFonts w:ascii="Times New Roman" w:hAnsi="Times New Roman" w:cs="Times New Roman"/>
          <w:color w:val="000000" w:themeColor="text1"/>
          <w:sz w:val="28"/>
          <w:szCs w:val="28"/>
          <w:lang w:val="kk-KZ"/>
        </w:rPr>
        <w:t>5</w:t>
      </w:r>
      <w:r w:rsidRPr="000533FD">
        <w:rPr>
          <w:rFonts w:ascii="Times New Roman" w:hAnsi="Times New Roman" w:cs="Times New Roman"/>
          <w:color w:val="000000" w:themeColor="text1"/>
          <w:sz w:val="28"/>
          <w:szCs w:val="28"/>
          <w:lang w:val="kk-KZ"/>
        </w:rPr>
        <w:t xml:space="preserve">-кесте). Ол үшін алдын ала дайындалған 12,5% калий хлориді (KCl) және 18,5% натрий хлориді (NaCl) ерітіндісі реакторға құйылады. Бұл ерітінді калий хлоридінің (KCl) кристалдануынан кейін алынатын аналық ерітіндінің құрамына сәйкес келеді және әрі қарай шаймалау мен компоненттерді бөлу үшін негіз ретінде қолданылады. Реактор термостатқа орналастырылып, 100°C температураға дейін қыздырылады. Белгіленген температураға жеткеннен кейін реакторға белгілі мөлшерде сильвинит қосылады. Калий хлоридін шаймалау процесі 30-150 минут аралығында зерттелінді. Бұл кезеңде температураны тұрақты (100°C) ұстап тұру және ерітіндіні үздіксіз араластыру өте маңызды, себебі бұл еріту процесін жеделдетеді және калийдің толық </w:t>
      </w:r>
      <w:r w:rsidR="00F51F11" w:rsidRPr="000533FD">
        <w:rPr>
          <w:rFonts w:ascii="Times New Roman" w:hAnsi="Times New Roman" w:cs="Times New Roman"/>
          <w:color w:val="000000" w:themeColor="text1"/>
          <w:sz w:val="28"/>
          <w:szCs w:val="28"/>
          <w:lang w:val="kk-KZ"/>
        </w:rPr>
        <w:t>ерітінідге өтуін</w:t>
      </w:r>
      <w:r w:rsidRPr="000533FD">
        <w:rPr>
          <w:rFonts w:ascii="Times New Roman" w:hAnsi="Times New Roman" w:cs="Times New Roman"/>
          <w:color w:val="000000" w:themeColor="text1"/>
          <w:sz w:val="28"/>
          <w:szCs w:val="28"/>
          <w:lang w:val="kk-KZ"/>
        </w:rPr>
        <w:t xml:space="preserve"> қамтамасыз етеді.</w:t>
      </w:r>
    </w:p>
    <w:p w14:paraId="7BB69651" w14:textId="0B46F0DE"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Шаймалау уақыты аяқталған соң процесс тоқтатылады, реактордағы масса ыстық</w:t>
      </w:r>
      <w:r w:rsidR="00F51F11" w:rsidRPr="000533FD">
        <w:rPr>
          <w:color w:val="000000" w:themeColor="text1"/>
          <w:sz w:val="28"/>
          <w:szCs w:val="28"/>
          <w:lang w:val="kk-KZ"/>
        </w:rPr>
        <w:t xml:space="preserve"> күйде</w:t>
      </w:r>
      <w:r w:rsidRPr="000533FD">
        <w:rPr>
          <w:color w:val="000000" w:themeColor="text1"/>
          <w:sz w:val="28"/>
          <w:szCs w:val="28"/>
          <w:lang w:val="kk-KZ"/>
        </w:rPr>
        <w:t xml:space="preserve"> сүзгіде сүзіледі. Ол үшін алдын ала өлшенген цилиндр мен </w:t>
      </w:r>
      <w:r w:rsidR="00575D56" w:rsidRPr="000533FD">
        <w:rPr>
          <w:color w:val="000000" w:themeColor="text1"/>
          <w:sz w:val="28"/>
          <w:szCs w:val="28"/>
          <w:lang w:val="kk-KZ"/>
        </w:rPr>
        <w:t>үренке</w:t>
      </w:r>
      <w:r w:rsidRPr="000533FD">
        <w:rPr>
          <w:color w:val="000000" w:themeColor="text1"/>
          <w:sz w:val="28"/>
          <w:szCs w:val="28"/>
          <w:lang w:val="kk-KZ"/>
        </w:rPr>
        <w:t xml:space="preserve"> пайдаланылады, бұл сүзінді массасын дәл есепке алуға мүмкіндік береді. Фильтрат алдын ала өлшенген</w:t>
      </w:r>
      <w:r w:rsidR="00F51F11" w:rsidRPr="000533FD">
        <w:rPr>
          <w:color w:val="000000" w:themeColor="text1"/>
          <w:sz w:val="28"/>
          <w:szCs w:val="28"/>
          <w:lang w:val="kk-KZ"/>
        </w:rPr>
        <w:t xml:space="preserve"> </w:t>
      </w:r>
      <w:r w:rsidRPr="000533FD">
        <w:rPr>
          <w:color w:val="000000" w:themeColor="text1"/>
          <w:sz w:val="28"/>
          <w:szCs w:val="28"/>
          <w:lang w:val="kk-KZ"/>
        </w:rPr>
        <w:t>ыдыстарға (цилиндр немесе стакан) жиналады, содан кейін ерітінді және сүзгеннен кейін қалған ылғал NaCl тұнбасы өлшенеді. Фильтрат жиналғаннан кейін ерітінді ағынды суда 25°C-қа дейін салқындатылады. Салқындау нәтижесінде ерітіндінің бетінде KCl тұнбасы түзіледі</w:t>
      </w:r>
      <w:r w:rsidR="00330204" w:rsidRPr="000533FD">
        <w:rPr>
          <w:color w:val="000000" w:themeColor="text1"/>
          <w:sz w:val="28"/>
          <w:szCs w:val="28"/>
          <w:lang w:val="kk-KZ"/>
        </w:rPr>
        <w:t xml:space="preserve"> [</w:t>
      </w:r>
      <w:r w:rsidR="00E80689" w:rsidRPr="000533FD">
        <w:rPr>
          <w:color w:val="000000" w:themeColor="text1"/>
          <w:sz w:val="28"/>
          <w:szCs w:val="28"/>
          <w:lang w:val="kk-KZ"/>
        </w:rPr>
        <w:t>116</w:t>
      </w:r>
      <w:r w:rsidR="00CC5DF9" w:rsidRPr="000533FD">
        <w:rPr>
          <w:color w:val="000000" w:themeColor="text1"/>
          <w:sz w:val="28"/>
          <w:szCs w:val="28"/>
          <w:lang w:val="kk-KZ"/>
        </w:rPr>
        <w:t>]</w:t>
      </w:r>
      <w:r w:rsidRPr="000533FD">
        <w:rPr>
          <w:color w:val="000000" w:themeColor="text1"/>
          <w:sz w:val="28"/>
          <w:szCs w:val="28"/>
          <w:lang w:val="kk-KZ"/>
        </w:rPr>
        <w:t>. Бұл тұнба қайтадан сүзгіден өткізіліп, калийдің алынған массасын анықтау үшін өлшенеді.</w:t>
      </w:r>
    </w:p>
    <w:p w14:paraId="26B18CBA" w14:textId="36815960"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Үлгінің еру жылдамдығы мен тығыздығы гравиметриялық әдіспен, ал тұзды ерітіндінің тығыздығы пикнометриялық әдіспен анықталды. Процес</w:t>
      </w:r>
      <w:r w:rsidR="00575D56" w:rsidRPr="000533FD">
        <w:rPr>
          <w:color w:val="000000" w:themeColor="text1"/>
          <w:sz w:val="28"/>
          <w:szCs w:val="28"/>
          <w:lang w:val="kk-KZ"/>
        </w:rPr>
        <w:t>с</w:t>
      </w:r>
      <w:r w:rsidRPr="000533FD">
        <w:rPr>
          <w:color w:val="000000" w:themeColor="text1"/>
          <w:sz w:val="28"/>
          <w:szCs w:val="28"/>
          <w:lang w:val="kk-KZ"/>
        </w:rPr>
        <w:t xml:space="preserve"> кезінде алынған үлгілердің және алынған тұзды ерітінділер</w:t>
      </w:r>
      <w:r w:rsidR="00575D56" w:rsidRPr="000533FD">
        <w:rPr>
          <w:color w:val="000000" w:themeColor="text1"/>
          <w:sz w:val="28"/>
          <w:szCs w:val="28"/>
          <w:lang w:val="kk-KZ"/>
        </w:rPr>
        <w:t>дің</w:t>
      </w:r>
      <w:r w:rsidRPr="000533FD">
        <w:rPr>
          <w:color w:val="000000" w:themeColor="text1"/>
          <w:sz w:val="28"/>
          <w:szCs w:val="28"/>
          <w:lang w:val="kk-KZ"/>
        </w:rPr>
        <w:t xml:space="preserve"> химиялық құрамы РЭМ, ИҚ-спектрлі және физика-химиялық талдау әдістерімен анықталды. </w:t>
      </w:r>
    </w:p>
    <w:p w14:paraId="5E020F94" w14:textId="0A8B014E"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bookmarkStart w:id="26" w:name="_Hlk215477553"/>
      <w:r w:rsidRPr="000533FD">
        <w:rPr>
          <w:rFonts w:ascii="Times New Roman" w:hAnsi="Times New Roman" w:cs="Times New Roman"/>
          <w:color w:val="000000" w:themeColor="text1"/>
          <w:sz w:val="28"/>
          <w:szCs w:val="28"/>
          <w:lang w:val="kk-KZ"/>
        </w:rPr>
        <w:t>Галургиялық әдіс бойынша бастапқы кеннің құрамына сәйкес оны еріту үшін су мөлшерін</w:t>
      </w:r>
      <w:r w:rsidR="008E2062" w:rsidRPr="000533FD">
        <w:rPr>
          <w:rFonts w:ascii="Times New Roman" w:hAnsi="Times New Roman" w:cs="Times New Roman"/>
          <w:color w:val="000000" w:themeColor="text1"/>
          <w:sz w:val="28"/>
          <w:szCs w:val="28"/>
          <w:lang w:val="kk-KZ"/>
        </w:rPr>
        <w:t xml:space="preserve"> анықтау мақсатында</w:t>
      </w:r>
      <w:r w:rsidRPr="000533FD">
        <w:rPr>
          <w:rFonts w:ascii="Times New Roman" w:hAnsi="Times New Roman" w:cs="Times New Roman"/>
          <w:color w:val="000000" w:themeColor="text1"/>
          <w:sz w:val="28"/>
          <w:szCs w:val="28"/>
          <w:lang w:val="kk-KZ"/>
        </w:rPr>
        <w:t xml:space="preserve"> теориялық есептеу жүргізілді. </w:t>
      </w:r>
      <w:r w:rsidR="008E2062" w:rsidRPr="000533FD">
        <w:rPr>
          <w:rFonts w:ascii="Times New Roman" w:hAnsi="Times New Roman" w:cs="Times New Roman"/>
          <w:color w:val="000000" w:themeColor="text1"/>
          <w:sz w:val="28"/>
          <w:szCs w:val="28"/>
          <w:lang w:val="kk-KZ"/>
        </w:rPr>
        <w:t xml:space="preserve">Яғни, </w:t>
      </w:r>
      <w:r w:rsidRPr="000533FD">
        <w:rPr>
          <w:rFonts w:ascii="Times New Roman" w:hAnsi="Times New Roman" w:cs="Times New Roman"/>
          <w:color w:val="000000" w:themeColor="text1"/>
          <w:sz w:val="28"/>
          <w:szCs w:val="28"/>
          <w:lang w:val="kk-KZ"/>
        </w:rPr>
        <w:t>65,7% NaCl және 34,3% KCl бар 1000кг сильвинит 100°C температурада суда ер</w:t>
      </w:r>
      <w:r w:rsidR="007E32DF" w:rsidRPr="000533FD">
        <w:rPr>
          <w:rFonts w:ascii="Times New Roman" w:hAnsi="Times New Roman" w:cs="Times New Roman"/>
          <w:color w:val="000000" w:themeColor="text1"/>
          <w:sz w:val="28"/>
          <w:szCs w:val="28"/>
          <w:lang w:val="kk-KZ"/>
        </w:rPr>
        <w:t>ітіл</w:t>
      </w:r>
      <w:r w:rsidRPr="000533FD">
        <w:rPr>
          <w:rFonts w:ascii="Times New Roman" w:hAnsi="Times New Roman" w:cs="Times New Roman"/>
          <w:color w:val="000000" w:themeColor="text1"/>
          <w:sz w:val="28"/>
          <w:szCs w:val="28"/>
          <w:lang w:val="kk-KZ"/>
        </w:rPr>
        <w:t xml:space="preserve">ді. Қоспаны бөлу үшін қажетті су массасын </w:t>
      </w:r>
      <w:r w:rsidR="007E32DF" w:rsidRPr="000533FD">
        <w:rPr>
          <w:rFonts w:ascii="Times New Roman" w:hAnsi="Times New Roman" w:cs="Times New Roman"/>
          <w:color w:val="000000" w:themeColor="text1"/>
          <w:sz w:val="28"/>
          <w:szCs w:val="28"/>
          <w:lang w:val="kk-KZ"/>
        </w:rPr>
        <w:t>және тұнбада қалған тұз массасы</w:t>
      </w:r>
      <w:r w:rsidRPr="000533FD">
        <w:rPr>
          <w:rFonts w:ascii="Times New Roman" w:hAnsi="Times New Roman" w:cs="Times New Roman"/>
          <w:color w:val="000000" w:themeColor="text1"/>
          <w:sz w:val="28"/>
          <w:szCs w:val="28"/>
          <w:lang w:val="kk-KZ"/>
        </w:rPr>
        <w:t xml:space="preserve"> </w:t>
      </w:r>
      <w:r w:rsidR="007E32DF" w:rsidRPr="000533FD">
        <w:rPr>
          <w:rFonts w:ascii="Times New Roman" w:hAnsi="Times New Roman" w:cs="Times New Roman"/>
          <w:color w:val="000000" w:themeColor="text1"/>
          <w:sz w:val="28"/>
          <w:szCs w:val="28"/>
          <w:lang w:val="kk-KZ"/>
        </w:rPr>
        <w:t>есептелді</w:t>
      </w:r>
      <w:r w:rsidRPr="000533FD">
        <w:rPr>
          <w:rFonts w:ascii="Times New Roman" w:hAnsi="Times New Roman" w:cs="Times New Roman"/>
          <w:color w:val="000000" w:themeColor="text1"/>
          <w:sz w:val="28"/>
          <w:szCs w:val="28"/>
          <w:lang w:val="kk-KZ"/>
        </w:rPr>
        <w:t>. Содан кейін ерітіндіні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дейін салқындатып, КС</w:t>
      </w:r>
      <w:r w:rsidR="00B70001"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 xml:space="preserve"> кристалға түскен массасы анықта</w:t>
      </w:r>
      <w:r w:rsidR="007E32DF" w:rsidRPr="000533FD">
        <w:rPr>
          <w:rFonts w:ascii="Times New Roman" w:hAnsi="Times New Roman" w:cs="Times New Roman"/>
          <w:color w:val="000000" w:themeColor="text1"/>
          <w:sz w:val="28"/>
          <w:szCs w:val="28"/>
          <w:lang w:val="kk-KZ"/>
        </w:rPr>
        <w:t>лды.</w:t>
      </w:r>
      <w:r w:rsidRPr="000533FD">
        <w:rPr>
          <w:rFonts w:ascii="Times New Roman" w:hAnsi="Times New Roman" w:cs="Times New Roman"/>
          <w:color w:val="000000" w:themeColor="text1"/>
          <w:sz w:val="28"/>
          <w:szCs w:val="28"/>
          <w:lang w:val="kk-KZ"/>
        </w:rPr>
        <w:t xml:space="preserve"> </w:t>
      </w:r>
    </w:p>
    <w:p w14:paraId="5B20625F" w14:textId="223965D0" w:rsidR="00552741" w:rsidRPr="000533FD" w:rsidRDefault="00552741" w:rsidP="00DF56AB">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Су массасын және тұнбада қалған тұз массасын есептеу үшін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 xml:space="preserve">С және 100°C </w:t>
      </w:r>
      <w:r w:rsidR="00B70001" w:rsidRPr="000533FD">
        <w:rPr>
          <w:rFonts w:ascii="Times New Roman" w:hAnsi="Times New Roman" w:cs="Times New Roman"/>
          <w:color w:val="000000" w:themeColor="text1"/>
          <w:sz w:val="28"/>
          <w:szCs w:val="28"/>
          <w:lang w:val="kk-KZ"/>
        </w:rPr>
        <w:t xml:space="preserve">KCl </w:t>
      </w:r>
      <w:r w:rsidRPr="000533FD">
        <w:rPr>
          <w:rFonts w:ascii="Times New Roman" w:hAnsi="Times New Roman" w:cs="Times New Roman"/>
          <w:color w:val="000000" w:themeColor="text1"/>
          <w:sz w:val="28"/>
          <w:szCs w:val="28"/>
          <w:lang w:val="kk-KZ"/>
        </w:rPr>
        <w:t>температурадағы KCl-NaCl-H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жүйесінің</w:t>
      </w:r>
      <w:r w:rsidR="007E32DF" w:rsidRPr="000533FD">
        <w:rPr>
          <w:rFonts w:ascii="Times New Roman" w:hAnsi="Times New Roman" w:cs="Times New Roman"/>
          <w:color w:val="000000" w:themeColor="text1"/>
          <w:sz w:val="28"/>
          <w:szCs w:val="28"/>
          <w:lang w:val="kk-KZ"/>
        </w:rPr>
        <w:t xml:space="preserve"> ерігіштік диаграммасын қолданыл</w:t>
      </w:r>
      <w:r w:rsidRPr="000533FD">
        <w:rPr>
          <w:rFonts w:ascii="Times New Roman" w:hAnsi="Times New Roman" w:cs="Times New Roman"/>
          <w:color w:val="000000" w:themeColor="text1"/>
          <w:sz w:val="28"/>
          <w:szCs w:val="28"/>
          <w:lang w:val="kk-KZ"/>
        </w:rPr>
        <w:t xml:space="preserve">ды </w:t>
      </w:r>
      <w:bookmarkEnd w:id="26"/>
      <w:r w:rsidRPr="000533FD">
        <w:rPr>
          <w:rFonts w:ascii="Times New Roman" w:hAnsi="Times New Roman" w:cs="Times New Roman"/>
          <w:color w:val="000000" w:themeColor="text1"/>
          <w:sz w:val="28"/>
          <w:szCs w:val="28"/>
          <w:lang w:val="kk-KZ"/>
        </w:rPr>
        <w:t>(</w:t>
      </w:r>
      <w:r w:rsidR="00575D56" w:rsidRPr="000533FD">
        <w:rPr>
          <w:rFonts w:ascii="Times New Roman" w:hAnsi="Times New Roman" w:cs="Times New Roman"/>
          <w:color w:val="000000" w:themeColor="text1"/>
          <w:sz w:val="28"/>
          <w:szCs w:val="28"/>
          <w:lang w:val="kk-KZ"/>
        </w:rPr>
        <w:t xml:space="preserve">4.7 </w:t>
      </w:r>
      <w:r w:rsidRPr="000533FD">
        <w:rPr>
          <w:rFonts w:ascii="Times New Roman" w:hAnsi="Times New Roman" w:cs="Times New Roman"/>
          <w:color w:val="000000" w:themeColor="text1"/>
          <w:sz w:val="28"/>
          <w:szCs w:val="28"/>
          <w:lang w:val="kk-KZ"/>
        </w:rPr>
        <w:t>сурет).</w:t>
      </w:r>
    </w:p>
    <w:p w14:paraId="046AB3E0"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p>
    <w:p w14:paraId="0C83584B"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1552" behindDoc="0" locked="0" layoutInCell="1" allowOverlap="1" wp14:anchorId="5DBF9197" wp14:editId="6CB43F6C">
                <wp:simplePos x="0" y="0"/>
                <wp:positionH relativeFrom="column">
                  <wp:posOffset>1571626</wp:posOffset>
                </wp:positionH>
                <wp:positionV relativeFrom="paragraph">
                  <wp:posOffset>3199766</wp:posOffset>
                </wp:positionV>
                <wp:extent cx="55050" cy="351302"/>
                <wp:effectExtent l="19050" t="0" r="78740" b="48895"/>
                <wp:wrapNone/>
                <wp:docPr id="2016120823" name="Прямая со стрелкой 27"/>
                <wp:cNvGraphicFramePr/>
                <a:graphic xmlns:a="http://schemas.openxmlformats.org/drawingml/2006/main">
                  <a:graphicData uri="http://schemas.microsoft.com/office/word/2010/wordprocessingShape">
                    <wps:wsp>
                      <wps:cNvCnPr/>
                      <wps:spPr>
                        <a:xfrm>
                          <a:off x="0" y="0"/>
                          <a:ext cx="55050" cy="351302"/>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3087FF" id="Прямая со стрелкой 27" o:spid="_x0000_s1026" type="#_x0000_t32" style="position:absolute;margin-left:123.75pt;margin-top:251.95pt;width:4.35pt;height:2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" strokecolor="#ffc000 [3207]" strokeweight="1pt">
                <v:stroke endarrow="block" joinstyle="miter"/>
              </v:shap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0528" behindDoc="0" locked="0" layoutInCell="1" allowOverlap="1" wp14:anchorId="76150CE2" wp14:editId="6B5310B1">
                <wp:simplePos x="0" y="0"/>
                <wp:positionH relativeFrom="column">
                  <wp:posOffset>235194</wp:posOffset>
                </wp:positionH>
                <wp:positionV relativeFrom="paragraph">
                  <wp:posOffset>4156515</wp:posOffset>
                </wp:positionV>
                <wp:extent cx="590159" cy="393895"/>
                <wp:effectExtent l="0" t="0" r="635" b="6350"/>
                <wp:wrapNone/>
                <wp:docPr id="1603827258" name="Надпись 24"/>
                <wp:cNvGraphicFramePr/>
                <a:graphic xmlns:a="http://schemas.openxmlformats.org/drawingml/2006/main">
                  <a:graphicData uri="http://schemas.microsoft.com/office/word/2010/wordprocessingShape">
                    <wps:wsp>
                      <wps:cNvSpPr txBox="1"/>
                      <wps:spPr>
                        <a:xfrm>
                          <a:off x="0" y="0"/>
                          <a:ext cx="590159" cy="393895"/>
                        </a:xfrm>
                        <a:prstGeom prst="rect">
                          <a:avLst/>
                        </a:prstGeom>
                        <a:solidFill>
                          <a:schemeClr val="lt1"/>
                        </a:solidFill>
                        <a:ln w="6350">
                          <a:noFill/>
                        </a:ln>
                      </wps:spPr>
                      <wps:txbx>
                        <w:txbxContent>
                          <w:p w14:paraId="0EADB944" w14:textId="518CE268" w:rsidR="00B258E0" w:rsidRPr="00250F5D" w:rsidRDefault="00B258E0" w:rsidP="00552741">
                            <w:pPr>
                              <w:rPr>
                                <w:rFonts w:ascii="Times New Roman" w:hAnsi="Times New Roman" w:cs="Times New Roman"/>
                                <w:sz w:val="24"/>
                                <w:szCs w:val="24"/>
                                <w:lang w:val="en-US"/>
                              </w:rPr>
                            </w:pPr>
                            <w:r>
                              <w:rPr>
                                <w:lang w:val="en-US"/>
                              </w:rPr>
                              <w:t xml:space="preserve"> </w:t>
                            </w:r>
                            <w:r w:rsidRPr="00250F5D">
                              <w:rPr>
                                <w:rFonts w:ascii="Times New Roman" w:hAnsi="Times New Roman" w:cs="Times New Roman"/>
                                <w:sz w:val="24"/>
                                <w:szCs w:val="24"/>
                                <w:lang w:val="en-US"/>
                              </w:rPr>
                              <w:t>H</w:t>
                            </w:r>
                            <w:r w:rsidRPr="00250F5D">
                              <w:rPr>
                                <w:rFonts w:ascii="Times New Roman" w:hAnsi="Times New Roman" w:cs="Times New Roman"/>
                                <w:sz w:val="24"/>
                                <w:szCs w:val="24"/>
                                <w:vertAlign w:val="subscript"/>
                                <w:lang w:val="en-US"/>
                              </w:rPr>
                              <w:t>2</w:t>
                            </w:r>
                            <w:r w:rsidRPr="00250F5D">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150CE2" id="Надпись 24" o:spid="_x0000_s1370" type="#_x0000_t202" style="position:absolute;left:0;text-align:left;margin-left:18.5pt;margin-top:327.3pt;width:46.45pt;height:3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" fillcolor="white [3201]" stroked="f" strokeweight=".5pt">
                <v:textbox>
                  <w:txbxContent>
                    <w:p w14:paraId="0EADB944" w14:textId="518CE268" w:rsidR="00B258E0" w:rsidRPr="00250F5D" w:rsidRDefault="00B258E0" w:rsidP="00552741">
                      <w:pPr>
                        <w:rPr>
                          <w:rFonts w:ascii="Times New Roman" w:hAnsi="Times New Roman" w:cs="Times New Roman"/>
                          <w:sz w:val="24"/>
                          <w:szCs w:val="24"/>
                          <w:lang w:val="en-US"/>
                        </w:rPr>
                      </w:pPr>
                      <w:r>
                        <w:rPr>
                          <w:lang w:val="en-US"/>
                        </w:rPr>
                        <w:t xml:space="preserve"> </w:t>
                      </w:r>
                      <w:r w:rsidRPr="00250F5D">
                        <w:rPr>
                          <w:rFonts w:ascii="Times New Roman" w:hAnsi="Times New Roman" w:cs="Times New Roman"/>
                          <w:sz w:val="24"/>
                          <w:szCs w:val="24"/>
                          <w:lang w:val="en-US"/>
                        </w:rPr>
                        <w:t>H</w:t>
                      </w:r>
                      <w:r w:rsidRPr="00250F5D">
                        <w:rPr>
                          <w:rFonts w:ascii="Times New Roman" w:hAnsi="Times New Roman" w:cs="Times New Roman"/>
                          <w:sz w:val="24"/>
                          <w:szCs w:val="24"/>
                          <w:vertAlign w:val="subscript"/>
                          <w:lang w:val="en-US"/>
                        </w:rPr>
                        <w:t>2</w:t>
                      </w:r>
                      <w:r w:rsidRPr="00250F5D">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p>
                  </w:txbxContent>
                </v:textbox>
              </v:shap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9504" behindDoc="0" locked="0" layoutInCell="1" allowOverlap="1" wp14:anchorId="20C0FEC3" wp14:editId="526E44D2">
                <wp:simplePos x="0" y="0"/>
                <wp:positionH relativeFrom="column">
                  <wp:posOffset>5550877</wp:posOffset>
                </wp:positionH>
                <wp:positionV relativeFrom="paragraph">
                  <wp:posOffset>4020771</wp:posOffset>
                </wp:positionV>
                <wp:extent cx="535159" cy="309489"/>
                <wp:effectExtent l="0" t="0" r="0" b="0"/>
                <wp:wrapNone/>
                <wp:docPr id="1830380707" name="Надпись 23"/>
                <wp:cNvGraphicFramePr/>
                <a:graphic xmlns:a="http://schemas.openxmlformats.org/drawingml/2006/main">
                  <a:graphicData uri="http://schemas.microsoft.com/office/word/2010/wordprocessingShape">
                    <wps:wsp>
                      <wps:cNvSpPr txBox="1"/>
                      <wps:spPr>
                        <a:xfrm>
                          <a:off x="0" y="0"/>
                          <a:ext cx="535159" cy="309489"/>
                        </a:xfrm>
                        <a:prstGeom prst="rect">
                          <a:avLst/>
                        </a:prstGeom>
                        <a:solidFill>
                          <a:schemeClr val="lt1"/>
                        </a:solidFill>
                        <a:ln w="6350">
                          <a:noFill/>
                        </a:ln>
                      </wps:spPr>
                      <wps:txbx>
                        <w:txbxContent>
                          <w:p w14:paraId="278E0781" w14:textId="77777777" w:rsidR="00B258E0" w:rsidRPr="00250F5D" w:rsidRDefault="00B258E0" w:rsidP="00552741">
                            <w:pPr>
                              <w:rPr>
                                <w:lang w:val="en-US"/>
                              </w:rPr>
                            </w:pPr>
                            <w:r>
                              <w:rPr>
                                <w:lang w:val="en-US"/>
                              </w:rPr>
                              <w:t>NaCI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C0FEC3" id="Надпись 23" o:spid="_x0000_s1371" type="#_x0000_t202" style="position:absolute;left:0;text-align:left;margin-left:437.1pt;margin-top:316.6pt;width:42.15pt;height:24.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" fillcolor="white [3201]" stroked="f" strokeweight=".5pt">
                <v:textbox>
                  <w:txbxContent>
                    <w:p w14:paraId="278E0781" w14:textId="77777777" w:rsidR="00B258E0" w:rsidRPr="00250F5D" w:rsidRDefault="00B258E0" w:rsidP="00552741">
                      <w:pPr>
                        <w:rPr>
                          <w:lang w:val="en-US"/>
                        </w:rPr>
                      </w:pPr>
                      <w:r>
                        <w:rPr>
                          <w:lang w:val="en-US"/>
                        </w:rPr>
                        <w:t>NaCI</w:t>
                      </w:r>
                    </w:p>
                  </w:txbxContent>
                </v:textbox>
              </v:shap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5408" behindDoc="0" locked="0" layoutInCell="1" allowOverlap="1" wp14:anchorId="6AF85619" wp14:editId="7ADA07A0">
                <wp:simplePos x="0" y="0"/>
                <wp:positionH relativeFrom="column">
                  <wp:posOffset>1571625</wp:posOffset>
                </wp:positionH>
                <wp:positionV relativeFrom="paragraph">
                  <wp:posOffset>3502367</wp:posOffset>
                </wp:positionV>
                <wp:extent cx="45719" cy="49335"/>
                <wp:effectExtent l="0" t="0" r="12065" b="27305"/>
                <wp:wrapNone/>
                <wp:docPr id="2046941718" name="Овал 21"/>
                <wp:cNvGraphicFramePr/>
                <a:graphic xmlns:a="http://schemas.openxmlformats.org/drawingml/2006/main">
                  <a:graphicData uri="http://schemas.microsoft.com/office/word/2010/wordprocessingShape">
                    <wps:wsp>
                      <wps:cNvSpPr/>
                      <wps:spPr>
                        <a:xfrm>
                          <a:off x="0" y="0"/>
                          <a:ext cx="45719" cy="49335"/>
                        </a:xfrm>
                        <a:prstGeom prst="ellipse">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10CA55A0" id="Овал 21" o:spid="_x0000_s1026" style="position:absolute;margin-left:123.75pt;margin-top:275.8pt;width:3.6pt;height:3.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" fillcolor="#ffc310 [3031]" strokecolor="#ffc000 [3207]" strokeweight=".5pt">
                <v:fill color2="#fcbd00 [3175]" rotate="t" colors="0 #ffc746;.5 #ffc600;1 #e5b600" focus="100%" type="gradient">
                  <o:fill v:ext="view" type="gradientUnscaled"/>
                </v:fill>
                <v:stroke joinstyle="miter"/>
              </v:oval>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14:anchorId="6AA1CF9B" wp14:editId="05B8FDAE">
                <wp:simplePos x="0" y="0"/>
                <wp:positionH relativeFrom="column">
                  <wp:posOffset>889342</wp:posOffset>
                </wp:positionH>
                <wp:positionV relativeFrom="paragraph">
                  <wp:posOffset>161289</wp:posOffset>
                </wp:positionV>
                <wp:extent cx="689903" cy="3038475"/>
                <wp:effectExtent l="0" t="0" r="34290" b="28575"/>
                <wp:wrapNone/>
                <wp:docPr id="391401852" name="Прямая соединительная линия 17"/>
                <wp:cNvGraphicFramePr/>
                <a:graphic xmlns:a="http://schemas.openxmlformats.org/drawingml/2006/main">
                  <a:graphicData uri="http://schemas.microsoft.com/office/word/2010/wordprocessingShape">
                    <wps:wsp>
                      <wps:cNvCnPr/>
                      <wps:spPr>
                        <a:xfrm flipH="1" flipV="1">
                          <a:off x="0" y="0"/>
                          <a:ext cx="689903" cy="3038475"/>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AC734E6" id="Прямая соединительная линия 17" o:spid="_x0000_s1026" style="position:absolute;flip:x 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05pt,12.7pt" to="124.35pt,2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" strokecolor="#5b9bd5 [3208]" strokeweight="1pt">
                <v:stroke joinstyle="miter"/>
              </v:lin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4384" behindDoc="0" locked="0" layoutInCell="1" allowOverlap="1" wp14:anchorId="772BB31D" wp14:editId="0F24338B">
                <wp:simplePos x="0" y="0"/>
                <wp:positionH relativeFrom="column">
                  <wp:posOffset>4047539</wp:posOffset>
                </wp:positionH>
                <wp:positionV relativeFrom="paragraph">
                  <wp:posOffset>2897456</wp:posOffset>
                </wp:positionV>
                <wp:extent cx="91440" cy="77372"/>
                <wp:effectExtent l="0" t="0" r="22860" b="37465"/>
                <wp:wrapNone/>
                <wp:docPr id="2012909666" name="Прямая соединительная линия 18"/>
                <wp:cNvGraphicFramePr/>
                <a:graphic xmlns:a="http://schemas.openxmlformats.org/drawingml/2006/main">
                  <a:graphicData uri="http://schemas.microsoft.com/office/word/2010/wordprocessingShape">
                    <wps:wsp>
                      <wps:cNvCnPr/>
                      <wps:spPr>
                        <a:xfrm>
                          <a:off x="0" y="0"/>
                          <a:ext cx="91440" cy="773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9F3A503" id="Прямая соединительная линия 1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8.7pt,228.15pt" to="325.9pt,2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" strokecolor="#4472c4 [3204]" strokeweight=".5pt">
                <v:stroke joinstyle="miter"/>
              </v:lin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0288" behindDoc="0" locked="0" layoutInCell="1" allowOverlap="1" wp14:anchorId="63281C69" wp14:editId="6263E472">
                <wp:simplePos x="0" y="0"/>
                <wp:positionH relativeFrom="column">
                  <wp:posOffset>1585693</wp:posOffset>
                </wp:positionH>
                <wp:positionV relativeFrom="paragraph">
                  <wp:posOffset>3199912</wp:posOffset>
                </wp:positionV>
                <wp:extent cx="3819134" cy="864723"/>
                <wp:effectExtent l="0" t="0" r="29210" b="31115"/>
                <wp:wrapNone/>
                <wp:docPr id="710649382" name="Прямая соединительная линия 16"/>
                <wp:cNvGraphicFramePr/>
                <a:graphic xmlns:a="http://schemas.openxmlformats.org/drawingml/2006/main">
                  <a:graphicData uri="http://schemas.microsoft.com/office/word/2010/wordprocessingShape">
                    <wps:wsp>
                      <wps:cNvCnPr/>
                      <wps:spPr>
                        <a:xfrm>
                          <a:off x="0" y="0"/>
                          <a:ext cx="3819134" cy="864723"/>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9A3DECB" id="Прямая соединительная линия 1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4.85pt,251.95pt" to="425.55pt,3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" strokecolor="#5b9bd5 [3208]" strokeweight="1pt">
                <v:stroke joinstyle="miter"/>
              </v:lin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8240" behindDoc="0" locked="0" layoutInCell="1" allowOverlap="1" wp14:anchorId="10B9B13E" wp14:editId="0D4D9829">
                <wp:simplePos x="0" y="0"/>
                <wp:positionH relativeFrom="column">
                  <wp:posOffset>889342</wp:posOffset>
                </wp:positionH>
                <wp:positionV relativeFrom="paragraph">
                  <wp:posOffset>3059235</wp:posOffset>
                </wp:positionV>
                <wp:extent cx="45719" cy="45719"/>
                <wp:effectExtent l="0" t="0" r="12065" b="12065"/>
                <wp:wrapNone/>
                <wp:docPr id="1790214978" name="Овал 15"/>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723E8BF4" id="Овал 15" o:spid="_x0000_s1026" style="position:absolute;margin-left:70.05pt;margin-top:240.9pt;width:3.6pt;height:3.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" fillcolor="#4472c4 [3204]" strokecolor="#09101d [484]" strokeweight="1pt">
                <v:stroke joinstyle="miter"/>
              </v:oval>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0048" behindDoc="0" locked="0" layoutInCell="1" allowOverlap="1" wp14:anchorId="01A3C93B" wp14:editId="0DEB2FA9">
                <wp:simplePos x="0" y="0"/>
                <wp:positionH relativeFrom="column">
                  <wp:posOffset>889342</wp:posOffset>
                </wp:positionH>
                <wp:positionV relativeFrom="paragraph">
                  <wp:posOffset>161290</wp:posOffset>
                </wp:positionV>
                <wp:extent cx="4515729" cy="3903785"/>
                <wp:effectExtent l="0" t="0" r="37465" b="20955"/>
                <wp:wrapNone/>
                <wp:docPr id="455852082" name="Прямая соединительная линия 13"/>
                <wp:cNvGraphicFramePr/>
                <a:graphic xmlns:a="http://schemas.openxmlformats.org/drawingml/2006/main">
                  <a:graphicData uri="http://schemas.microsoft.com/office/word/2010/wordprocessingShape">
                    <wps:wsp>
                      <wps:cNvCnPr/>
                      <wps:spPr>
                        <a:xfrm>
                          <a:off x="0" y="0"/>
                          <a:ext cx="4515729" cy="390378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1766469" id="Прямая соединительная линия 1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12.7pt" to="425.6pt,3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" strokecolor="black [3200]" strokeweight="1.5pt">
                <v:stroke joinstyle="miter"/>
              </v:line>
            </w:pict>
          </mc:Fallback>
        </mc:AlternateContent>
      </w:r>
      <w:r w:rsidRPr="000533FD">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2096" behindDoc="0" locked="0" layoutInCell="1" allowOverlap="1" wp14:anchorId="51C74072" wp14:editId="3C267E3B">
                <wp:simplePos x="0" y="0"/>
                <wp:positionH relativeFrom="column">
                  <wp:posOffset>889342</wp:posOffset>
                </wp:positionH>
                <wp:positionV relativeFrom="paragraph">
                  <wp:posOffset>2672373</wp:posOffset>
                </wp:positionV>
                <wp:extent cx="45719" cy="45719"/>
                <wp:effectExtent l="0" t="0" r="12065" b="12065"/>
                <wp:wrapNone/>
                <wp:docPr id="2024619208" name="Овал 14"/>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oval w14:anchorId="0EB7D73C" id="Овал 14" o:spid="_x0000_s1026" style="position:absolute;margin-left:70.05pt;margin-top:210.4pt;width:3.6pt;height:3.6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" fillcolor="#ed7d31 [3205]" strokecolor="#09101d [484]" strokeweight="1pt">
                <v:stroke joinstyle="miter"/>
              </v:oval>
            </w:pict>
          </mc:Fallback>
        </mc:AlternateContent>
      </w:r>
      <w:r w:rsidRPr="000533FD">
        <w:rPr>
          <w:rFonts w:ascii="Times New Roman" w:hAnsi="Times New Roman" w:cs="Times New Roman"/>
          <w:noProof/>
          <w:color w:val="000000" w:themeColor="text1"/>
          <w:sz w:val="28"/>
          <w:szCs w:val="28"/>
          <w:lang w:eastAsia="ru-RU"/>
        </w:rPr>
        <w:drawing>
          <wp:inline distT="0" distB="0" distL="0" distR="0" wp14:anchorId="75C128A5" wp14:editId="13D4C507">
            <wp:extent cx="5204949" cy="4424045"/>
            <wp:effectExtent l="0" t="0" r="0" b="0"/>
            <wp:docPr id="32705296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5DEE667"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p>
    <w:p w14:paraId="0CE5F06D" w14:textId="5579C25D" w:rsidR="008E2062" w:rsidRPr="000533FD" w:rsidRDefault="00E80689" w:rsidP="008E2062">
      <w:pPr>
        <w:spacing w:after="0" w:line="240" w:lineRule="auto"/>
        <w:ind w:firstLine="709"/>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3D42FF" w:rsidRPr="000533FD">
        <w:rPr>
          <w:rFonts w:ascii="Times New Roman" w:hAnsi="Times New Roman" w:cs="Times New Roman"/>
          <w:color w:val="000000" w:themeColor="text1"/>
          <w:sz w:val="28"/>
          <w:szCs w:val="28"/>
          <w:lang w:val="kk-KZ"/>
        </w:rPr>
        <w:t xml:space="preserve">4.7 </w:t>
      </w:r>
      <w:r w:rsidR="008E2062" w:rsidRPr="000533FD">
        <w:rPr>
          <w:rFonts w:ascii="Times New Roman" w:hAnsi="Times New Roman" w:cs="Times New Roman"/>
          <w:color w:val="000000" w:themeColor="text1"/>
          <w:sz w:val="28"/>
          <w:szCs w:val="28"/>
          <w:lang w:val="kk-KZ"/>
        </w:rPr>
        <w:t>-NaC</w:t>
      </w:r>
      <w:r w:rsidR="00B70001" w:rsidRPr="000533FD">
        <w:rPr>
          <w:rFonts w:ascii="Times New Roman" w:hAnsi="Times New Roman" w:cs="Times New Roman"/>
          <w:color w:val="000000" w:themeColor="text1"/>
          <w:sz w:val="28"/>
          <w:szCs w:val="28"/>
          <w:lang w:val="kk-KZ"/>
        </w:rPr>
        <w:t>l</w:t>
      </w:r>
      <w:r w:rsidR="008E2062" w:rsidRPr="000533FD">
        <w:rPr>
          <w:rFonts w:ascii="Times New Roman" w:hAnsi="Times New Roman" w:cs="Times New Roman"/>
          <w:color w:val="000000" w:themeColor="text1"/>
          <w:sz w:val="28"/>
          <w:szCs w:val="28"/>
          <w:lang w:val="kk-KZ"/>
        </w:rPr>
        <w:t>-KC</w:t>
      </w:r>
      <w:r w:rsidR="00B70001" w:rsidRPr="000533FD">
        <w:rPr>
          <w:rFonts w:ascii="Times New Roman" w:hAnsi="Times New Roman" w:cs="Times New Roman"/>
          <w:color w:val="000000" w:themeColor="text1"/>
          <w:sz w:val="28"/>
          <w:szCs w:val="28"/>
          <w:lang w:val="kk-KZ"/>
        </w:rPr>
        <w:t>l</w:t>
      </w:r>
      <w:r w:rsidR="008E2062" w:rsidRPr="000533FD">
        <w:rPr>
          <w:rFonts w:ascii="Times New Roman" w:hAnsi="Times New Roman" w:cs="Times New Roman"/>
          <w:color w:val="000000" w:themeColor="text1"/>
          <w:sz w:val="28"/>
          <w:szCs w:val="28"/>
          <w:lang w:val="kk-KZ"/>
        </w:rPr>
        <w:t xml:space="preserve"> -H</w:t>
      </w:r>
      <w:r w:rsidR="008E2062" w:rsidRPr="000533FD">
        <w:rPr>
          <w:rFonts w:ascii="Times New Roman" w:hAnsi="Times New Roman" w:cs="Times New Roman"/>
          <w:color w:val="000000" w:themeColor="text1"/>
          <w:sz w:val="28"/>
          <w:szCs w:val="28"/>
          <w:vertAlign w:val="subscript"/>
          <w:lang w:val="kk-KZ"/>
        </w:rPr>
        <w:t>2</w:t>
      </w:r>
      <w:r w:rsidR="008E2062" w:rsidRPr="000533FD">
        <w:rPr>
          <w:rFonts w:ascii="Times New Roman" w:hAnsi="Times New Roman" w:cs="Times New Roman"/>
          <w:color w:val="000000" w:themeColor="text1"/>
          <w:sz w:val="28"/>
          <w:szCs w:val="28"/>
          <w:lang w:val="kk-KZ"/>
        </w:rPr>
        <w:t xml:space="preserve">O жүйесінің </w:t>
      </w:r>
      <w:r w:rsidR="00225980" w:rsidRPr="000533FD">
        <w:rPr>
          <w:rFonts w:ascii="Times New Roman" w:hAnsi="Times New Roman" w:cs="Times New Roman"/>
          <w:color w:val="000000" w:themeColor="text1"/>
          <w:sz w:val="28"/>
          <w:szCs w:val="28"/>
          <w:lang w:val="kk-KZ"/>
        </w:rPr>
        <w:t>25</w:t>
      </w:r>
      <w:r w:rsidR="00D84E11" w:rsidRPr="000533FD">
        <w:rPr>
          <w:rFonts w:ascii="Times New Roman" w:hAnsi="Times New Roman" w:cs="Times New Roman"/>
          <w:color w:val="000000" w:themeColor="text1"/>
          <w:sz w:val="28"/>
          <w:szCs w:val="28"/>
          <w:vertAlign w:val="superscript"/>
          <w:lang w:val="kk-KZ"/>
        </w:rPr>
        <w:t>0</w:t>
      </w:r>
      <w:r w:rsidR="00225980" w:rsidRPr="000533FD">
        <w:rPr>
          <w:rFonts w:ascii="Times New Roman" w:hAnsi="Times New Roman" w:cs="Times New Roman"/>
          <w:color w:val="000000" w:themeColor="text1"/>
          <w:sz w:val="28"/>
          <w:szCs w:val="28"/>
          <w:lang w:val="kk-KZ"/>
        </w:rPr>
        <w:t>С және</w:t>
      </w:r>
      <w:r w:rsidR="008E2062" w:rsidRPr="000533FD">
        <w:rPr>
          <w:rFonts w:ascii="Times New Roman" w:hAnsi="Times New Roman" w:cs="Times New Roman"/>
          <w:color w:val="000000" w:themeColor="text1"/>
          <w:sz w:val="28"/>
          <w:szCs w:val="28"/>
          <w:lang w:val="kk-KZ"/>
        </w:rPr>
        <w:t>100</w:t>
      </w:r>
      <w:r w:rsidR="008E2062" w:rsidRPr="000533FD">
        <w:rPr>
          <w:rFonts w:ascii="Times New Roman" w:hAnsi="Times New Roman" w:cs="Times New Roman"/>
          <w:color w:val="000000" w:themeColor="text1"/>
          <w:sz w:val="28"/>
          <w:szCs w:val="28"/>
          <w:vertAlign w:val="superscript"/>
          <w:lang w:val="kk-KZ"/>
        </w:rPr>
        <w:t>0</w:t>
      </w:r>
      <w:r w:rsidR="008E2062" w:rsidRPr="000533FD">
        <w:rPr>
          <w:rFonts w:ascii="Times New Roman" w:hAnsi="Times New Roman" w:cs="Times New Roman"/>
          <w:color w:val="000000" w:themeColor="text1"/>
          <w:sz w:val="28"/>
          <w:szCs w:val="28"/>
          <w:lang w:val="kk-KZ"/>
        </w:rPr>
        <w:t>С ерігіштік из</w:t>
      </w:r>
      <w:r w:rsidR="006E70E8" w:rsidRPr="000533FD">
        <w:rPr>
          <w:rFonts w:ascii="Times New Roman" w:hAnsi="Times New Roman" w:cs="Times New Roman"/>
          <w:color w:val="000000" w:themeColor="text1"/>
          <w:sz w:val="28"/>
          <w:szCs w:val="28"/>
          <w:lang w:val="kk-KZ"/>
        </w:rPr>
        <w:t>о</w:t>
      </w:r>
      <w:r w:rsidR="008E2062" w:rsidRPr="000533FD">
        <w:rPr>
          <w:rFonts w:ascii="Times New Roman" w:hAnsi="Times New Roman" w:cs="Times New Roman"/>
          <w:color w:val="000000" w:themeColor="text1"/>
          <w:sz w:val="28"/>
          <w:szCs w:val="28"/>
          <w:lang w:val="kk-KZ"/>
        </w:rPr>
        <w:t>термиясы</w:t>
      </w:r>
      <w:r w:rsidR="005F303F" w:rsidRPr="000533FD">
        <w:rPr>
          <w:rFonts w:ascii="Times New Roman" w:hAnsi="Times New Roman" w:cs="Times New Roman"/>
          <w:color w:val="000000" w:themeColor="text1"/>
          <w:sz w:val="28"/>
          <w:szCs w:val="28"/>
          <w:lang w:val="kk-KZ"/>
        </w:rPr>
        <w:t>нда сильвинитті ерітуге кететін су мөлшерін есептеу</w:t>
      </w:r>
    </w:p>
    <w:p w14:paraId="7339B6E3"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p>
    <w:p w14:paraId="082A0885" w14:textId="2B849DB8"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S нүктесі сильвинит құрамына сәйкес келеді. Сильвинит (S) және су (O) құрамдарына сәйкес келетін нүктелер арасында еріту сызығын жүргізеді. Бастапқыда S-O еріту сызығы KCl және NaCl (BE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C) біріктірілген кристалдану өрісімен қиылысады, мұнда KCl еріп, NaCl қатты фазада қалады. N нүктесінде (сильвинит еріту сызығы мен NaCl кристалдану өрісінің шекарасының қиылысында) жүйе NaCl қатты фазасынан (C нүктесі) және KCl және NaCl-мен қаныққан ерітіндіден (E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 xml:space="preserve"> нүктесі) тұрады. Әрі қарай еріген сайын жүйе NO сызығы бойымен қозғалады. NM сызығында жүйе NaCl кристалдану өрісінде (E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C</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xml:space="preserve">C) болады және қатты фазадан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NaCl (C нүктесі) </w:t>
      </w:r>
      <w:r w:rsidR="00F51F1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және сұйық фазадан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NaCl-мен қаныққан ерітіндіден (ерітінді қанығу сызығындағы нүктелер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C</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тұрады. Әрі қарай еріген кезде жүйе қанықпаған ерітінді аймағына (OB</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C</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ауысады.</w:t>
      </w:r>
    </w:p>
    <w:p w14:paraId="4F959914"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Сондықтан, N нүктесінде сильвиниттің NaCl-не және KCl және NaCl-мен қаныққан ерітіндіге толық бөлінуі жүреді, одан KCl салқындаған кезде кристалданады.</w:t>
      </w:r>
    </w:p>
    <w:p w14:paraId="391E6809"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bookmarkStart w:id="27" w:name="_Hlk215477604"/>
      <w:r w:rsidRPr="000533FD">
        <w:rPr>
          <w:rFonts w:ascii="Times New Roman" w:hAnsi="Times New Roman" w:cs="Times New Roman"/>
          <w:color w:val="000000" w:themeColor="text1"/>
          <w:sz w:val="28"/>
          <w:szCs w:val="28"/>
          <w:lang w:val="kk-KZ"/>
        </w:rPr>
        <w:t>Сильвиниттің еруі үшін қажетті су массасы және қатты фазада қалған NaCl массасы сәйкесінше SNO және CNE</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 xml:space="preserve"> сызықтары бойынша рычаг ережесін қолдана отырып есептеледі.</w:t>
      </w:r>
    </w:p>
    <w:bookmarkEnd w:id="27"/>
    <w:p w14:paraId="5E89FDF4"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Еріту үшін қажетті су массасы келесі қатынастан есептеледі:</w:t>
      </w:r>
    </w:p>
    <w:p w14:paraId="6EE06DED"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p>
    <w:p w14:paraId="4074EAED" w14:textId="3B22565B" w:rsidR="00552741" w:rsidRPr="000533FD" w:rsidRDefault="009C5D7A" w:rsidP="00B70001">
      <w:pPr>
        <w:spacing w:after="0" w:line="240" w:lineRule="auto"/>
        <w:ind w:firstLine="708"/>
        <w:jc w:val="both"/>
        <w:rPr>
          <w:rFonts w:ascii="Times New Roman" w:eastAsiaTheme="minorEastAsia" w:hAnsi="Times New Roman" w:cs="Times New Roman"/>
          <w:i/>
          <w:color w:val="000000" w:themeColor="text1"/>
          <w:sz w:val="28"/>
          <w:szCs w:val="28"/>
          <w:lang w:val="kk-KZ"/>
        </w:rPr>
      </w:pPr>
      <m:oMath>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H</m:t>
                    </m:r>
                  </m:e>
                  <m:sub>
                    <m:r>
                      <w:rPr>
                        <w:rFonts w:ascii="Cambria Math" w:hAnsi="Cambria Math" w:cs="Times New Roman"/>
                        <w:color w:val="000000" w:themeColor="text1"/>
                        <w:sz w:val="28"/>
                        <w:szCs w:val="28"/>
                        <w:lang w:val="kk-KZ"/>
                      </w:rPr>
                      <m:t>2</m:t>
                    </m:r>
                  </m:sub>
                </m:sSub>
                <m:r>
                  <w:rPr>
                    <w:rFonts w:ascii="Cambria Math" w:hAnsi="Cambria Math" w:cs="Times New Roman"/>
                    <w:color w:val="000000" w:themeColor="text1"/>
                    <w:sz w:val="28"/>
                    <w:szCs w:val="28"/>
                    <w:lang w:val="kk-KZ"/>
                  </w:rPr>
                  <m:t>O</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S</m:t>
                </m:r>
              </m:sub>
            </m:sSub>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S-N</m:t>
            </m:r>
          </m:num>
          <m:den>
            <m:r>
              <w:rPr>
                <w:rFonts w:ascii="Cambria Math" w:hAnsi="Cambria Math" w:cs="Times New Roman"/>
                <w:color w:val="000000" w:themeColor="text1"/>
                <w:sz w:val="28"/>
                <w:szCs w:val="28"/>
                <w:lang w:val="kk-KZ"/>
              </w:rPr>
              <m:t>NO</m:t>
            </m:r>
          </m:den>
        </m:f>
      </m:oMath>
      <w:r w:rsidR="00552741" w:rsidRPr="000533FD">
        <w:rPr>
          <w:rFonts w:ascii="Times New Roman" w:eastAsiaTheme="minorEastAsia" w:hAnsi="Times New Roman" w:cs="Times New Roman"/>
          <w:i/>
          <w:color w:val="000000" w:themeColor="text1"/>
          <w:sz w:val="28"/>
          <w:szCs w:val="28"/>
          <w:lang w:val="kk-KZ"/>
        </w:rPr>
        <w:t>;</w:t>
      </w:r>
      <w:r w:rsidR="00330204" w:rsidRPr="000533FD">
        <w:rPr>
          <w:rFonts w:ascii="Times New Roman" w:eastAsiaTheme="minorEastAsia" w:hAnsi="Times New Roman" w:cs="Times New Roman"/>
          <w:i/>
          <w:color w:val="000000" w:themeColor="text1"/>
          <w:sz w:val="28"/>
          <w:szCs w:val="28"/>
          <w:lang w:val="kk-KZ"/>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40</m:t>
            </m:r>
          </m:num>
          <m:den>
            <m:r>
              <w:rPr>
                <w:rFonts w:ascii="Cambria Math" w:hAnsi="Cambria Math" w:cs="Times New Roman"/>
                <w:color w:val="000000" w:themeColor="text1"/>
                <w:sz w:val="28"/>
                <w:szCs w:val="28"/>
                <w:lang w:val="kk-KZ"/>
              </w:rPr>
              <m:t>38</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X</m:t>
            </m:r>
          </m:num>
          <m:den>
            <m:r>
              <w:rPr>
                <w:rFonts w:ascii="Cambria Math" w:hAnsi="Cambria Math" w:cs="Times New Roman"/>
                <w:color w:val="000000" w:themeColor="text1"/>
                <w:sz w:val="28"/>
                <w:szCs w:val="28"/>
                <w:lang w:val="kk-KZ"/>
              </w:rPr>
              <m:t>1000</m:t>
            </m:r>
          </m:den>
        </m:f>
      </m:oMath>
    </w:p>
    <w:p w14:paraId="60656C73" w14:textId="77777777" w:rsidR="00552741" w:rsidRPr="000533FD" w:rsidRDefault="00552741" w:rsidP="00552741">
      <w:pPr>
        <w:spacing w:after="0" w:line="240" w:lineRule="auto"/>
        <w:ind w:firstLine="708"/>
        <w:jc w:val="both"/>
        <w:rPr>
          <w:rFonts w:ascii="Times New Roman" w:eastAsiaTheme="minorEastAsia" w:hAnsi="Times New Roman" w:cs="Times New Roman"/>
          <w:iCs/>
          <w:color w:val="000000" w:themeColor="text1"/>
          <w:sz w:val="28"/>
          <w:szCs w:val="28"/>
        </w:rPr>
      </w:pPr>
      <w:r w:rsidRPr="000533FD">
        <w:rPr>
          <w:rFonts w:ascii="Times New Roman" w:eastAsiaTheme="minorEastAsia" w:hAnsi="Times New Roman" w:cs="Times New Roman"/>
          <w:iCs/>
          <w:color w:val="000000" w:themeColor="text1"/>
          <w:sz w:val="28"/>
          <w:szCs w:val="28"/>
          <w:lang w:val="kk-KZ"/>
        </w:rPr>
        <w:t xml:space="preserve">Бұдан </w:t>
      </w:r>
      <w:r w:rsidRPr="000533FD">
        <w:rPr>
          <w:rFonts w:ascii="Times New Roman" w:eastAsiaTheme="minorEastAsia" w:hAnsi="Times New Roman" w:cs="Times New Roman"/>
          <w:iCs/>
          <w:color w:val="000000" w:themeColor="text1"/>
          <w:sz w:val="28"/>
          <w:szCs w:val="28"/>
          <w:lang w:val="en-US"/>
        </w:rPr>
        <w:t>X</w:t>
      </w:r>
      <w:r w:rsidRPr="000533FD">
        <w:rPr>
          <w:rFonts w:ascii="Times New Roman" w:eastAsiaTheme="minorEastAsia" w:hAnsi="Times New Roman" w:cs="Times New Roman"/>
          <w:iCs/>
          <w:color w:val="000000" w:themeColor="text1"/>
          <w:sz w:val="28"/>
          <w:szCs w:val="28"/>
        </w:rPr>
        <w:t>=1050кг</w:t>
      </w:r>
    </w:p>
    <w:p w14:paraId="2DFE5643" w14:textId="2F57C277" w:rsidR="00552741" w:rsidRPr="000533FD" w:rsidRDefault="009C5D7A" w:rsidP="00552741">
      <w:pPr>
        <w:spacing w:after="0" w:line="240" w:lineRule="auto"/>
        <w:ind w:firstLine="708"/>
        <w:jc w:val="both"/>
        <w:rPr>
          <w:rFonts w:ascii="Cambria Math" w:eastAsiaTheme="minorEastAsia" w:hAnsi="Cambria Math" w:cs="Times New Roman"/>
          <w:iCs/>
          <w:color w:val="000000" w:themeColor="text1"/>
          <w:sz w:val="28"/>
          <w:szCs w:val="28"/>
        </w:rPr>
      </w:pPr>
      <m:oMath>
        <m:sSub>
          <m:sSubPr>
            <m:ctrlPr>
              <w:rPr>
                <w:rFonts w:ascii="Cambria Math" w:hAnsi="Cambria Math" w:cs="Times New Roman"/>
                <w:iCs/>
                <w:color w:val="000000" w:themeColor="text1"/>
                <w:sz w:val="28"/>
                <w:szCs w:val="28"/>
              </w:rPr>
            </m:ctrlPr>
          </m:sSubPr>
          <m:e>
            <m:r>
              <m:rPr>
                <m:sty m:val="p"/>
              </m:rPr>
              <w:rPr>
                <w:rFonts w:ascii="Cambria Math" w:hAnsi="Cambria Math" w:cs="Times New Roman"/>
                <w:color w:val="000000" w:themeColor="text1"/>
                <w:sz w:val="28"/>
                <w:szCs w:val="28"/>
                <w:lang w:val="en-US"/>
              </w:rPr>
              <m:t>G</m:t>
            </m:r>
          </m:e>
          <m:sub>
            <m:sSub>
              <m:sSubPr>
                <m:ctrlPr>
                  <w:rPr>
                    <w:rFonts w:ascii="Cambria Math" w:hAnsi="Cambria Math" w:cs="Times New Roman"/>
                    <w:iCs/>
                    <w:color w:val="000000" w:themeColor="text1"/>
                    <w:sz w:val="28"/>
                    <w:szCs w:val="28"/>
                  </w:rPr>
                </m:ctrlPr>
              </m:sSubPr>
              <m:e>
                <m:r>
                  <m:rPr>
                    <m:sty m:val="p"/>
                  </m:rPr>
                  <w:rPr>
                    <w:rFonts w:ascii="Cambria Math" w:hAnsi="Cambria Math" w:cs="Times New Roman"/>
                    <w:color w:val="000000" w:themeColor="text1"/>
                    <w:sz w:val="28"/>
                    <w:szCs w:val="28"/>
                  </w:rPr>
                  <m:t>H</m:t>
                </m:r>
              </m:e>
              <m:sub>
                <m:r>
                  <m:rPr>
                    <m:sty m:val="p"/>
                  </m:rPr>
                  <w:rPr>
                    <w:rFonts w:ascii="Cambria Math" w:hAnsi="Cambria Math" w:cs="Times New Roman"/>
                    <w:color w:val="000000" w:themeColor="text1"/>
                    <w:sz w:val="28"/>
                    <w:szCs w:val="28"/>
                  </w:rPr>
                  <m:t>2</m:t>
                </m:r>
              </m:sub>
            </m:sSub>
            <m:r>
              <m:rPr>
                <m:sty m:val="p"/>
              </m:rPr>
              <w:rPr>
                <w:rFonts w:ascii="Cambria Math" w:hAnsi="Cambria Math" w:cs="Times New Roman"/>
                <w:color w:val="000000" w:themeColor="text1"/>
                <w:sz w:val="28"/>
                <w:szCs w:val="28"/>
              </w:rPr>
              <m:t>O</m:t>
            </m:r>
          </m:sub>
        </m:sSub>
      </m:oMath>
      <w:r w:rsidR="00552741" w:rsidRPr="000533FD">
        <w:rPr>
          <w:rFonts w:ascii="Cambria Math" w:eastAsiaTheme="minorEastAsia" w:hAnsi="Cambria Math" w:cs="Times New Roman"/>
          <w:iCs/>
          <w:color w:val="000000" w:themeColor="text1"/>
          <w:sz w:val="28"/>
          <w:szCs w:val="28"/>
        </w:rPr>
        <w:t>-</w:t>
      </w:r>
      <w:r w:rsidR="00552741" w:rsidRPr="000533FD">
        <w:rPr>
          <w:rFonts w:ascii="Times New Roman" w:hAnsi="Times New Roman" w:cs="Times New Roman"/>
          <w:color w:val="000000" w:themeColor="text1"/>
          <w:sz w:val="28"/>
          <w:szCs w:val="28"/>
          <w:lang w:val="kk-KZ"/>
        </w:rPr>
        <w:t xml:space="preserve"> судың массасы</w:t>
      </w:r>
      <w:r w:rsidR="00552741" w:rsidRPr="000533FD">
        <w:rPr>
          <w:rFonts w:ascii="Cambria Math" w:eastAsiaTheme="minorEastAsia" w:hAnsi="Cambria Math" w:cs="Times New Roman"/>
          <w:iCs/>
          <w:color w:val="000000" w:themeColor="text1"/>
          <w:sz w:val="28"/>
          <w:szCs w:val="28"/>
        </w:rPr>
        <w:t>,</w:t>
      </w:r>
      <w:r w:rsidR="00B70001" w:rsidRPr="000533FD">
        <w:rPr>
          <w:rFonts w:ascii="Cambria Math" w:eastAsiaTheme="minorEastAsia" w:hAnsi="Cambria Math" w:cs="Times New Roman"/>
          <w:iCs/>
          <w:color w:val="000000" w:themeColor="text1"/>
          <w:sz w:val="28"/>
          <w:szCs w:val="28"/>
        </w:rPr>
        <w:t xml:space="preserve"> </w:t>
      </w:r>
      <w:r w:rsidR="00552741" w:rsidRPr="000533FD">
        <w:rPr>
          <w:rFonts w:ascii="Cambria Math" w:eastAsiaTheme="minorEastAsia" w:hAnsi="Cambria Math" w:cs="Times New Roman"/>
          <w:iCs/>
          <w:color w:val="000000" w:themeColor="text1"/>
          <w:sz w:val="28"/>
          <w:szCs w:val="28"/>
        </w:rPr>
        <w:t>кг</w:t>
      </w:r>
    </w:p>
    <w:p w14:paraId="1140240E" w14:textId="54CC2E2A" w:rsidR="00552741" w:rsidRPr="000533FD" w:rsidRDefault="009C5D7A" w:rsidP="00552741">
      <w:pPr>
        <w:spacing w:after="0" w:line="240" w:lineRule="auto"/>
        <w:ind w:firstLine="708"/>
        <w:jc w:val="both"/>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G</m:t>
            </m:r>
          </m:e>
          <m:sub>
            <m:r>
              <w:rPr>
                <w:rFonts w:ascii="Cambria Math" w:hAnsi="Cambria Math" w:cs="Times New Roman"/>
                <w:color w:val="000000" w:themeColor="text1"/>
                <w:sz w:val="28"/>
                <w:szCs w:val="28"/>
              </w:rPr>
              <m:t>S</m:t>
            </m:r>
          </m:sub>
        </m:sSub>
      </m:oMath>
      <w:r w:rsidR="00552741" w:rsidRPr="000533FD">
        <w:rPr>
          <w:rFonts w:ascii="Times New Roman" w:eastAsiaTheme="minorEastAsia" w:hAnsi="Times New Roman" w:cs="Times New Roman"/>
          <w:color w:val="000000" w:themeColor="text1"/>
          <w:sz w:val="28"/>
          <w:szCs w:val="28"/>
        </w:rPr>
        <w:t>-</w:t>
      </w:r>
      <w:r w:rsidR="00552741" w:rsidRPr="000533FD">
        <w:rPr>
          <w:rFonts w:ascii="Times New Roman" w:hAnsi="Times New Roman" w:cs="Times New Roman"/>
          <w:color w:val="000000" w:themeColor="text1"/>
          <w:sz w:val="28"/>
          <w:szCs w:val="28"/>
          <w:lang w:val="kk-KZ"/>
        </w:rPr>
        <w:t xml:space="preserve"> сильвиниттің массасы</w:t>
      </w:r>
      <w:r w:rsidR="00552741" w:rsidRPr="000533FD">
        <w:rPr>
          <w:rFonts w:ascii="Times New Roman" w:eastAsiaTheme="minorEastAsia" w:hAnsi="Times New Roman" w:cs="Times New Roman"/>
          <w:color w:val="000000" w:themeColor="text1"/>
          <w:sz w:val="28"/>
          <w:szCs w:val="28"/>
        </w:rPr>
        <w:t>,</w:t>
      </w:r>
      <w:r w:rsidR="00B70001" w:rsidRPr="000533FD">
        <w:rPr>
          <w:rFonts w:ascii="Times New Roman" w:eastAsiaTheme="minorEastAsia" w:hAnsi="Times New Roman" w:cs="Times New Roman"/>
          <w:color w:val="000000" w:themeColor="text1"/>
          <w:sz w:val="28"/>
          <w:szCs w:val="28"/>
        </w:rPr>
        <w:t xml:space="preserve"> </w:t>
      </w:r>
      <w:r w:rsidR="00552741" w:rsidRPr="000533FD">
        <w:rPr>
          <w:rFonts w:ascii="Times New Roman" w:eastAsiaTheme="minorEastAsia" w:hAnsi="Times New Roman" w:cs="Times New Roman"/>
          <w:color w:val="000000" w:themeColor="text1"/>
          <w:sz w:val="28"/>
          <w:szCs w:val="28"/>
        </w:rPr>
        <w:t>кг</w:t>
      </w:r>
    </w:p>
    <w:p w14:paraId="64B3ED26" w14:textId="77777777" w:rsidR="00552741" w:rsidRPr="000533FD" w:rsidRDefault="00552741" w:rsidP="00552741">
      <w:pPr>
        <w:spacing w:after="0" w:line="240" w:lineRule="auto"/>
        <w:ind w:firstLine="708"/>
        <w:jc w:val="both"/>
        <w:rPr>
          <w:rFonts w:ascii="Times New Roman" w:eastAsiaTheme="minorEastAsia"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 xml:space="preserve">Ерігеннен кейінгі жүйенің жалпы массасы </w:t>
      </w:r>
      <w:r w:rsidRPr="000533FD">
        <w:rPr>
          <w:rFonts w:ascii="Times New Roman" w:eastAsiaTheme="minorEastAsia" w:hAnsi="Times New Roman" w:cs="Times New Roman"/>
          <w:color w:val="000000" w:themeColor="text1"/>
          <w:sz w:val="28"/>
          <w:szCs w:val="28"/>
        </w:rPr>
        <w:t>1000+1005=2050т.</w:t>
      </w:r>
    </w:p>
    <w:p w14:paraId="659DB041" w14:textId="77777777" w:rsidR="00552741" w:rsidRPr="000533FD" w:rsidRDefault="00552741" w:rsidP="00552741">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Тұнбада қалған NaCl массасы келесі қатынаспен есептеледі</w:t>
      </w:r>
    </w:p>
    <w:p w14:paraId="6D7FAB91" w14:textId="77777777" w:rsidR="00552741" w:rsidRPr="000533FD" w:rsidRDefault="00552741" w:rsidP="00552741">
      <w:pPr>
        <w:spacing w:after="0" w:line="240" w:lineRule="auto"/>
        <w:ind w:firstLine="708"/>
        <w:jc w:val="both"/>
        <w:rPr>
          <w:rFonts w:ascii="Times New Roman" w:hAnsi="Times New Roman" w:cs="Times New Roman"/>
          <w:color w:val="000000" w:themeColor="text1"/>
          <w:sz w:val="28"/>
          <w:szCs w:val="28"/>
          <w:lang w:val="kk-KZ"/>
        </w:rPr>
      </w:pPr>
    </w:p>
    <w:p w14:paraId="55E5C07A" w14:textId="72A3F535" w:rsidR="00552741" w:rsidRPr="000533FD" w:rsidRDefault="009C5D7A" w:rsidP="008E2062">
      <w:pPr>
        <w:ind w:firstLine="709"/>
        <w:rPr>
          <w:rFonts w:ascii="Times New Roman" w:eastAsiaTheme="minorEastAsia" w:hAnsi="Times New Roman" w:cs="Times New Roman"/>
          <w:i/>
          <w:color w:val="000000" w:themeColor="text1"/>
          <w:sz w:val="28"/>
          <w:szCs w:val="28"/>
          <w:lang w:val="kk-KZ"/>
        </w:rPr>
      </w:pPr>
      <m:oMath>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NaCI</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p(т.</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Е</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m:t>
                </m:r>
              </m:sub>
            </m:sSub>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Е</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N</m:t>
            </m:r>
          </m:num>
          <m:den>
            <m:r>
              <w:rPr>
                <w:rFonts w:ascii="Cambria Math" w:hAnsi="Cambria Math" w:cs="Times New Roman"/>
                <w:color w:val="000000" w:themeColor="text1"/>
                <w:sz w:val="28"/>
                <w:szCs w:val="28"/>
                <w:lang w:val="kk-KZ"/>
              </w:rPr>
              <m:t>NC</m:t>
            </m:r>
          </m:den>
        </m:f>
      </m:oMath>
      <w:r w:rsidR="00552741" w:rsidRPr="000533FD">
        <w:rPr>
          <w:rFonts w:ascii="Times New Roman" w:eastAsiaTheme="minorEastAsia" w:hAnsi="Times New Roman" w:cs="Times New Roman"/>
          <w:i/>
          <w:color w:val="000000" w:themeColor="text1"/>
          <w:sz w:val="28"/>
          <w:szCs w:val="28"/>
          <w:lang w:val="kk-KZ"/>
        </w:rPr>
        <w:t>;</w:t>
      </w:r>
      <w:r w:rsidR="00330204" w:rsidRPr="000533FD">
        <w:rPr>
          <w:rFonts w:ascii="Times New Roman" w:eastAsiaTheme="minorEastAsia" w:hAnsi="Times New Roman" w:cs="Times New Roman"/>
          <w:i/>
          <w:color w:val="000000" w:themeColor="text1"/>
          <w:sz w:val="28"/>
          <w:szCs w:val="28"/>
          <w:lang w:val="kk-KZ"/>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X</m:t>
            </m:r>
          </m:num>
          <m:den>
            <m:r>
              <w:rPr>
                <w:rFonts w:ascii="Cambria Math" w:hAnsi="Cambria Math" w:cs="Times New Roman"/>
                <w:color w:val="000000" w:themeColor="text1"/>
                <w:sz w:val="28"/>
                <w:szCs w:val="28"/>
                <w:lang w:val="kk-KZ"/>
              </w:rPr>
              <m:t>2050-X</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17</m:t>
            </m:r>
          </m:num>
          <m:den>
            <m:r>
              <w:rPr>
                <w:rFonts w:ascii="Cambria Math" w:hAnsi="Cambria Math" w:cs="Times New Roman"/>
                <w:color w:val="000000" w:themeColor="text1"/>
                <w:sz w:val="28"/>
                <w:szCs w:val="28"/>
                <w:lang w:val="kk-KZ"/>
              </w:rPr>
              <m:t>72</m:t>
            </m:r>
          </m:den>
        </m:f>
      </m:oMath>
    </w:p>
    <w:p w14:paraId="6A15EA40" w14:textId="77777777" w:rsidR="00552741" w:rsidRPr="000533FD" w:rsidRDefault="00552741" w:rsidP="00552741">
      <w:pPr>
        <w:spacing w:after="0" w:line="240" w:lineRule="auto"/>
        <w:ind w:firstLine="708"/>
        <w:jc w:val="both"/>
        <w:rPr>
          <w:rFonts w:ascii="Times New Roman" w:eastAsiaTheme="minorEastAsia" w:hAnsi="Times New Roman" w:cs="Times New Roman"/>
          <w:iCs/>
          <w:color w:val="000000" w:themeColor="text1"/>
          <w:sz w:val="28"/>
          <w:szCs w:val="28"/>
          <w:lang w:val="kk-KZ"/>
        </w:rPr>
      </w:pPr>
      <w:r w:rsidRPr="000533FD">
        <w:rPr>
          <w:rFonts w:ascii="Times New Roman" w:hAnsi="Times New Roman" w:cs="Times New Roman"/>
          <w:i/>
          <w:color w:val="000000" w:themeColor="text1"/>
          <w:sz w:val="28"/>
          <w:szCs w:val="28"/>
          <w:lang w:val="kk-KZ"/>
        </w:rPr>
        <w:t>Демек,</w:t>
      </w:r>
      <w:r w:rsidRPr="000533FD">
        <w:rPr>
          <w:rFonts w:ascii="Times New Roman" w:eastAsiaTheme="minorEastAsia" w:hAnsi="Times New Roman" w:cs="Times New Roman"/>
          <w:iCs/>
          <w:color w:val="000000" w:themeColor="text1"/>
          <w:sz w:val="28"/>
          <w:szCs w:val="28"/>
          <w:lang w:val="kk-KZ"/>
        </w:rPr>
        <w:t xml:space="preserve"> X=627,3кг</w:t>
      </w:r>
    </w:p>
    <w:p w14:paraId="65C88299" w14:textId="1D81497D" w:rsidR="00552741" w:rsidRPr="000533FD" w:rsidRDefault="00552741" w:rsidP="00552741">
      <w:pPr>
        <w:spacing w:after="0" w:line="240" w:lineRule="auto"/>
        <w:ind w:firstLine="708"/>
        <w:jc w:val="both"/>
        <w:rPr>
          <w:rFonts w:ascii="Cambria Math" w:eastAsiaTheme="minorEastAsia" w:hAnsi="Cambria Math" w:cs="Times New Roman"/>
          <w:iCs/>
          <w:color w:val="000000" w:themeColor="text1"/>
          <w:sz w:val="28"/>
          <w:szCs w:val="28"/>
          <w:lang w:val="kk-KZ"/>
        </w:rPr>
      </w:pPr>
      <w:r w:rsidRPr="000533FD">
        <w:rPr>
          <w:rFonts w:ascii="Times New Roman" w:eastAsiaTheme="minorEastAsia" w:hAnsi="Times New Roman" w:cs="Times New Roman"/>
          <w:iCs/>
          <w:color w:val="000000" w:themeColor="text1"/>
          <w:sz w:val="28"/>
          <w:szCs w:val="28"/>
          <w:lang w:val="kk-KZ"/>
        </w:rPr>
        <w:t>мұндағы:</w:t>
      </w:r>
      <w:r w:rsidRPr="000533FD">
        <w:rPr>
          <w:rFonts w:ascii="Cambria Math" w:hAnsi="Cambria Math" w:cs="Times New Roman"/>
          <w:iCs/>
          <w:color w:val="000000" w:themeColor="text1"/>
          <w:sz w:val="28"/>
          <w:szCs w:val="28"/>
          <w:lang w:val="kk-KZ"/>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NaCI</m:t>
            </m:r>
          </m:sub>
        </m:sSub>
      </m:oMath>
      <w:r w:rsidRPr="000533FD">
        <w:rPr>
          <w:rFonts w:ascii="Cambria Math" w:eastAsiaTheme="minorEastAsia" w:hAnsi="Cambria Math" w:cs="Times New Roman"/>
          <w:iCs/>
          <w:color w:val="000000" w:themeColor="text1"/>
          <w:sz w:val="28"/>
          <w:szCs w:val="28"/>
          <w:lang w:val="kk-KZ"/>
        </w:rPr>
        <w:t xml:space="preserve">- қалдықтағы </w:t>
      </w:r>
      <w:r w:rsidRPr="000533FD">
        <w:rPr>
          <w:rFonts w:ascii="Times New Roman" w:hAnsi="Times New Roman" w:cs="Times New Roman"/>
          <w:color w:val="000000" w:themeColor="text1"/>
          <w:sz w:val="28"/>
          <w:szCs w:val="28"/>
          <w:lang w:val="kk-KZ"/>
        </w:rPr>
        <w:t>NaC</w:t>
      </w:r>
      <w:r w:rsidR="00B70001" w:rsidRPr="000533FD">
        <w:rPr>
          <w:rFonts w:ascii="Times New Roman" w:hAnsi="Times New Roman" w:cs="Times New Roman"/>
          <w:color w:val="000000" w:themeColor="text1"/>
          <w:sz w:val="28"/>
          <w:szCs w:val="28"/>
          <w:lang w:val="kk-KZ"/>
        </w:rPr>
        <w:t>l</w:t>
      </w:r>
      <w:r w:rsidRPr="000533FD">
        <w:rPr>
          <w:rFonts w:ascii="Cambria Math" w:eastAsiaTheme="minorEastAsia" w:hAnsi="Cambria Math" w:cs="Times New Roman"/>
          <w:iCs/>
          <w:color w:val="000000" w:themeColor="text1"/>
          <w:sz w:val="28"/>
          <w:szCs w:val="28"/>
          <w:lang w:val="kk-KZ"/>
        </w:rPr>
        <w:t xml:space="preserve"> массасы,</w:t>
      </w:r>
      <w:r w:rsidR="00B70001" w:rsidRPr="000533FD">
        <w:rPr>
          <w:rFonts w:ascii="Cambria Math" w:eastAsiaTheme="minorEastAsia" w:hAnsi="Cambria Math" w:cs="Times New Roman"/>
          <w:iCs/>
          <w:color w:val="000000" w:themeColor="text1"/>
          <w:sz w:val="28"/>
          <w:szCs w:val="28"/>
          <w:lang w:val="kk-KZ"/>
        </w:rPr>
        <w:t xml:space="preserve"> </w:t>
      </w:r>
      <w:r w:rsidRPr="000533FD">
        <w:rPr>
          <w:rFonts w:ascii="Cambria Math" w:eastAsiaTheme="minorEastAsia" w:hAnsi="Cambria Math" w:cs="Times New Roman"/>
          <w:iCs/>
          <w:color w:val="000000" w:themeColor="text1"/>
          <w:sz w:val="28"/>
          <w:szCs w:val="28"/>
          <w:lang w:val="kk-KZ"/>
        </w:rPr>
        <w:t>кг</w:t>
      </w:r>
    </w:p>
    <w:p w14:paraId="58471041" w14:textId="77777777" w:rsidR="00552741" w:rsidRPr="000533FD" w:rsidRDefault="009C5D7A" w:rsidP="00552741">
      <w:pPr>
        <w:spacing w:after="0" w:line="240" w:lineRule="auto"/>
        <w:ind w:firstLine="708"/>
        <w:jc w:val="both"/>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G</m:t>
            </m:r>
          </m:e>
          <m:sub>
            <m:r>
              <w:rPr>
                <w:rFonts w:ascii="Cambria Math" w:hAnsi="Cambria Math" w:cs="Times New Roman"/>
                <w:color w:val="000000" w:themeColor="text1"/>
                <w:sz w:val="28"/>
                <w:szCs w:val="28"/>
              </w:rPr>
              <m:t>p(</m:t>
            </m:r>
            <m:r>
              <w:rPr>
                <w:rFonts w:ascii="Cambria Math" w:hAnsi="Cambria Math" w:cs="Times New Roman"/>
                <w:color w:val="000000" w:themeColor="text1"/>
                <w:sz w:val="28"/>
                <w:szCs w:val="28"/>
                <w:lang w:val="kk-KZ"/>
              </w:rPr>
              <m:t>т</m:t>
            </m:r>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Е</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m:t>
            </m:r>
          </m:sub>
        </m:sSub>
      </m:oMath>
      <w:r w:rsidR="00552741" w:rsidRPr="000533FD">
        <w:rPr>
          <w:rFonts w:ascii="Times New Roman" w:eastAsiaTheme="minorEastAsia" w:hAnsi="Times New Roman" w:cs="Times New Roman"/>
          <w:color w:val="000000" w:themeColor="text1"/>
          <w:sz w:val="28"/>
          <w:szCs w:val="28"/>
        </w:rPr>
        <w:t>-</w:t>
      </w:r>
      <w:r w:rsidR="00552741" w:rsidRPr="000533FD">
        <w:rPr>
          <w:rFonts w:ascii="Times New Roman" w:eastAsiaTheme="minorEastAsia" w:hAnsi="Times New Roman" w:cs="Times New Roman"/>
          <w:color w:val="000000" w:themeColor="text1"/>
          <w:sz w:val="28"/>
          <w:szCs w:val="28"/>
          <w:lang w:val="kk-KZ"/>
        </w:rPr>
        <w:t>ерітінді массасы</w:t>
      </w:r>
      <w:r w:rsidR="00552741" w:rsidRPr="000533FD">
        <w:rPr>
          <w:rFonts w:ascii="Times New Roman" w:eastAsiaTheme="minorEastAsia" w:hAnsi="Times New Roman" w:cs="Times New Roman"/>
          <w:color w:val="000000" w:themeColor="text1"/>
          <w:sz w:val="28"/>
          <w:szCs w:val="28"/>
        </w:rPr>
        <w:t>,</w:t>
      </w:r>
      <w:r w:rsidR="00552741" w:rsidRPr="000533FD">
        <w:rPr>
          <w:rFonts w:ascii="Times New Roman" w:eastAsiaTheme="minorEastAsia" w:hAnsi="Times New Roman" w:cs="Times New Roman"/>
          <w:color w:val="000000" w:themeColor="text1"/>
          <w:sz w:val="28"/>
          <w:szCs w:val="28"/>
          <w:lang w:val="kk-KZ"/>
        </w:rPr>
        <w:t xml:space="preserve"> кг</w:t>
      </w:r>
    </w:p>
    <w:p w14:paraId="3947844D" w14:textId="3813E06B" w:rsidR="00552741" w:rsidRPr="000533FD" w:rsidRDefault="009C5D7A" w:rsidP="00552741">
      <w:pPr>
        <w:spacing w:after="0" w:line="240" w:lineRule="auto"/>
        <w:ind w:firstLine="708"/>
        <w:jc w:val="both"/>
        <w:rPr>
          <w:rFonts w:ascii="Times New Roman" w:eastAsiaTheme="minorEastAsia" w:hAnsi="Times New Roman" w:cs="Times New Roman"/>
          <w:i/>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G</m:t>
            </m:r>
          </m:e>
          <m:sub>
            <m:r>
              <w:rPr>
                <w:rFonts w:ascii="Cambria Math" w:hAnsi="Cambria Math" w:cs="Times New Roman"/>
                <w:color w:val="000000" w:themeColor="text1"/>
                <w:sz w:val="28"/>
                <w:szCs w:val="28"/>
              </w:rPr>
              <m:t>p(</m:t>
            </m:r>
            <m:r>
              <w:rPr>
                <w:rFonts w:ascii="Cambria Math" w:hAnsi="Cambria Math" w:cs="Times New Roman"/>
                <w:color w:val="000000" w:themeColor="text1"/>
                <w:sz w:val="28"/>
                <w:szCs w:val="28"/>
                <w:lang w:val="kk-KZ"/>
              </w:rPr>
              <m:t>т</m:t>
            </m:r>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Е</m:t>
                </m:r>
              </m:e>
              <m:sub>
                <m:r>
                  <w:rPr>
                    <w:rFonts w:ascii="Cambria Math" w:hAnsi="Cambria Math" w:cs="Times New Roman"/>
                    <w:color w:val="000000" w:themeColor="text1"/>
                    <w:sz w:val="28"/>
                    <w:szCs w:val="28"/>
                  </w:rPr>
                  <m:t>1</m:t>
                </m:r>
              </m:sub>
            </m:sSub>
            <m:r>
              <w:rPr>
                <w:rFonts w:ascii="Cambria Math" w:hAnsi="Cambria Math" w:cs="Times New Roman"/>
                <w:color w:val="000000" w:themeColor="text1"/>
                <w:sz w:val="28"/>
                <w:szCs w:val="28"/>
              </w:rPr>
              <m:t>)</m:t>
            </m:r>
          </m:sub>
        </m:sSub>
      </m:oMath>
      <w:r w:rsidR="00552741" w:rsidRPr="000533FD">
        <w:rPr>
          <w:rFonts w:ascii="Times New Roman" w:eastAsiaTheme="minorEastAsia" w:hAnsi="Times New Roman" w:cs="Times New Roman"/>
          <w:color w:val="000000" w:themeColor="text1"/>
          <w:sz w:val="28"/>
          <w:szCs w:val="28"/>
        </w:rPr>
        <w:t>= 2050-627,3=1422,7</w:t>
      </w:r>
      <w:r w:rsidR="00B70001" w:rsidRPr="000533FD">
        <w:rPr>
          <w:rFonts w:ascii="Times New Roman" w:eastAsiaTheme="minorEastAsia" w:hAnsi="Times New Roman" w:cs="Times New Roman"/>
          <w:color w:val="000000" w:themeColor="text1"/>
          <w:sz w:val="28"/>
          <w:szCs w:val="28"/>
        </w:rPr>
        <w:t xml:space="preserve"> </w:t>
      </w:r>
      <w:r w:rsidR="00552741" w:rsidRPr="000533FD">
        <w:rPr>
          <w:rFonts w:ascii="Times New Roman" w:eastAsiaTheme="minorEastAsia" w:hAnsi="Times New Roman" w:cs="Times New Roman"/>
          <w:color w:val="000000" w:themeColor="text1"/>
          <w:sz w:val="28"/>
          <w:szCs w:val="28"/>
        </w:rPr>
        <w:t>кг</w:t>
      </w:r>
    </w:p>
    <w:p w14:paraId="51B6AADB" w14:textId="414CEA46"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Құрамында </w:t>
      </w:r>
      <w:r w:rsidRPr="000533FD">
        <w:rPr>
          <w:rFonts w:ascii="Times New Roman" w:hAnsi="Times New Roman" w:cs="Times New Roman"/>
          <w:color w:val="000000" w:themeColor="text1"/>
          <w:sz w:val="28"/>
          <w:szCs w:val="28"/>
          <w:lang w:val="en-US"/>
        </w:rPr>
        <w:t>KC</w:t>
      </w:r>
      <w:r w:rsidR="00B70001" w:rsidRPr="000533FD">
        <w:rPr>
          <w:rFonts w:ascii="Times New Roman" w:hAnsi="Times New Roman" w:cs="Times New Roman"/>
          <w:color w:val="000000" w:themeColor="text1"/>
          <w:sz w:val="28"/>
          <w:szCs w:val="28"/>
          <w:lang w:val="en-US"/>
        </w:rPr>
        <w:t>l</w:t>
      </w:r>
      <w:r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lang w:val="kk-KZ"/>
        </w:rPr>
        <w:t>бар</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(Е</w:t>
      </w:r>
      <w:r w:rsidRPr="000533FD">
        <w:rPr>
          <w:rFonts w:ascii="Times New Roman" w:hAnsi="Times New Roman" w:cs="Times New Roman"/>
          <w:color w:val="000000" w:themeColor="text1"/>
          <w:sz w:val="28"/>
          <w:szCs w:val="28"/>
          <w:vertAlign w:val="subscript"/>
        </w:rPr>
        <w:t>1</w:t>
      </w:r>
      <w:r w:rsidRPr="000533FD">
        <w:rPr>
          <w:rFonts w:ascii="Times New Roman" w:hAnsi="Times New Roman" w:cs="Times New Roman"/>
          <w:color w:val="000000" w:themeColor="text1"/>
          <w:sz w:val="28"/>
          <w:szCs w:val="28"/>
        </w:rPr>
        <w:t xml:space="preserve">) </w:t>
      </w:r>
      <w:r w:rsidRPr="000533FD">
        <w:rPr>
          <w:rFonts w:ascii="Times New Roman" w:eastAsiaTheme="minorEastAsia" w:hAnsi="Times New Roman" w:cs="Times New Roman"/>
          <w:color w:val="000000" w:themeColor="text1"/>
          <w:sz w:val="28"/>
          <w:szCs w:val="28"/>
        </w:rPr>
        <w:t>1422,7кг</w:t>
      </w:r>
      <w:r w:rsidRPr="000533FD">
        <w:rPr>
          <w:rFonts w:ascii="Times New Roman" w:hAnsi="Times New Roman" w:cs="Times New Roman"/>
          <w:color w:val="000000" w:themeColor="text1"/>
          <w:sz w:val="28"/>
          <w:szCs w:val="28"/>
          <w:lang w:val="kk-KZ"/>
        </w:rPr>
        <w:t xml:space="preserve"> е</w:t>
      </w:r>
      <w:r w:rsidRPr="000533FD">
        <w:rPr>
          <w:rFonts w:ascii="Times New Roman" w:hAnsi="Times New Roman" w:cs="Times New Roman"/>
          <w:color w:val="000000" w:themeColor="text1"/>
          <w:sz w:val="28"/>
          <w:szCs w:val="28"/>
        </w:rPr>
        <w:t>р</w:t>
      </w:r>
      <w:r w:rsidRPr="000533FD">
        <w:rPr>
          <w:rFonts w:ascii="Times New Roman" w:hAnsi="Times New Roman" w:cs="Times New Roman"/>
          <w:color w:val="000000" w:themeColor="text1"/>
          <w:sz w:val="28"/>
          <w:szCs w:val="28"/>
          <w:lang w:val="kk-KZ"/>
        </w:rPr>
        <w:t xml:space="preserve">ітіндіні </w:t>
      </w:r>
      <w:r w:rsidRPr="000533FD">
        <w:rPr>
          <w:rFonts w:ascii="Times New Roman" w:hAnsi="Times New Roman" w:cs="Times New Roman"/>
          <w:color w:val="000000" w:themeColor="text1"/>
          <w:sz w:val="28"/>
          <w:szCs w:val="28"/>
        </w:rPr>
        <w:t>25</w:t>
      </w:r>
      <w:r w:rsidRPr="000533FD">
        <w:rPr>
          <w:rFonts w:ascii="Times New Roman" w:hAnsi="Times New Roman" w:cs="Times New Roman"/>
          <w:color w:val="000000" w:themeColor="text1"/>
          <w:sz w:val="28"/>
          <w:szCs w:val="28"/>
          <w:vertAlign w:val="superscript"/>
        </w:rPr>
        <w:t>0</w:t>
      </w:r>
      <w:r w:rsidRPr="000533FD">
        <w:rPr>
          <w:rFonts w:ascii="Times New Roman" w:hAnsi="Times New Roman" w:cs="Times New Roman"/>
          <w:color w:val="000000" w:themeColor="text1"/>
          <w:sz w:val="28"/>
          <w:szCs w:val="28"/>
        </w:rPr>
        <w:t>С дей</w:t>
      </w:r>
      <w:r w:rsidRPr="000533FD">
        <w:rPr>
          <w:rFonts w:ascii="Times New Roman" w:hAnsi="Times New Roman" w:cs="Times New Roman"/>
          <w:color w:val="000000" w:themeColor="text1"/>
          <w:sz w:val="28"/>
          <w:szCs w:val="28"/>
          <w:lang w:val="kk-KZ"/>
        </w:rPr>
        <w:t>ін салқындатқанда тұнбаға КС</w:t>
      </w:r>
      <w:r w:rsidR="00B70001" w:rsidRPr="000533FD">
        <w:rPr>
          <w:rFonts w:ascii="Times New Roman" w:hAnsi="Times New Roman" w:cs="Times New Roman"/>
          <w:color w:val="000000" w:themeColor="text1"/>
          <w:sz w:val="28"/>
          <w:szCs w:val="28"/>
          <w:lang w:val="en-US"/>
        </w:rPr>
        <w:t>l</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түседі. Е</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 xml:space="preserve"> нүктесіндегі ерітіндінің құрамы 16,9% NaC</w:t>
      </w:r>
      <w:r w:rsidR="00B70001"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 xml:space="preserve"> және 21,5% КС</w:t>
      </w:r>
      <w:r w:rsidR="00B70001"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 xml:space="preserve"> тұрады. </w:t>
      </w:r>
    </w:p>
    <w:p w14:paraId="67C57EEE" w14:textId="19A35D55"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100</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-дан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 xml:space="preserve">С-ға дейін салқындатқанда ерітіндінің құрамы Е нүктесінде болады. Осы кезде КСІ тұнбаға түсе бастайды. Ол ED сызығымен қанығады. ED сызығында жүйе КCl кристалдану өрісінде (EDB) болады және қатты фаза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KCl (B нүктесі)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және сұйық фаза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NaCl-мен қаныққан ерітіндіден (ерітінді қанығу сызығындағы нүктелер </w:t>
      </w:r>
      <w:r w:rsidR="00D775F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EC</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 тұрады. Әрі қарай салқындатқанда кезде жүйе қанықпаған ерітінді аймағына (OВEC</w:t>
      </w:r>
      <w:r w:rsidRPr="000533FD">
        <w:rPr>
          <w:rFonts w:ascii="Times New Roman" w:hAnsi="Times New Roman" w:cs="Times New Roman"/>
          <w:color w:val="000000" w:themeColor="text1"/>
          <w:sz w:val="28"/>
          <w:szCs w:val="28"/>
          <w:vertAlign w:val="subscript"/>
          <w:lang w:val="kk-KZ"/>
        </w:rPr>
        <w:t>3</w:t>
      </w:r>
      <w:r w:rsidRPr="000533FD">
        <w:rPr>
          <w:rFonts w:ascii="Times New Roman" w:hAnsi="Times New Roman" w:cs="Times New Roman"/>
          <w:color w:val="000000" w:themeColor="text1"/>
          <w:sz w:val="28"/>
          <w:szCs w:val="28"/>
          <w:lang w:val="kk-KZ"/>
        </w:rPr>
        <w:t>) ауысады.</w:t>
      </w:r>
    </w:p>
    <w:p w14:paraId="1EA35577"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Осы кезде тұнбаға түскен КСI мөлшерін рычаг әдісімен есептеп табуға болады:</w:t>
      </w:r>
    </w:p>
    <w:p w14:paraId="7B128A5F" w14:textId="77777777" w:rsidR="00552741" w:rsidRPr="000533FD" w:rsidRDefault="00552741" w:rsidP="00552741">
      <w:pPr>
        <w:spacing w:after="0" w:line="240" w:lineRule="auto"/>
        <w:ind w:firstLine="708"/>
        <w:jc w:val="both"/>
        <w:rPr>
          <w:rFonts w:ascii="Times New Roman" w:hAnsi="Times New Roman" w:cs="Times New Roman"/>
          <w:color w:val="000000" w:themeColor="text1"/>
          <w:sz w:val="28"/>
          <w:szCs w:val="28"/>
          <w:lang w:val="kk-KZ"/>
        </w:rPr>
      </w:pPr>
    </w:p>
    <w:p w14:paraId="11535E0B" w14:textId="4BBDFFA0" w:rsidR="00552741" w:rsidRPr="000533FD" w:rsidRDefault="009C5D7A" w:rsidP="008E2062">
      <w:pPr>
        <w:ind w:firstLine="709"/>
        <w:rPr>
          <w:rFonts w:ascii="Times New Roman" w:eastAsiaTheme="minorEastAsia" w:hAnsi="Times New Roman" w:cs="Times New Roman"/>
          <w:i/>
          <w:color w:val="000000" w:themeColor="text1"/>
          <w:sz w:val="28"/>
          <w:szCs w:val="28"/>
          <w:lang w:val="kk-KZ"/>
        </w:rPr>
      </w:pPr>
      <m:oMath>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КCI</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p(т.Е)</m:t>
                </m:r>
              </m:sub>
            </m:sSub>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kern w:val="2"/>
                    <w:sz w:val="28"/>
                    <w:szCs w:val="28"/>
                    <w:lang w:val="kk-KZ"/>
                    <w14:ligatures w14:val="standardContextual"/>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1</m:t>
                </m:r>
              </m:sub>
            </m:sSub>
            <m:sSub>
              <m:sSubPr>
                <m:ctrlPr>
                  <w:rPr>
                    <w:rFonts w:ascii="Cambria Math" w:hAnsi="Cambria Math" w:cs="Times New Roman"/>
                    <w:i/>
                    <w:color w:val="000000" w:themeColor="text1"/>
                    <w:kern w:val="2"/>
                    <w:sz w:val="28"/>
                    <w:szCs w:val="28"/>
                    <w:lang w:val="en-US"/>
                    <w14:ligatures w14:val="standardContextual"/>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2</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BЕ</m:t>
                </m:r>
              </m:e>
              <m:sub>
                <m:r>
                  <w:rPr>
                    <w:rFonts w:ascii="Cambria Math" w:hAnsi="Cambria Math" w:cs="Times New Roman"/>
                    <w:color w:val="000000" w:themeColor="text1"/>
                    <w:sz w:val="28"/>
                    <w:szCs w:val="28"/>
                    <w:lang w:val="kk-KZ"/>
                  </w:rPr>
                  <m:t>1</m:t>
                </m:r>
              </m:sub>
            </m:sSub>
          </m:den>
        </m:f>
      </m:oMath>
      <w:r w:rsidR="00552741" w:rsidRPr="000533FD">
        <w:rPr>
          <w:rFonts w:ascii="Times New Roman" w:eastAsiaTheme="minorEastAsia" w:hAnsi="Times New Roman" w:cs="Times New Roman"/>
          <w:i/>
          <w:color w:val="000000" w:themeColor="text1"/>
          <w:sz w:val="28"/>
          <w:szCs w:val="28"/>
          <w:lang w:val="kk-KZ"/>
        </w:rPr>
        <w:t>;</w:t>
      </w:r>
      <w:r w:rsidR="00330204" w:rsidRPr="000533FD">
        <w:rPr>
          <w:rFonts w:ascii="Times New Roman" w:eastAsiaTheme="minorEastAsia" w:hAnsi="Times New Roman" w:cs="Times New Roman"/>
          <w:i/>
          <w:color w:val="000000" w:themeColor="text1"/>
          <w:sz w:val="28"/>
          <w:szCs w:val="28"/>
          <w:lang w:val="kk-KZ"/>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X</m:t>
            </m:r>
          </m:num>
          <m:den>
            <m:r>
              <w:rPr>
                <w:rFonts w:ascii="Cambria Math" w:hAnsi="Cambria Math" w:cs="Times New Roman"/>
                <w:color w:val="000000" w:themeColor="text1"/>
                <w:sz w:val="28"/>
                <w:szCs w:val="28"/>
                <w:lang w:val="kk-KZ"/>
              </w:rPr>
              <m:t>1422,7-X</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 xml:space="preserve">14,5 </m:t>
            </m:r>
          </m:num>
          <m:den>
            <m:r>
              <w:rPr>
                <w:rFonts w:ascii="Cambria Math" w:hAnsi="Cambria Math" w:cs="Times New Roman"/>
                <w:color w:val="000000" w:themeColor="text1"/>
                <w:sz w:val="28"/>
                <w:szCs w:val="28"/>
                <w:lang w:val="kk-KZ"/>
              </w:rPr>
              <m:t>73</m:t>
            </m:r>
          </m:den>
        </m:f>
      </m:oMath>
    </w:p>
    <w:p w14:paraId="464B8577" w14:textId="77777777" w:rsidR="00552741" w:rsidRPr="000533FD" w:rsidRDefault="00552741" w:rsidP="00552741">
      <w:pPr>
        <w:spacing w:after="0" w:line="240" w:lineRule="auto"/>
        <w:ind w:firstLine="708"/>
        <w:jc w:val="both"/>
        <w:rPr>
          <w:rFonts w:ascii="Times New Roman" w:eastAsiaTheme="minorEastAsia" w:hAnsi="Times New Roman" w:cs="Times New Roman"/>
          <w:iCs/>
          <w:color w:val="000000" w:themeColor="text1"/>
          <w:sz w:val="28"/>
          <w:szCs w:val="28"/>
          <w:lang w:val="kk-KZ"/>
        </w:rPr>
      </w:pPr>
    </w:p>
    <w:p w14:paraId="5A4C0C48" w14:textId="09057A53" w:rsidR="00552741" w:rsidRPr="000533FD" w:rsidRDefault="00552741" w:rsidP="00552741">
      <w:pPr>
        <w:spacing w:after="0" w:line="240" w:lineRule="auto"/>
        <w:ind w:firstLine="709"/>
        <w:jc w:val="both"/>
        <w:rPr>
          <w:rFonts w:ascii="Times New Roman" w:eastAsiaTheme="minorEastAsia" w:hAnsi="Times New Roman" w:cs="Times New Roman"/>
          <w:iCs/>
          <w:color w:val="000000" w:themeColor="text1"/>
          <w:sz w:val="28"/>
          <w:szCs w:val="28"/>
          <w:lang w:val="kk-KZ"/>
        </w:rPr>
      </w:pPr>
      <w:r w:rsidRPr="000533FD">
        <w:rPr>
          <w:rFonts w:ascii="Times New Roman" w:eastAsiaTheme="minorEastAsia" w:hAnsi="Times New Roman" w:cs="Times New Roman"/>
          <w:iCs/>
          <w:color w:val="000000" w:themeColor="text1"/>
          <w:sz w:val="28"/>
          <w:szCs w:val="28"/>
          <w:lang w:val="kk-KZ"/>
        </w:rPr>
        <w:t xml:space="preserve">Демек, </w:t>
      </w:r>
      <w:r w:rsidRPr="000533FD">
        <w:rPr>
          <w:rFonts w:ascii="Times New Roman" w:eastAsiaTheme="minorEastAsia" w:hAnsi="Times New Roman" w:cs="Times New Roman"/>
          <w:iCs/>
          <w:color w:val="000000" w:themeColor="text1"/>
          <w:sz w:val="28"/>
          <w:szCs w:val="28"/>
          <w:lang w:val="en-US"/>
        </w:rPr>
        <w:t>X</w:t>
      </w:r>
      <w:r w:rsidRPr="000533FD">
        <w:rPr>
          <w:rFonts w:ascii="Times New Roman" w:eastAsiaTheme="minorEastAsia" w:hAnsi="Times New Roman" w:cs="Times New Roman"/>
          <w:iCs/>
          <w:color w:val="000000" w:themeColor="text1"/>
          <w:sz w:val="28"/>
          <w:szCs w:val="28"/>
        </w:rPr>
        <w:t>=</w:t>
      </w:r>
      <w:r w:rsidR="0066725A" w:rsidRPr="000533FD">
        <w:rPr>
          <w:rFonts w:ascii="Times New Roman" w:eastAsiaTheme="minorEastAsia" w:hAnsi="Times New Roman" w:cs="Times New Roman"/>
          <w:iCs/>
          <w:sz w:val="28"/>
          <w:szCs w:val="28"/>
        </w:rPr>
        <w:t>235,76кг (КС</w:t>
      </w:r>
      <w:r w:rsidR="0066725A" w:rsidRPr="000533FD">
        <w:rPr>
          <w:rFonts w:ascii="Times New Roman" w:eastAsiaTheme="minorEastAsia" w:hAnsi="Times New Roman" w:cs="Times New Roman"/>
          <w:iCs/>
          <w:sz w:val="28"/>
          <w:szCs w:val="28"/>
          <w:lang w:val="en-US"/>
        </w:rPr>
        <w:t>I</w:t>
      </w:r>
      <w:r w:rsidR="0066725A" w:rsidRPr="000533FD">
        <w:rPr>
          <w:rFonts w:ascii="Times New Roman" w:eastAsiaTheme="minorEastAsia" w:hAnsi="Times New Roman" w:cs="Times New Roman"/>
          <w:iCs/>
          <w:sz w:val="28"/>
          <w:szCs w:val="28"/>
        </w:rPr>
        <w:t>)</w:t>
      </w:r>
    </w:p>
    <w:p w14:paraId="32800F22" w14:textId="77777777" w:rsidR="00552741" w:rsidRPr="000533FD" w:rsidRDefault="009C5D7A" w:rsidP="00552741">
      <w:pPr>
        <w:spacing w:after="0" w:line="240" w:lineRule="auto"/>
        <w:ind w:firstLine="708"/>
        <w:jc w:val="both"/>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G</m:t>
            </m:r>
          </m:e>
          <m:sub>
            <m:r>
              <w:rPr>
                <w:rFonts w:ascii="Cambria Math" w:hAnsi="Cambria Math" w:cs="Times New Roman"/>
                <w:color w:val="000000" w:themeColor="text1"/>
                <w:sz w:val="28"/>
                <w:szCs w:val="28"/>
              </w:rPr>
              <m:t>p(</m:t>
            </m:r>
            <m:r>
              <w:rPr>
                <w:rFonts w:ascii="Cambria Math" w:hAnsi="Cambria Math" w:cs="Times New Roman"/>
                <w:color w:val="000000" w:themeColor="text1"/>
                <w:sz w:val="28"/>
                <w:szCs w:val="28"/>
                <w:lang w:val="kk-KZ"/>
              </w:rPr>
              <m:t>т</m:t>
            </m:r>
            <m:r>
              <w:rPr>
                <w:rFonts w:ascii="Cambria Math" w:hAnsi="Cambria Math" w:cs="Times New Roman"/>
                <w:color w:val="000000" w:themeColor="text1"/>
                <w:sz w:val="28"/>
                <w:szCs w:val="28"/>
              </w:rPr>
              <m:t>.</m:t>
            </m:r>
            <m:sSub>
              <m:sSubPr>
                <m:ctrlPr>
                  <w:rPr>
                    <w:rFonts w:ascii="Cambria Math" w:hAnsi="Cambria Math" w:cs="Times New Roman"/>
                    <w:i/>
                    <w:color w:val="000000" w:themeColor="text1"/>
                    <w:kern w:val="2"/>
                    <w:sz w:val="28"/>
                    <w:szCs w:val="28"/>
                    <w14:ligatures w14:val="standardContextual"/>
                  </w:rPr>
                </m:ctrlPr>
              </m:sSubPr>
              <m:e>
                <m:r>
                  <w:rPr>
                    <w:rFonts w:ascii="Cambria Math" w:hAnsi="Cambria Math" w:cs="Times New Roman"/>
                    <w:color w:val="000000" w:themeColor="text1"/>
                    <w:sz w:val="28"/>
                    <w:szCs w:val="28"/>
                  </w:rPr>
                  <m:t>Е</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m:t>
            </m:r>
          </m:sub>
        </m:sSub>
      </m:oMath>
      <w:r w:rsidR="00552741" w:rsidRPr="000533FD">
        <w:rPr>
          <w:rFonts w:ascii="Times New Roman" w:eastAsiaTheme="minorEastAsia" w:hAnsi="Times New Roman" w:cs="Times New Roman"/>
          <w:color w:val="000000" w:themeColor="text1"/>
          <w:sz w:val="28"/>
          <w:szCs w:val="28"/>
        </w:rPr>
        <w:t>= 1422,7-235,76=1186,94кг</w:t>
      </w:r>
    </w:p>
    <w:p w14:paraId="75D1512F" w14:textId="77777777" w:rsidR="00552741" w:rsidRPr="000533FD" w:rsidRDefault="00552741" w:rsidP="00552741">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w:t>
      </w:r>
      <w:r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lang w:val="kk-KZ"/>
        </w:rPr>
        <w:t>температурадағы жүйеде қалған КСІ мөлшері:</w:t>
      </w:r>
    </w:p>
    <w:p w14:paraId="7A245D00" w14:textId="526AD846" w:rsidR="00552741" w:rsidRPr="000533FD" w:rsidRDefault="008E2062" w:rsidP="00552741">
      <w:pPr>
        <w:spacing w:after="0" w:line="240" w:lineRule="auto"/>
        <w:ind w:firstLine="709"/>
        <w:jc w:val="both"/>
        <w:rPr>
          <w:rFonts w:ascii="Times New Roman" w:hAnsi="Times New Roman" w:cs="Times New Roman"/>
          <w:color w:val="000000" w:themeColor="text1"/>
          <w:sz w:val="28"/>
          <w:szCs w:val="28"/>
          <w:lang w:val="kk-KZ"/>
        </w:rPr>
      </w:pPr>
      <m:oMath>
        <m:r>
          <m:rPr>
            <m:nor/>
          </m:rPr>
          <w:rPr>
            <w:rFonts w:ascii="Times New Roman" w:hAnsi="Times New Roman" w:cs="Times New Roman"/>
            <w:color w:val="000000" w:themeColor="text1"/>
            <w:sz w:val="28"/>
            <w:szCs w:val="28"/>
            <w:lang w:val="kk-KZ"/>
          </w:rPr>
          <m:t>1000∙0,343-235,76=107,24 кг</m:t>
        </m:r>
      </m:oMath>
      <w:r w:rsidR="00552741" w:rsidRPr="000533FD">
        <w:rPr>
          <w:rFonts w:ascii="Times New Roman" w:hAnsi="Times New Roman" w:cs="Times New Roman"/>
          <w:color w:val="000000" w:themeColor="text1"/>
          <w:sz w:val="28"/>
          <w:szCs w:val="28"/>
          <w:lang w:val="kk-KZ"/>
        </w:rPr>
        <w:t xml:space="preserve"> </w:t>
      </w:r>
    </w:p>
    <w:p w14:paraId="3FBB8122" w14:textId="77777777" w:rsidR="009C1BEC" w:rsidRPr="000533FD" w:rsidRDefault="009C1BEC" w:rsidP="00552741">
      <w:pPr>
        <w:spacing w:after="0" w:line="240" w:lineRule="auto"/>
        <w:ind w:firstLine="709"/>
        <w:jc w:val="both"/>
        <w:rPr>
          <w:rFonts w:ascii="Times New Roman" w:hAnsi="Times New Roman" w:cs="Times New Roman"/>
          <w:color w:val="000000" w:themeColor="text1"/>
          <w:sz w:val="28"/>
          <w:szCs w:val="28"/>
          <w:lang w:val="kk-KZ"/>
        </w:rPr>
      </w:pPr>
    </w:p>
    <w:p w14:paraId="2B419D94" w14:textId="3A188B03" w:rsidR="00046022" w:rsidRPr="000533FD" w:rsidRDefault="00046022" w:rsidP="00642514">
      <w:pPr>
        <w:pStyle w:val="a7"/>
        <w:spacing w:before="0" w:beforeAutospacing="0" w:after="0" w:afterAutospacing="0"/>
        <w:ind w:firstLine="709"/>
        <w:jc w:val="both"/>
        <w:rPr>
          <w:i/>
          <w:iCs/>
          <w:color w:val="000000" w:themeColor="text1"/>
          <w:sz w:val="28"/>
          <w:szCs w:val="28"/>
          <w:lang w:val="kk-KZ"/>
        </w:rPr>
      </w:pPr>
      <w:r w:rsidRPr="000533FD">
        <w:rPr>
          <w:i/>
          <w:iCs/>
          <w:color w:val="000000" w:themeColor="text1"/>
          <w:sz w:val="28"/>
          <w:szCs w:val="28"/>
          <w:lang w:val="kk-KZ"/>
        </w:rPr>
        <w:t>Материалды баланс әдісімен есептеу</w:t>
      </w:r>
    </w:p>
    <w:p w14:paraId="7C2E437F" w14:textId="03524EBA" w:rsidR="00046022" w:rsidRPr="000533FD" w:rsidRDefault="00046022" w:rsidP="0004602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Материалды баланс әдіс</w:t>
      </w:r>
      <w:r w:rsidR="005A54F4" w:rsidRPr="000533FD">
        <w:rPr>
          <w:color w:val="000000" w:themeColor="text1"/>
          <w:sz w:val="28"/>
          <w:szCs w:val="28"/>
          <w:lang w:val="kk-KZ"/>
        </w:rPr>
        <w:t>пен сильвинит кенін ерітуге қажетті су мөлшерін</w:t>
      </w:r>
      <w:r w:rsidR="00330204" w:rsidRPr="000533FD">
        <w:rPr>
          <w:color w:val="000000" w:themeColor="text1"/>
          <w:sz w:val="28"/>
          <w:szCs w:val="28"/>
          <w:lang w:val="kk-KZ"/>
        </w:rPr>
        <w:t xml:space="preserve"> </w:t>
      </w:r>
      <w:r w:rsidR="005A54F4" w:rsidRPr="000533FD">
        <w:rPr>
          <w:color w:val="000000" w:themeColor="text1"/>
          <w:sz w:val="28"/>
          <w:szCs w:val="28"/>
          <w:lang w:val="kk-KZ"/>
        </w:rPr>
        <w:t>табуға болады. Ол үшін</w:t>
      </w:r>
      <w:r w:rsidRPr="000533FD">
        <w:rPr>
          <w:color w:val="000000" w:themeColor="text1"/>
          <w:sz w:val="28"/>
          <w:szCs w:val="28"/>
          <w:lang w:val="kk-KZ"/>
        </w:rPr>
        <w:t xml:space="preserve"> баланс теңдеуін құрмыз.</w:t>
      </w:r>
    </w:p>
    <w:p w14:paraId="31413F6B" w14:textId="77777777" w:rsidR="00046022" w:rsidRPr="000533FD" w:rsidRDefault="00046022" w:rsidP="00642514">
      <w:pPr>
        <w:pStyle w:val="a7"/>
        <w:spacing w:before="0" w:beforeAutospacing="0" w:after="0" w:afterAutospacing="0"/>
        <w:ind w:firstLine="709"/>
        <w:jc w:val="both"/>
        <w:rPr>
          <w:color w:val="000000" w:themeColor="text1"/>
          <w:sz w:val="28"/>
          <w:szCs w:val="28"/>
          <w:lang w:val="kk-KZ"/>
        </w:rPr>
      </w:pPr>
    </w:p>
    <w:p w14:paraId="7057ADDD" w14:textId="6DFF48E7" w:rsidR="00046022" w:rsidRPr="000533FD" w:rsidRDefault="00046022"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657кгNaCI+343кгKCI+ХкгН</w:t>
      </w:r>
      <w:r w:rsidRPr="000533FD">
        <w:rPr>
          <w:color w:val="000000" w:themeColor="text1"/>
          <w:sz w:val="28"/>
          <w:szCs w:val="28"/>
          <w:vertAlign w:val="subscript"/>
          <w:lang w:val="kk-KZ"/>
        </w:rPr>
        <w:t>2</w:t>
      </w:r>
      <w:r w:rsidRPr="000533FD">
        <w:rPr>
          <w:color w:val="000000" w:themeColor="text1"/>
          <w:sz w:val="28"/>
          <w:szCs w:val="28"/>
          <w:lang w:val="kk-KZ"/>
        </w:rPr>
        <w:t>О=УкгNaCI+Zкг(16,85%NaCI+</w:t>
      </w:r>
    </w:p>
    <w:p w14:paraId="139CCF13" w14:textId="086CF152" w:rsidR="00046022" w:rsidRPr="000533FD" w:rsidRDefault="00046022"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+21,75%KCI+61,4%Н</w:t>
      </w:r>
      <w:r w:rsidRPr="000533FD">
        <w:rPr>
          <w:color w:val="000000" w:themeColor="text1"/>
          <w:sz w:val="28"/>
          <w:szCs w:val="28"/>
          <w:vertAlign w:val="subscript"/>
          <w:lang w:val="kk-KZ"/>
        </w:rPr>
        <w:t>2</w:t>
      </w:r>
      <w:r w:rsidRPr="000533FD">
        <w:rPr>
          <w:color w:val="000000" w:themeColor="text1"/>
          <w:sz w:val="28"/>
          <w:szCs w:val="28"/>
          <w:lang w:val="kk-KZ"/>
        </w:rPr>
        <w:t>О)</w:t>
      </w:r>
    </w:p>
    <w:p w14:paraId="04B332EB" w14:textId="00D43342" w:rsidR="00046022" w:rsidRPr="000533FD" w:rsidRDefault="00046022"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Осыдан туынды теңдеу құрылады:</w:t>
      </w:r>
    </w:p>
    <w:p w14:paraId="2AA11293" w14:textId="78855F70" w:rsidR="00046022" w:rsidRPr="000533FD" w:rsidRDefault="00046022"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NaCI бойынша</w:t>
      </w:r>
      <w:r w:rsidR="006255D9" w:rsidRPr="000533FD">
        <w:rPr>
          <w:color w:val="000000" w:themeColor="text1"/>
          <w:sz w:val="28"/>
          <w:szCs w:val="28"/>
          <w:lang w:val="kk-KZ"/>
        </w:rPr>
        <w:t xml:space="preserve"> 657= У +16,85Z</w:t>
      </w:r>
    </w:p>
    <w:p w14:paraId="43F6D343" w14:textId="0E52145E" w:rsidR="00046022" w:rsidRPr="000533FD" w:rsidRDefault="00046022"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lastRenderedPageBreak/>
        <w:t>KCI бойынша</w:t>
      </w:r>
      <w:r w:rsidR="00330204" w:rsidRPr="000533FD">
        <w:rPr>
          <w:color w:val="000000" w:themeColor="text1"/>
          <w:sz w:val="28"/>
          <w:szCs w:val="28"/>
          <w:lang w:val="kk-KZ"/>
        </w:rPr>
        <w:t xml:space="preserve"> </w:t>
      </w:r>
      <w:r w:rsidR="006255D9" w:rsidRPr="000533FD">
        <w:rPr>
          <w:color w:val="000000" w:themeColor="text1"/>
          <w:sz w:val="28"/>
          <w:szCs w:val="28"/>
          <w:lang w:val="kk-KZ"/>
        </w:rPr>
        <w:t xml:space="preserve">343= </w:t>
      </w:r>
      <w:r w:rsidR="00D91C3E" w:rsidRPr="000533FD">
        <w:rPr>
          <w:color w:val="000000" w:themeColor="text1"/>
          <w:sz w:val="28"/>
          <w:szCs w:val="28"/>
          <w:lang w:val="kk-KZ"/>
        </w:rPr>
        <w:t>21,75</w:t>
      </w:r>
      <w:r w:rsidR="006255D9" w:rsidRPr="000533FD">
        <w:rPr>
          <w:color w:val="000000" w:themeColor="text1"/>
          <w:sz w:val="28"/>
          <w:szCs w:val="28"/>
          <w:lang w:val="kk-KZ"/>
        </w:rPr>
        <w:t>Z</w:t>
      </w:r>
    </w:p>
    <w:p w14:paraId="593E8C22" w14:textId="1824BF23" w:rsidR="00046022" w:rsidRPr="000533FD" w:rsidRDefault="00046022" w:rsidP="00642514">
      <w:pPr>
        <w:pStyle w:val="a7"/>
        <w:spacing w:before="0" w:beforeAutospacing="0" w:after="0" w:afterAutospacing="0"/>
        <w:ind w:firstLine="709"/>
        <w:jc w:val="both"/>
        <w:rPr>
          <w:color w:val="000000" w:themeColor="text1"/>
          <w:sz w:val="28"/>
          <w:szCs w:val="28"/>
        </w:rPr>
      </w:pPr>
      <w:r w:rsidRPr="000533FD">
        <w:rPr>
          <w:color w:val="000000" w:themeColor="text1"/>
          <w:sz w:val="28"/>
          <w:szCs w:val="28"/>
          <w:lang w:val="kk-KZ"/>
        </w:rPr>
        <w:t>Н</w:t>
      </w:r>
      <w:r w:rsidRPr="000533FD">
        <w:rPr>
          <w:color w:val="000000" w:themeColor="text1"/>
          <w:sz w:val="28"/>
          <w:szCs w:val="28"/>
          <w:vertAlign w:val="subscript"/>
          <w:lang w:val="kk-KZ"/>
        </w:rPr>
        <w:t>2</w:t>
      </w:r>
      <w:r w:rsidRPr="000533FD">
        <w:rPr>
          <w:color w:val="000000" w:themeColor="text1"/>
          <w:sz w:val="28"/>
          <w:szCs w:val="28"/>
          <w:lang w:val="kk-KZ"/>
        </w:rPr>
        <w:t>О бойынша</w:t>
      </w:r>
      <w:r w:rsidR="00D91C3E" w:rsidRPr="000533FD">
        <w:rPr>
          <w:color w:val="000000" w:themeColor="text1"/>
          <w:sz w:val="28"/>
          <w:szCs w:val="28"/>
        </w:rPr>
        <w:t xml:space="preserve"> </w:t>
      </w:r>
      <w:r w:rsidR="00D91C3E" w:rsidRPr="000533FD">
        <w:rPr>
          <w:color w:val="000000" w:themeColor="text1"/>
          <w:sz w:val="28"/>
          <w:szCs w:val="28"/>
          <w:lang w:val="en-US"/>
        </w:rPr>
        <w:t>X</w:t>
      </w:r>
      <w:r w:rsidR="00D91C3E" w:rsidRPr="000533FD">
        <w:rPr>
          <w:color w:val="000000" w:themeColor="text1"/>
          <w:sz w:val="28"/>
          <w:szCs w:val="28"/>
        </w:rPr>
        <w:t>=61,4</w:t>
      </w:r>
      <w:r w:rsidR="00D91C3E" w:rsidRPr="000533FD">
        <w:rPr>
          <w:color w:val="000000" w:themeColor="text1"/>
          <w:sz w:val="28"/>
          <w:szCs w:val="28"/>
          <w:lang w:val="en-US"/>
        </w:rPr>
        <w:t>Z</w:t>
      </w:r>
    </w:p>
    <w:p w14:paraId="571170E1" w14:textId="77777777" w:rsidR="00046022" w:rsidRPr="000533FD" w:rsidRDefault="00046022" w:rsidP="00642514">
      <w:pPr>
        <w:pStyle w:val="a7"/>
        <w:spacing w:before="0" w:beforeAutospacing="0" w:after="0" w:afterAutospacing="0"/>
        <w:ind w:firstLine="709"/>
        <w:jc w:val="both"/>
        <w:rPr>
          <w:color w:val="000000" w:themeColor="text1"/>
          <w:sz w:val="28"/>
          <w:szCs w:val="28"/>
        </w:rPr>
      </w:pPr>
    </w:p>
    <w:p w14:paraId="2BAA71B8" w14:textId="2A5C3CA6" w:rsidR="005A54F4" w:rsidRPr="000533FD" w:rsidRDefault="005A54F4" w:rsidP="00642514">
      <w:pPr>
        <w:pStyle w:val="a7"/>
        <w:spacing w:before="0" w:beforeAutospacing="0" w:after="0" w:afterAutospacing="0"/>
        <w:ind w:firstLine="709"/>
        <w:jc w:val="both"/>
        <w:rPr>
          <w:color w:val="000000" w:themeColor="text1"/>
          <w:sz w:val="28"/>
          <w:szCs w:val="28"/>
        </w:rPr>
      </w:pPr>
      <w:r w:rsidRPr="000533FD">
        <w:rPr>
          <w:color w:val="000000" w:themeColor="text1"/>
          <w:sz w:val="28"/>
          <w:szCs w:val="28"/>
          <w:lang w:val="en-US"/>
        </w:rPr>
        <w:t>Z</w:t>
      </w:r>
      <w:r w:rsidRPr="000533FD">
        <w:rPr>
          <w:color w:val="000000" w:themeColor="text1"/>
          <w:sz w:val="28"/>
          <w:szCs w:val="28"/>
        </w:rPr>
        <w:t>=15,77</w:t>
      </w:r>
      <w:r w:rsidRPr="000533FD">
        <w:rPr>
          <w:color w:val="000000" w:themeColor="text1"/>
          <w:sz w:val="28"/>
          <w:szCs w:val="28"/>
          <w:lang w:val="kk-KZ"/>
        </w:rPr>
        <w:t>кг, Х</w:t>
      </w:r>
      <w:r w:rsidRPr="000533FD">
        <w:rPr>
          <w:color w:val="000000" w:themeColor="text1"/>
          <w:sz w:val="28"/>
          <w:szCs w:val="28"/>
        </w:rPr>
        <w:t>=968,3кг, У =392кг</w:t>
      </w:r>
    </w:p>
    <w:p w14:paraId="4837CBB9" w14:textId="77777777" w:rsidR="00D91C3E" w:rsidRPr="000533FD" w:rsidRDefault="00D91C3E" w:rsidP="00642514">
      <w:pPr>
        <w:pStyle w:val="a7"/>
        <w:spacing w:before="0" w:beforeAutospacing="0" w:after="0" w:afterAutospacing="0"/>
        <w:ind w:firstLine="709"/>
        <w:jc w:val="both"/>
        <w:rPr>
          <w:color w:val="000000" w:themeColor="text1"/>
          <w:sz w:val="28"/>
          <w:szCs w:val="28"/>
        </w:rPr>
      </w:pPr>
    </w:p>
    <w:p w14:paraId="58EC60CA" w14:textId="1ACA043B" w:rsidR="00D91C3E" w:rsidRPr="000533FD" w:rsidRDefault="005A54F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Сонымен, 65,7% NaCl және 34,3% KCl бар 1000кг сильвинит 100°C температурада ерітуге</w:t>
      </w:r>
      <w:r w:rsidRPr="000533FD">
        <w:rPr>
          <w:color w:val="000000" w:themeColor="text1"/>
          <w:sz w:val="28"/>
          <w:szCs w:val="28"/>
        </w:rPr>
        <w:t xml:space="preserve"> 968,3 кг су </w:t>
      </w:r>
      <w:r w:rsidRPr="000533FD">
        <w:rPr>
          <w:color w:val="000000" w:themeColor="text1"/>
          <w:sz w:val="28"/>
          <w:szCs w:val="28"/>
          <w:lang w:val="kk-KZ"/>
        </w:rPr>
        <w:t xml:space="preserve">қажет. Осы кезде натрий хлоридінің 392 кг кристалл түрінде қалады. </w:t>
      </w:r>
      <w:r w:rsidR="00983F83" w:rsidRPr="000533FD">
        <w:rPr>
          <w:color w:val="000000" w:themeColor="text1"/>
          <w:sz w:val="28"/>
          <w:szCs w:val="28"/>
          <w:lang w:val="kk-KZ"/>
        </w:rPr>
        <w:t xml:space="preserve">Қалған натрий мөлшері 265 кг ерітіндіде болады. </w:t>
      </w:r>
    </w:p>
    <w:p w14:paraId="0470733F" w14:textId="0457DDC2"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Барлық зерттеу сатыларынан кейін алынған деректер талданып, </w:t>
      </w:r>
      <w:r w:rsidR="009C1BEC" w:rsidRPr="000533FD">
        <w:rPr>
          <w:color w:val="000000" w:themeColor="text1"/>
          <w:sz w:val="28"/>
          <w:szCs w:val="28"/>
          <w:lang w:val="kk-KZ"/>
        </w:rPr>
        <w:t xml:space="preserve">сильвиниттен </w:t>
      </w:r>
      <w:r w:rsidRPr="000533FD">
        <w:rPr>
          <w:color w:val="000000" w:themeColor="text1"/>
          <w:sz w:val="28"/>
          <w:szCs w:val="28"/>
          <w:lang w:val="kk-KZ"/>
        </w:rPr>
        <w:t>калий</w:t>
      </w:r>
      <w:r w:rsidR="009C1BEC" w:rsidRPr="000533FD">
        <w:rPr>
          <w:color w:val="000000" w:themeColor="text1"/>
          <w:sz w:val="28"/>
          <w:szCs w:val="28"/>
          <w:lang w:val="kk-KZ"/>
        </w:rPr>
        <w:t xml:space="preserve"> хлорды</w:t>
      </w:r>
      <w:r w:rsidRPr="000533FD">
        <w:rPr>
          <w:color w:val="000000" w:themeColor="text1"/>
          <w:sz w:val="28"/>
          <w:szCs w:val="28"/>
          <w:lang w:val="kk-KZ"/>
        </w:rPr>
        <w:t xml:space="preserve"> шаймалау тиімділігі есептелді және тұнбадағы калий мөлшері анықталды (4</w:t>
      </w:r>
      <w:r w:rsidR="00B545DC" w:rsidRPr="000533FD">
        <w:rPr>
          <w:color w:val="000000" w:themeColor="text1"/>
          <w:sz w:val="28"/>
          <w:szCs w:val="28"/>
          <w:lang w:val="kk-KZ"/>
        </w:rPr>
        <w:t>.</w:t>
      </w:r>
      <w:r w:rsidR="009C1BEC" w:rsidRPr="000533FD">
        <w:rPr>
          <w:color w:val="000000" w:themeColor="text1"/>
          <w:sz w:val="28"/>
          <w:szCs w:val="28"/>
          <w:lang w:val="kk-KZ"/>
        </w:rPr>
        <w:t>5</w:t>
      </w:r>
      <w:r w:rsidRPr="000533FD">
        <w:rPr>
          <w:color w:val="000000" w:themeColor="text1"/>
          <w:sz w:val="28"/>
          <w:szCs w:val="28"/>
          <w:lang w:val="kk-KZ"/>
        </w:rPr>
        <w:t xml:space="preserve">-кесте мен </w:t>
      </w:r>
      <w:r w:rsidR="00B545DC" w:rsidRPr="000533FD">
        <w:rPr>
          <w:color w:val="000000" w:themeColor="text1"/>
          <w:sz w:val="28"/>
          <w:szCs w:val="28"/>
          <w:lang w:val="kk-KZ"/>
        </w:rPr>
        <w:t>4.</w:t>
      </w:r>
      <w:r w:rsidR="00ED53B8" w:rsidRPr="000533FD">
        <w:rPr>
          <w:color w:val="000000" w:themeColor="text1"/>
          <w:sz w:val="28"/>
          <w:szCs w:val="28"/>
          <w:lang w:val="kk-KZ"/>
        </w:rPr>
        <w:t>8</w:t>
      </w:r>
      <w:r w:rsidR="009C1BEC" w:rsidRPr="000533FD">
        <w:rPr>
          <w:color w:val="000000" w:themeColor="text1"/>
          <w:sz w:val="28"/>
          <w:szCs w:val="28"/>
          <w:lang w:val="kk-KZ"/>
        </w:rPr>
        <w:t>, 4.</w:t>
      </w:r>
      <w:r w:rsidR="00ED53B8" w:rsidRPr="000533FD">
        <w:rPr>
          <w:color w:val="000000" w:themeColor="text1"/>
          <w:sz w:val="28"/>
          <w:szCs w:val="28"/>
          <w:lang w:val="kk-KZ"/>
        </w:rPr>
        <w:t>9</w:t>
      </w:r>
      <w:r w:rsidR="00DF56AB" w:rsidRPr="000533FD">
        <w:rPr>
          <w:color w:val="000000" w:themeColor="text1"/>
          <w:sz w:val="28"/>
          <w:szCs w:val="28"/>
          <w:lang w:val="kk-KZ"/>
        </w:rPr>
        <w:t>-</w:t>
      </w:r>
      <w:r w:rsidRPr="000533FD">
        <w:rPr>
          <w:color w:val="000000" w:themeColor="text1"/>
          <w:sz w:val="28"/>
          <w:szCs w:val="28"/>
          <w:lang w:val="kk-KZ"/>
        </w:rPr>
        <w:t>суреттер).</w:t>
      </w:r>
    </w:p>
    <w:p w14:paraId="6901E9C9"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Тәжірибелердің бірінші сериясында қаныққан тұзды ерітінділерді шығаратын дистилденген суда Т = 100°С еріту процесі зерттелді. Типтік үлгі ретінде силвинит жынысы пайдаланылды.</w:t>
      </w:r>
    </w:p>
    <w:p w14:paraId="040EBD31" w14:textId="77777777" w:rsidR="009C1BEC" w:rsidRPr="000533FD" w:rsidRDefault="009C1BEC" w:rsidP="009C1BEC">
      <w:pPr>
        <w:pStyle w:val="a7"/>
        <w:spacing w:before="0" w:beforeAutospacing="0" w:after="0" w:afterAutospacing="0"/>
        <w:ind w:firstLine="709"/>
        <w:jc w:val="both"/>
        <w:rPr>
          <w:color w:val="000000" w:themeColor="text1"/>
          <w:sz w:val="28"/>
          <w:szCs w:val="28"/>
          <w:lang w:val="kk-KZ"/>
        </w:rPr>
      </w:pPr>
    </w:p>
    <w:p w14:paraId="777BE828" w14:textId="58D1388D" w:rsidR="00642514" w:rsidRPr="000533FD" w:rsidRDefault="00642514" w:rsidP="00DF56AB">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Кесте</w:t>
      </w:r>
      <w:r w:rsidR="00B545DC" w:rsidRPr="000533FD">
        <w:rPr>
          <w:color w:val="000000" w:themeColor="text1"/>
          <w:sz w:val="28"/>
          <w:szCs w:val="28"/>
          <w:lang w:val="kk-KZ"/>
        </w:rPr>
        <w:t xml:space="preserve"> 4.</w:t>
      </w:r>
      <w:r w:rsidR="008E2062" w:rsidRPr="000533FD">
        <w:rPr>
          <w:color w:val="000000" w:themeColor="text1"/>
          <w:sz w:val="28"/>
          <w:szCs w:val="28"/>
          <w:lang w:val="kk-KZ"/>
        </w:rPr>
        <w:t>5</w:t>
      </w:r>
      <w:r w:rsidR="00B545DC" w:rsidRPr="000533FD">
        <w:rPr>
          <w:color w:val="000000" w:themeColor="text1"/>
          <w:sz w:val="28"/>
          <w:szCs w:val="28"/>
          <w:lang w:val="kk-KZ"/>
        </w:rPr>
        <w:t xml:space="preserve"> </w:t>
      </w:r>
      <w:r w:rsidRPr="000533FD">
        <w:rPr>
          <w:color w:val="000000" w:themeColor="text1"/>
          <w:sz w:val="28"/>
          <w:szCs w:val="28"/>
          <w:lang w:val="kk-KZ"/>
        </w:rPr>
        <w:t>- Сильвинитті</w:t>
      </w:r>
      <w:r w:rsidR="009C1BEC" w:rsidRPr="000533FD">
        <w:rPr>
          <w:color w:val="000000" w:themeColor="text1"/>
          <w:sz w:val="28"/>
          <w:szCs w:val="28"/>
          <w:lang w:val="kk-KZ"/>
        </w:rPr>
        <w:t>ң</w:t>
      </w:r>
      <w:r w:rsidRPr="000533FD">
        <w:rPr>
          <w:color w:val="000000" w:themeColor="text1"/>
          <w:sz w:val="28"/>
          <w:szCs w:val="28"/>
          <w:lang w:val="kk-KZ"/>
        </w:rPr>
        <w:t xml:space="preserve"> 100</w:t>
      </w:r>
      <w:r w:rsidRPr="000533FD">
        <w:rPr>
          <w:color w:val="000000" w:themeColor="text1"/>
          <w:sz w:val="28"/>
          <w:szCs w:val="28"/>
          <w:vertAlign w:val="superscript"/>
          <w:lang w:val="kk-KZ"/>
        </w:rPr>
        <w:t>0</w:t>
      </w:r>
      <w:r w:rsidRPr="000533FD">
        <w:rPr>
          <w:color w:val="000000" w:themeColor="text1"/>
          <w:sz w:val="28"/>
          <w:szCs w:val="28"/>
          <w:lang w:val="kk-KZ"/>
        </w:rPr>
        <w:t>С температурада еруі және қалдықты сүзу процестерінің көрсеткіштері</w:t>
      </w:r>
    </w:p>
    <w:p w14:paraId="6D7365DE" w14:textId="77777777" w:rsidR="00DF56AB" w:rsidRPr="000533FD" w:rsidRDefault="00DF56AB" w:rsidP="0073549E">
      <w:pPr>
        <w:pStyle w:val="a7"/>
        <w:spacing w:before="0" w:beforeAutospacing="0" w:after="0" w:afterAutospacing="0"/>
        <w:rPr>
          <w:color w:val="000000" w:themeColor="text1"/>
          <w:sz w:val="28"/>
          <w:szCs w:val="28"/>
          <w:lang w:val="kk-KZ"/>
        </w:rPr>
      </w:pPr>
    </w:p>
    <w:tbl>
      <w:tblPr>
        <w:tblW w:w="9349" w:type="dxa"/>
        <w:tblLook w:val="04A0" w:firstRow="1" w:lastRow="0" w:firstColumn="1" w:lastColumn="0" w:noHBand="0" w:noVBand="1"/>
      </w:tblPr>
      <w:tblGrid>
        <w:gridCol w:w="1847"/>
        <w:gridCol w:w="1029"/>
        <w:gridCol w:w="2186"/>
        <w:gridCol w:w="2573"/>
        <w:gridCol w:w="1714"/>
      </w:tblGrid>
      <w:tr w:rsidR="00C31396" w:rsidRPr="000533FD" w14:paraId="567DD36E" w14:textId="77777777" w:rsidTr="00642514">
        <w:trPr>
          <w:trHeight w:val="644"/>
        </w:trPr>
        <w:tc>
          <w:tcPr>
            <w:tcW w:w="1847" w:type="dxa"/>
            <w:tcBorders>
              <w:top w:val="single" w:sz="4" w:space="0" w:color="auto"/>
              <w:left w:val="single" w:sz="4" w:space="0" w:color="auto"/>
              <w:bottom w:val="single" w:sz="4" w:space="0" w:color="auto"/>
              <w:right w:val="single" w:sz="4" w:space="0" w:color="auto"/>
            </w:tcBorders>
            <w:hideMark/>
          </w:tcPr>
          <w:p w14:paraId="678635DF"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Еріту уақыты, мин</w:t>
            </w:r>
          </w:p>
        </w:tc>
        <w:tc>
          <w:tcPr>
            <w:tcW w:w="3215" w:type="dxa"/>
            <w:gridSpan w:val="2"/>
            <w:tcBorders>
              <w:top w:val="single" w:sz="4" w:space="0" w:color="auto"/>
              <w:left w:val="single" w:sz="4" w:space="0" w:color="auto"/>
              <w:bottom w:val="single" w:sz="4" w:space="0" w:color="auto"/>
              <w:right w:val="single" w:sz="4" w:space="0" w:color="auto"/>
            </w:tcBorders>
            <w:hideMark/>
          </w:tcPr>
          <w:p w14:paraId="22CDA938"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Реагенттер массасы, г</w:t>
            </w:r>
          </w:p>
        </w:tc>
        <w:tc>
          <w:tcPr>
            <w:tcW w:w="4287" w:type="dxa"/>
            <w:gridSpan w:val="2"/>
            <w:tcBorders>
              <w:top w:val="single" w:sz="4" w:space="0" w:color="auto"/>
              <w:left w:val="single" w:sz="4" w:space="0" w:color="auto"/>
              <w:bottom w:val="single" w:sz="4" w:space="0" w:color="auto"/>
              <w:right w:val="single" w:sz="4" w:space="0" w:color="auto"/>
            </w:tcBorders>
            <w:hideMark/>
          </w:tcPr>
          <w:p w14:paraId="46E190D3"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Сұйық және қатты фаза массасы, г</w:t>
            </w:r>
          </w:p>
        </w:tc>
      </w:tr>
      <w:tr w:rsidR="00C31396" w:rsidRPr="000533FD" w14:paraId="144D931B" w14:textId="77777777" w:rsidTr="00642514">
        <w:trPr>
          <w:trHeight w:val="644"/>
        </w:trPr>
        <w:tc>
          <w:tcPr>
            <w:tcW w:w="1847" w:type="dxa"/>
            <w:tcBorders>
              <w:top w:val="single" w:sz="4" w:space="0" w:color="auto"/>
              <w:left w:val="single" w:sz="4" w:space="0" w:color="auto"/>
              <w:bottom w:val="single" w:sz="4" w:space="0" w:color="auto"/>
              <w:right w:val="single" w:sz="4" w:space="0" w:color="auto"/>
            </w:tcBorders>
          </w:tcPr>
          <w:p w14:paraId="34250891" w14:textId="77777777" w:rsidR="00642514" w:rsidRPr="000533FD" w:rsidRDefault="00642514" w:rsidP="009C1BEC">
            <w:pPr>
              <w:pStyle w:val="a7"/>
              <w:jc w:val="center"/>
              <w:rPr>
                <w:color w:val="000000" w:themeColor="text1"/>
                <w:sz w:val="28"/>
                <w:szCs w:val="28"/>
                <w:lang w:val="kk-KZ"/>
              </w:rPr>
            </w:pPr>
          </w:p>
        </w:tc>
        <w:tc>
          <w:tcPr>
            <w:tcW w:w="1029" w:type="dxa"/>
            <w:tcBorders>
              <w:top w:val="single" w:sz="4" w:space="0" w:color="auto"/>
              <w:left w:val="single" w:sz="4" w:space="0" w:color="auto"/>
              <w:bottom w:val="single" w:sz="4" w:space="0" w:color="auto"/>
              <w:right w:val="single" w:sz="4" w:space="0" w:color="auto"/>
            </w:tcBorders>
            <w:hideMark/>
          </w:tcPr>
          <w:p w14:paraId="0BC661D8"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кен</w:t>
            </w:r>
          </w:p>
        </w:tc>
        <w:tc>
          <w:tcPr>
            <w:tcW w:w="2186" w:type="dxa"/>
            <w:tcBorders>
              <w:top w:val="single" w:sz="4" w:space="0" w:color="auto"/>
              <w:left w:val="single" w:sz="4" w:space="0" w:color="auto"/>
              <w:bottom w:val="single" w:sz="4" w:space="0" w:color="auto"/>
              <w:right w:val="single" w:sz="4" w:space="0" w:color="auto"/>
            </w:tcBorders>
            <w:hideMark/>
          </w:tcPr>
          <w:p w14:paraId="54A453AA"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сілтілі ерітінді(щелок)</w:t>
            </w:r>
          </w:p>
        </w:tc>
        <w:tc>
          <w:tcPr>
            <w:tcW w:w="2573" w:type="dxa"/>
            <w:tcBorders>
              <w:top w:val="single" w:sz="4" w:space="0" w:color="auto"/>
              <w:left w:val="single" w:sz="4" w:space="0" w:color="auto"/>
              <w:bottom w:val="single" w:sz="4" w:space="0" w:color="auto"/>
              <w:right w:val="single" w:sz="4" w:space="0" w:color="auto"/>
            </w:tcBorders>
            <w:hideMark/>
          </w:tcPr>
          <w:p w14:paraId="3F2A8370"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фильтрат</w:t>
            </w:r>
          </w:p>
        </w:tc>
        <w:tc>
          <w:tcPr>
            <w:tcW w:w="1714" w:type="dxa"/>
            <w:tcBorders>
              <w:top w:val="single" w:sz="4" w:space="0" w:color="auto"/>
              <w:left w:val="single" w:sz="4" w:space="0" w:color="auto"/>
              <w:bottom w:val="single" w:sz="4" w:space="0" w:color="auto"/>
              <w:right w:val="single" w:sz="4" w:space="0" w:color="auto"/>
            </w:tcBorders>
            <w:hideMark/>
          </w:tcPr>
          <w:p w14:paraId="5D0141FE"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ылғал қалдық</w:t>
            </w:r>
          </w:p>
        </w:tc>
      </w:tr>
      <w:tr w:rsidR="00C31396" w:rsidRPr="000533FD" w14:paraId="638232FE" w14:textId="77777777" w:rsidTr="00642514">
        <w:trPr>
          <w:trHeight w:val="332"/>
        </w:trPr>
        <w:tc>
          <w:tcPr>
            <w:tcW w:w="1847" w:type="dxa"/>
            <w:tcBorders>
              <w:top w:val="single" w:sz="4" w:space="0" w:color="auto"/>
              <w:left w:val="single" w:sz="4" w:space="0" w:color="auto"/>
              <w:bottom w:val="single" w:sz="4" w:space="0" w:color="auto"/>
              <w:right w:val="single" w:sz="4" w:space="0" w:color="auto"/>
            </w:tcBorders>
            <w:hideMark/>
          </w:tcPr>
          <w:p w14:paraId="7F112083"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30</w:t>
            </w:r>
          </w:p>
        </w:tc>
        <w:tc>
          <w:tcPr>
            <w:tcW w:w="1029" w:type="dxa"/>
            <w:tcBorders>
              <w:top w:val="single" w:sz="4" w:space="0" w:color="auto"/>
              <w:left w:val="single" w:sz="4" w:space="0" w:color="auto"/>
              <w:bottom w:val="single" w:sz="4" w:space="0" w:color="auto"/>
              <w:right w:val="single" w:sz="4" w:space="0" w:color="auto"/>
            </w:tcBorders>
            <w:hideMark/>
          </w:tcPr>
          <w:p w14:paraId="4F193A26"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lang w:val="kk-KZ"/>
              </w:rPr>
              <w:t>50</w:t>
            </w:r>
          </w:p>
        </w:tc>
        <w:tc>
          <w:tcPr>
            <w:tcW w:w="2186" w:type="dxa"/>
            <w:tcBorders>
              <w:top w:val="single" w:sz="4" w:space="0" w:color="auto"/>
              <w:left w:val="single" w:sz="4" w:space="0" w:color="auto"/>
              <w:bottom w:val="single" w:sz="4" w:space="0" w:color="auto"/>
              <w:right w:val="single" w:sz="4" w:space="0" w:color="auto"/>
            </w:tcBorders>
            <w:hideMark/>
          </w:tcPr>
          <w:p w14:paraId="15D8A7B0"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lang w:val="kk-KZ"/>
              </w:rPr>
              <w:t>11</w:t>
            </w:r>
            <w:r w:rsidRPr="000533FD">
              <w:rPr>
                <w:color w:val="000000" w:themeColor="text1"/>
                <w:sz w:val="28"/>
                <w:szCs w:val="28"/>
              </w:rPr>
              <w:t>5</w:t>
            </w:r>
          </w:p>
        </w:tc>
        <w:tc>
          <w:tcPr>
            <w:tcW w:w="2573" w:type="dxa"/>
            <w:tcBorders>
              <w:top w:val="single" w:sz="4" w:space="0" w:color="auto"/>
              <w:left w:val="single" w:sz="4" w:space="0" w:color="auto"/>
              <w:bottom w:val="single" w:sz="4" w:space="0" w:color="auto"/>
              <w:right w:val="single" w:sz="4" w:space="0" w:color="auto"/>
            </w:tcBorders>
            <w:hideMark/>
          </w:tcPr>
          <w:p w14:paraId="33A5C349"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100,13</w:t>
            </w:r>
          </w:p>
        </w:tc>
        <w:tc>
          <w:tcPr>
            <w:tcW w:w="1714" w:type="dxa"/>
            <w:tcBorders>
              <w:top w:val="single" w:sz="4" w:space="0" w:color="auto"/>
              <w:left w:val="single" w:sz="4" w:space="0" w:color="auto"/>
              <w:bottom w:val="single" w:sz="4" w:space="0" w:color="auto"/>
              <w:right w:val="single" w:sz="4" w:space="0" w:color="auto"/>
            </w:tcBorders>
            <w:hideMark/>
          </w:tcPr>
          <w:p w14:paraId="794191C5"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55,23</w:t>
            </w:r>
          </w:p>
        </w:tc>
      </w:tr>
      <w:tr w:rsidR="00C31396" w:rsidRPr="000533FD" w14:paraId="0B2DD3C3" w14:textId="77777777" w:rsidTr="00642514">
        <w:trPr>
          <w:trHeight w:val="322"/>
        </w:trPr>
        <w:tc>
          <w:tcPr>
            <w:tcW w:w="1847" w:type="dxa"/>
            <w:tcBorders>
              <w:top w:val="single" w:sz="4" w:space="0" w:color="auto"/>
              <w:left w:val="single" w:sz="4" w:space="0" w:color="auto"/>
              <w:bottom w:val="single" w:sz="4" w:space="0" w:color="auto"/>
              <w:right w:val="single" w:sz="4" w:space="0" w:color="auto"/>
            </w:tcBorders>
            <w:hideMark/>
          </w:tcPr>
          <w:p w14:paraId="14EB2101"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60</w:t>
            </w:r>
          </w:p>
        </w:tc>
        <w:tc>
          <w:tcPr>
            <w:tcW w:w="1029" w:type="dxa"/>
            <w:tcBorders>
              <w:top w:val="single" w:sz="4" w:space="0" w:color="auto"/>
              <w:left w:val="single" w:sz="4" w:space="0" w:color="auto"/>
              <w:bottom w:val="single" w:sz="4" w:space="0" w:color="auto"/>
              <w:right w:val="single" w:sz="4" w:space="0" w:color="auto"/>
            </w:tcBorders>
            <w:hideMark/>
          </w:tcPr>
          <w:p w14:paraId="1B5DD7F7"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50</w:t>
            </w:r>
          </w:p>
        </w:tc>
        <w:tc>
          <w:tcPr>
            <w:tcW w:w="2186" w:type="dxa"/>
            <w:tcBorders>
              <w:top w:val="single" w:sz="4" w:space="0" w:color="auto"/>
              <w:left w:val="single" w:sz="4" w:space="0" w:color="auto"/>
              <w:bottom w:val="single" w:sz="4" w:space="0" w:color="auto"/>
              <w:right w:val="single" w:sz="4" w:space="0" w:color="auto"/>
            </w:tcBorders>
            <w:hideMark/>
          </w:tcPr>
          <w:p w14:paraId="7A32E5D6"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115</w:t>
            </w:r>
          </w:p>
        </w:tc>
        <w:tc>
          <w:tcPr>
            <w:tcW w:w="2573" w:type="dxa"/>
            <w:tcBorders>
              <w:top w:val="single" w:sz="4" w:space="0" w:color="auto"/>
              <w:left w:val="single" w:sz="4" w:space="0" w:color="auto"/>
              <w:bottom w:val="single" w:sz="4" w:space="0" w:color="auto"/>
              <w:right w:val="single" w:sz="4" w:space="0" w:color="auto"/>
            </w:tcBorders>
            <w:hideMark/>
          </w:tcPr>
          <w:p w14:paraId="0DA82B0C"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102,994</w:t>
            </w:r>
          </w:p>
        </w:tc>
        <w:tc>
          <w:tcPr>
            <w:tcW w:w="1714" w:type="dxa"/>
            <w:tcBorders>
              <w:top w:val="single" w:sz="4" w:space="0" w:color="auto"/>
              <w:left w:val="single" w:sz="4" w:space="0" w:color="auto"/>
              <w:bottom w:val="single" w:sz="4" w:space="0" w:color="auto"/>
              <w:right w:val="single" w:sz="4" w:space="0" w:color="auto"/>
            </w:tcBorders>
            <w:hideMark/>
          </w:tcPr>
          <w:p w14:paraId="078818D8"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52,006</w:t>
            </w:r>
          </w:p>
        </w:tc>
      </w:tr>
      <w:tr w:rsidR="00C31396" w:rsidRPr="000533FD" w14:paraId="35B8B530" w14:textId="77777777" w:rsidTr="00642514">
        <w:trPr>
          <w:trHeight w:val="322"/>
        </w:trPr>
        <w:tc>
          <w:tcPr>
            <w:tcW w:w="1847" w:type="dxa"/>
            <w:tcBorders>
              <w:top w:val="single" w:sz="4" w:space="0" w:color="auto"/>
              <w:left w:val="single" w:sz="4" w:space="0" w:color="auto"/>
              <w:bottom w:val="single" w:sz="4" w:space="0" w:color="auto"/>
              <w:right w:val="single" w:sz="4" w:space="0" w:color="auto"/>
            </w:tcBorders>
            <w:hideMark/>
          </w:tcPr>
          <w:p w14:paraId="7821A9A4"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90</w:t>
            </w:r>
          </w:p>
        </w:tc>
        <w:tc>
          <w:tcPr>
            <w:tcW w:w="1029" w:type="dxa"/>
            <w:tcBorders>
              <w:top w:val="single" w:sz="4" w:space="0" w:color="auto"/>
              <w:left w:val="single" w:sz="4" w:space="0" w:color="auto"/>
              <w:bottom w:val="single" w:sz="4" w:space="0" w:color="auto"/>
              <w:right w:val="single" w:sz="4" w:space="0" w:color="auto"/>
            </w:tcBorders>
            <w:hideMark/>
          </w:tcPr>
          <w:p w14:paraId="3E75F58F" w14:textId="77777777" w:rsidR="00642514" w:rsidRPr="000533FD" w:rsidRDefault="00642514" w:rsidP="009C1BEC">
            <w:pPr>
              <w:pStyle w:val="a7"/>
              <w:jc w:val="center"/>
              <w:rPr>
                <w:color w:val="000000" w:themeColor="text1"/>
                <w:sz w:val="28"/>
                <w:szCs w:val="28"/>
                <w:lang w:val="en-US"/>
              </w:rPr>
            </w:pPr>
            <w:r w:rsidRPr="000533FD">
              <w:rPr>
                <w:color w:val="000000" w:themeColor="text1"/>
                <w:sz w:val="28"/>
                <w:szCs w:val="28"/>
                <w:lang w:val="en-US"/>
              </w:rPr>
              <w:t>50</w:t>
            </w:r>
          </w:p>
        </w:tc>
        <w:tc>
          <w:tcPr>
            <w:tcW w:w="2186" w:type="dxa"/>
            <w:tcBorders>
              <w:top w:val="single" w:sz="4" w:space="0" w:color="auto"/>
              <w:left w:val="single" w:sz="4" w:space="0" w:color="auto"/>
              <w:bottom w:val="single" w:sz="4" w:space="0" w:color="auto"/>
              <w:right w:val="single" w:sz="4" w:space="0" w:color="auto"/>
            </w:tcBorders>
            <w:hideMark/>
          </w:tcPr>
          <w:p w14:paraId="4E5A47E3"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lang w:val="en-US"/>
              </w:rPr>
              <w:t>11</w:t>
            </w:r>
            <w:r w:rsidRPr="000533FD">
              <w:rPr>
                <w:color w:val="000000" w:themeColor="text1"/>
                <w:sz w:val="28"/>
                <w:szCs w:val="28"/>
              </w:rPr>
              <w:t>5</w:t>
            </w:r>
          </w:p>
        </w:tc>
        <w:tc>
          <w:tcPr>
            <w:tcW w:w="2573" w:type="dxa"/>
            <w:tcBorders>
              <w:top w:val="single" w:sz="4" w:space="0" w:color="auto"/>
              <w:left w:val="single" w:sz="4" w:space="0" w:color="auto"/>
              <w:bottom w:val="single" w:sz="4" w:space="0" w:color="auto"/>
              <w:right w:val="single" w:sz="4" w:space="0" w:color="auto"/>
            </w:tcBorders>
            <w:hideMark/>
          </w:tcPr>
          <w:p w14:paraId="7884C09A"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104,194</w:t>
            </w:r>
          </w:p>
        </w:tc>
        <w:tc>
          <w:tcPr>
            <w:tcW w:w="1714" w:type="dxa"/>
            <w:tcBorders>
              <w:top w:val="single" w:sz="4" w:space="0" w:color="auto"/>
              <w:left w:val="single" w:sz="4" w:space="0" w:color="auto"/>
              <w:bottom w:val="single" w:sz="4" w:space="0" w:color="auto"/>
              <w:right w:val="single" w:sz="4" w:space="0" w:color="auto"/>
            </w:tcBorders>
            <w:hideMark/>
          </w:tcPr>
          <w:p w14:paraId="17DDDECA"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50,81</w:t>
            </w:r>
          </w:p>
        </w:tc>
      </w:tr>
      <w:tr w:rsidR="00C31396" w:rsidRPr="000533FD" w14:paraId="0C1A35DF" w14:textId="77777777" w:rsidTr="00642514">
        <w:trPr>
          <w:trHeight w:val="322"/>
        </w:trPr>
        <w:tc>
          <w:tcPr>
            <w:tcW w:w="1847" w:type="dxa"/>
            <w:tcBorders>
              <w:top w:val="single" w:sz="4" w:space="0" w:color="auto"/>
              <w:left w:val="single" w:sz="4" w:space="0" w:color="auto"/>
              <w:bottom w:val="single" w:sz="4" w:space="0" w:color="auto"/>
              <w:right w:val="single" w:sz="4" w:space="0" w:color="auto"/>
            </w:tcBorders>
            <w:hideMark/>
          </w:tcPr>
          <w:p w14:paraId="0A0BC90F"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120</w:t>
            </w:r>
          </w:p>
        </w:tc>
        <w:tc>
          <w:tcPr>
            <w:tcW w:w="1029" w:type="dxa"/>
            <w:tcBorders>
              <w:top w:val="single" w:sz="4" w:space="0" w:color="auto"/>
              <w:left w:val="single" w:sz="4" w:space="0" w:color="auto"/>
              <w:bottom w:val="single" w:sz="4" w:space="0" w:color="auto"/>
              <w:right w:val="single" w:sz="4" w:space="0" w:color="auto"/>
            </w:tcBorders>
            <w:hideMark/>
          </w:tcPr>
          <w:p w14:paraId="012CF708"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50</w:t>
            </w:r>
          </w:p>
        </w:tc>
        <w:tc>
          <w:tcPr>
            <w:tcW w:w="2186" w:type="dxa"/>
            <w:tcBorders>
              <w:top w:val="single" w:sz="4" w:space="0" w:color="auto"/>
              <w:left w:val="single" w:sz="4" w:space="0" w:color="auto"/>
              <w:bottom w:val="single" w:sz="4" w:space="0" w:color="auto"/>
              <w:right w:val="single" w:sz="4" w:space="0" w:color="auto"/>
            </w:tcBorders>
            <w:hideMark/>
          </w:tcPr>
          <w:p w14:paraId="350D9253" w14:textId="77777777" w:rsidR="00642514" w:rsidRPr="000533FD" w:rsidRDefault="00642514" w:rsidP="009C1BEC">
            <w:pPr>
              <w:pStyle w:val="a7"/>
              <w:jc w:val="center"/>
              <w:rPr>
                <w:color w:val="000000" w:themeColor="text1"/>
                <w:sz w:val="28"/>
                <w:szCs w:val="28"/>
                <w:lang w:val="en-US"/>
              </w:rPr>
            </w:pPr>
            <w:r w:rsidRPr="000533FD">
              <w:rPr>
                <w:color w:val="000000" w:themeColor="text1"/>
                <w:sz w:val="28"/>
                <w:szCs w:val="28"/>
                <w:lang w:val="kk-KZ"/>
              </w:rPr>
              <w:t>1</w:t>
            </w:r>
            <w:r w:rsidRPr="000533FD">
              <w:rPr>
                <w:color w:val="000000" w:themeColor="text1"/>
                <w:sz w:val="28"/>
                <w:szCs w:val="28"/>
                <w:lang w:val="en-US"/>
              </w:rPr>
              <w:t>15</w:t>
            </w:r>
          </w:p>
        </w:tc>
        <w:tc>
          <w:tcPr>
            <w:tcW w:w="2573" w:type="dxa"/>
            <w:tcBorders>
              <w:top w:val="single" w:sz="4" w:space="0" w:color="auto"/>
              <w:left w:val="single" w:sz="4" w:space="0" w:color="auto"/>
              <w:bottom w:val="single" w:sz="4" w:space="0" w:color="auto"/>
              <w:right w:val="single" w:sz="4" w:space="0" w:color="auto"/>
            </w:tcBorders>
            <w:hideMark/>
          </w:tcPr>
          <w:p w14:paraId="64B33844"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lang w:val="en-US"/>
              </w:rPr>
              <w:t>107</w:t>
            </w:r>
            <w:r w:rsidRPr="000533FD">
              <w:rPr>
                <w:color w:val="000000" w:themeColor="text1"/>
                <w:sz w:val="28"/>
                <w:szCs w:val="28"/>
              </w:rPr>
              <w:t>,13</w:t>
            </w:r>
          </w:p>
        </w:tc>
        <w:tc>
          <w:tcPr>
            <w:tcW w:w="1714" w:type="dxa"/>
            <w:tcBorders>
              <w:top w:val="single" w:sz="4" w:space="0" w:color="auto"/>
              <w:left w:val="single" w:sz="4" w:space="0" w:color="auto"/>
              <w:bottom w:val="single" w:sz="4" w:space="0" w:color="auto"/>
              <w:right w:val="single" w:sz="4" w:space="0" w:color="auto"/>
            </w:tcBorders>
            <w:hideMark/>
          </w:tcPr>
          <w:p w14:paraId="4A82844C"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lang w:val="en-US"/>
              </w:rPr>
              <w:t>48</w:t>
            </w:r>
            <w:r w:rsidRPr="000533FD">
              <w:rPr>
                <w:color w:val="000000" w:themeColor="text1"/>
                <w:sz w:val="28"/>
                <w:szCs w:val="28"/>
              </w:rPr>
              <w:t>,23</w:t>
            </w:r>
          </w:p>
        </w:tc>
      </w:tr>
      <w:tr w:rsidR="00C31396" w:rsidRPr="000533FD" w14:paraId="551C5554" w14:textId="77777777" w:rsidTr="00642514">
        <w:trPr>
          <w:trHeight w:val="322"/>
        </w:trPr>
        <w:tc>
          <w:tcPr>
            <w:tcW w:w="1847" w:type="dxa"/>
            <w:tcBorders>
              <w:top w:val="single" w:sz="4" w:space="0" w:color="auto"/>
              <w:left w:val="single" w:sz="4" w:space="0" w:color="auto"/>
              <w:bottom w:val="single" w:sz="4" w:space="0" w:color="auto"/>
              <w:right w:val="single" w:sz="4" w:space="0" w:color="auto"/>
            </w:tcBorders>
            <w:hideMark/>
          </w:tcPr>
          <w:p w14:paraId="649172D1"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150</w:t>
            </w:r>
          </w:p>
        </w:tc>
        <w:tc>
          <w:tcPr>
            <w:tcW w:w="1029" w:type="dxa"/>
            <w:tcBorders>
              <w:top w:val="single" w:sz="4" w:space="0" w:color="auto"/>
              <w:left w:val="single" w:sz="4" w:space="0" w:color="auto"/>
              <w:bottom w:val="single" w:sz="4" w:space="0" w:color="auto"/>
              <w:right w:val="single" w:sz="4" w:space="0" w:color="auto"/>
            </w:tcBorders>
            <w:hideMark/>
          </w:tcPr>
          <w:p w14:paraId="3AEEAEB7"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50</w:t>
            </w:r>
          </w:p>
        </w:tc>
        <w:tc>
          <w:tcPr>
            <w:tcW w:w="2186" w:type="dxa"/>
            <w:tcBorders>
              <w:top w:val="single" w:sz="4" w:space="0" w:color="auto"/>
              <w:left w:val="single" w:sz="4" w:space="0" w:color="auto"/>
              <w:bottom w:val="single" w:sz="4" w:space="0" w:color="auto"/>
              <w:right w:val="single" w:sz="4" w:space="0" w:color="auto"/>
            </w:tcBorders>
            <w:hideMark/>
          </w:tcPr>
          <w:p w14:paraId="71B186CF" w14:textId="77777777" w:rsidR="00642514" w:rsidRPr="000533FD" w:rsidRDefault="00642514" w:rsidP="009C1BEC">
            <w:pPr>
              <w:pStyle w:val="a7"/>
              <w:jc w:val="center"/>
              <w:rPr>
                <w:color w:val="000000" w:themeColor="text1"/>
                <w:sz w:val="28"/>
                <w:szCs w:val="28"/>
                <w:lang w:val="kk-KZ"/>
              </w:rPr>
            </w:pPr>
            <w:r w:rsidRPr="000533FD">
              <w:rPr>
                <w:color w:val="000000" w:themeColor="text1"/>
                <w:sz w:val="28"/>
                <w:szCs w:val="28"/>
                <w:lang w:val="kk-KZ"/>
              </w:rPr>
              <w:t>115</w:t>
            </w:r>
          </w:p>
        </w:tc>
        <w:tc>
          <w:tcPr>
            <w:tcW w:w="2573" w:type="dxa"/>
            <w:tcBorders>
              <w:top w:val="single" w:sz="4" w:space="0" w:color="auto"/>
              <w:left w:val="single" w:sz="4" w:space="0" w:color="auto"/>
              <w:bottom w:val="single" w:sz="4" w:space="0" w:color="auto"/>
              <w:right w:val="single" w:sz="4" w:space="0" w:color="auto"/>
            </w:tcBorders>
            <w:hideMark/>
          </w:tcPr>
          <w:p w14:paraId="428D955B"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106,50</w:t>
            </w:r>
          </w:p>
        </w:tc>
        <w:tc>
          <w:tcPr>
            <w:tcW w:w="1714" w:type="dxa"/>
            <w:tcBorders>
              <w:top w:val="single" w:sz="4" w:space="0" w:color="auto"/>
              <w:left w:val="single" w:sz="4" w:space="0" w:color="auto"/>
              <w:bottom w:val="single" w:sz="4" w:space="0" w:color="auto"/>
              <w:right w:val="single" w:sz="4" w:space="0" w:color="auto"/>
            </w:tcBorders>
            <w:hideMark/>
          </w:tcPr>
          <w:p w14:paraId="4CA79C19" w14:textId="77777777" w:rsidR="00642514" w:rsidRPr="000533FD" w:rsidRDefault="00642514" w:rsidP="009C1BEC">
            <w:pPr>
              <w:pStyle w:val="a7"/>
              <w:jc w:val="center"/>
              <w:rPr>
                <w:color w:val="000000" w:themeColor="text1"/>
                <w:sz w:val="28"/>
                <w:szCs w:val="28"/>
              </w:rPr>
            </w:pPr>
            <w:r w:rsidRPr="000533FD">
              <w:rPr>
                <w:color w:val="000000" w:themeColor="text1"/>
                <w:sz w:val="28"/>
                <w:szCs w:val="28"/>
              </w:rPr>
              <w:t>48,35</w:t>
            </w:r>
          </w:p>
        </w:tc>
      </w:tr>
    </w:tbl>
    <w:p w14:paraId="07C5F3AE" w14:textId="77777777" w:rsidR="003D42FF" w:rsidRPr="000533FD" w:rsidRDefault="003D42FF" w:rsidP="003D42FF">
      <w:pPr>
        <w:pStyle w:val="a7"/>
        <w:spacing w:before="0" w:beforeAutospacing="0" w:after="0" w:afterAutospacing="0"/>
        <w:ind w:firstLine="709"/>
        <w:jc w:val="both"/>
        <w:rPr>
          <w:color w:val="000000" w:themeColor="text1"/>
          <w:sz w:val="28"/>
          <w:szCs w:val="28"/>
          <w:lang w:val="kk-KZ"/>
        </w:rPr>
      </w:pPr>
    </w:p>
    <w:p w14:paraId="166E91C1" w14:textId="7C151EEE" w:rsidR="003D42FF" w:rsidRPr="000533FD" w:rsidRDefault="003D42FF" w:rsidP="003D42FF">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Сильвинит қызыл түсті, ұсақ түйіршікті галиттің сирек қосындылары бар. </w:t>
      </w:r>
      <w:r w:rsidR="00F51F11" w:rsidRPr="000533FD">
        <w:rPr>
          <w:color w:val="000000" w:themeColor="text1"/>
          <w:sz w:val="28"/>
          <w:szCs w:val="28"/>
          <w:lang w:val="kk-KZ"/>
        </w:rPr>
        <w:t>Түйірішіктердің диаметрі</w:t>
      </w:r>
      <w:r w:rsidRPr="000533FD">
        <w:rPr>
          <w:color w:val="000000" w:themeColor="text1"/>
          <w:sz w:val="28"/>
          <w:szCs w:val="28"/>
          <w:lang w:val="kk-KZ"/>
        </w:rPr>
        <w:t xml:space="preserve"> 1,5-2,5мм.</w:t>
      </w:r>
    </w:p>
    <w:p w14:paraId="2ADA604C" w14:textId="77777777" w:rsidR="003D42FF" w:rsidRPr="000533FD" w:rsidRDefault="003D42FF" w:rsidP="003D42FF">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Калий кенінің текстурасы силвин пен галиттің аралық қабаттасуына байланысты жолақты. Галит түйіршіктері дән орталықтарындағы газ-сұйықтық микроқоспалары салдарынан жиі тығыз кристалды емес болады. Ал сильвинит тығыз және қатты зат түрінде болады.</w:t>
      </w:r>
    </w:p>
    <w:p w14:paraId="66397C39"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Әрбір тәжірибеде еріту уақыты, тұнбаға түскен ерімейтін қосындылардың мөлшері және негізгі иондардың құрамы жазылды.</w:t>
      </w:r>
    </w:p>
    <w:p w14:paraId="465F909E" w14:textId="74B22059"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Сильвиниттің еру жылдамдығы (</w:t>
      </w:r>
      <m:oMath>
        <m:r>
          <w:rPr>
            <w:rFonts w:ascii="Cambria Math" w:hAnsi="Cambria Math"/>
            <w:color w:val="000000" w:themeColor="text1"/>
            <w:sz w:val="28"/>
            <w:szCs w:val="28"/>
            <w:lang w:val="kk-KZ"/>
          </w:rPr>
          <m:t>ω</m:t>
        </m:r>
      </m:oMath>
      <w:r w:rsidRPr="000533FD">
        <w:rPr>
          <w:color w:val="000000" w:themeColor="text1"/>
          <w:sz w:val="28"/>
          <w:szCs w:val="28"/>
          <w:lang w:val="kk-KZ"/>
        </w:rPr>
        <w:t>)</w:t>
      </w:r>
      <w:r w:rsidR="009C1BEC" w:rsidRPr="000533FD">
        <w:rPr>
          <w:color w:val="000000" w:themeColor="text1"/>
          <w:sz w:val="28"/>
          <w:szCs w:val="28"/>
          <w:lang w:val="kk-KZ"/>
        </w:rPr>
        <w:t xml:space="preserve"> -</w:t>
      </w:r>
      <w:r w:rsidRPr="000533FD">
        <w:rPr>
          <w:color w:val="000000" w:themeColor="text1"/>
          <w:sz w:val="28"/>
          <w:szCs w:val="28"/>
          <w:lang w:val="kk-KZ"/>
        </w:rPr>
        <w:t xml:space="preserve"> тұзды ерітіндідегі калий катионының концентрациясының аналитикалық мәндерін және калий хлоридінің еріту жылдамдығының коэффициенттерін есептеу арқылы анықталды.</w:t>
      </w:r>
    </w:p>
    <w:p w14:paraId="5B3BC52E" w14:textId="708FE24D"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Сильвиниттің еру жылдамдығы келесі теңдеумен есептелінді:</w:t>
      </w:r>
    </w:p>
    <w:p w14:paraId="1F085000"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p>
    <w:tbl>
      <w:tblPr>
        <w:tblW w:w="0" w:type="auto"/>
        <w:tblLook w:val="04A0" w:firstRow="1" w:lastRow="0" w:firstColumn="1" w:lastColumn="0" w:noHBand="0" w:noVBand="1"/>
      </w:tblPr>
      <w:tblGrid>
        <w:gridCol w:w="8217"/>
        <w:gridCol w:w="1128"/>
      </w:tblGrid>
      <w:tr w:rsidR="00C31396" w:rsidRPr="000533FD" w14:paraId="307DD292" w14:textId="77777777" w:rsidTr="00642514">
        <w:tc>
          <w:tcPr>
            <w:tcW w:w="8217" w:type="dxa"/>
          </w:tcPr>
          <w:p w14:paraId="1CF1E51F" w14:textId="707F4EEE" w:rsidR="00642514" w:rsidRPr="000533FD" w:rsidRDefault="00330204" w:rsidP="00642514">
            <w:pPr>
              <w:pStyle w:val="a7"/>
              <w:jc w:val="both"/>
              <w:rPr>
                <w:iCs/>
                <w:color w:val="000000" w:themeColor="text1"/>
                <w:sz w:val="28"/>
                <w:szCs w:val="28"/>
                <w:lang w:val="kk-KZ"/>
              </w:rPr>
            </w:pPr>
            <m:oMathPara>
              <m:oMathParaPr>
                <m:jc m:val="center"/>
              </m:oMathParaPr>
              <m:oMath>
                <m:r>
                  <m:rPr>
                    <m:nor/>
                  </m:rPr>
                  <w:rPr>
                    <w:rFonts w:ascii="Cambria Math" w:hAnsi="Cambria Math"/>
                    <w:iCs/>
                    <w:color w:val="000000" w:themeColor="text1"/>
                    <w:sz w:val="28"/>
                    <w:szCs w:val="28"/>
                    <w:lang w:val="kk-KZ"/>
                  </w:rPr>
                  <m:t xml:space="preserve"> ω</m:t>
                </m:r>
                <m:r>
                  <m:rPr>
                    <m:nor/>
                  </m:rPr>
                  <w:rPr>
                    <w:rFonts w:ascii="Cambria Math" w:hAnsi="Cambria Math"/>
                    <w:iCs/>
                    <w:color w:val="000000" w:themeColor="text1"/>
                    <w:sz w:val="28"/>
                    <w:szCs w:val="28"/>
                  </w:rPr>
                  <m:t>=</m:t>
                </m:r>
                <m:f>
                  <m:fPr>
                    <m:ctrlPr>
                      <w:rPr>
                        <w:rFonts w:ascii="Cambria Math" w:hAnsi="Cambria Math"/>
                        <w:iCs/>
                        <w:color w:val="000000" w:themeColor="text1"/>
                        <w:sz w:val="28"/>
                        <w:szCs w:val="28"/>
                      </w:rPr>
                    </m:ctrlPr>
                  </m:fPr>
                  <m:num>
                    <m:r>
                      <m:rPr>
                        <m:nor/>
                      </m:rPr>
                      <w:rPr>
                        <w:rFonts w:ascii="Cambria Math" w:hAnsi="Cambria Math"/>
                        <w:iCs/>
                        <w:color w:val="000000" w:themeColor="text1"/>
                        <w:sz w:val="28"/>
                        <w:szCs w:val="28"/>
                      </w:rPr>
                      <m:t>∆</m:t>
                    </m:r>
                    <m:r>
                      <m:rPr>
                        <m:nor/>
                      </m:rPr>
                      <w:rPr>
                        <w:rFonts w:ascii="Cambria Math" w:hAnsi="Cambria Math"/>
                        <w:iCs/>
                        <w:color w:val="000000" w:themeColor="text1"/>
                        <w:sz w:val="28"/>
                        <w:szCs w:val="28"/>
                        <w:lang w:val="en-US"/>
                      </w:rPr>
                      <m:t>m</m:t>
                    </m:r>
                  </m:num>
                  <m:den>
                    <m:r>
                      <m:rPr>
                        <m:nor/>
                      </m:rPr>
                      <w:rPr>
                        <w:rFonts w:ascii="Cambria Math" w:hAnsi="Cambria Math"/>
                        <w:iCs/>
                        <w:color w:val="000000" w:themeColor="text1"/>
                        <w:sz w:val="28"/>
                        <w:szCs w:val="28"/>
                        <w:lang w:val="en-US"/>
                      </w:rPr>
                      <m:t>S∙∆t</m:t>
                    </m:r>
                  </m:den>
                </m:f>
              </m:oMath>
            </m:oMathPara>
          </w:p>
        </w:tc>
        <w:tc>
          <w:tcPr>
            <w:tcW w:w="1128" w:type="dxa"/>
          </w:tcPr>
          <w:p w14:paraId="06EF96EE" w14:textId="77777777" w:rsidR="00642514" w:rsidRPr="000533FD" w:rsidRDefault="00642514" w:rsidP="00642514">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w:t>
            </w:r>
            <w:r w:rsidRPr="000533FD">
              <w:rPr>
                <w:color w:val="000000" w:themeColor="text1"/>
                <w:sz w:val="28"/>
                <w:szCs w:val="28"/>
              </w:rPr>
              <w:t>4.1</w:t>
            </w:r>
            <w:r w:rsidRPr="000533FD">
              <w:rPr>
                <w:color w:val="000000" w:themeColor="text1"/>
                <w:sz w:val="28"/>
                <w:szCs w:val="28"/>
                <w:lang w:val="kk-KZ"/>
              </w:rPr>
              <w:t>)</w:t>
            </w:r>
          </w:p>
        </w:tc>
      </w:tr>
    </w:tbl>
    <w:p w14:paraId="01787E4F" w14:textId="77777777" w:rsidR="009C1BEC" w:rsidRPr="000533FD" w:rsidRDefault="009C1BEC" w:rsidP="00642514">
      <w:pPr>
        <w:pStyle w:val="a7"/>
        <w:spacing w:before="0" w:beforeAutospacing="0" w:after="0" w:afterAutospacing="0"/>
        <w:ind w:firstLine="709"/>
        <w:jc w:val="both"/>
        <w:rPr>
          <w:color w:val="000000" w:themeColor="text1"/>
          <w:sz w:val="28"/>
          <w:szCs w:val="28"/>
          <w:lang w:val="kk-KZ"/>
        </w:rPr>
      </w:pPr>
    </w:p>
    <w:p w14:paraId="66040806" w14:textId="447CC403"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lastRenderedPageBreak/>
        <w:t xml:space="preserve">Мұндағы: </w:t>
      </w:r>
      <m:oMath>
        <m:r>
          <w:rPr>
            <w:rFonts w:ascii="Cambria Math" w:hAnsi="Cambria Math"/>
            <w:color w:val="000000" w:themeColor="text1"/>
            <w:sz w:val="28"/>
            <w:szCs w:val="28"/>
            <w:lang w:val="kk-KZ"/>
          </w:rPr>
          <m:t>ω</m:t>
        </m:r>
      </m:oMath>
      <w:r w:rsidRPr="000533FD">
        <w:rPr>
          <w:color w:val="000000" w:themeColor="text1"/>
          <w:sz w:val="28"/>
          <w:szCs w:val="28"/>
          <w:lang w:val="kk-KZ"/>
        </w:rPr>
        <w:t>– еру жылдамдығы (</w:t>
      </w:r>
      <w:r w:rsidRPr="000533FD">
        <w:rPr>
          <w:color w:val="000000" w:themeColor="text1"/>
          <w:lang w:val="kk-KZ"/>
        </w:rPr>
        <w:t>г</w:t>
      </w:r>
      <w:r w:rsidRPr="000533FD">
        <w:rPr>
          <w:color w:val="000000" w:themeColor="text1"/>
          <w:vertAlign w:val="superscript"/>
          <w:lang w:val="kk-KZ"/>
        </w:rPr>
        <w:t>.</w:t>
      </w:r>
      <w:r w:rsidRPr="000533FD">
        <w:rPr>
          <w:color w:val="000000" w:themeColor="text1"/>
          <w:lang w:val="kk-KZ"/>
        </w:rPr>
        <w:t>см</w:t>
      </w:r>
      <w:r w:rsidRPr="000533FD">
        <w:rPr>
          <w:color w:val="000000" w:themeColor="text1"/>
          <w:vertAlign w:val="superscript"/>
          <w:lang w:val="kk-KZ"/>
        </w:rPr>
        <w:t>-2 .</w:t>
      </w:r>
      <w:r w:rsidRPr="000533FD">
        <w:rPr>
          <w:color w:val="000000" w:themeColor="text1"/>
          <w:lang w:val="kk-KZ"/>
        </w:rPr>
        <w:t>см</w:t>
      </w:r>
      <w:r w:rsidRPr="000533FD">
        <w:rPr>
          <w:color w:val="000000" w:themeColor="text1"/>
          <w:vertAlign w:val="superscript"/>
          <w:lang w:val="kk-KZ"/>
        </w:rPr>
        <w:t>-1</w:t>
      </w:r>
      <w:r w:rsidRPr="000533FD">
        <w:rPr>
          <w:color w:val="000000" w:themeColor="text1"/>
          <w:sz w:val="28"/>
          <w:szCs w:val="28"/>
          <w:lang w:val="kk-KZ"/>
        </w:rPr>
        <w:t>);</w:t>
      </w:r>
    </w:p>
    <w:p w14:paraId="43B4B7FB" w14:textId="77777777" w:rsidR="00642514" w:rsidRPr="000533FD" w:rsidRDefault="00642514" w:rsidP="00642514">
      <w:pPr>
        <w:pStyle w:val="a7"/>
        <w:spacing w:before="0" w:beforeAutospacing="0" w:after="0" w:afterAutospacing="0"/>
        <w:ind w:left="709"/>
        <w:jc w:val="both"/>
        <w:rPr>
          <w:color w:val="000000" w:themeColor="text1"/>
          <w:sz w:val="28"/>
          <w:szCs w:val="28"/>
        </w:rPr>
      </w:pPr>
      <m:oMath>
        <m:r>
          <m:rPr>
            <m:sty m:val="p"/>
          </m:rPr>
          <w:rPr>
            <w:rFonts w:ascii="Cambria Math" w:hAnsi="Cambria Math"/>
            <w:color w:val="000000" w:themeColor="text1"/>
            <w:sz w:val="28"/>
            <w:szCs w:val="28"/>
          </w:rPr>
          <m:t>Δ</m:t>
        </m:r>
        <m:r>
          <w:rPr>
            <w:rFonts w:ascii="Cambria Math" w:hAnsi="Cambria Math"/>
            <w:color w:val="000000" w:themeColor="text1"/>
            <w:sz w:val="28"/>
            <w:szCs w:val="28"/>
          </w:rPr>
          <m:t>m</m:t>
        </m:r>
      </m:oMath>
      <w:r w:rsidRPr="000533FD">
        <w:rPr>
          <w:color w:val="000000" w:themeColor="text1"/>
          <w:sz w:val="28"/>
          <w:szCs w:val="28"/>
        </w:rPr>
        <w:t>– белгілі бір уақыт ішінде еріген зат массасы (г );</w:t>
      </w:r>
    </w:p>
    <w:p w14:paraId="0702DDF2" w14:textId="5E3D15B3" w:rsidR="00642514" w:rsidRPr="000533FD" w:rsidRDefault="009C1BEC" w:rsidP="00642514">
      <w:pPr>
        <w:pStyle w:val="a7"/>
        <w:spacing w:before="0" w:beforeAutospacing="0" w:after="0" w:afterAutospacing="0"/>
        <w:ind w:left="709"/>
        <w:jc w:val="both"/>
        <w:rPr>
          <w:color w:val="000000" w:themeColor="text1"/>
          <w:sz w:val="28"/>
          <w:szCs w:val="28"/>
        </w:rPr>
      </w:pPr>
      <m:oMath>
        <m:r>
          <w:rPr>
            <w:rFonts w:ascii="Cambria Math" w:hAnsi="Cambria Math"/>
            <w:color w:val="000000" w:themeColor="text1"/>
            <w:sz w:val="28"/>
            <w:szCs w:val="28"/>
          </w:rPr>
          <m:t>S</m:t>
        </m:r>
      </m:oMath>
      <w:r w:rsidR="00642514" w:rsidRPr="000533FD">
        <w:rPr>
          <w:color w:val="000000" w:themeColor="text1"/>
          <w:sz w:val="28"/>
          <w:szCs w:val="28"/>
        </w:rPr>
        <w:t>– заттың еритін бетінің ауданы (см²</w:t>
      </w:r>
      <w:r w:rsidR="00642514" w:rsidRPr="000533FD">
        <w:rPr>
          <w:color w:val="000000" w:themeColor="text1"/>
          <w:sz w:val="28"/>
          <w:szCs w:val="28"/>
          <w:lang w:val="kk-KZ"/>
        </w:rPr>
        <w:t>)</w:t>
      </w:r>
    </w:p>
    <w:p w14:paraId="14094484" w14:textId="77777777" w:rsidR="00642514" w:rsidRPr="000533FD" w:rsidRDefault="00642514" w:rsidP="00642514">
      <w:pPr>
        <w:pStyle w:val="a7"/>
        <w:spacing w:before="0" w:beforeAutospacing="0" w:after="0" w:afterAutospacing="0"/>
        <w:ind w:left="709"/>
        <w:jc w:val="both"/>
        <w:rPr>
          <w:color w:val="000000" w:themeColor="text1"/>
          <w:sz w:val="28"/>
          <w:szCs w:val="28"/>
          <w:lang w:val="kk-KZ"/>
        </w:rPr>
      </w:pPr>
      <m:oMath>
        <m:r>
          <m:rPr>
            <m:sty m:val="p"/>
          </m:rPr>
          <w:rPr>
            <w:rFonts w:ascii="Cambria Math" w:hAnsi="Cambria Math"/>
            <w:color w:val="000000" w:themeColor="text1"/>
            <w:sz w:val="28"/>
            <w:szCs w:val="28"/>
          </w:rPr>
          <m:t>Δ</m:t>
        </m:r>
        <m:r>
          <w:rPr>
            <w:rFonts w:ascii="Cambria Math" w:hAnsi="Cambria Math"/>
            <w:color w:val="000000" w:themeColor="text1"/>
            <w:sz w:val="28"/>
            <w:szCs w:val="28"/>
          </w:rPr>
          <m:t>t</m:t>
        </m:r>
      </m:oMath>
      <w:r w:rsidRPr="000533FD">
        <w:rPr>
          <w:color w:val="000000" w:themeColor="text1"/>
          <w:sz w:val="28"/>
          <w:szCs w:val="28"/>
        </w:rPr>
        <w:t>– еру уақыты (секундпен).</w:t>
      </w:r>
    </w:p>
    <w:p w14:paraId="4C203867" w14:textId="77777777" w:rsidR="004932CC" w:rsidRPr="000533FD" w:rsidRDefault="004932CC" w:rsidP="00642514">
      <w:pPr>
        <w:pStyle w:val="a7"/>
        <w:spacing w:before="0" w:beforeAutospacing="0" w:after="0" w:afterAutospacing="0"/>
        <w:ind w:left="709"/>
        <w:jc w:val="both"/>
        <w:rPr>
          <w:i/>
          <w:color w:val="000000" w:themeColor="text1"/>
          <w:sz w:val="28"/>
          <w:szCs w:val="28"/>
          <w:lang w:val="kk-KZ"/>
        </w:rPr>
      </w:pPr>
    </w:p>
    <w:p w14:paraId="429626E3" w14:textId="6BB1FD80" w:rsidR="00642514" w:rsidRPr="000533FD" w:rsidRDefault="00642514" w:rsidP="004932CC">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Сильвинит үлгілері толық ерігеннен кейін ерітіндідегі негізгі ион құрамын талдау негізінде калий катионының шаймалау дәрежесі есептелді. Нәтижелер </w:t>
      </w:r>
      <w:r w:rsidR="00B545DC" w:rsidRPr="000533FD">
        <w:rPr>
          <w:color w:val="000000" w:themeColor="text1"/>
          <w:sz w:val="28"/>
          <w:szCs w:val="28"/>
          <w:lang w:val="kk-KZ"/>
        </w:rPr>
        <w:t>4.</w:t>
      </w:r>
      <w:r w:rsidR="008E2062" w:rsidRPr="000533FD">
        <w:rPr>
          <w:color w:val="000000" w:themeColor="text1"/>
          <w:sz w:val="28"/>
          <w:szCs w:val="28"/>
          <w:lang w:val="kk-KZ"/>
        </w:rPr>
        <w:t>6</w:t>
      </w:r>
      <w:r w:rsidRPr="000533FD">
        <w:rPr>
          <w:color w:val="000000" w:themeColor="text1"/>
          <w:sz w:val="28"/>
          <w:szCs w:val="28"/>
          <w:lang w:val="kk-KZ"/>
        </w:rPr>
        <w:t xml:space="preserve">-кестеде көрсетілген. Алынған ерітіндінің тығыздығына байланысты 30, 60, 90 және 160 минуттық еру уақыттары үшін еру жылдамдығының өзгеру графигі </w:t>
      </w:r>
      <w:r w:rsidR="00B545DC" w:rsidRPr="000533FD">
        <w:rPr>
          <w:color w:val="000000" w:themeColor="text1"/>
          <w:sz w:val="28"/>
          <w:szCs w:val="28"/>
          <w:lang w:val="kk-KZ"/>
        </w:rPr>
        <w:t>4.7</w:t>
      </w:r>
      <w:r w:rsidRPr="000533FD">
        <w:rPr>
          <w:color w:val="000000" w:themeColor="text1"/>
          <w:sz w:val="28"/>
          <w:szCs w:val="28"/>
          <w:lang w:val="kk-KZ"/>
        </w:rPr>
        <w:t>-суретте көрсетілген.</w:t>
      </w:r>
    </w:p>
    <w:p w14:paraId="65BC6856" w14:textId="77777777" w:rsidR="004932CC" w:rsidRPr="000533FD" w:rsidRDefault="004932CC" w:rsidP="004932CC">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Сильвиниттердің еру жылдамдығының орташа мәндері 5-кестеде және 6-суретте келтірілген. </w:t>
      </w:r>
    </w:p>
    <w:p w14:paraId="07FB90A0" w14:textId="2E482ED2" w:rsidR="004932CC" w:rsidRPr="000533FD" w:rsidRDefault="004932CC" w:rsidP="00494601">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Сильвинитті еріту уақыты 30-дан 120</w:t>
      </w:r>
      <w:r w:rsidR="003649BB" w:rsidRPr="000533FD">
        <w:rPr>
          <w:color w:val="000000" w:themeColor="text1"/>
          <w:sz w:val="28"/>
          <w:szCs w:val="28"/>
          <w:lang w:val="kk-KZ"/>
        </w:rPr>
        <w:t xml:space="preserve"> </w:t>
      </w:r>
      <w:r w:rsidRPr="000533FD">
        <w:rPr>
          <w:color w:val="000000" w:themeColor="text1"/>
          <w:sz w:val="28"/>
          <w:szCs w:val="28"/>
          <w:lang w:val="kk-KZ"/>
        </w:rPr>
        <w:t>минутқа дейін жоғарылатқанда, ерітіндінің тығыздығы артады, калийді ерітіндіге өткізу дәрежесі 97,4% -дан 97,6%-ға жоғарылайды (</w:t>
      </w:r>
      <w:r w:rsidR="00ED53B8" w:rsidRPr="000533FD">
        <w:rPr>
          <w:color w:val="000000" w:themeColor="text1"/>
          <w:sz w:val="28"/>
          <w:szCs w:val="28"/>
          <w:lang w:val="kk-KZ"/>
        </w:rPr>
        <w:t>4.6</w:t>
      </w:r>
      <w:r w:rsidR="00330204" w:rsidRPr="000533FD">
        <w:rPr>
          <w:color w:val="000000" w:themeColor="text1"/>
          <w:sz w:val="28"/>
          <w:szCs w:val="28"/>
          <w:lang w:val="kk-KZ"/>
        </w:rPr>
        <w:t xml:space="preserve"> </w:t>
      </w:r>
      <w:r w:rsidRPr="000533FD">
        <w:rPr>
          <w:color w:val="000000" w:themeColor="text1"/>
          <w:sz w:val="28"/>
          <w:szCs w:val="28"/>
          <w:lang w:val="kk-KZ"/>
        </w:rPr>
        <w:t>кесте). Уақытты одан әрі қарай арттырғанда калийдің ерітіндіге өтуіне әсер етпейтіндігі анықталды. Сәйкесінше калийдің ерітіндіге өту жылдамдығы азаяды (</w:t>
      </w:r>
      <w:r w:rsidR="00ED53B8" w:rsidRPr="000533FD">
        <w:rPr>
          <w:color w:val="000000" w:themeColor="text1"/>
          <w:sz w:val="28"/>
          <w:szCs w:val="28"/>
          <w:lang w:val="kk-KZ"/>
        </w:rPr>
        <w:t xml:space="preserve">4.8 </w:t>
      </w:r>
      <w:r w:rsidRPr="000533FD">
        <w:rPr>
          <w:color w:val="000000" w:themeColor="text1"/>
          <w:sz w:val="28"/>
          <w:szCs w:val="28"/>
          <w:lang w:val="kk-KZ"/>
        </w:rPr>
        <w:t xml:space="preserve">сурет). </w:t>
      </w:r>
    </w:p>
    <w:p w14:paraId="65490152" w14:textId="54D5EE6D" w:rsidR="003D42FF" w:rsidRPr="000533FD" w:rsidRDefault="003D42FF" w:rsidP="003D42FF">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Сильвиниттің еру жылдамдығының түзілетін ерітіндінің тығыздығына тәуелділігі 4.9</w:t>
      </w:r>
      <w:r w:rsidR="00DF56AB" w:rsidRPr="000533FD">
        <w:rPr>
          <w:color w:val="000000" w:themeColor="text1"/>
          <w:sz w:val="28"/>
          <w:szCs w:val="28"/>
          <w:lang w:val="kk-KZ"/>
        </w:rPr>
        <w:t>-</w:t>
      </w:r>
      <w:r w:rsidRPr="000533FD">
        <w:rPr>
          <w:color w:val="000000" w:themeColor="text1"/>
          <w:sz w:val="28"/>
          <w:szCs w:val="28"/>
          <w:lang w:val="kk-KZ"/>
        </w:rPr>
        <w:t>суретте келтір</w:t>
      </w:r>
      <w:r w:rsidR="00944E1E" w:rsidRPr="000533FD">
        <w:rPr>
          <w:color w:val="000000" w:themeColor="text1"/>
          <w:sz w:val="28"/>
          <w:szCs w:val="28"/>
          <w:lang w:val="kk-KZ"/>
        </w:rPr>
        <w:t>і</w:t>
      </w:r>
      <w:r w:rsidRPr="000533FD">
        <w:rPr>
          <w:color w:val="000000" w:themeColor="text1"/>
          <w:sz w:val="28"/>
          <w:szCs w:val="28"/>
          <w:lang w:val="kk-KZ"/>
        </w:rPr>
        <w:t>лген. Ерітіндіге калий катионы өткен сайын еру жылдамдығы азаяды. Себебі, калийдің ерітіндіге өтуіне байланысты оның тығыздығы артады, кендегі барлық калий ерітіндіге өткеннен кейін, оның тығыздығы 1,16г/см</w:t>
      </w:r>
      <w:r w:rsidRPr="000533FD">
        <w:rPr>
          <w:color w:val="000000" w:themeColor="text1"/>
          <w:sz w:val="28"/>
          <w:szCs w:val="28"/>
          <w:vertAlign w:val="superscript"/>
          <w:lang w:val="kk-KZ"/>
        </w:rPr>
        <w:t>3</w:t>
      </w:r>
      <w:r w:rsidRPr="000533FD">
        <w:rPr>
          <w:color w:val="000000" w:themeColor="text1"/>
          <w:sz w:val="28"/>
          <w:szCs w:val="28"/>
          <w:lang w:val="kk-KZ"/>
        </w:rPr>
        <w:t xml:space="preserve"> тең болады. </w:t>
      </w:r>
    </w:p>
    <w:p w14:paraId="151A9C65" w14:textId="77777777" w:rsidR="003D42FF" w:rsidRPr="000533FD" w:rsidRDefault="003D42FF" w:rsidP="004932CC">
      <w:pPr>
        <w:pStyle w:val="a7"/>
        <w:spacing w:before="0" w:beforeAutospacing="0" w:after="0" w:afterAutospacing="0"/>
        <w:ind w:firstLine="709"/>
        <w:jc w:val="both"/>
        <w:rPr>
          <w:color w:val="000000" w:themeColor="text1"/>
          <w:sz w:val="28"/>
          <w:szCs w:val="28"/>
          <w:lang w:val="kk-KZ"/>
        </w:rPr>
      </w:pPr>
    </w:p>
    <w:p w14:paraId="155EAF61" w14:textId="2E28B326" w:rsidR="00642514" w:rsidRPr="000533FD" w:rsidRDefault="00642514" w:rsidP="0073549E">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Кесте</w:t>
      </w:r>
      <w:r w:rsidR="00B545DC" w:rsidRPr="000533FD">
        <w:rPr>
          <w:color w:val="000000" w:themeColor="text1"/>
          <w:sz w:val="28"/>
          <w:szCs w:val="28"/>
          <w:lang w:val="kk-KZ"/>
        </w:rPr>
        <w:t xml:space="preserve"> 4.</w:t>
      </w:r>
      <w:r w:rsidR="008E2062" w:rsidRPr="000533FD">
        <w:rPr>
          <w:color w:val="000000" w:themeColor="text1"/>
          <w:sz w:val="28"/>
          <w:szCs w:val="28"/>
          <w:lang w:val="kk-KZ"/>
        </w:rPr>
        <w:t>6</w:t>
      </w:r>
      <w:r w:rsidRPr="000533FD">
        <w:rPr>
          <w:color w:val="000000" w:themeColor="text1"/>
          <w:sz w:val="28"/>
          <w:szCs w:val="28"/>
          <w:lang w:val="kk-KZ"/>
        </w:rPr>
        <w:t xml:space="preserve"> </w:t>
      </w:r>
      <w:r w:rsidR="00004AA4" w:rsidRPr="000533FD">
        <w:rPr>
          <w:color w:val="000000" w:themeColor="text1"/>
          <w:sz w:val="28"/>
          <w:szCs w:val="28"/>
          <w:lang w:val="kk-KZ"/>
        </w:rPr>
        <w:t>-</w:t>
      </w:r>
      <w:r w:rsidRPr="000533FD">
        <w:rPr>
          <w:color w:val="000000" w:themeColor="text1"/>
          <w:sz w:val="28"/>
          <w:szCs w:val="28"/>
          <w:lang w:val="kk-KZ"/>
        </w:rPr>
        <w:t>Сильвинитті еріту процесін зерттеу</w:t>
      </w:r>
    </w:p>
    <w:p w14:paraId="6A6D93B1" w14:textId="77777777" w:rsidR="00DF56AB" w:rsidRPr="000533FD" w:rsidRDefault="00DF56AB" w:rsidP="0073549E">
      <w:pPr>
        <w:pStyle w:val="a7"/>
        <w:spacing w:before="0" w:beforeAutospacing="0" w:after="0" w:afterAutospacing="0"/>
        <w:jc w:val="both"/>
        <w:rPr>
          <w:color w:val="000000" w:themeColor="text1"/>
          <w:sz w:val="28"/>
          <w:szCs w:val="28"/>
          <w:lang w:val="kk-KZ"/>
        </w:rPr>
      </w:pPr>
    </w:p>
    <w:tbl>
      <w:tblPr>
        <w:tblW w:w="0" w:type="auto"/>
        <w:tblLook w:val="04A0" w:firstRow="1" w:lastRow="0" w:firstColumn="1" w:lastColumn="0" w:noHBand="0" w:noVBand="1"/>
      </w:tblPr>
      <w:tblGrid>
        <w:gridCol w:w="790"/>
        <w:gridCol w:w="1090"/>
        <w:gridCol w:w="869"/>
        <w:gridCol w:w="1728"/>
        <w:gridCol w:w="1479"/>
        <w:gridCol w:w="1574"/>
        <w:gridCol w:w="1815"/>
      </w:tblGrid>
      <w:tr w:rsidR="00C31396" w:rsidRPr="000533FD" w14:paraId="6631962B" w14:textId="77777777" w:rsidTr="004932CC">
        <w:tc>
          <w:tcPr>
            <w:tcW w:w="790" w:type="dxa"/>
            <w:vMerge w:val="restart"/>
            <w:tcBorders>
              <w:top w:val="single" w:sz="4" w:space="0" w:color="auto"/>
              <w:left w:val="single" w:sz="4" w:space="0" w:color="auto"/>
              <w:bottom w:val="single" w:sz="4" w:space="0" w:color="auto"/>
              <w:right w:val="single" w:sz="4" w:space="0" w:color="auto"/>
            </w:tcBorders>
            <w:hideMark/>
          </w:tcPr>
          <w:p w14:paraId="6C7AD8B4" w14:textId="2F762CF3" w:rsidR="00642514" w:rsidRPr="000533FD" w:rsidRDefault="00642514" w:rsidP="004932CC">
            <w:pPr>
              <w:pStyle w:val="a7"/>
              <w:jc w:val="center"/>
              <w:rPr>
                <w:color w:val="000000" w:themeColor="text1"/>
                <w:lang w:val="en-US"/>
              </w:rPr>
            </w:pPr>
            <w:r w:rsidRPr="000533FD">
              <w:rPr>
                <w:color w:val="000000" w:themeColor="text1"/>
                <w:lang w:val="kk-KZ"/>
              </w:rPr>
              <w:t>№</w:t>
            </w:r>
          </w:p>
        </w:tc>
        <w:tc>
          <w:tcPr>
            <w:tcW w:w="1090" w:type="dxa"/>
            <w:vMerge w:val="restart"/>
            <w:tcBorders>
              <w:top w:val="single" w:sz="4" w:space="0" w:color="auto"/>
              <w:left w:val="single" w:sz="4" w:space="0" w:color="auto"/>
              <w:bottom w:val="single" w:sz="4" w:space="0" w:color="auto"/>
              <w:right w:val="single" w:sz="4" w:space="0" w:color="auto"/>
            </w:tcBorders>
            <w:hideMark/>
          </w:tcPr>
          <w:p w14:paraId="3FD861A2" w14:textId="77777777" w:rsidR="00642514" w:rsidRPr="000533FD" w:rsidRDefault="00642514" w:rsidP="004932CC">
            <w:pPr>
              <w:pStyle w:val="a7"/>
              <w:jc w:val="center"/>
              <w:rPr>
                <w:color w:val="000000" w:themeColor="text1"/>
                <w:lang w:val="en-US"/>
              </w:rPr>
            </w:pPr>
            <w:r w:rsidRPr="000533FD">
              <w:rPr>
                <w:color w:val="000000" w:themeColor="text1"/>
                <w:lang w:val="kk-KZ"/>
              </w:rPr>
              <w:t>Уақыт, мин</w:t>
            </w:r>
          </w:p>
        </w:tc>
        <w:tc>
          <w:tcPr>
            <w:tcW w:w="2597" w:type="dxa"/>
            <w:gridSpan w:val="2"/>
            <w:tcBorders>
              <w:top w:val="single" w:sz="4" w:space="0" w:color="auto"/>
              <w:left w:val="single" w:sz="4" w:space="0" w:color="auto"/>
              <w:bottom w:val="single" w:sz="4" w:space="0" w:color="auto"/>
              <w:right w:val="single" w:sz="4" w:space="0" w:color="auto"/>
            </w:tcBorders>
            <w:hideMark/>
          </w:tcPr>
          <w:p w14:paraId="6B266196" w14:textId="77777777" w:rsidR="00642514" w:rsidRPr="000533FD" w:rsidRDefault="00642514" w:rsidP="004932CC">
            <w:pPr>
              <w:pStyle w:val="a7"/>
              <w:jc w:val="center"/>
              <w:rPr>
                <w:color w:val="000000" w:themeColor="text1"/>
                <w:lang w:val="kk-KZ"/>
              </w:rPr>
            </w:pPr>
            <w:r w:rsidRPr="000533FD">
              <w:rPr>
                <w:color w:val="000000" w:themeColor="text1"/>
                <w:lang w:val="kk-KZ"/>
              </w:rPr>
              <w:t>Ерітінді құрамы, %</w:t>
            </w:r>
          </w:p>
        </w:tc>
        <w:tc>
          <w:tcPr>
            <w:tcW w:w="1479" w:type="dxa"/>
            <w:vMerge w:val="restart"/>
            <w:tcBorders>
              <w:top w:val="single" w:sz="4" w:space="0" w:color="auto"/>
              <w:left w:val="single" w:sz="4" w:space="0" w:color="auto"/>
              <w:bottom w:val="single" w:sz="4" w:space="0" w:color="auto"/>
              <w:right w:val="single" w:sz="4" w:space="0" w:color="auto"/>
            </w:tcBorders>
            <w:hideMark/>
          </w:tcPr>
          <w:p w14:paraId="3A7A9A40" w14:textId="7F28009B" w:rsidR="00642514" w:rsidRPr="000533FD" w:rsidRDefault="00642514" w:rsidP="004932CC">
            <w:pPr>
              <w:pStyle w:val="a7"/>
              <w:jc w:val="center"/>
              <w:rPr>
                <w:color w:val="000000" w:themeColor="text1"/>
                <w:lang w:val="kk-KZ"/>
              </w:rPr>
            </w:pPr>
            <w:r w:rsidRPr="000533FD">
              <w:rPr>
                <w:color w:val="000000" w:themeColor="text1"/>
                <w:lang w:val="kk-KZ"/>
              </w:rPr>
              <w:t>Шаймалау дәрежесі</w:t>
            </w:r>
            <w:r w:rsidR="004932CC" w:rsidRPr="000533FD">
              <w:rPr>
                <w:color w:val="000000" w:themeColor="text1"/>
                <w:lang w:val="kk-KZ"/>
              </w:rPr>
              <w:t>,</w:t>
            </w:r>
            <w:r w:rsidRPr="000533FD">
              <w:rPr>
                <w:color w:val="000000" w:themeColor="text1"/>
                <w:lang w:val="kk-KZ"/>
              </w:rPr>
              <w:t xml:space="preserve"> α,</w:t>
            </w:r>
            <w:r w:rsidR="00330204" w:rsidRPr="000533FD">
              <w:rPr>
                <w:color w:val="000000" w:themeColor="text1"/>
                <w:lang w:val="kk-KZ"/>
              </w:rPr>
              <w:t xml:space="preserve"> </w:t>
            </w:r>
            <w:r w:rsidRPr="000533FD">
              <w:rPr>
                <w:color w:val="000000" w:themeColor="text1"/>
                <w:lang w:val="kk-KZ"/>
              </w:rPr>
              <w:t>%</w:t>
            </w:r>
          </w:p>
        </w:tc>
        <w:tc>
          <w:tcPr>
            <w:tcW w:w="1574" w:type="dxa"/>
            <w:vMerge w:val="restart"/>
            <w:tcBorders>
              <w:top w:val="single" w:sz="4" w:space="0" w:color="auto"/>
              <w:left w:val="single" w:sz="4" w:space="0" w:color="auto"/>
              <w:bottom w:val="single" w:sz="4" w:space="0" w:color="auto"/>
              <w:right w:val="single" w:sz="4" w:space="0" w:color="auto"/>
            </w:tcBorders>
            <w:hideMark/>
          </w:tcPr>
          <w:p w14:paraId="0C7C4C50" w14:textId="1F9D8665" w:rsidR="00642514" w:rsidRPr="000533FD" w:rsidRDefault="00642514" w:rsidP="004932CC">
            <w:pPr>
              <w:pStyle w:val="a7"/>
              <w:jc w:val="center"/>
              <w:rPr>
                <w:color w:val="000000" w:themeColor="text1"/>
                <w:vertAlign w:val="superscript"/>
                <w:lang w:val="kk-KZ"/>
              </w:rPr>
            </w:pPr>
            <w:r w:rsidRPr="000533FD">
              <w:rPr>
                <w:color w:val="000000" w:themeColor="text1"/>
                <w:lang w:val="kk-KZ"/>
              </w:rPr>
              <w:t>Ерітінді тығыздығы</w:t>
            </w:r>
            <w:r w:rsidR="004932CC" w:rsidRPr="000533FD">
              <w:rPr>
                <w:color w:val="000000" w:themeColor="text1"/>
                <w:lang w:val="kk-KZ"/>
              </w:rPr>
              <w:t>,</w:t>
            </w:r>
            <w:r w:rsidRPr="000533FD">
              <w:rPr>
                <w:color w:val="000000" w:themeColor="text1"/>
                <w:lang w:val="kk-KZ"/>
              </w:rPr>
              <w:t xml:space="preserve"> г/см</w:t>
            </w:r>
            <w:r w:rsidRPr="000533FD">
              <w:rPr>
                <w:color w:val="000000" w:themeColor="text1"/>
                <w:vertAlign w:val="superscript"/>
                <w:lang w:val="kk-KZ"/>
              </w:rPr>
              <w:t>3</w:t>
            </w:r>
          </w:p>
        </w:tc>
        <w:tc>
          <w:tcPr>
            <w:tcW w:w="1815" w:type="dxa"/>
            <w:vMerge w:val="restart"/>
            <w:tcBorders>
              <w:top w:val="single" w:sz="4" w:space="0" w:color="auto"/>
              <w:left w:val="single" w:sz="4" w:space="0" w:color="auto"/>
              <w:bottom w:val="single" w:sz="4" w:space="0" w:color="auto"/>
              <w:right w:val="single" w:sz="4" w:space="0" w:color="auto"/>
            </w:tcBorders>
            <w:hideMark/>
          </w:tcPr>
          <w:p w14:paraId="17886258" w14:textId="388C6B79" w:rsidR="00642514" w:rsidRPr="000533FD" w:rsidRDefault="00642514" w:rsidP="004932CC">
            <w:pPr>
              <w:pStyle w:val="a7"/>
              <w:jc w:val="center"/>
              <w:rPr>
                <w:color w:val="000000" w:themeColor="text1"/>
                <w:vertAlign w:val="superscript"/>
                <w:lang w:val="kk-KZ"/>
              </w:rPr>
            </w:pPr>
            <w:r w:rsidRPr="000533FD">
              <w:rPr>
                <w:color w:val="000000" w:themeColor="text1"/>
                <w:lang w:val="kk-KZ"/>
              </w:rPr>
              <w:t>Еру жылдамдығы</w:t>
            </w:r>
            <w:r w:rsidR="004932CC" w:rsidRPr="000533FD">
              <w:rPr>
                <w:color w:val="000000" w:themeColor="text1"/>
                <w:lang w:val="kk-KZ"/>
              </w:rPr>
              <w:t>,</w:t>
            </w:r>
            <w:r w:rsidR="00330204" w:rsidRPr="000533FD">
              <w:rPr>
                <w:color w:val="000000" w:themeColor="text1"/>
                <w:lang w:val="kk-KZ"/>
              </w:rPr>
              <w:t xml:space="preserve"> </w:t>
            </w:r>
            <w:r w:rsidRPr="000533FD">
              <w:rPr>
                <w:color w:val="000000" w:themeColor="text1"/>
                <w:lang w:val="kk-KZ"/>
              </w:rPr>
              <w:t>г</w:t>
            </w:r>
            <w:r w:rsidRPr="000533FD">
              <w:rPr>
                <w:color w:val="000000" w:themeColor="text1"/>
                <w:vertAlign w:val="superscript"/>
                <w:lang w:val="kk-KZ"/>
              </w:rPr>
              <w:t>.</w:t>
            </w:r>
            <w:r w:rsidRPr="000533FD">
              <w:rPr>
                <w:color w:val="000000" w:themeColor="text1"/>
                <w:lang w:val="kk-KZ"/>
              </w:rPr>
              <w:t>см</w:t>
            </w:r>
            <w:r w:rsidRPr="000533FD">
              <w:rPr>
                <w:color w:val="000000" w:themeColor="text1"/>
                <w:vertAlign w:val="superscript"/>
                <w:lang w:val="kk-KZ"/>
              </w:rPr>
              <w:t>-2 .</w:t>
            </w:r>
            <w:r w:rsidRPr="000533FD">
              <w:rPr>
                <w:color w:val="000000" w:themeColor="text1"/>
                <w:lang w:val="kk-KZ"/>
              </w:rPr>
              <w:t>сек</w:t>
            </w:r>
            <w:r w:rsidRPr="000533FD">
              <w:rPr>
                <w:color w:val="000000" w:themeColor="text1"/>
                <w:vertAlign w:val="superscript"/>
                <w:lang w:val="kk-KZ"/>
              </w:rPr>
              <w:t>-1</w:t>
            </w:r>
          </w:p>
        </w:tc>
      </w:tr>
      <w:tr w:rsidR="00C31396" w:rsidRPr="000533FD" w14:paraId="1220B199" w14:textId="77777777" w:rsidTr="004932CC">
        <w:tc>
          <w:tcPr>
            <w:tcW w:w="0" w:type="auto"/>
            <w:vMerge/>
            <w:tcBorders>
              <w:top w:val="single" w:sz="4" w:space="0" w:color="auto"/>
              <w:left w:val="single" w:sz="4" w:space="0" w:color="auto"/>
              <w:bottom w:val="single" w:sz="4" w:space="0" w:color="auto"/>
              <w:right w:val="single" w:sz="4" w:space="0" w:color="auto"/>
            </w:tcBorders>
            <w:vAlign w:val="center"/>
            <w:hideMark/>
          </w:tcPr>
          <w:p w14:paraId="175AE569" w14:textId="77777777" w:rsidR="002F3CAA" w:rsidRPr="000533FD" w:rsidRDefault="002F3CAA" w:rsidP="004932CC">
            <w:pPr>
              <w:pStyle w:val="a7"/>
              <w:jc w:val="center"/>
              <w:rPr>
                <w:color w:val="000000" w:themeColor="text1"/>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1FB54E" w14:textId="77777777" w:rsidR="002F3CAA" w:rsidRPr="000533FD" w:rsidRDefault="002F3CAA" w:rsidP="004932CC">
            <w:pPr>
              <w:pStyle w:val="a7"/>
              <w:jc w:val="center"/>
              <w:rPr>
                <w:color w:val="000000" w:themeColor="text1"/>
                <w:lang w:val="kk-KZ"/>
              </w:rPr>
            </w:pPr>
          </w:p>
        </w:tc>
        <w:tc>
          <w:tcPr>
            <w:tcW w:w="869" w:type="dxa"/>
            <w:tcBorders>
              <w:top w:val="single" w:sz="4" w:space="0" w:color="auto"/>
              <w:left w:val="single" w:sz="4" w:space="0" w:color="auto"/>
              <w:bottom w:val="single" w:sz="4" w:space="0" w:color="auto"/>
              <w:right w:val="single" w:sz="4" w:space="0" w:color="auto"/>
            </w:tcBorders>
            <w:hideMark/>
          </w:tcPr>
          <w:p w14:paraId="7C7B21BC" w14:textId="63A72909" w:rsidR="002F3CAA" w:rsidRPr="000533FD" w:rsidRDefault="002F3CAA" w:rsidP="004932CC">
            <w:pPr>
              <w:pStyle w:val="a7"/>
              <w:jc w:val="center"/>
              <w:rPr>
                <w:color w:val="000000" w:themeColor="text1"/>
                <w:lang w:val="kk-KZ"/>
              </w:rPr>
            </w:pPr>
            <w:r w:rsidRPr="000533FD">
              <w:rPr>
                <w:color w:val="000000" w:themeColor="text1"/>
                <w:lang w:val="kk-KZ"/>
              </w:rPr>
              <w:t>К</w:t>
            </w:r>
            <w:r w:rsidRPr="000533FD">
              <w:rPr>
                <w:color w:val="000000" w:themeColor="text1"/>
                <w:lang w:val="en-US"/>
              </w:rPr>
              <w:t>Cl</w:t>
            </w:r>
          </w:p>
        </w:tc>
        <w:tc>
          <w:tcPr>
            <w:tcW w:w="1728" w:type="dxa"/>
            <w:tcBorders>
              <w:top w:val="single" w:sz="4" w:space="0" w:color="auto"/>
              <w:left w:val="single" w:sz="4" w:space="0" w:color="auto"/>
              <w:bottom w:val="single" w:sz="4" w:space="0" w:color="auto"/>
              <w:right w:val="single" w:sz="4" w:space="0" w:color="auto"/>
            </w:tcBorders>
            <w:hideMark/>
          </w:tcPr>
          <w:p w14:paraId="6360E2F8" w14:textId="1EDE3868" w:rsidR="002F3CAA" w:rsidRPr="000533FD" w:rsidRDefault="002F3CAA" w:rsidP="004932CC">
            <w:pPr>
              <w:pStyle w:val="a7"/>
              <w:jc w:val="center"/>
              <w:rPr>
                <w:color w:val="000000" w:themeColor="text1"/>
                <w:lang w:val="en-US"/>
              </w:rPr>
            </w:pPr>
            <w:r w:rsidRPr="000533FD">
              <w:rPr>
                <w:color w:val="000000" w:themeColor="text1"/>
                <w:lang w:val="en-US"/>
              </w:rPr>
              <w:t>NaCl</w:t>
            </w:r>
          </w:p>
          <w:p w14:paraId="5A9B0EBE" w14:textId="4E26A41B" w:rsidR="002F3CAA" w:rsidRPr="000533FD" w:rsidRDefault="002F3CAA" w:rsidP="004932CC">
            <w:pPr>
              <w:pStyle w:val="a7"/>
              <w:jc w:val="center"/>
              <w:rPr>
                <w:color w:val="000000" w:themeColor="text1"/>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17B39" w14:textId="77777777" w:rsidR="002F3CAA" w:rsidRPr="000533FD" w:rsidRDefault="002F3CAA" w:rsidP="004932CC">
            <w:pPr>
              <w:pStyle w:val="a7"/>
              <w:jc w:val="center"/>
              <w:rPr>
                <w:color w:val="000000" w:themeColor="text1"/>
                <w:lang w:val="kk-KZ"/>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2D30F846" w14:textId="77777777" w:rsidR="002F3CAA" w:rsidRPr="000533FD" w:rsidRDefault="002F3CAA" w:rsidP="004932CC">
            <w:pPr>
              <w:pStyle w:val="a7"/>
              <w:jc w:val="center"/>
              <w:rPr>
                <w:color w:val="000000" w:themeColor="text1"/>
                <w:vertAlign w:val="superscript"/>
                <w:lang w:val="kk-KZ"/>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4AB1629B" w14:textId="77777777" w:rsidR="002F3CAA" w:rsidRPr="000533FD" w:rsidRDefault="002F3CAA" w:rsidP="004932CC">
            <w:pPr>
              <w:pStyle w:val="a7"/>
              <w:jc w:val="center"/>
              <w:rPr>
                <w:color w:val="000000" w:themeColor="text1"/>
                <w:vertAlign w:val="superscript"/>
                <w:lang w:val="kk-KZ"/>
              </w:rPr>
            </w:pPr>
          </w:p>
        </w:tc>
      </w:tr>
      <w:tr w:rsidR="00C31396" w:rsidRPr="000533FD" w14:paraId="2F105DAE" w14:textId="77777777" w:rsidTr="00642514">
        <w:tc>
          <w:tcPr>
            <w:tcW w:w="9345" w:type="dxa"/>
            <w:gridSpan w:val="7"/>
            <w:tcBorders>
              <w:top w:val="single" w:sz="4" w:space="0" w:color="auto"/>
              <w:left w:val="single" w:sz="4" w:space="0" w:color="auto"/>
              <w:bottom w:val="single" w:sz="4" w:space="0" w:color="auto"/>
              <w:right w:val="single" w:sz="4" w:space="0" w:color="auto"/>
            </w:tcBorders>
            <w:hideMark/>
          </w:tcPr>
          <w:p w14:paraId="0B49F388" w14:textId="77777777" w:rsidR="00642514" w:rsidRPr="000533FD" w:rsidRDefault="00642514" w:rsidP="004932CC">
            <w:pPr>
              <w:pStyle w:val="a7"/>
              <w:jc w:val="center"/>
              <w:rPr>
                <w:color w:val="000000" w:themeColor="text1"/>
                <w:lang w:val="kk-KZ"/>
              </w:rPr>
            </w:pPr>
            <w:r w:rsidRPr="000533FD">
              <w:rPr>
                <w:color w:val="000000" w:themeColor="text1"/>
                <w:lang w:val="kk-KZ"/>
              </w:rPr>
              <w:t>Су</w:t>
            </w:r>
          </w:p>
        </w:tc>
      </w:tr>
      <w:tr w:rsidR="00C31396" w:rsidRPr="000533FD" w14:paraId="101EAA65"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21E6BBAC" w14:textId="77777777" w:rsidR="00B92299" w:rsidRPr="000533FD" w:rsidRDefault="00B92299" w:rsidP="004932CC">
            <w:pPr>
              <w:pStyle w:val="a7"/>
              <w:jc w:val="center"/>
              <w:rPr>
                <w:color w:val="000000" w:themeColor="text1"/>
                <w:lang w:val="kk-KZ"/>
              </w:rPr>
            </w:pPr>
            <w:r w:rsidRPr="000533FD">
              <w:rPr>
                <w:color w:val="000000" w:themeColor="text1"/>
                <w:lang w:val="kk-KZ"/>
              </w:rPr>
              <w:t>1</w:t>
            </w:r>
          </w:p>
        </w:tc>
        <w:tc>
          <w:tcPr>
            <w:tcW w:w="1090" w:type="dxa"/>
            <w:tcBorders>
              <w:top w:val="single" w:sz="4" w:space="0" w:color="auto"/>
              <w:left w:val="single" w:sz="4" w:space="0" w:color="auto"/>
              <w:bottom w:val="single" w:sz="4" w:space="0" w:color="auto"/>
              <w:right w:val="single" w:sz="4" w:space="0" w:color="auto"/>
            </w:tcBorders>
            <w:hideMark/>
          </w:tcPr>
          <w:p w14:paraId="2BBA78B2" w14:textId="77777777" w:rsidR="00B92299" w:rsidRPr="000533FD" w:rsidRDefault="00B92299" w:rsidP="004932CC">
            <w:pPr>
              <w:pStyle w:val="a7"/>
              <w:jc w:val="center"/>
              <w:rPr>
                <w:color w:val="000000" w:themeColor="text1"/>
              </w:rPr>
            </w:pPr>
            <w:r w:rsidRPr="000533FD">
              <w:rPr>
                <w:color w:val="000000" w:themeColor="text1"/>
              </w:rPr>
              <w:t>120</w:t>
            </w:r>
          </w:p>
        </w:tc>
        <w:tc>
          <w:tcPr>
            <w:tcW w:w="869" w:type="dxa"/>
            <w:tcBorders>
              <w:top w:val="single" w:sz="4" w:space="0" w:color="auto"/>
              <w:left w:val="single" w:sz="4" w:space="0" w:color="auto"/>
              <w:bottom w:val="single" w:sz="4" w:space="0" w:color="auto"/>
              <w:right w:val="single" w:sz="4" w:space="0" w:color="auto"/>
            </w:tcBorders>
            <w:hideMark/>
          </w:tcPr>
          <w:p w14:paraId="5DFB710F" w14:textId="4E1DA581" w:rsidR="00B92299" w:rsidRPr="000533FD" w:rsidRDefault="00B92299" w:rsidP="004932CC">
            <w:pPr>
              <w:pStyle w:val="a7"/>
              <w:jc w:val="center"/>
              <w:rPr>
                <w:color w:val="000000" w:themeColor="text1"/>
                <w:lang w:val="kk-KZ"/>
              </w:rPr>
            </w:pPr>
            <w:r w:rsidRPr="000533FD">
              <w:rPr>
                <w:color w:val="000000" w:themeColor="text1"/>
                <w:lang w:val="kk-KZ"/>
              </w:rPr>
              <w:t>17,59</w:t>
            </w:r>
          </w:p>
        </w:tc>
        <w:tc>
          <w:tcPr>
            <w:tcW w:w="1728" w:type="dxa"/>
            <w:tcBorders>
              <w:top w:val="single" w:sz="4" w:space="0" w:color="auto"/>
              <w:left w:val="single" w:sz="4" w:space="0" w:color="auto"/>
              <w:bottom w:val="single" w:sz="4" w:space="0" w:color="auto"/>
              <w:right w:val="single" w:sz="4" w:space="0" w:color="auto"/>
            </w:tcBorders>
          </w:tcPr>
          <w:p w14:paraId="6EAF6E72" w14:textId="77777777" w:rsidR="00B92299" w:rsidRPr="000533FD" w:rsidRDefault="00B92299" w:rsidP="004932CC">
            <w:pPr>
              <w:pStyle w:val="a7"/>
              <w:jc w:val="center"/>
              <w:rPr>
                <w:color w:val="000000" w:themeColor="text1"/>
                <w:lang w:val="kk-KZ"/>
              </w:rPr>
            </w:pPr>
            <w:r w:rsidRPr="000533FD">
              <w:rPr>
                <w:color w:val="000000" w:themeColor="text1"/>
                <w:lang w:val="kk-KZ"/>
              </w:rPr>
              <w:t>23,12</w:t>
            </w:r>
          </w:p>
          <w:p w14:paraId="6F1AAB19" w14:textId="77777777" w:rsidR="00B92299" w:rsidRPr="000533FD" w:rsidRDefault="00B92299" w:rsidP="004932CC">
            <w:pPr>
              <w:pStyle w:val="a7"/>
              <w:jc w:val="center"/>
              <w:rPr>
                <w:color w:val="000000" w:themeColor="text1"/>
                <w:lang w:val="en-US"/>
              </w:rPr>
            </w:pPr>
          </w:p>
        </w:tc>
        <w:tc>
          <w:tcPr>
            <w:tcW w:w="1479" w:type="dxa"/>
            <w:tcBorders>
              <w:top w:val="single" w:sz="4" w:space="0" w:color="auto"/>
              <w:left w:val="single" w:sz="4" w:space="0" w:color="auto"/>
              <w:bottom w:val="single" w:sz="4" w:space="0" w:color="auto"/>
              <w:right w:val="single" w:sz="4" w:space="0" w:color="auto"/>
            </w:tcBorders>
            <w:hideMark/>
          </w:tcPr>
          <w:p w14:paraId="6D22C8B4" w14:textId="77777777" w:rsidR="00B92299" w:rsidRPr="000533FD" w:rsidRDefault="00B92299" w:rsidP="004932CC">
            <w:pPr>
              <w:pStyle w:val="a7"/>
              <w:jc w:val="center"/>
              <w:rPr>
                <w:color w:val="000000" w:themeColor="text1"/>
                <w:lang w:val="kk-KZ"/>
              </w:rPr>
            </w:pPr>
            <w:r w:rsidRPr="000533FD">
              <w:rPr>
                <w:color w:val="000000" w:themeColor="text1"/>
                <w:lang w:val="kk-KZ"/>
              </w:rPr>
              <w:t>98,9</w:t>
            </w:r>
          </w:p>
        </w:tc>
        <w:tc>
          <w:tcPr>
            <w:tcW w:w="1574" w:type="dxa"/>
            <w:tcBorders>
              <w:top w:val="single" w:sz="4" w:space="0" w:color="auto"/>
              <w:left w:val="single" w:sz="4" w:space="0" w:color="auto"/>
              <w:bottom w:val="single" w:sz="4" w:space="0" w:color="auto"/>
              <w:right w:val="single" w:sz="4" w:space="0" w:color="auto"/>
            </w:tcBorders>
            <w:hideMark/>
          </w:tcPr>
          <w:p w14:paraId="6A7A8D83" w14:textId="77777777" w:rsidR="00B92299" w:rsidRPr="000533FD" w:rsidRDefault="00B92299" w:rsidP="004932CC">
            <w:pPr>
              <w:pStyle w:val="a7"/>
              <w:jc w:val="center"/>
              <w:rPr>
                <w:color w:val="000000" w:themeColor="text1"/>
                <w:lang w:val="kk-KZ"/>
              </w:rPr>
            </w:pPr>
            <w:r w:rsidRPr="000533FD">
              <w:rPr>
                <w:color w:val="000000" w:themeColor="text1"/>
                <w:lang w:val="kk-KZ"/>
              </w:rPr>
              <w:t>1,16</w:t>
            </w:r>
          </w:p>
        </w:tc>
        <w:tc>
          <w:tcPr>
            <w:tcW w:w="1815" w:type="dxa"/>
            <w:tcBorders>
              <w:top w:val="single" w:sz="4" w:space="0" w:color="auto"/>
              <w:left w:val="single" w:sz="4" w:space="0" w:color="auto"/>
              <w:bottom w:val="single" w:sz="4" w:space="0" w:color="auto"/>
              <w:right w:val="single" w:sz="4" w:space="0" w:color="auto"/>
            </w:tcBorders>
            <w:hideMark/>
          </w:tcPr>
          <w:p w14:paraId="7A93B89F" w14:textId="77777777" w:rsidR="00B92299" w:rsidRPr="000533FD" w:rsidRDefault="00B92299" w:rsidP="004932CC">
            <w:pPr>
              <w:pStyle w:val="a7"/>
              <w:jc w:val="center"/>
              <w:rPr>
                <w:color w:val="000000" w:themeColor="text1"/>
                <w:lang w:val="kk-KZ"/>
              </w:rPr>
            </w:pPr>
            <w:r w:rsidRPr="000533FD">
              <w:rPr>
                <w:color w:val="000000" w:themeColor="text1"/>
                <w:lang w:val="kk-KZ"/>
              </w:rPr>
              <w:t>5,85</w:t>
            </w:r>
          </w:p>
        </w:tc>
      </w:tr>
      <w:tr w:rsidR="00C31396" w:rsidRPr="000533FD" w14:paraId="3766FCD8" w14:textId="77777777" w:rsidTr="00642514">
        <w:tc>
          <w:tcPr>
            <w:tcW w:w="9345" w:type="dxa"/>
            <w:gridSpan w:val="7"/>
            <w:tcBorders>
              <w:top w:val="single" w:sz="4" w:space="0" w:color="auto"/>
              <w:left w:val="single" w:sz="4" w:space="0" w:color="auto"/>
              <w:bottom w:val="single" w:sz="4" w:space="0" w:color="auto"/>
              <w:right w:val="single" w:sz="4" w:space="0" w:color="auto"/>
            </w:tcBorders>
            <w:hideMark/>
          </w:tcPr>
          <w:p w14:paraId="037B9746" w14:textId="77777777" w:rsidR="00642514" w:rsidRPr="000533FD" w:rsidRDefault="00642514" w:rsidP="004932CC">
            <w:pPr>
              <w:pStyle w:val="a7"/>
              <w:jc w:val="center"/>
              <w:rPr>
                <w:color w:val="000000" w:themeColor="text1"/>
                <w:lang w:val="kk-KZ"/>
              </w:rPr>
            </w:pPr>
            <w:r w:rsidRPr="000533FD">
              <w:rPr>
                <w:color w:val="000000" w:themeColor="text1"/>
                <w:lang w:val="kk-KZ"/>
              </w:rPr>
              <w:t>Сілтілі ерітінді (щелок)</w:t>
            </w:r>
          </w:p>
        </w:tc>
      </w:tr>
      <w:tr w:rsidR="00C31396" w:rsidRPr="000533FD" w14:paraId="5BE55966"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04FECEF4" w14:textId="77777777" w:rsidR="00B92299" w:rsidRPr="000533FD" w:rsidRDefault="00B92299" w:rsidP="004932CC">
            <w:pPr>
              <w:pStyle w:val="a7"/>
              <w:jc w:val="center"/>
              <w:rPr>
                <w:color w:val="000000" w:themeColor="text1"/>
                <w:lang w:val="kk-KZ"/>
              </w:rPr>
            </w:pPr>
            <w:r w:rsidRPr="000533FD">
              <w:rPr>
                <w:color w:val="000000" w:themeColor="text1"/>
                <w:lang w:val="kk-KZ"/>
              </w:rPr>
              <w:t>1</w:t>
            </w:r>
          </w:p>
        </w:tc>
        <w:tc>
          <w:tcPr>
            <w:tcW w:w="1090" w:type="dxa"/>
            <w:tcBorders>
              <w:top w:val="single" w:sz="4" w:space="0" w:color="auto"/>
              <w:left w:val="single" w:sz="4" w:space="0" w:color="auto"/>
              <w:bottom w:val="single" w:sz="4" w:space="0" w:color="auto"/>
              <w:right w:val="single" w:sz="4" w:space="0" w:color="auto"/>
            </w:tcBorders>
            <w:hideMark/>
          </w:tcPr>
          <w:p w14:paraId="3E560A02" w14:textId="77777777" w:rsidR="00B92299" w:rsidRPr="000533FD" w:rsidRDefault="00B92299" w:rsidP="004932CC">
            <w:pPr>
              <w:pStyle w:val="a7"/>
              <w:jc w:val="center"/>
              <w:rPr>
                <w:color w:val="000000" w:themeColor="text1"/>
                <w:lang w:val="kk-KZ"/>
              </w:rPr>
            </w:pPr>
            <w:r w:rsidRPr="000533FD">
              <w:rPr>
                <w:color w:val="000000" w:themeColor="text1"/>
                <w:lang w:val="kk-KZ"/>
              </w:rPr>
              <w:t>30</w:t>
            </w:r>
          </w:p>
        </w:tc>
        <w:tc>
          <w:tcPr>
            <w:tcW w:w="869" w:type="dxa"/>
            <w:tcBorders>
              <w:top w:val="single" w:sz="4" w:space="0" w:color="auto"/>
              <w:left w:val="single" w:sz="4" w:space="0" w:color="auto"/>
              <w:bottom w:val="single" w:sz="4" w:space="0" w:color="auto"/>
              <w:right w:val="single" w:sz="4" w:space="0" w:color="auto"/>
            </w:tcBorders>
            <w:hideMark/>
          </w:tcPr>
          <w:p w14:paraId="05CABE61" w14:textId="77777777" w:rsidR="00B92299" w:rsidRPr="000533FD" w:rsidRDefault="00B92299" w:rsidP="004932CC">
            <w:pPr>
              <w:pStyle w:val="a7"/>
              <w:jc w:val="center"/>
              <w:rPr>
                <w:color w:val="000000" w:themeColor="text1"/>
                <w:lang w:val="kk-KZ"/>
              </w:rPr>
            </w:pPr>
            <w:r w:rsidRPr="000533FD">
              <w:rPr>
                <w:color w:val="000000" w:themeColor="text1"/>
                <w:lang w:val="kk-KZ"/>
              </w:rPr>
              <w:t>20,9</w:t>
            </w:r>
          </w:p>
        </w:tc>
        <w:tc>
          <w:tcPr>
            <w:tcW w:w="1728" w:type="dxa"/>
            <w:tcBorders>
              <w:top w:val="single" w:sz="4" w:space="0" w:color="auto"/>
              <w:left w:val="single" w:sz="4" w:space="0" w:color="auto"/>
              <w:bottom w:val="single" w:sz="4" w:space="0" w:color="auto"/>
              <w:right w:val="single" w:sz="4" w:space="0" w:color="auto"/>
            </w:tcBorders>
            <w:hideMark/>
          </w:tcPr>
          <w:p w14:paraId="7BE5D297" w14:textId="7131DFB0" w:rsidR="00B92299" w:rsidRPr="000533FD" w:rsidRDefault="00B92299" w:rsidP="004932CC">
            <w:pPr>
              <w:pStyle w:val="a7"/>
              <w:jc w:val="center"/>
              <w:rPr>
                <w:color w:val="000000" w:themeColor="text1"/>
                <w:lang w:val="kk-KZ"/>
              </w:rPr>
            </w:pPr>
            <w:r w:rsidRPr="000533FD">
              <w:rPr>
                <w:color w:val="000000" w:themeColor="text1"/>
                <w:lang w:val="kk-KZ"/>
              </w:rPr>
              <w:t>21,3</w:t>
            </w:r>
          </w:p>
        </w:tc>
        <w:tc>
          <w:tcPr>
            <w:tcW w:w="1479" w:type="dxa"/>
            <w:tcBorders>
              <w:top w:val="single" w:sz="4" w:space="0" w:color="auto"/>
              <w:left w:val="single" w:sz="4" w:space="0" w:color="auto"/>
              <w:bottom w:val="single" w:sz="4" w:space="0" w:color="auto"/>
              <w:right w:val="single" w:sz="4" w:space="0" w:color="auto"/>
            </w:tcBorders>
            <w:hideMark/>
          </w:tcPr>
          <w:p w14:paraId="3ACCD2DB" w14:textId="77777777" w:rsidR="00B92299" w:rsidRPr="000533FD" w:rsidRDefault="00B92299" w:rsidP="004932CC">
            <w:pPr>
              <w:pStyle w:val="a7"/>
              <w:jc w:val="center"/>
              <w:rPr>
                <w:color w:val="000000" w:themeColor="text1"/>
                <w:lang w:val="kk-KZ"/>
              </w:rPr>
            </w:pPr>
            <w:r w:rsidRPr="000533FD">
              <w:rPr>
                <w:color w:val="000000" w:themeColor="text1"/>
                <w:lang w:val="kk-KZ"/>
              </w:rPr>
              <w:t>55,8</w:t>
            </w:r>
          </w:p>
        </w:tc>
        <w:tc>
          <w:tcPr>
            <w:tcW w:w="1574" w:type="dxa"/>
            <w:tcBorders>
              <w:top w:val="single" w:sz="4" w:space="0" w:color="auto"/>
              <w:left w:val="single" w:sz="4" w:space="0" w:color="auto"/>
              <w:bottom w:val="single" w:sz="4" w:space="0" w:color="auto"/>
              <w:right w:val="single" w:sz="4" w:space="0" w:color="auto"/>
            </w:tcBorders>
            <w:hideMark/>
          </w:tcPr>
          <w:p w14:paraId="5EC1F9E4" w14:textId="77777777" w:rsidR="00B92299" w:rsidRPr="000533FD" w:rsidRDefault="00B92299" w:rsidP="004932CC">
            <w:pPr>
              <w:pStyle w:val="a7"/>
              <w:jc w:val="center"/>
              <w:rPr>
                <w:color w:val="000000" w:themeColor="text1"/>
                <w:lang w:val="kk-KZ"/>
              </w:rPr>
            </w:pPr>
            <w:r w:rsidRPr="000533FD">
              <w:rPr>
                <w:color w:val="000000" w:themeColor="text1"/>
                <w:lang w:val="kk-KZ"/>
              </w:rPr>
              <w:t>1,1</w:t>
            </w:r>
          </w:p>
        </w:tc>
        <w:tc>
          <w:tcPr>
            <w:tcW w:w="1815" w:type="dxa"/>
            <w:tcBorders>
              <w:top w:val="single" w:sz="4" w:space="0" w:color="auto"/>
              <w:left w:val="single" w:sz="4" w:space="0" w:color="auto"/>
              <w:bottom w:val="single" w:sz="4" w:space="0" w:color="auto"/>
              <w:right w:val="single" w:sz="4" w:space="0" w:color="auto"/>
            </w:tcBorders>
            <w:hideMark/>
          </w:tcPr>
          <w:p w14:paraId="529C93F7" w14:textId="77777777" w:rsidR="00B92299" w:rsidRPr="000533FD" w:rsidRDefault="00B92299" w:rsidP="004932CC">
            <w:pPr>
              <w:pStyle w:val="a7"/>
              <w:jc w:val="center"/>
              <w:rPr>
                <w:color w:val="000000" w:themeColor="text1"/>
                <w:lang w:val="kk-KZ"/>
              </w:rPr>
            </w:pPr>
            <w:r w:rsidRPr="000533FD">
              <w:rPr>
                <w:color w:val="000000" w:themeColor="text1"/>
                <w:lang w:val="kk-KZ"/>
              </w:rPr>
              <w:t>10,32</w:t>
            </w:r>
          </w:p>
        </w:tc>
      </w:tr>
      <w:tr w:rsidR="00C31396" w:rsidRPr="000533FD" w14:paraId="003D8C22"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08A382C3" w14:textId="77777777" w:rsidR="00B92299" w:rsidRPr="000533FD" w:rsidRDefault="00B92299" w:rsidP="004932CC">
            <w:pPr>
              <w:pStyle w:val="a7"/>
              <w:jc w:val="center"/>
              <w:rPr>
                <w:color w:val="000000" w:themeColor="text1"/>
                <w:lang w:val="kk-KZ"/>
              </w:rPr>
            </w:pPr>
            <w:r w:rsidRPr="000533FD">
              <w:rPr>
                <w:color w:val="000000" w:themeColor="text1"/>
                <w:lang w:val="kk-KZ"/>
              </w:rPr>
              <w:t>2</w:t>
            </w:r>
          </w:p>
        </w:tc>
        <w:tc>
          <w:tcPr>
            <w:tcW w:w="1090" w:type="dxa"/>
            <w:tcBorders>
              <w:top w:val="single" w:sz="4" w:space="0" w:color="auto"/>
              <w:left w:val="single" w:sz="4" w:space="0" w:color="auto"/>
              <w:bottom w:val="single" w:sz="4" w:space="0" w:color="auto"/>
              <w:right w:val="single" w:sz="4" w:space="0" w:color="auto"/>
            </w:tcBorders>
            <w:hideMark/>
          </w:tcPr>
          <w:p w14:paraId="03DC2B1D" w14:textId="77777777" w:rsidR="00B92299" w:rsidRPr="000533FD" w:rsidRDefault="00B92299" w:rsidP="004932CC">
            <w:pPr>
              <w:pStyle w:val="a7"/>
              <w:jc w:val="center"/>
              <w:rPr>
                <w:color w:val="000000" w:themeColor="text1"/>
                <w:lang w:val="kk-KZ"/>
              </w:rPr>
            </w:pPr>
            <w:r w:rsidRPr="000533FD">
              <w:rPr>
                <w:color w:val="000000" w:themeColor="text1"/>
                <w:lang w:val="kk-KZ"/>
              </w:rPr>
              <w:t>60</w:t>
            </w:r>
          </w:p>
        </w:tc>
        <w:tc>
          <w:tcPr>
            <w:tcW w:w="869" w:type="dxa"/>
            <w:tcBorders>
              <w:top w:val="single" w:sz="4" w:space="0" w:color="auto"/>
              <w:left w:val="single" w:sz="4" w:space="0" w:color="auto"/>
              <w:bottom w:val="single" w:sz="4" w:space="0" w:color="auto"/>
              <w:right w:val="single" w:sz="4" w:space="0" w:color="auto"/>
            </w:tcBorders>
            <w:hideMark/>
          </w:tcPr>
          <w:p w14:paraId="306EBAD2" w14:textId="77777777" w:rsidR="00B92299" w:rsidRPr="000533FD" w:rsidRDefault="00B92299" w:rsidP="004932CC">
            <w:pPr>
              <w:pStyle w:val="a7"/>
              <w:jc w:val="center"/>
              <w:rPr>
                <w:color w:val="000000" w:themeColor="text1"/>
                <w:lang w:val="kk-KZ"/>
              </w:rPr>
            </w:pPr>
            <w:r w:rsidRPr="000533FD">
              <w:rPr>
                <w:color w:val="000000" w:themeColor="text1"/>
                <w:lang w:val="kk-KZ"/>
              </w:rPr>
              <w:t>21,03</w:t>
            </w:r>
          </w:p>
        </w:tc>
        <w:tc>
          <w:tcPr>
            <w:tcW w:w="1728" w:type="dxa"/>
            <w:tcBorders>
              <w:top w:val="single" w:sz="4" w:space="0" w:color="auto"/>
              <w:left w:val="single" w:sz="4" w:space="0" w:color="auto"/>
              <w:bottom w:val="single" w:sz="4" w:space="0" w:color="auto"/>
              <w:right w:val="single" w:sz="4" w:space="0" w:color="auto"/>
            </w:tcBorders>
            <w:hideMark/>
          </w:tcPr>
          <w:p w14:paraId="1B405029" w14:textId="38F83C39" w:rsidR="00B92299" w:rsidRPr="000533FD" w:rsidRDefault="00B92299" w:rsidP="004932CC">
            <w:pPr>
              <w:pStyle w:val="a7"/>
              <w:jc w:val="center"/>
              <w:rPr>
                <w:color w:val="000000" w:themeColor="text1"/>
                <w:lang w:val="kk-KZ"/>
              </w:rPr>
            </w:pPr>
            <w:r w:rsidRPr="000533FD">
              <w:rPr>
                <w:color w:val="000000" w:themeColor="text1"/>
                <w:lang w:val="kk-KZ"/>
              </w:rPr>
              <w:t>22,16</w:t>
            </w:r>
          </w:p>
        </w:tc>
        <w:tc>
          <w:tcPr>
            <w:tcW w:w="1479" w:type="dxa"/>
            <w:tcBorders>
              <w:top w:val="single" w:sz="4" w:space="0" w:color="auto"/>
              <w:left w:val="single" w:sz="4" w:space="0" w:color="auto"/>
              <w:bottom w:val="single" w:sz="4" w:space="0" w:color="auto"/>
              <w:right w:val="single" w:sz="4" w:space="0" w:color="auto"/>
            </w:tcBorders>
            <w:hideMark/>
          </w:tcPr>
          <w:p w14:paraId="0D500572" w14:textId="77777777" w:rsidR="00B92299" w:rsidRPr="000533FD" w:rsidRDefault="00B92299" w:rsidP="004932CC">
            <w:pPr>
              <w:pStyle w:val="a7"/>
              <w:jc w:val="center"/>
              <w:rPr>
                <w:color w:val="000000" w:themeColor="text1"/>
                <w:lang w:val="kk-KZ"/>
              </w:rPr>
            </w:pPr>
            <w:r w:rsidRPr="000533FD">
              <w:rPr>
                <w:color w:val="000000" w:themeColor="text1"/>
                <w:lang w:val="kk-KZ"/>
              </w:rPr>
              <w:t>76,4</w:t>
            </w:r>
          </w:p>
        </w:tc>
        <w:tc>
          <w:tcPr>
            <w:tcW w:w="1574" w:type="dxa"/>
            <w:tcBorders>
              <w:top w:val="single" w:sz="4" w:space="0" w:color="auto"/>
              <w:left w:val="single" w:sz="4" w:space="0" w:color="auto"/>
              <w:bottom w:val="single" w:sz="4" w:space="0" w:color="auto"/>
              <w:right w:val="single" w:sz="4" w:space="0" w:color="auto"/>
            </w:tcBorders>
            <w:hideMark/>
          </w:tcPr>
          <w:p w14:paraId="51EDA401" w14:textId="77777777" w:rsidR="00B92299" w:rsidRPr="000533FD" w:rsidRDefault="00B92299" w:rsidP="004932CC">
            <w:pPr>
              <w:pStyle w:val="a7"/>
              <w:jc w:val="center"/>
              <w:rPr>
                <w:color w:val="000000" w:themeColor="text1"/>
                <w:lang w:val="kk-KZ"/>
              </w:rPr>
            </w:pPr>
            <w:r w:rsidRPr="000533FD">
              <w:rPr>
                <w:color w:val="000000" w:themeColor="text1"/>
                <w:lang w:val="kk-KZ"/>
              </w:rPr>
              <w:t>1,12</w:t>
            </w:r>
          </w:p>
        </w:tc>
        <w:tc>
          <w:tcPr>
            <w:tcW w:w="1815" w:type="dxa"/>
            <w:tcBorders>
              <w:top w:val="single" w:sz="4" w:space="0" w:color="auto"/>
              <w:left w:val="single" w:sz="4" w:space="0" w:color="auto"/>
              <w:bottom w:val="single" w:sz="4" w:space="0" w:color="auto"/>
              <w:right w:val="single" w:sz="4" w:space="0" w:color="auto"/>
            </w:tcBorders>
            <w:hideMark/>
          </w:tcPr>
          <w:p w14:paraId="24B9A00B" w14:textId="77777777" w:rsidR="00B92299" w:rsidRPr="000533FD" w:rsidRDefault="00B92299" w:rsidP="004932CC">
            <w:pPr>
              <w:pStyle w:val="a7"/>
              <w:jc w:val="center"/>
              <w:rPr>
                <w:color w:val="000000" w:themeColor="text1"/>
                <w:lang w:val="kk-KZ"/>
              </w:rPr>
            </w:pPr>
            <w:r w:rsidRPr="000533FD">
              <w:rPr>
                <w:color w:val="000000" w:themeColor="text1"/>
                <w:lang w:val="kk-KZ"/>
              </w:rPr>
              <w:t>8,01</w:t>
            </w:r>
          </w:p>
        </w:tc>
      </w:tr>
      <w:tr w:rsidR="00C31396" w:rsidRPr="000533FD" w14:paraId="408F7CCB"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5435A86D" w14:textId="77777777" w:rsidR="00B92299" w:rsidRPr="000533FD" w:rsidRDefault="00B92299" w:rsidP="004932CC">
            <w:pPr>
              <w:pStyle w:val="a7"/>
              <w:jc w:val="center"/>
              <w:rPr>
                <w:color w:val="000000" w:themeColor="text1"/>
                <w:lang w:val="kk-KZ"/>
              </w:rPr>
            </w:pPr>
            <w:r w:rsidRPr="000533FD">
              <w:rPr>
                <w:color w:val="000000" w:themeColor="text1"/>
                <w:lang w:val="kk-KZ"/>
              </w:rPr>
              <w:t>3</w:t>
            </w:r>
          </w:p>
        </w:tc>
        <w:tc>
          <w:tcPr>
            <w:tcW w:w="1090" w:type="dxa"/>
            <w:tcBorders>
              <w:top w:val="single" w:sz="4" w:space="0" w:color="auto"/>
              <w:left w:val="single" w:sz="4" w:space="0" w:color="auto"/>
              <w:bottom w:val="single" w:sz="4" w:space="0" w:color="auto"/>
              <w:right w:val="single" w:sz="4" w:space="0" w:color="auto"/>
            </w:tcBorders>
            <w:hideMark/>
          </w:tcPr>
          <w:p w14:paraId="298B40A8" w14:textId="77777777" w:rsidR="00B92299" w:rsidRPr="000533FD" w:rsidRDefault="00B92299" w:rsidP="004932CC">
            <w:pPr>
              <w:pStyle w:val="a7"/>
              <w:jc w:val="center"/>
              <w:rPr>
                <w:color w:val="000000" w:themeColor="text1"/>
                <w:lang w:val="kk-KZ"/>
              </w:rPr>
            </w:pPr>
            <w:r w:rsidRPr="000533FD">
              <w:rPr>
                <w:color w:val="000000" w:themeColor="text1"/>
                <w:lang w:val="kk-KZ"/>
              </w:rPr>
              <w:t>90</w:t>
            </w:r>
          </w:p>
        </w:tc>
        <w:tc>
          <w:tcPr>
            <w:tcW w:w="869" w:type="dxa"/>
            <w:tcBorders>
              <w:top w:val="single" w:sz="4" w:space="0" w:color="auto"/>
              <w:left w:val="single" w:sz="4" w:space="0" w:color="auto"/>
              <w:bottom w:val="single" w:sz="4" w:space="0" w:color="auto"/>
              <w:right w:val="single" w:sz="4" w:space="0" w:color="auto"/>
            </w:tcBorders>
            <w:hideMark/>
          </w:tcPr>
          <w:p w14:paraId="5E3C33D6" w14:textId="77777777" w:rsidR="00B92299" w:rsidRPr="000533FD" w:rsidRDefault="00B92299" w:rsidP="004932CC">
            <w:pPr>
              <w:pStyle w:val="a7"/>
              <w:jc w:val="center"/>
              <w:rPr>
                <w:color w:val="000000" w:themeColor="text1"/>
                <w:lang w:val="kk-KZ"/>
              </w:rPr>
            </w:pPr>
            <w:r w:rsidRPr="000533FD">
              <w:rPr>
                <w:color w:val="000000" w:themeColor="text1"/>
                <w:lang w:val="kk-KZ"/>
              </w:rPr>
              <w:t>21,1</w:t>
            </w:r>
          </w:p>
        </w:tc>
        <w:tc>
          <w:tcPr>
            <w:tcW w:w="1728" w:type="dxa"/>
            <w:tcBorders>
              <w:top w:val="single" w:sz="4" w:space="0" w:color="auto"/>
              <w:left w:val="single" w:sz="4" w:space="0" w:color="auto"/>
              <w:bottom w:val="single" w:sz="4" w:space="0" w:color="auto"/>
              <w:right w:val="single" w:sz="4" w:space="0" w:color="auto"/>
            </w:tcBorders>
            <w:hideMark/>
          </w:tcPr>
          <w:p w14:paraId="24FEC4BD" w14:textId="7B79715D" w:rsidR="00B92299" w:rsidRPr="000533FD" w:rsidRDefault="00B92299" w:rsidP="004932CC">
            <w:pPr>
              <w:pStyle w:val="a7"/>
              <w:jc w:val="center"/>
              <w:rPr>
                <w:color w:val="000000" w:themeColor="text1"/>
                <w:lang w:val="kk-KZ"/>
              </w:rPr>
            </w:pPr>
            <w:r w:rsidRPr="000533FD">
              <w:rPr>
                <w:color w:val="000000" w:themeColor="text1"/>
                <w:lang w:val="kk-KZ"/>
              </w:rPr>
              <w:t>22,3</w:t>
            </w:r>
          </w:p>
        </w:tc>
        <w:tc>
          <w:tcPr>
            <w:tcW w:w="1479" w:type="dxa"/>
            <w:tcBorders>
              <w:top w:val="single" w:sz="4" w:space="0" w:color="auto"/>
              <w:left w:val="single" w:sz="4" w:space="0" w:color="auto"/>
              <w:bottom w:val="single" w:sz="4" w:space="0" w:color="auto"/>
              <w:right w:val="single" w:sz="4" w:space="0" w:color="auto"/>
            </w:tcBorders>
            <w:hideMark/>
          </w:tcPr>
          <w:p w14:paraId="5CCE4274" w14:textId="77777777" w:rsidR="00B92299" w:rsidRPr="000533FD" w:rsidRDefault="00B92299" w:rsidP="004932CC">
            <w:pPr>
              <w:pStyle w:val="a7"/>
              <w:jc w:val="center"/>
              <w:rPr>
                <w:color w:val="000000" w:themeColor="text1"/>
                <w:lang w:val="kk-KZ"/>
              </w:rPr>
            </w:pPr>
            <w:r w:rsidRPr="000533FD">
              <w:rPr>
                <w:color w:val="000000" w:themeColor="text1"/>
                <w:lang w:val="kk-KZ"/>
              </w:rPr>
              <w:t>83,9</w:t>
            </w:r>
          </w:p>
        </w:tc>
        <w:tc>
          <w:tcPr>
            <w:tcW w:w="1574" w:type="dxa"/>
            <w:tcBorders>
              <w:top w:val="single" w:sz="4" w:space="0" w:color="auto"/>
              <w:left w:val="single" w:sz="4" w:space="0" w:color="auto"/>
              <w:bottom w:val="single" w:sz="4" w:space="0" w:color="auto"/>
              <w:right w:val="single" w:sz="4" w:space="0" w:color="auto"/>
            </w:tcBorders>
            <w:hideMark/>
          </w:tcPr>
          <w:p w14:paraId="6FD83407" w14:textId="77777777" w:rsidR="00B92299" w:rsidRPr="000533FD" w:rsidRDefault="00B92299" w:rsidP="004932CC">
            <w:pPr>
              <w:pStyle w:val="a7"/>
              <w:jc w:val="center"/>
              <w:rPr>
                <w:color w:val="000000" w:themeColor="text1"/>
                <w:lang w:val="kk-KZ"/>
              </w:rPr>
            </w:pPr>
            <w:r w:rsidRPr="000533FD">
              <w:rPr>
                <w:color w:val="000000" w:themeColor="text1"/>
                <w:lang w:val="kk-KZ"/>
              </w:rPr>
              <w:t>1,15</w:t>
            </w:r>
          </w:p>
        </w:tc>
        <w:tc>
          <w:tcPr>
            <w:tcW w:w="1815" w:type="dxa"/>
            <w:tcBorders>
              <w:top w:val="single" w:sz="4" w:space="0" w:color="auto"/>
              <w:left w:val="single" w:sz="4" w:space="0" w:color="auto"/>
              <w:bottom w:val="single" w:sz="4" w:space="0" w:color="auto"/>
              <w:right w:val="single" w:sz="4" w:space="0" w:color="auto"/>
            </w:tcBorders>
            <w:hideMark/>
          </w:tcPr>
          <w:p w14:paraId="5450F338" w14:textId="77777777" w:rsidR="00B92299" w:rsidRPr="000533FD" w:rsidRDefault="00B92299" w:rsidP="004932CC">
            <w:pPr>
              <w:pStyle w:val="a7"/>
              <w:jc w:val="center"/>
              <w:rPr>
                <w:color w:val="000000" w:themeColor="text1"/>
                <w:lang w:val="kk-KZ"/>
              </w:rPr>
            </w:pPr>
            <w:r w:rsidRPr="000533FD">
              <w:rPr>
                <w:color w:val="000000" w:themeColor="text1"/>
                <w:lang w:val="kk-KZ"/>
              </w:rPr>
              <w:t>7,67</w:t>
            </w:r>
          </w:p>
        </w:tc>
      </w:tr>
      <w:tr w:rsidR="00C31396" w:rsidRPr="000533FD" w14:paraId="4E61CF61"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5BB33C3B" w14:textId="77777777" w:rsidR="00B92299" w:rsidRPr="000533FD" w:rsidRDefault="00B92299" w:rsidP="004932CC">
            <w:pPr>
              <w:pStyle w:val="a7"/>
              <w:jc w:val="center"/>
              <w:rPr>
                <w:color w:val="000000" w:themeColor="text1"/>
                <w:lang w:val="kk-KZ"/>
              </w:rPr>
            </w:pPr>
            <w:r w:rsidRPr="000533FD">
              <w:rPr>
                <w:color w:val="000000" w:themeColor="text1"/>
                <w:lang w:val="kk-KZ"/>
              </w:rPr>
              <w:t>4</w:t>
            </w:r>
          </w:p>
        </w:tc>
        <w:tc>
          <w:tcPr>
            <w:tcW w:w="1090" w:type="dxa"/>
            <w:tcBorders>
              <w:top w:val="single" w:sz="4" w:space="0" w:color="auto"/>
              <w:left w:val="single" w:sz="4" w:space="0" w:color="auto"/>
              <w:bottom w:val="single" w:sz="4" w:space="0" w:color="auto"/>
              <w:right w:val="single" w:sz="4" w:space="0" w:color="auto"/>
            </w:tcBorders>
            <w:hideMark/>
          </w:tcPr>
          <w:p w14:paraId="061A7E07" w14:textId="77777777" w:rsidR="00B92299" w:rsidRPr="000533FD" w:rsidRDefault="00B92299" w:rsidP="004932CC">
            <w:pPr>
              <w:pStyle w:val="a7"/>
              <w:jc w:val="center"/>
              <w:rPr>
                <w:color w:val="000000" w:themeColor="text1"/>
                <w:lang w:val="kk-KZ"/>
              </w:rPr>
            </w:pPr>
            <w:r w:rsidRPr="000533FD">
              <w:rPr>
                <w:color w:val="000000" w:themeColor="text1"/>
                <w:lang w:val="kk-KZ"/>
              </w:rPr>
              <w:t>120</w:t>
            </w:r>
          </w:p>
        </w:tc>
        <w:tc>
          <w:tcPr>
            <w:tcW w:w="869" w:type="dxa"/>
            <w:tcBorders>
              <w:top w:val="single" w:sz="4" w:space="0" w:color="auto"/>
              <w:left w:val="single" w:sz="4" w:space="0" w:color="auto"/>
              <w:bottom w:val="single" w:sz="4" w:space="0" w:color="auto"/>
              <w:right w:val="single" w:sz="4" w:space="0" w:color="auto"/>
            </w:tcBorders>
            <w:hideMark/>
          </w:tcPr>
          <w:p w14:paraId="416176CF" w14:textId="77777777" w:rsidR="00B92299" w:rsidRPr="000533FD" w:rsidRDefault="00B92299" w:rsidP="004932CC">
            <w:pPr>
              <w:pStyle w:val="a7"/>
              <w:jc w:val="center"/>
              <w:rPr>
                <w:color w:val="000000" w:themeColor="text1"/>
                <w:lang w:val="kk-KZ"/>
              </w:rPr>
            </w:pPr>
            <w:r w:rsidRPr="000533FD">
              <w:rPr>
                <w:color w:val="000000" w:themeColor="text1"/>
                <w:lang w:val="kk-KZ"/>
              </w:rPr>
              <w:t>23,05</w:t>
            </w:r>
          </w:p>
        </w:tc>
        <w:tc>
          <w:tcPr>
            <w:tcW w:w="1728" w:type="dxa"/>
            <w:tcBorders>
              <w:top w:val="single" w:sz="4" w:space="0" w:color="auto"/>
              <w:left w:val="single" w:sz="4" w:space="0" w:color="auto"/>
              <w:bottom w:val="single" w:sz="4" w:space="0" w:color="auto"/>
              <w:right w:val="single" w:sz="4" w:space="0" w:color="auto"/>
            </w:tcBorders>
            <w:hideMark/>
          </w:tcPr>
          <w:p w14:paraId="503D7FFF" w14:textId="725B97AB" w:rsidR="00B92299" w:rsidRPr="000533FD" w:rsidRDefault="00B92299" w:rsidP="004932CC">
            <w:pPr>
              <w:pStyle w:val="a7"/>
              <w:jc w:val="center"/>
              <w:rPr>
                <w:color w:val="000000" w:themeColor="text1"/>
                <w:lang w:val="kk-KZ"/>
              </w:rPr>
            </w:pPr>
            <w:r w:rsidRPr="000533FD">
              <w:rPr>
                <w:color w:val="000000" w:themeColor="text1"/>
                <w:lang w:val="kk-KZ"/>
              </w:rPr>
              <w:t>22,16</w:t>
            </w:r>
          </w:p>
        </w:tc>
        <w:tc>
          <w:tcPr>
            <w:tcW w:w="1479" w:type="dxa"/>
            <w:tcBorders>
              <w:top w:val="single" w:sz="4" w:space="0" w:color="auto"/>
              <w:left w:val="single" w:sz="4" w:space="0" w:color="auto"/>
              <w:bottom w:val="single" w:sz="4" w:space="0" w:color="auto"/>
              <w:right w:val="single" w:sz="4" w:space="0" w:color="auto"/>
            </w:tcBorders>
            <w:hideMark/>
          </w:tcPr>
          <w:p w14:paraId="62642889" w14:textId="77777777" w:rsidR="00B92299" w:rsidRPr="000533FD" w:rsidRDefault="00B92299" w:rsidP="004932CC">
            <w:pPr>
              <w:pStyle w:val="a7"/>
              <w:jc w:val="center"/>
              <w:rPr>
                <w:color w:val="000000" w:themeColor="text1"/>
                <w:lang w:val="kk-KZ"/>
              </w:rPr>
            </w:pPr>
            <w:r w:rsidRPr="000533FD">
              <w:rPr>
                <w:color w:val="000000" w:themeColor="text1"/>
                <w:lang w:val="kk-KZ"/>
              </w:rPr>
              <w:t>97,4</w:t>
            </w:r>
          </w:p>
        </w:tc>
        <w:tc>
          <w:tcPr>
            <w:tcW w:w="1574" w:type="dxa"/>
            <w:tcBorders>
              <w:top w:val="single" w:sz="4" w:space="0" w:color="auto"/>
              <w:left w:val="single" w:sz="4" w:space="0" w:color="auto"/>
              <w:bottom w:val="single" w:sz="4" w:space="0" w:color="auto"/>
              <w:right w:val="single" w:sz="4" w:space="0" w:color="auto"/>
            </w:tcBorders>
            <w:hideMark/>
          </w:tcPr>
          <w:p w14:paraId="3773F3E0" w14:textId="77777777" w:rsidR="00B92299" w:rsidRPr="000533FD" w:rsidRDefault="00B92299" w:rsidP="004932CC">
            <w:pPr>
              <w:pStyle w:val="a7"/>
              <w:jc w:val="center"/>
              <w:rPr>
                <w:color w:val="000000" w:themeColor="text1"/>
                <w:lang w:val="kk-KZ"/>
              </w:rPr>
            </w:pPr>
            <w:r w:rsidRPr="000533FD">
              <w:rPr>
                <w:color w:val="000000" w:themeColor="text1"/>
                <w:lang w:val="kk-KZ"/>
              </w:rPr>
              <w:t>1,16</w:t>
            </w:r>
          </w:p>
        </w:tc>
        <w:tc>
          <w:tcPr>
            <w:tcW w:w="1815" w:type="dxa"/>
            <w:tcBorders>
              <w:top w:val="single" w:sz="4" w:space="0" w:color="auto"/>
              <w:left w:val="single" w:sz="4" w:space="0" w:color="auto"/>
              <w:bottom w:val="single" w:sz="4" w:space="0" w:color="auto"/>
              <w:right w:val="single" w:sz="4" w:space="0" w:color="auto"/>
            </w:tcBorders>
            <w:hideMark/>
          </w:tcPr>
          <w:p w14:paraId="765FA5A0" w14:textId="77777777" w:rsidR="00B92299" w:rsidRPr="000533FD" w:rsidRDefault="00B92299" w:rsidP="004932CC">
            <w:pPr>
              <w:pStyle w:val="a7"/>
              <w:jc w:val="center"/>
              <w:rPr>
                <w:color w:val="000000" w:themeColor="text1"/>
                <w:lang w:val="kk-KZ"/>
              </w:rPr>
            </w:pPr>
            <w:r w:rsidRPr="000533FD">
              <w:rPr>
                <w:color w:val="000000" w:themeColor="text1"/>
                <w:lang w:val="kk-KZ"/>
              </w:rPr>
              <w:t>5,82</w:t>
            </w:r>
          </w:p>
        </w:tc>
      </w:tr>
      <w:tr w:rsidR="00C31396" w:rsidRPr="000533FD" w14:paraId="58BCFAF5" w14:textId="77777777" w:rsidTr="004932CC">
        <w:tc>
          <w:tcPr>
            <w:tcW w:w="790" w:type="dxa"/>
            <w:tcBorders>
              <w:top w:val="single" w:sz="4" w:space="0" w:color="auto"/>
              <w:left w:val="single" w:sz="4" w:space="0" w:color="auto"/>
              <w:bottom w:val="single" w:sz="4" w:space="0" w:color="auto"/>
              <w:right w:val="single" w:sz="4" w:space="0" w:color="auto"/>
            </w:tcBorders>
            <w:hideMark/>
          </w:tcPr>
          <w:p w14:paraId="195D9794" w14:textId="77777777" w:rsidR="00B92299" w:rsidRPr="000533FD" w:rsidRDefault="00B92299" w:rsidP="004932CC">
            <w:pPr>
              <w:pStyle w:val="a7"/>
              <w:jc w:val="center"/>
              <w:rPr>
                <w:color w:val="000000" w:themeColor="text1"/>
                <w:lang w:val="kk-KZ"/>
              </w:rPr>
            </w:pPr>
            <w:r w:rsidRPr="000533FD">
              <w:rPr>
                <w:color w:val="000000" w:themeColor="text1"/>
                <w:lang w:val="kk-KZ"/>
              </w:rPr>
              <w:t>5</w:t>
            </w:r>
          </w:p>
        </w:tc>
        <w:tc>
          <w:tcPr>
            <w:tcW w:w="1090" w:type="dxa"/>
            <w:tcBorders>
              <w:top w:val="single" w:sz="4" w:space="0" w:color="auto"/>
              <w:left w:val="single" w:sz="4" w:space="0" w:color="auto"/>
              <w:bottom w:val="single" w:sz="4" w:space="0" w:color="auto"/>
              <w:right w:val="single" w:sz="4" w:space="0" w:color="auto"/>
            </w:tcBorders>
            <w:hideMark/>
          </w:tcPr>
          <w:p w14:paraId="368CCC5A" w14:textId="77777777" w:rsidR="00B92299" w:rsidRPr="000533FD" w:rsidRDefault="00B92299" w:rsidP="004932CC">
            <w:pPr>
              <w:pStyle w:val="a7"/>
              <w:jc w:val="center"/>
              <w:rPr>
                <w:color w:val="000000" w:themeColor="text1"/>
                <w:lang w:val="kk-KZ"/>
              </w:rPr>
            </w:pPr>
            <w:r w:rsidRPr="000533FD">
              <w:rPr>
                <w:color w:val="000000" w:themeColor="text1"/>
                <w:lang w:val="kk-KZ"/>
              </w:rPr>
              <w:t>150</w:t>
            </w:r>
          </w:p>
        </w:tc>
        <w:tc>
          <w:tcPr>
            <w:tcW w:w="869" w:type="dxa"/>
            <w:tcBorders>
              <w:top w:val="single" w:sz="4" w:space="0" w:color="auto"/>
              <w:left w:val="single" w:sz="4" w:space="0" w:color="auto"/>
              <w:bottom w:val="single" w:sz="4" w:space="0" w:color="auto"/>
              <w:right w:val="single" w:sz="4" w:space="0" w:color="auto"/>
            </w:tcBorders>
            <w:hideMark/>
          </w:tcPr>
          <w:p w14:paraId="52886C64" w14:textId="77777777" w:rsidR="00B92299" w:rsidRPr="000533FD" w:rsidRDefault="00B92299" w:rsidP="004932CC">
            <w:pPr>
              <w:pStyle w:val="a7"/>
              <w:jc w:val="center"/>
              <w:rPr>
                <w:color w:val="000000" w:themeColor="text1"/>
                <w:lang w:val="kk-KZ"/>
              </w:rPr>
            </w:pPr>
            <w:r w:rsidRPr="000533FD">
              <w:rPr>
                <w:color w:val="000000" w:themeColor="text1"/>
                <w:lang w:val="kk-KZ"/>
              </w:rPr>
              <w:t>23,67</w:t>
            </w:r>
          </w:p>
        </w:tc>
        <w:tc>
          <w:tcPr>
            <w:tcW w:w="1728" w:type="dxa"/>
            <w:tcBorders>
              <w:top w:val="single" w:sz="4" w:space="0" w:color="auto"/>
              <w:left w:val="single" w:sz="4" w:space="0" w:color="auto"/>
              <w:bottom w:val="single" w:sz="4" w:space="0" w:color="auto"/>
              <w:right w:val="single" w:sz="4" w:space="0" w:color="auto"/>
            </w:tcBorders>
            <w:hideMark/>
          </w:tcPr>
          <w:p w14:paraId="2E2EB468" w14:textId="254A6594" w:rsidR="00ED7FC4" w:rsidRPr="000533FD" w:rsidRDefault="00B92299" w:rsidP="004932CC">
            <w:pPr>
              <w:pStyle w:val="a7"/>
              <w:jc w:val="center"/>
              <w:rPr>
                <w:color w:val="000000" w:themeColor="text1"/>
                <w:lang w:val="kk-KZ"/>
              </w:rPr>
            </w:pPr>
            <w:r w:rsidRPr="000533FD">
              <w:rPr>
                <w:color w:val="000000" w:themeColor="text1"/>
                <w:lang w:val="kk-KZ"/>
              </w:rPr>
              <w:t>22,9</w:t>
            </w:r>
          </w:p>
        </w:tc>
        <w:tc>
          <w:tcPr>
            <w:tcW w:w="1479" w:type="dxa"/>
            <w:tcBorders>
              <w:top w:val="single" w:sz="4" w:space="0" w:color="auto"/>
              <w:left w:val="single" w:sz="4" w:space="0" w:color="auto"/>
              <w:bottom w:val="single" w:sz="4" w:space="0" w:color="auto"/>
              <w:right w:val="single" w:sz="4" w:space="0" w:color="auto"/>
            </w:tcBorders>
            <w:hideMark/>
          </w:tcPr>
          <w:p w14:paraId="50CBCFA6" w14:textId="77777777" w:rsidR="00B92299" w:rsidRPr="000533FD" w:rsidRDefault="00B92299" w:rsidP="004932CC">
            <w:pPr>
              <w:pStyle w:val="a7"/>
              <w:jc w:val="center"/>
              <w:rPr>
                <w:color w:val="000000" w:themeColor="text1"/>
                <w:lang w:val="kk-KZ"/>
              </w:rPr>
            </w:pPr>
            <w:r w:rsidRPr="000533FD">
              <w:rPr>
                <w:color w:val="000000" w:themeColor="text1"/>
                <w:lang w:val="kk-KZ"/>
              </w:rPr>
              <w:t>97,6</w:t>
            </w:r>
          </w:p>
        </w:tc>
        <w:tc>
          <w:tcPr>
            <w:tcW w:w="1574" w:type="dxa"/>
            <w:tcBorders>
              <w:top w:val="single" w:sz="4" w:space="0" w:color="auto"/>
              <w:left w:val="single" w:sz="4" w:space="0" w:color="auto"/>
              <w:bottom w:val="single" w:sz="4" w:space="0" w:color="auto"/>
              <w:right w:val="single" w:sz="4" w:space="0" w:color="auto"/>
            </w:tcBorders>
            <w:hideMark/>
          </w:tcPr>
          <w:p w14:paraId="35E9F34A" w14:textId="77777777" w:rsidR="00B92299" w:rsidRPr="000533FD" w:rsidRDefault="00B92299" w:rsidP="004932CC">
            <w:pPr>
              <w:pStyle w:val="a7"/>
              <w:jc w:val="center"/>
              <w:rPr>
                <w:color w:val="000000" w:themeColor="text1"/>
                <w:lang w:val="kk-KZ"/>
              </w:rPr>
            </w:pPr>
            <w:r w:rsidRPr="000533FD">
              <w:rPr>
                <w:color w:val="000000" w:themeColor="text1"/>
                <w:lang w:val="kk-KZ"/>
              </w:rPr>
              <w:t>1,16</w:t>
            </w:r>
          </w:p>
        </w:tc>
        <w:tc>
          <w:tcPr>
            <w:tcW w:w="1815" w:type="dxa"/>
            <w:tcBorders>
              <w:top w:val="single" w:sz="4" w:space="0" w:color="auto"/>
              <w:left w:val="single" w:sz="4" w:space="0" w:color="auto"/>
              <w:bottom w:val="single" w:sz="4" w:space="0" w:color="auto"/>
              <w:right w:val="single" w:sz="4" w:space="0" w:color="auto"/>
            </w:tcBorders>
            <w:hideMark/>
          </w:tcPr>
          <w:p w14:paraId="6B272B82" w14:textId="77777777" w:rsidR="00B92299" w:rsidRPr="000533FD" w:rsidRDefault="00B92299" w:rsidP="004932CC">
            <w:pPr>
              <w:pStyle w:val="a7"/>
              <w:jc w:val="center"/>
              <w:rPr>
                <w:color w:val="000000" w:themeColor="text1"/>
                <w:lang w:val="kk-KZ"/>
              </w:rPr>
            </w:pPr>
            <w:r w:rsidRPr="000533FD">
              <w:rPr>
                <w:color w:val="000000" w:themeColor="text1"/>
                <w:lang w:val="kk-KZ"/>
              </w:rPr>
              <w:t>5,73</w:t>
            </w:r>
          </w:p>
        </w:tc>
      </w:tr>
    </w:tbl>
    <w:p w14:paraId="31DEFF1B" w14:textId="77777777" w:rsidR="004932CC" w:rsidRPr="000533FD" w:rsidRDefault="004932CC" w:rsidP="00642514">
      <w:pPr>
        <w:pStyle w:val="a7"/>
        <w:spacing w:before="0" w:beforeAutospacing="0" w:after="0" w:afterAutospacing="0"/>
        <w:ind w:firstLine="709"/>
        <w:jc w:val="both"/>
        <w:rPr>
          <w:color w:val="000000" w:themeColor="text1"/>
          <w:sz w:val="28"/>
          <w:szCs w:val="28"/>
          <w:lang w:val="kk-KZ"/>
        </w:rPr>
      </w:pPr>
    </w:p>
    <w:p w14:paraId="3944FF06" w14:textId="2084DD71" w:rsidR="00642514" w:rsidRPr="000533FD" w:rsidRDefault="00F77A1B" w:rsidP="00642514">
      <w:pPr>
        <w:pStyle w:val="a7"/>
        <w:spacing w:after="0"/>
        <w:ind w:firstLine="709"/>
        <w:jc w:val="both"/>
        <w:rPr>
          <w:color w:val="000000" w:themeColor="text1"/>
          <w:sz w:val="28"/>
          <w:szCs w:val="28"/>
          <w:lang w:val="kk-KZ"/>
        </w:rPr>
      </w:pPr>
      <w:r w:rsidRPr="000533FD">
        <w:rPr>
          <w:noProof/>
          <w:color w:val="000000" w:themeColor="text1"/>
          <w:sz w:val="28"/>
          <w:szCs w:val="28"/>
        </w:rPr>
        <w:lastRenderedPageBreak/>
        <mc:AlternateContent>
          <mc:Choice Requires="wps">
            <w:drawing>
              <wp:anchor distT="0" distB="0" distL="114300" distR="114300" simplePos="0" relativeHeight="251645952" behindDoc="0" locked="0" layoutInCell="1" allowOverlap="1" wp14:anchorId="50E31709" wp14:editId="4199D053">
                <wp:simplePos x="0" y="0"/>
                <wp:positionH relativeFrom="margin">
                  <wp:posOffset>2644775</wp:posOffset>
                </wp:positionH>
                <wp:positionV relativeFrom="paragraph">
                  <wp:posOffset>3428365</wp:posOffset>
                </wp:positionV>
                <wp:extent cx="1098550" cy="266700"/>
                <wp:effectExtent l="0" t="0" r="6350" b="0"/>
                <wp:wrapNone/>
                <wp:docPr id="302518700" name="Надпись 16"/>
                <wp:cNvGraphicFramePr/>
                <a:graphic xmlns:a="http://schemas.openxmlformats.org/drawingml/2006/main">
                  <a:graphicData uri="http://schemas.microsoft.com/office/word/2010/wordprocessingShape">
                    <wps:wsp>
                      <wps:cNvSpPr txBox="1"/>
                      <wps:spPr>
                        <a:xfrm>
                          <a:off x="0" y="0"/>
                          <a:ext cx="1098550" cy="266700"/>
                        </a:xfrm>
                        <a:prstGeom prst="rect">
                          <a:avLst/>
                        </a:prstGeom>
                        <a:solidFill>
                          <a:schemeClr val="lt1"/>
                        </a:solidFill>
                        <a:ln w="6350">
                          <a:noFill/>
                        </a:ln>
                      </wps:spPr>
                      <wps:txbx>
                        <w:txbxContent>
                          <w:p w14:paraId="77C1FAC0" w14:textId="77777777" w:rsidR="00B258E0" w:rsidRDefault="00B258E0" w:rsidP="00642514">
                            <w:pPr>
                              <w:rPr>
                                <w:rFonts w:ascii="Times New Roman" w:hAnsi="Times New Roman" w:cs="Times New Roman"/>
                                <w:sz w:val="24"/>
                                <w:szCs w:val="24"/>
                                <w:lang w:val="en-US"/>
                              </w:rPr>
                            </w:pPr>
                            <w:r>
                              <w:rPr>
                                <w:rFonts w:ascii="Times New Roman" w:hAnsi="Times New Roman" w:cs="Times New Roman"/>
                                <w:sz w:val="24"/>
                                <w:szCs w:val="24"/>
                                <w:lang w:val="kk-KZ"/>
                              </w:rPr>
                              <w:t>Уақыт, мин</w:t>
                            </w:r>
                          </w:p>
                          <w:p w14:paraId="67BD8944" w14:textId="77777777" w:rsidR="00B258E0" w:rsidRDefault="00B258E0" w:rsidP="00642514"/>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E31709" id="Надпись 16" o:spid="_x0000_s1372" type="#_x0000_t202" style="position:absolute;left:0;text-align:left;margin-left:208.25pt;margin-top:269.95pt;width:86.5pt;height:2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" fillcolor="white [3201]" stroked="f" strokeweight=".5pt">
                <v:textbox>
                  <w:txbxContent>
                    <w:p w14:paraId="77C1FAC0" w14:textId="77777777" w:rsidR="00B258E0" w:rsidRDefault="00B258E0" w:rsidP="00642514">
                      <w:pPr>
                        <w:rPr>
                          <w:rFonts w:ascii="Times New Roman" w:hAnsi="Times New Roman" w:cs="Times New Roman"/>
                          <w:sz w:val="24"/>
                          <w:szCs w:val="24"/>
                          <w:lang w:val="en-US"/>
                        </w:rPr>
                      </w:pPr>
                      <w:r>
                        <w:rPr>
                          <w:rFonts w:ascii="Times New Roman" w:hAnsi="Times New Roman" w:cs="Times New Roman"/>
                          <w:sz w:val="24"/>
                          <w:szCs w:val="24"/>
                          <w:lang w:val="kk-KZ"/>
                        </w:rPr>
                        <w:t>Уақыт, мин</w:t>
                      </w:r>
                    </w:p>
                    <w:p w14:paraId="67BD8944" w14:textId="77777777" w:rsidR="00B258E0" w:rsidRDefault="00B258E0" w:rsidP="00642514"/>
                  </w:txbxContent>
                </v:textbox>
                <w10:wrap anchorx="margin"/>
              </v:shape>
            </w:pict>
          </mc:Fallback>
        </mc:AlternateContent>
      </w:r>
      <w:r w:rsidR="004932CC" w:rsidRPr="000533FD">
        <w:rPr>
          <w:noProof/>
          <w:color w:val="000000" w:themeColor="text1"/>
          <w:sz w:val="28"/>
          <w:szCs w:val="28"/>
        </w:rPr>
        <mc:AlternateContent>
          <mc:Choice Requires="wps">
            <w:drawing>
              <wp:anchor distT="0" distB="0" distL="114300" distR="114300" simplePos="0" relativeHeight="251648000" behindDoc="0" locked="0" layoutInCell="1" allowOverlap="1" wp14:anchorId="4F82E0D6" wp14:editId="7DEE3259">
                <wp:simplePos x="0" y="0"/>
                <wp:positionH relativeFrom="column">
                  <wp:posOffset>24765</wp:posOffset>
                </wp:positionH>
                <wp:positionV relativeFrom="paragraph">
                  <wp:posOffset>19685</wp:posOffset>
                </wp:positionV>
                <wp:extent cx="366395" cy="2476500"/>
                <wp:effectExtent l="0" t="0" r="0" b="0"/>
                <wp:wrapNone/>
                <wp:docPr id="309171827" name="Надпись 17"/>
                <wp:cNvGraphicFramePr/>
                <a:graphic xmlns:a="http://schemas.openxmlformats.org/drawingml/2006/main">
                  <a:graphicData uri="http://schemas.microsoft.com/office/word/2010/wordprocessingShape">
                    <wps:wsp>
                      <wps:cNvSpPr txBox="1"/>
                      <wps:spPr>
                        <a:xfrm>
                          <a:off x="0" y="0"/>
                          <a:ext cx="366395" cy="2476500"/>
                        </a:xfrm>
                        <a:prstGeom prst="rect">
                          <a:avLst/>
                        </a:prstGeom>
                        <a:solidFill>
                          <a:schemeClr val="lt1"/>
                        </a:solidFill>
                        <a:ln w="6350">
                          <a:noFill/>
                        </a:ln>
                      </wps:spPr>
                      <wps:txbx>
                        <w:txbxContent>
                          <w:p w14:paraId="126CB36A" w14:textId="5408A049" w:rsidR="00B258E0" w:rsidRDefault="00B258E0" w:rsidP="00642514">
                            <w:pPr>
                              <w:rPr>
                                <w:sz w:val="24"/>
                                <w:szCs w:val="24"/>
                              </w:rPr>
                            </w:pPr>
                            <w:r>
                              <w:rPr>
                                <w:rFonts w:ascii="Times New Roman" w:hAnsi="Times New Roman" w:cs="Times New Roman"/>
                                <w:sz w:val="24"/>
                                <w:szCs w:val="24"/>
                                <w:lang w:val="kk-KZ"/>
                              </w:rPr>
                              <w:t>Еру жылдамдығы ω</w:t>
                            </w:r>
                            <w:r>
                              <w:rPr>
                                <w:rFonts w:ascii="Times New Roman" w:hAnsi="Times New Roman" w:cs="Times New Roman"/>
                                <w:sz w:val="24"/>
                                <w:szCs w:val="24"/>
                                <w:vertAlign w:val="superscript"/>
                                <w:lang w:val="kk-KZ"/>
                              </w:rPr>
                              <w:t xml:space="preserve">. </w:t>
                            </w:r>
                            <w:r>
                              <w:rPr>
                                <w:rFonts w:ascii="Times New Roman" w:hAnsi="Times New Roman" w:cs="Times New Roman"/>
                                <w:sz w:val="24"/>
                                <w:szCs w:val="24"/>
                                <w:lang w:val="kk-KZ"/>
                              </w:rPr>
                              <w:t xml:space="preserve">10 </w:t>
                            </w:r>
                            <w:r>
                              <w:rPr>
                                <w:rFonts w:ascii="Times New Roman" w:hAnsi="Times New Roman" w:cs="Times New Roman"/>
                                <w:sz w:val="24"/>
                                <w:szCs w:val="24"/>
                                <w:vertAlign w:val="superscript"/>
                                <w:lang w:val="kk-KZ"/>
                              </w:rPr>
                              <w:t xml:space="preserve">-4 </w:t>
                            </w:r>
                            <w:r>
                              <w:rPr>
                                <w:rFonts w:ascii="Times New Roman" w:hAnsi="Times New Roman" w:cs="Times New Roman"/>
                                <w:sz w:val="24"/>
                                <w:szCs w:val="24"/>
                                <w:lang w:val="kk-KZ"/>
                              </w:rPr>
                              <w:t>г</w: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-2 .</w:t>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-1</w:t>
                            </w:r>
                          </w:p>
                        </w:txbxContent>
                      </wps:txbx>
                      <wps:bodyPr rot="0" spcFirstLastPara="0" vertOverflow="clip" horzOverflow="clip"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2E0D6" id="Надпись 17" o:spid="_x0000_s1373" type="#_x0000_t202" style="position:absolute;left:0;text-align:left;margin-left:1.95pt;margin-top:1.55pt;width:28.85pt;height: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" fillcolor="white [3201]" stroked="f" strokeweight=".5pt">
                <v:textbox style="layout-flow:vertical;mso-layout-flow-alt:bottom-to-top">
                  <w:txbxContent>
                    <w:p w14:paraId="126CB36A" w14:textId="5408A049" w:rsidR="00B258E0" w:rsidRDefault="00B258E0" w:rsidP="00642514">
                      <w:pPr>
                        <w:rPr>
                          <w:sz w:val="24"/>
                          <w:szCs w:val="24"/>
                        </w:rPr>
                      </w:pPr>
                      <w:r>
                        <w:rPr>
                          <w:rFonts w:ascii="Times New Roman" w:hAnsi="Times New Roman" w:cs="Times New Roman"/>
                          <w:sz w:val="24"/>
                          <w:szCs w:val="24"/>
                          <w:lang w:val="kk-KZ"/>
                        </w:rPr>
                        <w:t>Еру жылдамдығы ω</w:t>
                      </w:r>
                      <w:r>
                        <w:rPr>
                          <w:rFonts w:ascii="Times New Roman" w:hAnsi="Times New Roman" w:cs="Times New Roman"/>
                          <w:sz w:val="24"/>
                          <w:szCs w:val="24"/>
                          <w:vertAlign w:val="superscript"/>
                          <w:lang w:val="kk-KZ"/>
                        </w:rPr>
                        <w:t xml:space="preserve">. </w:t>
                      </w:r>
                      <w:r>
                        <w:rPr>
                          <w:rFonts w:ascii="Times New Roman" w:hAnsi="Times New Roman" w:cs="Times New Roman"/>
                          <w:sz w:val="24"/>
                          <w:szCs w:val="24"/>
                          <w:lang w:val="kk-KZ"/>
                        </w:rPr>
                        <w:t xml:space="preserve">10 </w:t>
                      </w:r>
                      <w:r>
                        <w:rPr>
                          <w:rFonts w:ascii="Times New Roman" w:hAnsi="Times New Roman" w:cs="Times New Roman"/>
                          <w:sz w:val="24"/>
                          <w:szCs w:val="24"/>
                          <w:vertAlign w:val="superscript"/>
                          <w:lang w:val="kk-KZ"/>
                        </w:rPr>
                        <w:t xml:space="preserve">-4 </w:t>
                      </w:r>
                      <w:r>
                        <w:rPr>
                          <w:rFonts w:ascii="Times New Roman" w:hAnsi="Times New Roman" w:cs="Times New Roman"/>
                          <w:sz w:val="24"/>
                          <w:szCs w:val="24"/>
                          <w:lang w:val="kk-KZ"/>
                        </w:rPr>
                        <w:t>г</w:t>
                      </w:r>
                      <w:r>
                        <w:rPr>
                          <w:rFonts w:ascii="Times New Roman" w:hAnsi="Times New Roman" w:cs="Times New Roman"/>
                          <w:sz w:val="24"/>
                          <w:szCs w:val="24"/>
                          <w:vertAlign w:val="superscript"/>
                          <w:lang w:val="kk-KZ"/>
                        </w:rPr>
                        <w:t>.</w:t>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-2 .</w:t>
                      </w:r>
                      <w:r>
                        <w:rPr>
                          <w:rFonts w:ascii="Times New Roman" w:hAnsi="Times New Roman" w:cs="Times New Roman"/>
                          <w:sz w:val="24"/>
                          <w:szCs w:val="24"/>
                          <w:lang w:val="kk-KZ"/>
                        </w:rPr>
                        <w:t>см</w:t>
                      </w:r>
                      <w:r>
                        <w:rPr>
                          <w:rFonts w:ascii="Times New Roman" w:hAnsi="Times New Roman" w:cs="Times New Roman"/>
                          <w:sz w:val="24"/>
                          <w:szCs w:val="24"/>
                          <w:vertAlign w:val="superscript"/>
                          <w:lang w:val="kk-KZ"/>
                        </w:rPr>
                        <w:t>-1</w:t>
                      </w:r>
                    </w:p>
                  </w:txbxContent>
                </v:textbox>
              </v:shape>
            </w:pict>
          </mc:Fallback>
        </mc:AlternateContent>
      </w:r>
      <w:r w:rsidR="00642514" w:rsidRPr="000533FD">
        <w:rPr>
          <w:noProof/>
          <w:color w:val="000000" w:themeColor="text1"/>
          <w:sz w:val="28"/>
          <w:szCs w:val="28"/>
        </w:rPr>
        <w:drawing>
          <wp:inline distT="0" distB="0" distL="0" distR="0" wp14:anchorId="5EDCD0CA" wp14:editId="06BE1BD9">
            <wp:extent cx="5394960" cy="3497580"/>
            <wp:effectExtent l="0" t="0" r="0" b="7620"/>
            <wp:docPr id="917345788"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3AE86A4" w14:textId="64796782" w:rsidR="00494601" w:rsidRPr="000533FD" w:rsidRDefault="00494601" w:rsidP="00944E1E">
      <w:pPr>
        <w:pStyle w:val="a7"/>
        <w:spacing w:before="0" w:beforeAutospacing="0" w:after="0" w:afterAutospacing="0"/>
        <w:ind w:firstLine="709"/>
        <w:jc w:val="both"/>
        <w:rPr>
          <w:color w:val="000000" w:themeColor="text1"/>
          <w:sz w:val="28"/>
          <w:szCs w:val="28"/>
          <w:lang w:val="kk-KZ"/>
        </w:rPr>
      </w:pPr>
    </w:p>
    <w:p w14:paraId="26F856E2" w14:textId="63EA8186" w:rsidR="00642514" w:rsidRPr="000533FD" w:rsidRDefault="00E80689" w:rsidP="00B70001">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3D42FF" w:rsidRPr="000533FD">
        <w:rPr>
          <w:color w:val="000000" w:themeColor="text1"/>
          <w:sz w:val="28"/>
          <w:szCs w:val="28"/>
          <w:lang w:val="kk-KZ"/>
        </w:rPr>
        <w:t xml:space="preserve">4.8 </w:t>
      </w:r>
      <w:r w:rsidR="00642514" w:rsidRPr="000533FD">
        <w:rPr>
          <w:color w:val="000000" w:themeColor="text1"/>
          <w:sz w:val="28"/>
          <w:szCs w:val="28"/>
          <w:lang w:val="kk-KZ"/>
        </w:rPr>
        <w:t>-</w:t>
      </w:r>
      <w:r w:rsidRPr="000533FD">
        <w:rPr>
          <w:color w:val="000000" w:themeColor="text1"/>
          <w:sz w:val="28"/>
          <w:szCs w:val="28"/>
          <w:lang w:val="kk-KZ"/>
        </w:rPr>
        <w:t xml:space="preserve"> </w:t>
      </w:r>
      <w:r w:rsidR="00642514" w:rsidRPr="000533FD">
        <w:rPr>
          <w:color w:val="000000" w:themeColor="text1"/>
          <w:sz w:val="28"/>
          <w:szCs w:val="28"/>
          <w:lang w:val="kk-KZ"/>
        </w:rPr>
        <w:t xml:space="preserve">Сильвиниттен ерітіндіге калий катионының </w:t>
      </w:r>
      <w:r w:rsidR="00F51F11" w:rsidRPr="000533FD">
        <w:rPr>
          <w:color w:val="000000" w:themeColor="text1"/>
          <w:sz w:val="28"/>
          <w:szCs w:val="28"/>
          <w:lang w:val="kk-KZ"/>
        </w:rPr>
        <w:t>шаймалау</w:t>
      </w:r>
      <w:r w:rsidR="00642514" w:rsidRPr="000533FD">
        <w:rPr>
          <w:color w:val="000000" w:themeColor="text1"/>
          <w:sz w:val="28"/>
          <w:szCs w:val="28"/>
          <w:lang w:val="kk-KZ"/>
        </w:rPr>
        <w:t xml:space="preserve"> дәрежесінің уақытқа тәуелділігі</w:t>
      </w:r>
    </w:p>
    <w:p w14:paraId="14105CFB" w14:textId="77777777" w:rsidR="00BD32EA" w:rsidRPr="000533FD" w:rsidRDefault="00BD32EA" w:rsidP="00944E1E">
      <w:pPr>
        <w:pStyle w:val="a7"/>
        <w:spacing w:before="0" w:beforeAutospacing="0" w:after="0" w:afterAutospacing="0"/>
        <w:ind w:firstLine="708"/>
        <w:jc w:val="both"/>
        <w:rPr>
          <w:color w:val="000000" w:themeColor="text1"/>
          <w:sz w:val="28"/>
          <w:szCs w:val="28"/>
          <w:lang w:val="kk-KZ"/>
        </w:rPr>
      </w:pPr>
    </w:p>
    <w:p w14:paraId="66FBD343" w14:textId="2399F7D3" w:rsidR="00944E1E" w:rsidRPr="000533FD" w:rsidRDefault="00944E1E" w:rsidP="00944E1E">
      <w:pPr>
        <w:pStyle w:val="a7"/>
        <w:spacing w:before="0" w:beforeAutospacing="0" w:after="0" w:afterAutospacing="0"/>
        <w:ind w:firstLine="709"/>
        <w:jc w:val="both"/>
        <w:rPr>
          <w:color w:val="000000" w:themeColor="text1"/>
          <w:sz w:val="28"/>
          <w:szCs w:val="28"/>
          <w:lang w:val="kk-KZ"/>
        </w:rPr>
      </w:pPr>
      <w:r w:rsidRPr="000533FD">
        <w:rPr>
          <w:noProof/>
          <w:color w:val="000000" w:themeColor="text1"/>
          <w:sz w:val="28"/>
          <w:szCs w:val="28"/>
        </w:rPr>
        <mc:AlternateContent>
          <mc:Choice Requires="wps">
            <w:drawing>
              <wp:anchor distT="0" distB="0" distL="114300" distR="114300" simplePos="0" relativeHeight="251653120" behindDoc="0" locked="0" layoutInCell="1" allowOverlap="1" wp14:anchorId="57E56060" wp14:editId="2BC56092">
                <wp:simplePos x="0" y="0"/>
                <wp:positionH relativeFrom="column">
                  <wp:posOffset>156210</wp:posOffset>
                </wp:positionH>
                <wp:positionV relativeFrom="paragraph">
                  <wp:posOffset>187960</wp:posOffset>
                </wp:positionV>
                <wp:extent cx="398145" cy="2457450"/>
                <wp:effectExtent l="0" t="0" r="1905" b="0"/>
                <wp:wrapNone/>
                <wp:docPr id="420908160" name="Надпись 14"/>
                <wp:cNvGraphicFramePr/>
                <a:graphic xmlns:a="http://schemas.openxmlformats.org/drawingml/2006/main">
                  <a:graphicData uri="http://schemas.microsoft.com/office/word/2010/wordprocessingShape">
                    <wps:wsp>
                      <wps:cNvSpPr txBox="1"/>
                      <wps:spPr>
                        <a:xfrm>
                          <a:off x="0" y="0"/>
                          <a:ext cx="398145" cy="2457450"/>
                        </a:xfrm>
                        <a:prstGeom prst="rect">
                          <a:avLst/>
                        </a:prstGeom>
                        <a:solidFill>
                          <a:schemeClr val="lt1"/>
                        </a:solidFill>
                        <a:ln w="6350">
                          <a:noFill/>
                        </a:ln>
                      </wps:spPr>
                      <wps:txbx>
                        <w:txbxContent>
                          <w:p w14:paraId="62EDB498" w14:textId="52D376D9" w:rsidR="00B258E0" w:rsidRDefault="00B258E0" w:rsidP="00642514">
                            <w:pPr>
                              <w:rPr>
                                <w:sz w:val="24"/>
                                <w:szCs w:val="24"/>
                              </w:rPr>
                            </w:pPr>
                          </w:p>
                        </w:txbxContent>
                      </wps:txbx>
                      <wps:bodyPr rot="0" spcFirstLastPara="0" vertOverflow="clip" horzOverflow="clip"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56060" id="Надпись 14" o:spid="_x0000_s1374" type="#_x0000_t202" style="position:absolute;left:0;text-align:left;margin-left:12.3pt;margin-top:14.8pt;width:31.35pt;height:19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" fillcolor="white [3201]" stroked="f" strokeweight=".5pt">
                <v:textbox style="layout-flow:vertical;mso-layout-flow-alt:bottom-to-top">
                  <w:txbxContent>
                    <w:p w14:paraId="62EDB498" w14:textId="52D376D9" w:rsidR="00B258E0" w:rsidRDefault="00B258E0" w:rsidP="00642514">
                      <w:pPr>
                        <w:rPr>
                          <w:sz w:val="24"/>
                          <w:szCs w:val="24"/>
                        </w:rPr>
                      </w:pPr>
                    </w:p>
                  </w:txbxContent>
                </v:textbox>
              </v:shape>
            </w:pict>
          </mc:Fallback>
        </mc:AlternateContent>
      </w:r>
    </w:p>
    <w:p w14:paraId="0DE2D1D7" w14:textId="77777777" w:rsidR="00706BC2" w:rsidRPr="000533FD" w:rsidRDefault="00642514" w:rsidP="00706BC2">
      <w:pPr>
        <w:pStyle w:val="a7"/>
        <w:spacing w:before="0" w:beforeAutospacing="0" w:after="0" w:afterAutospacing="0"/>
        <w:jc w:val="center"/>
        <w:rPr>
          <w:color w:val="000000" w:themeColor="text1"/>
          <w:sz w:val="28"/>
          <w:szCs w:val="28"/>
          <w:lang w:val="kk-KZ"/>
        </w:rPr>
      </w:pPr>
      <w:r w:rsidRPr="000533FD">
        <w:rPr>
          <w:noProof/>
          <w:color w:val="000000" w:themeColor="text1"/>
          <w:sz w:val="28"/>
          <w:szCs w:val="28"/>
        </w:rPr>
        <w:drawing>
          <wp:inline distT="0" distB="0" distL="0" distR="0" wp14:anchorId="7D62C251" wp14:editId="4C134E18">
            <wp:extent cx="5684520" cy="3581400"/>
            <wp:effectExtent l="0" t="0" r="0" b="0"/>
            <wp:docPr id="185575615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120FA84" w14:textId="1DB995F8" w:rsidR="00642514" w:rsidRPr="000533FD" w:rsidRDefault="00642514" w:rsidP="00F77A1B">
      <w:pPr>
        <w:pStyle w:val="a7"/>
        <w:numPr>
          <w:ilvl w:val="0"/>
          <w:numId w:val="26"/>
        </w:numPr>
        <w:spacing w:before="0" w:beforeAutospacing="0" w:after="0" w:afterAutospacing="0"/>
        <w:jc w:val="center"/>
        <w:rPr>
          <w:color w:val="000000" w:themeColor="text1"/>
          <w:lang w:val="kk-KZ"/>
        </w:rPr>
      </w:pPr>
      <w:r w:rsidRPr="000533FD">
        <w:rPr>
          <w:color w:val="000000" w:themeColor="text1"/>
          <w:lang w:val="kk-KZ"/>
        </w:rPr>
        <w:t xml:space="preserve">30 мин; 2 </w:t>
      </w:r>
      <w:r w:rsidR="008D208B" w:rsidRPr="000533FD">
        <w:rPr>
          <w:color w:val="000000" w:themeColor="text1"/>
          <w:lang w:val="kk-KZ"/>
        </w:rPr>
        <w:t>-</w:t>
      </w:r>
      <w:r w:rsidRPr="000533FD">
        <w:rPr>
          <w:color w:val="000000" w:themeColor="text1"/>
          <w:lang w:val="kk-KZ"/>
        </w:rPr>
        <w:t xml:space="preserve">60 мин; 3 </w:t>
      </w:r>
      <w:r w:rsidR="008D208B" w:rsidRPr="000533FD">
        <w:rPr>
          <w:color w:val="000000" w:themeColor="text1"/>
          <w:lang w:val="kk-KZ"/>
        </w:rPr>
        <w:t>-</w:t>
      </w:r>
      <w:r w:rsidRPr="000533FD">
        <w:rPr>
          <w:color w:val="000000" w:themeColor="text1"/>
          <w:lang w:val="kk-KZ"/>
        </w:rPr>
        <w:t xml:space="preserve">90 мин; 4 </w:t>
      </w:r>
      <w:r w:rsidR="008D208B" w:rsidRPr="000533FD">
        <w:rPr>
          <w:color w:val="000000" w:themeColor="text1"/>
          <w:lang w:val="kk-KZ"/>
        </w:rPr>
        <w:t>-</w:t>
      </w:r>
      <w:r w:rsidRPr="000533FD">
        <w:rPr>
          <w:color w:val="000000" w:themeColor="text1"/>
          <w:lang w:val="kk-KZ"/>
        </w:rPr>
        <w:t xml:space="preserve"> 120 мин; 5 </w:t>
      </w:r>
      <w:r w:rsidR="008D208B" w:rsidRPr="000533FD">
        <w:rPr>
          <w:color w:val="000000" w:themeColor="text1"/>
          <w:lang w:val="kk-KZ"/>
        </w:rPr>
        <w:t>-</w:t>
      </w:r>
      <w:r w:rsidRPr="000533FD">
        <w:rPr>
          <w:color w:val="000000" w:themeColor="text1"/>
          <w:lang w:val="kk-KZ"/>
        </w:rPr>
        <w:t xml:space="preserve"> 120 мин</w:t>
      </w:r>
    </w:p>
    <w:p w14:paraId="6B43A90F" w14:textId="77777777" w:rsidR="00F77A1B" w:rsidRPr="000533FD" w:rsidRDefault="00F77A1B" w:rsidP="00F77A1B">
      <w:pPr>
        <w:pStyle w:val="a7"/>
        <w:spacing w:before="0" w:beforeAutospacing="0" w:after="0" w:afterAutospacing="0"/>
        <w:ind w:left="720"/>
        <w:rPr>
          <w:color w:val="000000" w:themeColor="text1"/>
          <w:lang w:val="kk-KZ"/>
        </w:rPr>
      </w:pPr>
    </w:p>
    <w:p w14:paraId="693751D9" w14:textId="7EFE7845" w:rsidR="00642514" w:rsidRPr="000533FD" w:rsidRDefault="00E80689" w:rsidP="00F77A1B">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 xml:space="preserve">Сурет </w:t>
      </w:r>
      <w:r w:rsidR="003D42FF" w:rsidRPr="000533FD">
        <w:rPr>
          <w:color w:val="000000" w:themeColor="text1"/>
          <w:sz w:val="28"/>
          <w:szCs w:val="28"/>
          <w:lang w:val="kk-KZ"/>
        </w:rPr>
        <w:t xml:space="preserve">4.9 </w:t>
      </w:r>
      <w:r w:rsidR="00642514" w:rsidRPr="000533FD">
        <w:rPr>
          <w:color w:val="000000" w:themeColor="text1"/>
          <w:sz w:val="28"/>
          <w:szCs w:val="28"/>
          <w:lang w:val="kk-KZ"/>
        </w:rPr>
        <w:t>-</w:t>
      </w:r>
      <w:r w:rsidRPr="000533FD">
        <w:rPr>
          <w:color w:val="000000" w:themeColor="text1"/>
          <w:sz w:val="28"/>
          <w:szCs w:val="28"/>
          <w:lang w:val="kk-KZ"/>
        </w:rPr>
        <w:t xml:space="preserve"> </w:t>
      </w:r>
      <w:r w:rsidR="00642514" w:rsidRPr="000533FD">
        <w:rPr>
          <w:color w:val="000000" w:themeColor="text1"/>
          <w:sz w:val="28"/>
          <w:szCs w:val="28"/>
          <w:lang w:val="kk-KZ"/>
        </w:rPr>
        <w:t>Сильвиниттің еру жылдамдығының түзілетін ерітіндінің тығыздығына тәуелділігі</w:t>
      </w:r>
    </w:p>
    <w:p w14:paraId="4CC8C88F" w14:textId="77777777" w:rsidR="00944E1E" w:rsidRPr="000533FD" w:rsidRDefault="00944E1E" w:rsidP="00944E1E">
      <w:pPr>
        <w:pStyle w:val="a7"/>
        <w:spacing w:before="0" w:beforeAutospacing="0" w:after="0" w:afterAutospacing="0"/>
        <w:ind w:firstLine="709"/>
        <w:jc w:val="both"/>
        <w:rPr>
          <w:color w:val="000000" w:themeColor="text1"/>
          <w:sz w:val="28"/>
          <w:szCs w:val="28"/>
          <w:lang w:val="kk-KZ"/>
        </w:rPr>
      </w:pPr>
    </w:p>
    <w:p w14:paraId="471C2CCF" w14:textId="77777777" w:rsidR="00706BC2" w:rsidRPr="000533FD" w:rsidRDefault="00706BC2" w:rsidP="00706BC2">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Соған сәйкес, кеннің құрамындағы калий толығымен ерітіндіге өткен сайын, еру жылдамдығы азаяды. Алғашқы 10 минутта калийдің ерітіндіге өту жылдамдығы 10,32 г</w:t>
      </w:r>
      <w:r w:rsidRPr="000533FD">
        <w:rPr>
          <w:color w:val="000000" w:themeColor="text1"/>
          <w:sz w:val="28"/>
          <w:szCs w:val="28"/>
          <w:vertAlign w:val="superscript"/>
          <w:lang w:val="kk-KZ"/>
        </w:rPr>
        <w:t>.</w:t>
      </w:r>
      <w:r w:rsidRPr="000533FD">
        <w:rPr>
          <w:color w:val="000000" w:themeColor="text1"/>
          <w:sz w:val="28"/>
          <w:szCs w:val="28"/>
          <w:lang w:val="kk-KZ"/>
        </w:rPr>
        <w:t>см</w:t>
      </w:r>
      <w:r w:rsidRPr="000533FD">
        <w:rPr>
          <w:color w:val="000000" w:themeColor="text1"/>
          <w:sz w:val="28"/>
          <w:szCs w:val="28"/>
          <w:vertAlign w:val="superscript"/>
          <w:lang w:val="kk-KZ"/>
        </w:rPr>
        <w:t>-2 .</w:t>
      </w:r>
      <w:r w:rsidRPr="000533FD">
        <w:rPr>
          <w:color w:val="000000" w:themeColor="text1"/>
          <w:sz w:val="28"/>
          <w:szCs w:val="28"/>
          <w:lang w:val="kk-KZ"/>
        </w:rPr>
        <w:t>см</w:t>
      </w:r>
      <w:r w:rsidRPr="000533FD">
        <w:rPr>
          <w:color w:val="000000" w:themeColor="text1"/>
          <w:sz w:val="28"/>
          <w:szCs w:val="28"/>
          <w:vertAlign w:val="superscript"/>
          <w:lang w:val="kk-KZ"/>
        </w:rPr>
        <w:t>-1</w:t>
      </w:r>
      <w:r w:rsidRPr="000533FD">
        <w:rPr>
          <w:color w:val="000000" w:themeColor="text1"/>
          <w:lang w:val="kk-KZ"/>
        </w:rPr>
        <w:t xml:space="preserve"> </w:t>
      </w:r>
      <w:r w:rsidRPr="000533FD">
        <w:rPr>
          <w:color w:val="000000" w:themeColor="text1"/>
          <w:sz w:val="28"/>
          <w:szCs w:val="28"/>
          <w:lang w:val="kk-KZ"/>
        </w:rPr>
        <w:t>тең болса,</w:t>
      </w:r>
      <w:r w:rsidRPr="000533FD">
        <w:rPr>
          <w:color w:val="000000" w:themeColor="text1"/>
          <w:lang w:val="kk-KZ"/>
        </w:rPr>
        <w:t xml:space="preserve"> </w:t>
      </w:r>
      <w:r w:rsidRPr="000533FD">
        <w:rPr>
          <w:color w:val="000000" w:themeColor="text1"/>
          <w:sz w:val="28"/>
          <w:szCs w:val="28"/>
          <w:lang w:val="kk-KZ"/>
        </w:rPr>
        <w:t>120 минуттан соң 5,82 г</w:t>
      </w:r>
      <w:r w:rsidRPr="000533FD">
        <w:rPr>
          <w:color w:val="000000" w:themeColor="text1"/>
          <w:sz w:val="28"/>
          <w:szCs w:val="28"/>
          <w:vertAlign w:val="superscript"/>
          <w:lang w:val="kk-KZ"/>
        </w:rPr>
        <w:t>.</w:t>
      </w:r>
      <w:r w:rsidRPr="000533FD">
        <w:rPr>
          <w:color w:val="000000" w:themeColor="text1"/>
          <w:sz w:val="28"/>
          <w:szCs w:val="28"/>
          <w:lang w:val="kk-KZ"/>
        </w:rPr>
        <w:t>см</w:t>
      </w:r>
      <w:r w:rsidRPr="000533FD">
        <w:rPr>
          <w:color w:val="000000" w:themeColor="text1"/>
          <w:sz w:val="28"/>
          <w:szCs w:val="28"/>
          <w:vertAlign w:val="superscript"/>
          <w:lang w:val="kk-KZ"/>
        </w:rPr>
        <w:t>-2 .</w:t>
      </w:r>
      <w:r w:rsidRPr="000533FD">
        <w:rPr>
          <w:color w:val="000000" w:themeColor="text1"/>
          <w:sz w:val="28"/>
          <w:szCs w:val="28"/>
          <w:lang w:val="kk-KZ"/>
        </w:rPr>
        <w:t>см</w:t>
      </w:r>
      <w:r w:rsidRPr="000533FD">
        <w:rPr>
          <w:color w:val="000000" w:themeColor="text1"/>
          <w:sz w:val="28"/>
          <w:szCs w:val="28"/>
          <w:vertAlign w:val="superscript"/>
          <w:lang w:val="kk-KZ"/>
        </w:rPr>
        <w:t>-1</w:t>
      </w:r>
      <w:r w:rsidRPr="000533FD">
        <w:rPr>
          <w:color w:val="000000" w:themeColor="text1"/>
          <w:sz w:val="28"/>
          <w:szCs w:val="28"/>
          <w:lang w:val="kk-KZ"/>
        </w:rPr>
        <w:t xml:space="preserve"> сәйкес келеді. Бұл алғашқы уақытта ерітіндіге калий катионы тез өте бастайды, ерітінді калиймен қаныға бастағандықтан, калийдің ерітіндіге өтуі азаяды. </w:t>
      </w:r>
    </w:p>
    <w:p w14:paraId="1EEFE348" w14:textId="77777777" w:rsidR="00706BC2" w:rsidRPr="000533FD" w:rsidRDefault="00706BC2" w:rsidP="00706BC2">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РЭМ талдау нәтижелері бойынша суда ерімейтін қалдық галит, ангидрит, полигалит, кизерит, окенит және саз минералдары сияқты минералдардың (кему ретімен) бар екенін көруге болады. Сильвинит үлгілеріндегі суда ерімейтін қалдық мөлшері 1,0%-дан аз болды.</w:t>
      </w:r>
    </w:p>
    <w:p w14:paraId="1BB70142" w14:textId="086CDD70"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Сильвинитті еріту процесі аяқталғаннан кейін пайда болған қоймалжыңды ерімейтін қалдықтардан сүзу процесі орын ал</w:t>
      </w:r>
      <w:r w:rsidR="00B059E0" w:rsidRPr="000533FD">
        <w:rPr>
          <w:color w:val="000000" w:themeColor="text1"/>
          <w:sz w:val="28"/>
          <w:szCs w:val="28"/>
          <w:lang w:val="kk-KZ"/>
        </w:rPr>
        <w:t>а</w:t>
      </w:r>
      <w:r w:rsidRPr="000533FD">
        <w:rPr>
          <w:color w:val="000000" w:themeColor="text1"/>
          <w:sz w:val="28"/>
          <w:szCs w:val="28"/>
          <w:lang w:val="kk-KZ"/>
        </w:rPr>
        <w:t>ды. Сүзу процесінің зерттеулері төмендегі</w:t>
      </w:r>
      <w:r w:rsidR="00076D01" w:rsidRPr="000533FD">
        <w:rPr>
          <w:color w:val="000000" w:themeColor="text1"/>
          <w:sz w:val="28"/>
          <w:szCs w:val="28"/>
          <w:lang w:val="kk-KZ"/>
        </w:rPr>
        <w:t xml:space="preserve"> 4.</w:t>
      </w:r>
      <w:r w:rsidR="00004AA4" w:rsidRPr="000533FD">
        <w:rPr>
          <w:color w:val="000000" w:themeColor="text1"/>
          <w:sz w:val="28"/>
          <w:szCs w:val="28"/>
          <w:lang w:val="kk-KZ"/>
        </w:rPr>
        <w:t xml:space="preserve">7 </w:t>
      </w:r>
      <w:r w:rsidRPr="000533FD">
        <w:rPr>
          <w:color w:val="000000" w:themeColor="text1"/>
          <w:sz w:val="28"/>
          <w:szCs w:val="28"/>
          <w:lang w:val="kk-KZ"/>
        </w:rPr>
        <w:t xml:space="preserve">кестеде келтірілген. </w:t>
      </w:r>
    </w:p>
    <w:p w14:paraId="0032BFE7" w14:textId="77777777" w:rsidR="003D42FF" w:rsidRPr="000533FD" w:rsidRDefault="003D42FF" w:rsidP="00642514">
      <w:pPr>
        <w:pStyle w:val="a7"/>
        <w:spacing w:before="0" w:beforeAutospacing="0" w:after="0" w:afterAutospacing="0"/>
        <w:ind w:firstLine="709"/>
        <w:jc w:val="both"/>
        <w:rPr>
          <w:color w:val="000000" w:themeColor="text1"/>
          <w:sz w:val="28"/>
          <w:szCs w:val="28"/>
          <w:lang w:val="kk-KZ"/>
        </w:rPr>
      </w:pPr>
    </w:p>
    <w:p w14:paraId="551EB356" w14:textId="77777777" w:rsidR="00970B0A" w:rsidRPr="000533FD" w:rsidRDefault="00642514" w:rsidP="0073549E">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Кесте </w:t>
      </w:r>
      <w:r w:rsidR="00B545DC" w:rsidRPr="000533FD">
        <w:rPr>
          <w:color w:val="000000" w:themeColor="text1"/>
          <w:sz w:val="28"/>
          <w:szCs w:val="28"/>
          <w:lang w:val="kk-KZ"/>
        </w:rPr>
        <w:t>4.</w:t>
      </w:r>
      <w:r w:rsidR="00004AA4" w:rsidRPr="000533FD">
        <w:rPr>
          <w:color w:val="000000" w:themeColor="text1"/>
          <w:sz w:val="28"/>
          <w:szCs w:val="28"/>
          <w:lang w:val="kk-KZ"/>
        </w:rPr>
        <w:t>7</w:t>
      </w:r>
      <w:r w:rsidR="00B545DC" w:rsidRPr="000533FD">
        <w:rPr>
          <w:color w:val="000000" w:themeColor="text1"/>
          <w:sz w:val="28"/>
          <w:szCs w:val="28"/>
          <w:lang w:val="kk-KZ"/>
        </w:rPr>
        <w:t xml:space="preserve"> - </w:t>
      </w:r>
      <w:r w:rsidRPr="000533FD">
        <w:rPr>
          <w:color w:val="000000" w:themeColor="text1"/>
          <w:sz w:val="28"/>
          <w:szCs w:val="28"/>
          <w:lang w:val="kk-KZ"/>
        </w:rPr>
        <w:t xml:space="preserve">Сүзу процесінің </w:t>
      </w:r>
      <w:r w:rsidR="005764F3" w:rsidRPr="000533FD">
        <w:rPr>
          <w:color w:val="000000" w:themeColor="text1"/>
          <w:sz w:val="28"/>
          <w:szCs w:val="28"/>
          <w:lang w:val="kk-KZ"/>
        </w:rPr>
        <w:t>көрсеткіштері</w:t>
      </w:r>
    </w:p>
    <w:p w14:paraId="56B7F6ED" w14:textId="29DE6D95" w:rsidR="00642514" w:rsidRPr="000533FD" w:rsidRDefault="00642514" w:rsidP="0073549E">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 </w:t>
      </w:r>
    </w:p>
    <w:tbl>
      <w:tblPr>
        <w:tblW w:w="0" w:type="auto"/>
        <w:tblLook w:val="04A0" w:firstRow="1" w:lastRow="0" w:firstColumn="1" w:lastColumn="0" w:noHBand="0" w:noVBand="1"/>
      </w:tblPr>
      <w:tblGrid>
        <w:gridCol w:w="690"/>
        <w:gridCol w:w="1056"/>
        <w:gridCol w:w="727"/>
        <w:gridCol w:w="846"/>
        <w:gridCol w:w="846"/>
        <w:gridCol w:w="706"/>
        <w:gridCol w:w="1352"/>
        <w:gridCol w:w="1237"/>
        <w:gridCol w:w="1885"/>
      </w:tblGrid>
      <w:tr w:rsidR="00C31396" w:rsidRPr="000533FD" w14:paraId="6858ECBE" w14:textId="77777777" w:rsidTr="00642514">
        <w:tc>
          <w:tcPr>
            <w:tcW w:w="690" w:type="dxa"/>
            <w:vMerge w:val="restart"/>
            <w:tcBorders>
              <w:top w:val="single" w:sz="4" w:space="0" w:color="auto"/>
              <w:left w:val="single" w:sz="4" w:space="0" w:color="auto"/>
              <w:bottom w:val="single" w:sz="4" w:space="0" w:color="auto"/>
              <w:right w:val="single" w:sz="4" w:space="0" w:color="auto"/>
            </w:tcBorders>
            <w:hideMark/>
          </w:tcPr>
          <w:p w14:paraId="6A88B38B" w14:textId="2FE47B03"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kk-KZ"/>
              </w:rPr>
              <w:t>№</w:t>
            </w:r>
          </w:p>
        </w:tc>
        <w:tc>
          <w:tcPr>
            <w:tcW w:w="1056" w:type="dxa"/>
            <w:vMerge w:val="restart"/>
            <w:tcBorders>
              <w:top w:val="single" w:sz="4" w:space="0" w:color="auto"/>
              <w:left w:val="single" w:sz="4" w:space="0" w:color="auto"/>
              <w:bottom w:val="single" w:sz="4" w:space="0" w:color="auto"/>
              <w:right w:val="single" w:sz="4" w:space="0" w:color="auto"/>
            </w:tcBorders>
            <w:hideMark/>
          </w:tcPr>
          <w:p w14:paraId="195CC659" w14:textId="77777777"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kk-KZ"/>
              </w:rPr>
              <w:t>Уақыт, мин</w:t>
            </w:r>
          </w:p>
        </w:tc>
        <w:tc>
          <w:tcPr>
            <w:tcW w:w="4477" w:type="dxa"/>
            <w:gridSpan w:val="5"/>
            <w:tcBorders>
              <w:top w:val="single" w:sz="4" w:space="0" w:color="auto"/>
              <w:left w:val="single" w:sz="4" w:space="0" w:color="auto"/>
              <w:bottom w:val="single" w:sz="4" w:space="0" w:color="auto"/>
              <w:right w:val="single" w:sz="4" w:space="0" w:color="auto"/>
            </w:tcBorders>
            <w:hideMark/>
          </w:tcPr>
          <w:p w14:paraId="1731F88F"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Үйіндінің құрамы, %</w:t>
            </w:r>
          </w:p>
        </w:tc>
        <w:tc>
          <w:tcPr>
            <w:tcW w:w="1237" w:type="dxa"/>
            <w:vMerge w:val="restart"/>
            <w:tcBorders>
              <w:top w:val="single" w:sz="4" w:space="0" w:color="auto"/>
              <w:left w:val="single" w:sz="4" w:space="0" w:color="auto"/>
              <w:bottom w:val="single" w:sz="4" w:space="0" w:color="auto"/>
              <w:right w:val="single" w:sz="4" w:space="0" w:color="auto"/>
            </w:tcBorders>
            <w:hideMark/>
          </w:tcPr>
          <w:p w14:paraId="73195093" w14:textId="6B4FFC8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Шығым, %</w:t>
            </w:r>
          </w:p>
        </w:tc>
        <w:tc>
          <w:tcPr>
            <w:tcW w:w="1885" w:type="dxa"/>
            <w:vMerge w:val="restart"/>
            <w:tcBorders>
              <w:top w:val="single" w:sz="4" w:space="0" w:color="auto"/>
              <w:left w:val="single" w:sz="4" w:space="0" w:color="auto"/>
              <w:bottom w:val="single" w:sz="4" w:space="0" w:color="auto"/>
              <w:right w:val="single" w:sz="4" w:space="0" w:color="auto"/>
            </w:tcBorders>
            <w:hideMark/>
          </w:tcPr>
          <w:p w14:paraId="2D35144F" w14:textId="41542C9B"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 xml:space="preserve">Сүзу жылдамдығы, </w:t>
            </w:r>
            <w:r w:rsidR="00157494" w:rsidRPr="000533FD">
              <w:rPr>
                <w:color w:val="000000" w:themeColor="text1"/>
                <w:sz w:val="28"/>
                <w:szCs w:val="28"/>
                <w:lang w:val="kk-KZ"/>
              </w:rPr>
              <w:t>мл</w:t>
            </w:r>
            <w:r w:rsidRPr="000533FD">
              <w:rPr>
                <w:color w:val="000000" w:themeColor="text1"/>
                <w:sz w:val="28"/>
                <w:szCs w:val="28"/>
                <w:lang w:val="kk-KZ"/>
              </w:rPr>
              <w:t>/(м²·с)</w:t>
            </w:r>
          </w:p>
        </w:tc>
      </w:tr>
      <w:tr w:rsidR="00C31396" w:rsidRPr="000533FD" w14:paraId="04526CF4" w14:textId="77777777" w:rsidTr="00642514">
        <w:tc>
          <w:tcPr>
            <w:tcW w:w="0" w:type="auto"/>
            <w:vMerge/>
            <w:tcBorders>
              <w:top w:val="single" w:sz="4" w:space="0" w:color="auto"/>
              <w:left w:val="single" w:sz="4" w:space="0" w:color="auto"/>
              <w:bottom w:val="single" w:sz="4" w:space="0" w:color="auto"/>
              <w:right w:val="single" w:sz="4" w:space="0" w:color="auto"/>
            </w:tcBorders>
            <w:vAlign w:val="center"/>
            <w:hideMark/>
          </w:tcPr>
          <w:p w14:paraId="367F3141" w14:textId="77777777" w:rsidR="00642514" w:rsidRPr="000533FD" w:rsidRDefault="00642514" w:rsidP="00076D01">
            <w:pPr>
              <w:pStyle w:val="a7"/>
              <w:jc w:val="center"/>
              <w:rPr>
                <w:color w:val="000000" w:themeColor="text1"/>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16A99" w14:textId="77777777" w:rsidR="00642514" w:rsidRPr="000533FD" w:rsidRDefault="00642514" w:rsidP="00076D01">
            <w:pPr>
              <w:pStyle w:val="a7"/>
              <w:jc w:val="center"/>
              <w:rPr>
                <w:color w:val="000000" w:themeColor="text1"/>
                <w:sz w:val="28"/>
                <w:szCs w:val="28"/>
                <w:lang w:val="kk-KZ"/>
              </w:rPr>
            </w:pPr>
          </w:p>
        </w:tc>
        <w:tc>
          <w:tcPr>
            <w:tcW w:w="727" w:type="dxa"/>
            <w:tcBorders>
              <w:top w:val="single" w:sz="4" w:space="0" w:color="auto"/>
              <w:left w:val="single" w:sz="4" w:space="0" w:color="auto"/>
              <w:bottom w:val="single" w:sz="4" w:space="0" w:color="auto"/>
              <w:right w:val="single" w:sz="4" w:space="0" w:color="auto"/>
            </w:tcBorders>
            <w:hideMark/>
          </w:tcPr>
          <w:p w14:paraId="0DB33D36" w14:textId="7697AA18"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К</w:t>
            </w:r>
          </w:p>
        </w:tc>
        <w:tc>
          <w:tcPr>
            <w:tcW w:w="846" w:type="dxa"/>
            <w:tcBorders>
              <w:top w:val="single" w:sz="4" w:space="0" w:color="auto"/>
              <w:left w:val="single" w:sz="4" w:space="0" w:color="auto"/>
              <w:bottom w:val="single" w:sz="4" w:space="0" w:color="auto"/>
              <w:right w:val="single" w:sz="4" w:space="0" w:color="auto"/>
            </w:tcBorders>
            <w:hideMark/>
          </w:tcPr>
          <w:p w14:paraId="303FFAFD" w14:textId="77777777"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Na</w:t>
            </w:r>
          </w:p>
        </w:tc>
        <w:tc>
          <w:tcPr>
            <w:tcW w:w="846" w:type="dxa"/>
            <w:tcBorders>
              <w:top w:val="single" w:sz="4" w:space="0" w:color="auto"/>
              <w:left w:val="single" w:sz="4" w:space="0" w:color="auto"/>
              <w:bottom w:val="single" w:sz="4" w:space="0" w:color="auto"/>
              <w:right w:val="single" w:sz="4" w:space="0" w:color="auto"/>
            </w:tcBorders>
            <w:hideMark/>
          </w:tcPr>
          <w:p w14:paraId="218C827F" w14:textId="33656004"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Cl</w:t>
            </w:r>
          </w:p>
        </w:tc>
        <w:tc>
          <w:tcPr>
            <w:tcW w:w="706" w:type="dxa"/>
            <w:tcBorders>
              <w:top w:val="single" w:sz="4" w:space="0" w:color="auto"/>
              <w:left w:val="single" w:sz="4" w:space="0" w:color="auto"/>
              <w:bottom w:val="single" w:sz="4" w:space="0" w:color="auto"/>
              <w:right w:val="single" w:sz="4" w:space="0" w:color="auto"/>
            </w:tcBorders>
            <w:hideMark/>
          </w:tcPr>
          <w:p w14:paraId="2676F9A9"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Са</w:t>
            </w:r>
          </w:p>
        </w:tc>
        <w:tc>
          <w:tcPr>
            <w:tcW w:w="1352" w:type="dxa"/>
            <w:tcBorders>
              <w:top w:val="single" w:sz="4" w:space="0" w:color="auto"/>
              <w:left w:val="single" w:sz="4" w:space="0" w:color="auto"/>
              <w:bottom w:val="single" w:sz="4" w:space="0" w:color="auto"/>
              <w:right w:val="single" w:sz="4" w:space="0" w:color="auto"/>
            </w:tcBorders>
            <w:hideMark/>
          </w:tcPr>
          <w:p w14:paraId="3D5492B9" w14:textId="77777777"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SO</w:t>
            </w:r>
            <w:r w:rsidRPr="000533FD">
              <w:rPr>
                <w:color w:val="000000" w:themeColor="text1"/>
                <w:sz w:val="28"/>
                <w:szCs w:val="28"/>
                <w:vertAlign w:val="subscript"/>
                <w:lang w:val="en-US"/>
              </w:rPr>
              <w:t>4</w:t>
            </w:r>
            <w:r w:rsidRPr="000533FD">
              <w:rPr>
                <w:color w:val="000000" w:themeColor="text1"/>
                <w:sz w:val="28"/>
                <w:szCs w:val="28"/>
                <w:vertAlign w:val="superscript"/>
                <w:lang w:val="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DA43D" w14:textId="77777777" w:rsidR="00642514" w:rsidRPr="000533FD" w:rsidRDefault="00642514" w:rsidP="00076D01">
            <w:pPr>
              <w:pStyle w:val="a7"/>
              <w:jc w:val="center"/>
              <w:rPr>
                <w:color w:val="000000" w:themeColor="text1"/>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29A9F" w14:textId="77777777" w:rsidR="00642514" w:rsidRPr="000533FD" w:rsidRDefault="00642514" w:rsidP="00076D01">
            <w:pPr>
              <w:pStyle w:val="a7"/>
              <w:jc w:val="center"/>
              <w:rPr>
                <w:color w:val="000000" w:themeColor="text1"/>
                <w:sz w:val="28"/>
                <w:szCs w:val="28"/>
                <w:lang w:val="kk-KZ"/>
              </w:rPr>
            </w:pPr>
          </w:p>
        </w:tc>
      </w:tr>
      <w:tr w:rsidR="00C31396" w:rsidRPr="000533FD" w14:paraId="692B370D" w14:textId="77777777" w:rsidTr="00642514">
        <w:tc>
          <w:tcPr>
            <w:tcW w:w="690" w:type="dxa"/>
            <w:tcBorders>
              <w:top w:val="single" w:sz="4" w:space="0" w:color="auto"/>
              <w:left w:val="single" w:sz="4" w:space="0" w:color="auto"/>
              <w:bottom w:val="single" w:sz="4" w:space="0" w:color="auto"/>
              <w:right w:val="single" w:sz="4" w:space="0" w:color="auto"/>
            </w:tcBorders>
            <w:hideMark/>
          </w:tcPr>
          <w:p w14:paraId="692A800A"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w:t>
            </w:r>
          </w:p>
        </w:tc>
        <w:tc>
          <w:tcPr>
            <w:tcW w:w="1056" w:type="dxa"/>
            <w:tcBorders>
              <w:top w:val="single" w:sz="4" w:space="0" w:color="auto"/>
              <w:left w:val="single" w:sz="4" w:space="0" w:color="auto"/>
              <w:bottom w:val="single" w:sz="4" w:space="0" w:color="auto"/>
              <w:right w:val="single" w:sz="4" w:space="0" w:color="auto"/>
            </w:tcBorders>
            <w:hideMark/>
          </w:tcPr>
          <w:p w14:paraId="1E7EF0B4"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30</w:t>
            </w:r>
          </w:p>
        </w:tc>
        <w:tc>
          <w:tcPr>
            <w:tcW w:w="727" w:type="dxa"/>
            <w:tcBorders>
              <w:top w:val="single" w:sz="4" w:space="0" w:color="auto"/>
              <w:left w:val="single" w:sz="4" w:space="0" w:color="auto"/>
              <w:bottom w:val="single" w:sz="4" w:space="0" w:color="auto"/>
              <w:right w:val="single" w:sz="4" w:space="0" w:color="auto"/>
            </w:tcBorders>
            <w:hideMark/>
          </w:tcPr>
          <w:p w14:paraId="06E4E08B" w14:textId="151C83FA"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4</w:t>
            </w:r>
            <w:r w:rsidR="008D208B" w:rsidRPr="000533FD">
              <w:rPr>
                <w:color w:val="000000" w:themeColor="text1"/>
                <w:sz w:val="28"/>
                <w:szCs w:val="28"/>
                <w:lang w:val="en-US"/>
              </w:rPr>
              <w:t>,</w:t>
            </w:r>
            <w:r w:rsidRPr="000533FD">
              <w:rPr>
                <w:color w:val="000000" w:themeColor="text1"/>
                <w:sz w:val="28"/>
                <w:szCs w:val="28"/>
                <w:lang w:val="en-US"/>
              </w:rPr>
              <w:t>22</w:t>
            </w:r>
          </w:p>
        </w:tc>
        <w:tc>
          <w:tcPr>
            <w:tcW w:w="846" w:type="dxa"/>
            <w:tcBorders>
              <w:top w:val="single" w:sz="4" w:space="0" w:color="auto"/>
              <w:left w:val="single" w:sz="4" w:space="0" w:color="auto"/>
              <w:bottom w:val="single" w:sz="4" w:space="0" w:color="auto"/>
              <w:right w:val="single" w:sz="4" w:space="0" w:color="auto"/>
            </w:tcBorders>
            <w:hideMark/>
          </w:tcPr>
          <w:p w14:paraId="1586DBFC" w14:textId="4ED1EDD0"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42</w:t>
            </w:r>
            <w:r w:rsidR="008D208B" w:rsidRPr="000533FD">
              <w:rPr>
                <w:color w:val="000000" w:themeColor="text1"/>
                <w:sz w:val="28"/>
                <w:szCs w:val="28"/>
                <w:lang w:val="en-US"/>
              </w:rPr>
              <w:t>,</w:t>
            </w:r>
            <w:r w:rsidRPr="000533FD">
              <w:rPr>
                <w:color w:val="000000" w:themeColor="text1"/>
                <w:sz w:val="28"/>
                <w:szCs w:val="28"/>
                <w:lang w:val="en-US"/>
              </w:rPr>
              <w:t>4</w:t>
            </w:r>
          </w:p>
        </w:tc>
        <w:tc>
          <w:tcPr>
            <w:tcW w:w="846" w:type="dxa"/>
            <w:tcBorders>
              <w:top w:val="single" w:sz="4" w:space="0" w:color="auto"/>
              <w:left w:val="single" w:sz="4" w:space="0" w:color="auto"/>
              <w:bottom w:val="single" w:sz="4" w:space="0" w:color="auto"/>
              <w:right w:val="single" w:sz="4" w:space="0" w:color="auto"/>
            </w:tcBorders>
            <w:hideMark/>
          </w:tcPr>
          <w:p w14:paraId="71B221D1" w14:textId="32E3D245"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55</w:t>
            </w:r>
            <w:r w:rsidR="008D208B" w:rsidRPr="000533FD">
              <w:rPr>
                <w:color w:val="000000" w:themeColor="text1"/>
                <w:sz w:val="28"/>
                <w:szCs w:val="28"/>
                <w:lang w:val="en-US"/>
              </w:rPr>
              <w:t>,</w:t>
            </w:r>
            <w:r w:rsidRPr="000533FD">
              <w:rPr>
                <w:color w:val="000000" w:themeColor="text1"/>
                <w:sz w:val="28"/>
                <w:szCs w:val="28"/>
                <w:lang w:val="en-US"/>
              </w:rPr>
              <w:t>5</w:t>
            </w:r>
          </w:p>
        </w:tc>
        <w:tc>
          <w:tcPr>
            <w:tcW w:w="706" w:type="dxa"/>
            <w:tcBorders>
              <w:top w:val="single" w:sz="4" w:space="0" w:color="auto"/>
              <w:left w:val="single" w:sz="4" w:space="0" w:color="auto"/>
              <w:bottom w:val="single" w:sz="4" w:space="0" w:color="auto"/>
              <w:right w:val="single" w:sz="4" w:space="0" w:color="auto"/>
            </w:tcBorders>
            <w:hideMark/>
          </w:tcPr>
          <w:p w14:paraId="59C855DF" w14:textId="35D4686A"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30</w:t>
            </w:r>
          </w:p>
        </w:tc>
        <w:tc>
          <w:tcPr>
            <w:tcW w:w="1352" w:type="dxa"/>
            <w:tcBorders>
              <w:top w:val="single" w:sz="4" w:space="0" w:color="auto"/>
              <w:left w:val="single" w:sz="4" w:space="0" w:color="auto"/>
              <w:bottom w:val="single" w:sz="4" w:space="0" w:color="auto"/>
              <w:right w:val="single" w:sz="4" w:space="0" w:color="auto"/>
            </w:tcBorders>
            <w:hideMark/>
          </w:tcPr>
          <w:p w14:paraId="75932B18" w14:textId="64B83F3C"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32</w:t>
            </w:r>
          </w:p>
        </w:tc>
        <w:tc>
          <w:tcPr>
            <w:tcW w:w="1237" w:type="dxa"/>
            <w:tcBorders>
              <w:top w:val="single" w:sz="4" w:space="0" w:color="auto"/>
              <w:left w:val="single" w:sz="4" w:space="0" w:color="auto"/>
              <w:bottom w:val="single" w:sz="4" w:space="0" w:color="auto"/>
              <w:right w:val="single" w:sz="4" w:space="0" w:color="auto"/>
            </w:tcBorders>
            <w:hideMark/>
          </w:tcPr>
          <w:p w14:paraId="29E924D1" w14:textId="500A8445"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63</w:t>
            </w:r>
            <w:r w:rsidR="008D208B" w:rsidRPr="000533FD">
              <w:rPr>
                <w:color w:val="000000" w:themeColor="text1"/>
                <w:sz w:val="28"/>
                <w:szCs w:val="28"/>
                <w:lang w:val="en-US"/>
              </w:rPr>
              <w:t>,</w:t>
            </w:r>
            <w:r w:rsidRPr="000533FD">
              <w:rPr>
                <w:color w:val="000000" w:themeColor="text1"/>
                <w:sz w:val="28"/>
                <w:szCs w:val="28"/>
                <w:lang w:val="en-US"/>
              </w:rPr>
              <w:t>28</w:t>
            </w:r>
          </w:p>
        </w:tc>
        <w:tc>
          <w:tcPr>
            <w:tcW w:w="1885" w:type="dxa"/>
            <w:tcBorders>
              <w:top w:val="single" w:sz="4" w:space="0" w:color="auto"/>
              <w:left w:val="single" w:sz="4" w:space="0" w:color="auto"/>
              <w:bottom w:val="single" w:sz="4" w:space="0" w:color="auto"/>
              <w:right w:val="single" w:sz="4" w:space="0" w:color="auto"/>
            </w:tcBorders>
          </w:tcPr>
          <w:p w14:paraId="70362B62" w14:textId="77777777" w:rsidR="00642514" w:rsidRPr="000533FD" w:rsidRDefault="00642514" w:rsidP="00076D01">
            <w:pPr>
              <w:pStyle w:val="a7"/>
              <w:jc w:val="center"/>
              <w:rPr>
                <w:color w:val="000000" w:themeColor="text1"/>
                <w:sz w:val="28"/>
                <w:szCs w:val="28"/>
                <w:lang w:val="kk-KZ"/>
              </w:rPr>
            </w:pPr>
            <w:r w:rsidRPr="000533FD">
              <w:rPr>
                <w:color w:val="000000" w:themeColor="text1"/>
                <w:kern w:val="2"/>
                <w:sz w:val="28"/>
                <w:szCs w:val="28"/>
                <w:lang w:val="kk-KZ"/>
                <w14:ligatures w14:val="standardContextual"/>
              </w:rPr>
              <w:t>1204,85</w:t>
            </w:r>
          </w:p>
        </w:tc>
      </w:tr>
      <w:tr w:rsidR="00C31396" w:rsidRPr="000533FD" w14:paraId="64A68955" w14:textId="77777777" w:rsidTr="00642514">
        <w:tc>
          <w:tcPr>
            <w:tcW w:w="690" w:type="dxa"/>
            <w:tcBorders>
              <w:top w:val="single" w:sz="4" w:space="0" w:color="auto"/>
              <w:left w:val="single" w:sz="4" w:space="0" w:color="auto"/>
              <w:bottom w:val="single" w:sz="4" w:space="0" w:color="auto"/>
              <w:right w:val="single" w:sz="4" w:space="0" w:color="auto"/>
            </w:tcBorders>
            <w:hideMark/>
          </w:tcPr>
          <w:p w14:paraId="39EBCFA8"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2</w:t>
            </w:r>
          </w:p>
        </w:tc>
        <w:tc>
          <w:tcPr>
            <w:tcW w:w="1056" w:type="dxa"/>
            <w:tcBorders>
              <w:top w:val="single" w:sz="4" w:space="0" w:color="auto"/>
              <w:left w:val="single" w:sz="4" w:space="0" w:color="auto"/>
              <w:bottom w:val="single" w:sz="4" w:space="0" w:color="auto"/>
              <w:right w:val="single" w:sz="4" w:space="0" w:color="auto"/>
            </w:tcBorders>
            <w:hideMark/>
          </w:tcPr>
          <w:p w14:paraId="268A2305"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60</w:t>
            </w:r>
          </w:p>
        </w:tc>
        <w:tc>
          <w:tcPr>
            <w:tcW w:w="727" w:type="dxa"/>
            <w:tcBorders>
              <w:top w:val="single" w:sz="4" w:space="0" w:color="auto"/>
              <w:left w:val="single" w:sz="4" w:space="0" w:color="auto"/>
              <w:bottom w:val="single" w:sz="4" w:space="0" w:color="auto"/>
              <w:right w:val="single" w:sz="4" w:space="0" w:color="auto"/>
            </w:tcBorders>
            <w:hideMark/>
          </w:tcPr>
          <w:p w14:paraId="1C6E3921" w14:textId="7B074EBC"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3</w:t>
            </w:r>
            <w:r w:rsidR="008D208B" w:rsidRPr="000533FD">
              <w:rPr>
                <w:color w:val="000000" w:themeColor="text1"/>
                <w:sz w:val="28"/>
                <w:szCs w:val="28"/>
                <w:lang w:val="en-US"/>
              </w:rPr>
              <w:t>,</w:t>
            </w:r>
            <w:r w:rsidRPr="000533FD">
              <w:rPr>
                <w:color w:val="000000" w:themeColor="text1"/>
                <w:sz w:val="28"/>
                <w:szCs w:val="28"/>
                <w:lang w:val="en-US"/>
              </w:rPr>
              <w:t>74</w:t>
            </w:r>
          </w:p>
        </w:tc>
        <w:tc>
          <w:tcPr>
            <w:tcW w:w="846" w:type="dxa"/>
            <w:tcBorders>
              <w:top w:val="single" w:sz="4" w:space="0" w:color="auto"/>
              <w:left w:val="single" w:sz="4" w:space="0" w:color="auto"/>
              <w:bottom w:val="single" w:sz="4" w:space="0" w:color="auto"/>
              <w:right w:val="single" w:sz="4" w:space="0" w:color="auto"/>
            </w:tcBorders>
            <w:hideMark/>
          </w:tcPr>
          <w:p w14:paraId="4B927750" w14:textId="44B89CA1"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42</w:t>
            </w:r>
            <w:r w:rsidR="008D208B" w:rsidRPr="000533FD">
              <w:rPr>
                <w:color w:val="000000" w:themeColor="text1"/>
                <w:sz w:val="28"/>
                <w:szCs w:val="28"/>
                <w:lang w:val="en-US"/>
              </w:rPr>
              <w:t>,</w:t>
            </w:r>
            <w:r w:rsidRPr="000533FD">
              <w:rPr>
                <w:color w:val="000000" w:themeColor="text1"/>
                <w:sz w:val="28"/>
                <w:szCs w:val="28"/>
                <w:lang w:val="en-US"/>
              </w:rPr>
              <w:t>6</w:t>
            </w:r>
          </w:p>
        </w:tc>
        <w:tc>
          <w:tcPr>
            <w:tcW w:w="846" w:type="dxa"/>
            <w:tcBorders>
              <w:top w:val="single" w:sz="4" w:space="0" w:color="auto"/>
              <w:left w:val="single" w:sz="4" w:space="0" w:color="auto"/>
              <w:bottom w:val="single" w:sz="4" w:space="0" w:color="auto"/>
              <w:right w:val="single" w:sz="4" w:space="0" w:color="auto"/>
            </w:tcBorders>
            <w:hideMark/>
          </w:tcPr>
          <w:p w14:paraId="4CF8071D" w14:textId="18EDD440"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55</w:t>
            </w:r>
            <w:r w:rsidR="008D208B" w:rsidRPr="000533FD">
              <w:rPr>
                <w:color w:val="000000" w:themeColor="text1"/>
                <w:sz w:val="28"/>
                <w:szCs w:val="28"/>
                <w:lang w:val="en-US"/>
              </w:rPr>
              <w:t>,</w:t>
            </w:r>
            <w:r w:rsidRPr="000533FD">
              <w:rPr>
                <w:color w:val="000000" w:themeColor="text1"/>
                <w:sz w:val="28"/>
                <w:szCs w:val="28"/>
                <w:lang w:val="en-US"/>
              </w:rPr>
              <w:t>7</w:t>
            </w:r>
          </w:p>
        </w:tc>
        <w:tc>
          <w:tcPr>
            <w:tcW w:w="706" w:type="dxa"/>
            <w:tcBorders>
              <w:top w:val="single" w:sz="4" w:space="0" w:color="auto"/>
              <w:left w:val="single" w:sz="4" w:space="0" w:color="auto"/>
              <w:bottom w:val="single" w:sz="4" w:space="0" w:color="auto"/>
              <w:right w:val="single" w:sz="4" w:space="0" w:color="auto"/>
            </w:tcBorders>
            <w:hideMark/>
          </w:tcPr>
          <w:p w14:paraId="6235AF36" w14:textId="17AAAE28"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31</w:t>
            </w:r>
          </w:p>
        </w:tc>
        <w:tc>
          <w:tcPr>
            <w:tcW w:w="1352" w:type="dxa"/>
            <w:tcBorders>
              <w:top w:val="single" w:sz="4" w:space="0" w:color="auto"/>
              <w:left w:val="single" w:sz="4" w:space="0" w:color="auto"/>
              <w:bottom w:val="single" w:sz="4" w:space="0" w:color="auto"/>
              <w:right w:val="single" w:sz="4" w:space="0" w:color="auto"/>
            </w:tcBorders>
            <w:hideMark/>
          </w:tcPr>
          <w:p w14:paraId="408F95FD" w14:textId="2196DC92"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32</w:t>
            </w:r>
          </w:p>
        </w:tc>
        <w:tc>
          <w:tcPr>
            <w:tcW w:w="1237" w:type="dxa"/>
            <w:tcBorders>
              <w:top w:val="single" w:sz="4" w:space="0" w:color="auto"/>
              <w:left w:val="single" w:sz="4" w:space="0" w:color="auto"/>
              <w:bottom w:val="single" w:sz="4" w:space="0" w:color="auto"/>
              <w:right w:val="single" w:sz="4" w:space="0" w:color="auto"/>
            </w:tcBorders>
            <w:hideMark/>
          </w:tcPr>
          <w:p w14:paraId="5F79EFE9" w14:textId="0144230E"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74</w:t>
            </w:r>
            <w:r w:rsidR="008D208B" w:rsidRPr="000533FD">
              <w:rPr>
                <w:color w:val="000000" w:themeColor="text1"/>
                <w:sz w:val="28"/>
                <w:szCs w:val="28"/>
                <w:lang w:val="en-US"/>
              </w:rPr>
              <w:t>,</w:t>
            </w:r>
            <w:r w:rsidRPr="000533FD">
              <w:rPr>
                <w:color w:val="000000" w:themeColor="text1"/>
                <w:sz w:val="28"/>
                <w:szCs w:val="28"/>
                <w:lang w:val="en-US"/>
              </w:rPr>
              <w:t>69</w:t>
            </w:r>
          </w:p>
        </w:tc>
        <w:tc>
          <w:tcPr>
            <w:tcW w:w="1885" w:type="dxa"/>
            <w:tcBorders>
              <w:top w:val="single" w:sz="4" w:space="0" w:color="auto"/>
              <w:left w:val="single" w:sz="4" w:space="0" w:color="auto"/>
              <w:bottom w:val="single" w:sz="4" w:space="0" w:color="auto"/>
              <w:right w:val="single" w:sz="4" w:space="0" w:color="auto"/>
            </w:tcBorders>
          </w:tcPr>
          <w:p w14:paraId="63F5B827"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1211,63</w:t>
            </w:r>
          </w:p>
        </w:tc>
      </w:tr>
      <w:tr w:rsidR="00C31396" w:rsidRPr="000533FD" w14:paraId="33686AC2" w14:textId="77777777" w:rsidTr="00642514">
        <w:tc>
          <w:tcPr>
            <w:tcW w:w="690" w:type="dxa"/>
            <w:tcBorders>
              <w:top w:val="single" w:sz="4" w:space="0" w:color="auto"/>
              <w:left w:val="single" w:sz="4" w:space="0" w:color="auto"/>
              <w:bottom w:val="single" w:sz="4" w:space="0" w:color="auto"/>
              <w:right w:val="single" w:sz="4" w:space="0" w:color="auto"/>
            </w:tcBorders>
            <w:hideMark/>
          </w:tcPr>
          <w:p w14:paraId="63EF618F"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3</w:t>
            </w:r>
          </w:p>
        </w:tc>
        <w:tc>
          <w:tcPr>
            <w:tcW w:w="1056" w:type="dxa"/>
            <w:tcBorders>
              <w:top w:val="single" w:sz="4" w:space="0" w:color="auto"/>
              <w:left w:val="single" w:sz="4" w:space="0" w:color="auto"/>
              <w:bottom w:val="single" w:sz="4" w:space="0" w:color="auto"/>
              <w:right w:val="single" w:sz="4" w:space="0" w:color="auto"/>
            </w:tcBorders>
            <w:hideMark/>
          </w:tcPr>
          <w:p w14:paraId="717EA96D"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90</w:t>
            </w:r>
          </w:p>
        </w:tc>
        <w:tc>
          <w:tcPr>
            <w:tcW w:w="727" w:type="dxa"/>
            <w:tcBorders>
              <w:top w:val="single" w:sz="4" w:space="0" w:color="auto"/>
              <w:left w:val="single" w:sz="4" w:space="0" w:color="auto"/>
              <w:bottom w:val="single" w:sz="4" w:space="0" w:color="auto"/>
              <w:right w:val="single" w:sz="4" w:space="0" w:color="auto"/>
            </w:tcBorders>
            <w:hideMark/>
          </w:tcPr>
          <w:p w14:paraId="2336ABD1" w14:textId="092713C0"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3</w:t>
            </w:r>
            <w:r w:rsidR="008D208B" w:rsidRPr="000533FD">
              <w:rPr>
                <w:color w:val="000000" w:themeColor="text1"/>
                <w:sz w:val="28"/>
                <w:szCs w:val="28"/>
                <w:lang w:val="en-US"/>
              </w:rPr>
              <w:t>,</w:t>
            </w:r>
            <w:r w:rsidRPr="000533FD">
              <w:rPr>
                <w:color w:val="000000" w:themeColor="text1"/>
                <w:sz w:val="28"/>
                <w:szCs w:val="28"/>
                <w:lang w:val="en-US"/>
              </w:rPr>
              <w:t>45</w:t>
            </w:r>
          </w:p>
        </w:tc>
        <w:tc>
          <w:tcPr>
            <w:tcW w:w="846" w:type="dxa"/>
            <w:tcBorders>
              <w:top w:val="single" w:sz="4" w:space="0" w:color="auto"/>
              <w:left w:val="single" w:sz="4" w:space="0" w:color="auto"/>
              <w:bottom w:val="single" w:sz="4" w:space="0" w:color="auto"/>
              <w:right w:val="single" w:sz="4" w:space="0" w:color="auto"/>
            </w:tcBorders>
            <w:hideMark/>
          </w:tcPr>
          <w:p w14:paraId="036A3617" w14:textId="57EF65E0"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42</w:t>
            </w:r>
            <w:r w:rsidR="008D208B" w:rsidRPr="000533FD">
              <w:rPr>
                <w:color w:val="000000" w:themeColor="text1"/>
                <w:sz w:val="28"/>
                <w:szCs w:val="28"/>
                <w:lang w:val="en-US"/>
              </w:rPr>
              <w:t>,</w:t>
            </w:r>
            <w:r w:rsidRPr="000533FD">
              <w:rPr>
                <w:color w:val="000000" w:themeColor="text1"/>
                <w:sz w:val="28"/>
                <w:szCs w:val="28"/>
                <w:lang w:val="en-US"/>
              </w:rPr>
              <w:t>98</w:t>
            </w:r>
          </w:p>
        </w:tc>
        <w:tc>
          <w:tcPr>
            <w:tcW w:w="846" w:type="dxa"/>
            <w:tcBorders>
              <w:top w:val="single" w:sz="4" w:space="0" w:color="auto"/>
              <w:left w:val="single" w:sz="4" w:space="0" w:color="auto"/>
              <w:bottom w:val="single" w:sz="4" w:space="0" w:color="auto"/>
              <w:right w:val="single" w:sz="4" w:space="0" w:color="auto"/>
            </w:tcBorders>
            <w:hideMark/>
          </w:tcPr>
          <w:p w14:paraId="1CA9B692" w14:textId="013328FA"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55</w:t>
            </w:r>
            <w:r w:rsidR="008D208B" w:rsidRPr="000533FD">
              <w:rPr>
                <w:color w:val="000000" w:themeColor="text1"/>
                <w:sz w:val="28"/>
                <w:szCs w:val="28"/>
                <w:lang w:val="en-US"/>
              </w:rPr>
              <w:t>,</w:t>
            </w:r>
            <w:r w:rsidRPr="000533FD">
              <w:rPr>
                <w:color w:val="000000" w:themeColor="text1"/>
                <w:sz w:val="28"/>
                <w:szCs w:val="28"/>
                <w:lang w:val="en-US"/>
              </w:rPr>
              <w:t>4</w:t>
            </w:r>
          </w:p>
        </w:tc>
        <w:tc>
          <w:tcPr>
            <w:tcW w:w="706" w:type="dxa"/>
            <w:tcBorders>
              <w:top w:val="single" w:sz="4" w:space="0" w:color="auto"/>
              <w:left w:val="single" w:sz="4" w:space="0" w:color="auto"/>
              <w:bottom w:val="single" w:sz="4" w:space="0" w:color="auto"/>
              <w:right w:val="single" w:sz="4" w:space="0" w:color="auto"/>
            </w:tcBorders>
            <w:hideMark/>
          </w:tcPr>
          <w:p w14:paraId="35CDCAF1" w14:textId="7C8D7BCA"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29</w:t>
            </w:r>
          </w:p>
        </w:tc>
        <w:tc>
          <w:tcPr>
            <w:tcW w:w="1352" w:type="dxa"/>
            <w:tcBorders>
              <w:top w:val="single" w:sz="4" w:space="0" w:color="auto"/>
              <w:left w:val="single" w:sz="4" w:space="0" w:color="auto"/>
              <w:bottom w:val="single" w:sz="4" w:space="0" w:color="auto"/>
              <w:right w:val="single" w:sz="4" w:space="0" w:color="auto"/>
            </w:tcBorders>
            <w:hideMark/>
          </w:tcPr>
          <w:p w14:paraId="32EF5977" w14:textId="6678C8BE"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34</w:t>
            </w:r>
          </w:p>
        </w:tc>
        <w:tc>
          <w:tcPr>
            <w:tcW w:w="1237" w:type="dxa"/>
            <w:tcBorders>
              <w:top w:val="single" w:sz="4" w:space="0" w:color="auto"/>
              <w:left w:val="single" w:sz="4" w:space="0" w:color="auto"/>
              <w:bottom w:val="single" w:sz="4" w:space="0" w:color="auto"/>
              <w:right w:val="single" w:sz="4" w:space="0" w:color="auto"/>
            </w:tcBorders>
            <w:hideMark/>
          </w:tcPr>
          <w:p w14:paraId="234802DF" w14:textId="78322FE8"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80</w:t>
            </w:r>
            <w:r w:rsidR="008D208B" w:rsidRPr="000533FD">
              <w:rPr>
                <w:color w:val="000000" w:themeColor="text1"/>
                <w:sz w:val="28"/>
                <w:szCs w:val="28"/>
                <w:lang w:val="en-US"/>
              </w:rPr>
              <w:t>,</w:t>
            </w:r>
            <w:r w:rsidRPr="000533FD">
              <w:rPr>
                <w:color w:val="000000" w:themeColor="text1"/>
                <w:sz w:val="28"/>
                <w:szCs w:val="28"/>
                <w:lang w:val="en-US"/>
              </w:rPr>
              <w:t>6</w:t>
            </w:r>
          </w:p>
        </w:tc>
        <w:tc>
          <w:tcPr>
            <w:tcW w:w="1885" w:type="dxa"/>
            <w:tcBorders>
              <w:top w:val="single" w:sz="4" w:space="0" w:color="auto"/>
              <w:left w:val="single" w:sz="4" w:space="0" w:color="auto"/>
              <w:bottom w:val="single" w:sz="4" w:space="0" w:color="auto"/>
              <w:right w:val="single" w:sz="4" w:space="0" w:color="auto"/>
            </w:tcBorders>
          </w:tcPr>
          <w:p w14:paraId="1CA2FA48"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1226,35</w:t>
            </w:r>
          </w:p>
        </w:tc>
      </w:tr>
      <w:tr w:rsidR="00C31396" w:rsidRPr="000533FD" w14:paraId="575B6A49" w14:textId="77777777" w:rsidTr="00642514">
        <w:tc>
          <w:tcPr>
            <w:tcW w:w="690" w:type="dxa"/>
            <w:tcBorders>
              <w:top w:val="single" w:sz="4" w:space="0" w:color="auto"/>
              <w:left w:val="single" w:sz="4" w:space="0" w:color="auto"/>
              <w:bottom w:val="single" w:sz="4" w:space="0" w:color="auto"/>
              <w:right w:val="single" w:sz="4" w:space="0" w:color="auto"/>
            </w:tcBorders>
            <w:hideMark/>
          </w:tcPr>
          <w:p w14:paraId="47D45CB5"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4</w:t>
            </w:r>
          </w:p>
        </w:tc>
        <w:tc>
          <w:tcPr>
            <w:tcW w:w="1056" w:type="dxa"/>
            <w:tcBorders>
              <w:top w:val="single" w:sz="4" w:space="0" w:color="auto"/>
              <w:left w:val="single" w:sz="4" w:space="0" w:color="auto"/>
              <w:bottom w:val="single" w:sz="4" w:space="0" w:color="auto"/>
              <w:right w:val="single" w:sz="4" w:space="0" w:color="auto"/>
            </w:tcBorders>
            <w:hideMark/>
          </w:tcPr>
          <w:p w14:paraId="38F5697D"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120</w:t>
            </w:r>
          </w:p>
        </w:tc>
        <w:tc>
          <w:tcPr>
            <w:tcW w:w="727" w:type="dxa"/>
            <w:tcBorders>
              <w:top w:val="single" w:sz="4" w:space="0" w:color="auto"/>
              <w:left w:val="single" w:sz="4" w:space="0" w:color="auto"/>
              <w:bottom w:val="single" w:sz="4" w:space="0" w:color="auto"/>
              <w:right w:val="single" w:sz="4" w:space="0" w:color="auto"/>
            </w:tcBorders>
            <w:hideMark/>
          </w:tcPr>
          <w:p w14:paraId="39DCC32B" w14:textId="0C500864"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2</w:t>
            </w:r>
            <w:r w:rsidR="008D208B" w:rsidRPr="000533FD">
              <w:rPr>
                <w:color w:val="000000" w:themeColor="text1"/>
                <w:sz w:val="28"/>
                <w:szCs w:val="28"/>
                <w:lang w:val="en-US"/>
              </w:rPr>
              <w:t>,</w:t>
            </w:r>
            <w:r w:rsidRPr="000533FD">
              <w:rPr>
                <w:color w:val="000000" w:themeColor="text1"/>
                <w:sz w:val="28"/>
                <w:szCs w:val="28"/>
                <w:lang w:val="en-US"/>
              </w:rPr>
              <w:t>95</w:t>
            </w:r>
          </w:p>
        </w:tc>
        <w:tc>
          <w:tcPr>
            <w:tcW w:w="846" w:type="dxa"/>
            <w:tcBorders>
              <w:top w:val="single" w:sz="4" w:space="0" w:color="auto"/>
              <w:left w:val="single" w:sz="4" w:space="0" w:color="auto"/>
              <w:bottom w:val="single" w:sz="4" w:space="0" w:color="auto"/>
              <w:right w:val="single" w:sz="4" w:space="0" w:color="auto"/>
            </w:tcBorders>
            <w:hideMark/>
          </w:tcPr>
          <w:p w14:paraId="65380B88" w14:textId="4990A465"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43</w:t>
            </w:r>
            <w:r w:rsidR="008D208B" w:rsidRPr="000533FD">
              <w:rPr>
                <w:color w:val="000000" w:themeColor="text1"/>
                <w:sz w:val="28"/>
                <w:szCs w:val="28"/>
                <w:lang w:val="en-US"/>
              </w:rPr>
              <w:t>,</w:t>
            </w:r>
            <w:r w:rsidRPr="000533FD">
              <w:rPr>
                <w:color w:val="000000" w:themeColor="text1"/>
                <w:sz w:val="28"/>
                <w:szCs w:val="28"/>
                <w:lang w:val="en-US"/>
              </w:rPr>
              <w:t>49</w:t>
            </w:r>
          </w:p>
        </w:tc>
        <w:tc>
          <w:tcPr>
            <w:tcW w:w="846" w:type="dxa"/>
            <w:tcBorders>
              <w:top w:val="single" w:sz="4" w:space="0" w:color="auto"/>
              <w:left w:val="single" w:sz="4" w:space="0" w:color="auto"/>
              <w:bottom w:val="single" w:sz="4" w:space="0" w:color="auto"/>
              <w:right w:val="single" w:sz="4" w:space="0" w:color="auto"/>
            </w:tcBorders>
            <w:hideMark/>
          </w:tcPr>
          <w:p w14:paraId="321F421D" w14:textId="03D13DA7"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55</w:t>
            </w:r>
            <w:r w:rsidR="008D208B" w:rsidRPr="000533FD">
              <w:rPr>
                <w:color w:val="000000" w:themeColor="text1"/>
                <w:sz w:val="28"/>
                <w:szCs w:val="28"/>
                <w:lang w:val="en-US"/>
              </w:rPr>
              <w:t>,</w:t>
            </w:r>
            <w:r w:rsidRPr="000533FD">
              <w:rPr>
                <w:color w:val="000000" w:themeColor="text1"/>
                <w:sz w:val="28"/>
                <w:szCs w:val="28"/>
                <w:lang w:val="en-US"/>
              </w:rPr>
              <w:t>47</w:t>
            </w:r>
          </w:p>
        </w:tc>
        <w:tc>
          <w:tcPr>
            <w:tcW w:w="706" w:type="dxa"/>
            <w:tcBorders>
              <w:top w:val="single" w:sz="4" w:space="0" w:color="auto"/>
              <w:left w:val="single" w:sz="4" w:space="0" w:color="auto"/>
              <w:bottom w:val="single" w:sz="4" w:space="0" w:color="auto"/>
              <w:right w:val="single" w:sz="4" w:space="0" w:color="auto"/>
            </w:tcBorders>
            <w:hideMark/>
          </w:tcPr>
          <w:p w14:paraId="743826FA" w14:textId="0AB276C7"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30</w:t>
            </w:r>
          </w:p>
        </w:tc>
        <w:tc>
          <w:tcPr>
            <w:tcW w:w="1352" w:type="dxa"/>
            <w:tcBorders>
              <w:top w:val="single" w:sz="4" w:space="0" w:color="auto"/>
              <w:left w:val="single" w:sz="4" w:space="0" w:color="auto"/>
              <w:bottom w:val="single" w:sz="4" w:space="0" w:color="auto"/>
              <w:right w:val="single" w:sz="4" w:space="0" w:color="auto"/>
            </w:tcBorders>
            <w:hideMark/>
          </w:tcPr>
          <w:p w14:paraId="293C39DC" w14:textId="794F9CFA"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32</w:t>
            </w:r>
          </w:p>
        </w:tc>
        <w:tc>
          <w:tcPr>
            <w:tcW w:w="1237" w:type="dxa"/>
            <w:tcBorders>
              <w:top w:val="single" w:sz="4" w:space="0" w:color="auto"/>
              <w:left w:val="single" w:sz="4" w:space="0" w:color="auto"/>
              <w:bottom w:val="single" w:sz="4" w:space="0" w:color="auto"/>
              <w:right w:val="single" w:sz="4" w:space="0" w:color="auto"/>
            </w:tcBorders>
            <w:hideMark/>
          </w:tcPr>
          <w:p w14:paraId="06847C46" w14:textId="77777777" w:rsidR="00642514" w:rsidRPr="000533FD" w:rsidRDefault="00642514" w:rsidP="00076D01">
            <w:pPr>
              <w:pStyle w:val="a7"/>
              <w:jc w:val="center"/>
              <w:rPr>
                <w:color w:val="000000" w:themeColor="text1"/>
                <w:sz w:val="28"/>
                <w:szCs w:val="28"/>
              </w:rPr>
            </w:pPr>
            <w:r w:rsidRPr="000533FD">
              <w:rPr>
                <w:color w:val="000000" w:themeColor="text1"/>
                <w:sz w:val="28"/>
                <w:szCs w:val="28"/>
                <w:lang w:val="en-US"/>
              </w:rPr>
              <w:t>88</w:t>
            </w:r>
            <w:r w:rsidRPr="000533FD">
              <w:rPr>
                <w:color w:val="000000" w:themeColor="text1"/>
                <w:sz w:val="28"/>
                <w:szCs w:val="28"/>
                <w:lang w:val="kk-KZ"/>
              </w:rPr>
              <w:t>,</w:t>
            </w:r>
            <w:r w:rsidRPr="000533FD">
              <w:rPr>
                <w:color w:val="000000" w:themeColor="text1"/>
                <w:sz w:val="28"/>
                <w:szCs w:val="28"/>
              </w:rPr>
              <w:t>93</w:t>
            </w:r>
          </w:p>
        </w:tc>
        <w:tc>
          <w:tcPr>
            <w:tcW w:w="1885" w:type="dxa"/>
            <w:tcBorders>
              <w:top w:val="single" w:sz="4" w:space="0" w:color="auto"/>
              <w:left w:val="single" w:sz="4" w:space="0" w:color="auto"/>
              <w:bottom w:val="single" w:sz="4" w:space="0" w:color="auto"/>
              <w:right w:val="single" w:sz="4" w:space="0" w:color="auto"/>
            </w:tcBorders>
          </w:tcPr>
          <w:p w14:paraId="23A04A9F"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1228,98</w:t>
            </w:r>
          </w:p>
        </w:tc>
      </w:tr>
      <w:tr w:rsidR="00C31396" w:rsidRPr="000533FD" w14:paraId="0E9A0DBA" w14:textId="77777777" w:rsidTr="00642514">
        <w:tc>
          <w:tcPr>
            <w:tcW w:w="690" w:type="dxa"/>
            <w:tcBorders>
              <w:top w:val="single" w:sz="4" w:space="0" w:color="auto"/>
              <w:left w:val="single" w:sz="4" w:space="0" w:color="auto"/>
              <w:bottom w:val="single" w:sz="4" w:space="0" w:color="auto"/>
              <w:right w:val="single" w:sz="4" w:space="0" w:color="auto"/>
            </w:tcBorders>
            <w:hideMark/>
          </w:tcPr>
          <w:p w14:paraId="69095905"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5</w:t>
            </w:r>
          </w:p>
        </w:tc>
        <w:tc>
          <w:tcPr>
            <w:tcW w:w="1056" w:type="dxa"/>
            <w:tcBorders>
              <w:top w:val="single" w:sz="4" w:space="0" w:color="auto"/>
              <w:left w:val="single" w:sz="4" w:space="0" w:color="auto"/>
              <w:bottom w:val="single" w:sz="4" w:space="0" w:color="auto"/>
              <w:right w:val="single" w:sz="4" w:space="0" w:color="auto"/>
            </w:tcBorders>
            <w:hideMark/>
          </w:tcPr>
          <w:p w14:paraId="26A9013D"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150</w:t>
            </w:r>
          </w:p>
        </w:tc>
        <w:tc>
          <w:tcPr>
            <w:tcW w:w="727" w:type="dxa"/>
            <w:tcBorders>
              <w:top w:val="single" w:sz="4" w:space="0" w:color="auto"/>
              <w:left w:val="single" w:sz="4" w:space="0" w:color="auto"/>
              <w:bottom w:val="single" w:sz="4" w:space="0" w:color="auto"/>
              <w:right w:val="single" w:sz="4" w:space="0" w:color="auto"/>
            </w:tcBorders>
            <w:hideMark/>
          </w:tcPr>
          <w:p w14:paraId="3CA154A1" w14:textId="65135F68"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2</w:t>
            </w:r>
            <w:r w:rsidR="008D208B" w:rsidRPr="000533FD">
              <w:rPr>
                <w:color w:val="000000" w:themeColor="text1"/>
                <w:sz w:val="28"/>
                <w:szCs w:val="28"/>
                <w:lang w:val="en-US"/>
              </w:rPr>
              <w:t>,</w:t>
            </w:r>
            <w:r w:rsidRPr="000533FD">
              <w:rPr>
                <w:color w:val="000000" w:themeColor="text1"/>
                <w:sz w:val="28"/>
                <w:szCs w:val="28"/>
                <w:lang w:val="en-US"/>
              </w:rPr>
              <w:t>56</w:t>
            </w:r>
          </w:p>
        </w:tc>
        <w:tc>
          <w:tcPr>
            <w:tcW w:w="846" w:type="dxa"/>
            <w:tcBorders>
              <w:top w:val="single" w:sz="4" w:space="0" w:color="auto"/>
              <w:left w:val="single" w:sz="4" w:space="0" w:color="auto"/>
              <w:bottom w:val="single" w:sz="4" w:space="0" w:color="auto"/>
              <w:right w:val="single" w:sz="4" w:space="0" w:color="auto"/>
            </w:tcBorders>
            <w:hideMark/>
          </w:tcPr>
          <w:p w14:paraId="14388BAB" w14:textId="38E97CD0"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43</w:t>
            </w:r>
            <w:r w:rsidR="008D208B" w:rsidRPr="000533FD">
              <w:rPr>
                <w:color w:val="000000" w:themeColor="text1"/>
                <w:sz w:val="28"/>
                <w:szCs w:val="28"/>
                <w:lang w:val="en-US"/>
              </w:rPr>
              <w:t>,</w:t>
            </w:r>
            <w:r w:rsidRPr="000533FD">
              <w:rPr>
                <w:color w:val="000000" w:themeColor="text1"/>
                <w:sz w:val="28"/>
                <w:szCs w:val="28"/>
                <w:lang w:val="en-US"/>
              </w:rPr>
              <w:t>64</w:t>
            </w:r>
          </w:p>
        </w:tc>
        <w:tc>
          <w:tcPr>
            <w:tcW w:w="846" w:type="dxa"/>
            <w:tcBorders>
              <w:top w:val="single" w:sz="4" w:space="0" w:color="auto"/>
              <w:left w:val="single" w:sz="4" w:space="0" w:color="auto"/>
              <w:bottom w:val="single" w:sz="4" w:space="0" w:color="auto"/>
              <w:right w:val="single" w:sz="4" w:space="0" w:color="auto"/>
            </w:tcBorders>
            <w:hideMark/>
          </w:tcPr>
          <w:p w14:paraId="5852D72B" w14:textId="13F34DE8"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55</w:t>
            </w:r>
            <w:r w:rsidR="008D208B" w:rsidRPr="000533FD">
              <w:rPr>
                <w:color w:val="000000" w:themeColor="text1"/>
                <w:sz w:val="28"/>
                <w:szCs w:val="28"/>
                <w:lang w:val="en-US"/>
              </w:rPr>
              <w:t>,</w:t>
            </w:r>
            <w:r w:rsidRPr="000533FD">
              <w:rPr>
                <w:color w:val="000000" w:themeColor="text1"/>
                <w:sz w:val="28"/>
                <w:szCs w:val="28"/>
                <w:lang w:val="en-US"/>
              </w:rPr>
              <w:t>64</w:t>
            </w:r>
          </w:p>
        </w:tc>
        <w:tc>
          <w:tcPr>
            <w:tcW w:w="706" w:type="dxa"/>
            <w:tcBorders>
              <w:top w:val="single" w:sz="4" w:space="0" w:color="auto"/>
              <w:left w:val="single" w:sz="4" w:space="0" w:color="auto"/>
              <w:bottom w:val="single" w:sz="4" w:space="0" w:color="auto"/>
              <w:right w:val="single" w:sz="4" w:space="0" w:color="auto"/>
            </w:tcBorders>
            <w:hideMark/>
          </w:tcPr>
          <w:p w14:paraId="7D15615D" w14:textId="4653F8BB" w:rsidR="00642514" w:rsidRPr="000533FD" w:rsidRDefault="00642514" w:rsidP="00076D01">
            <w:pPr>
              <w:pStyle w:val="a7"/>
              <w:jc w:val="center"/>
              <w:rPr>
                <w:color w:val="000000" w:themeColor="text1"/>
                <w:sz w:val="28"/>
                <w:szCs w:val="28"/>
                <w:lang w:val="en-US"/>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28</w:t>
            </w:r>
          </w:p>
        </w:tc>
        <w:tc>
          <w:tcPr>
            <w:tcW w:w="1352" w:type="dxa"/>
            <w:tcBorders>
              <w:top w:val="single" w:sz="4" w:space="0" w:color="auto"/>
              <w:left w:val="single" w:sz="4" w:space="0" w:color="auto"/>
              <w:bottom w:val="single" w:sz="4" w:space="0" w:color="auto"/>
              <w:right w:val="single" w:sz="4" w:space="0" w:color="auto"/>
            </w:tcBorders>
            <w:hideMark/>
          </w:tcPr>
          <w:p w14:paraId="38451756" w14:textId="49652A1E"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en-US"/>
              </w:rPr>
              <w:t>0</w:t>
            </w:r>
            <w:r w:rsidR="008D208B" w:rsidRPr="000533FD">
              <w:rPr>
                <w:color w:val="000000" w:themeColor="text1"/>
                <w:sz w:val="28"/>
                <w:szCs w:val="28"/>
                <w:lang w:val="en-US"/>
              </w:rPr>
              <w:t>,</w:t>
            </w:r>
            <w:r w:rsidRPr="000533FD">
              <w:rPr>
                <w:color w:val="000000" w:themeColor="text1"/>
                <w:sz w:val="28"/>
                <w:szCs w:val="28"/>
                <w:lang w:val="en-US"/>
              </w:rPr>
              <w:t>34</w:t>
            </w:r>
          </w:p>
        </w:tc>
        <w:tc>
          <w:tcPr>
            <w:tcW w:w="1237" w:type="dxa"/>
            <w:tcBorders>
              <w:top w:val="single" w:sz="4" w:space="0" w:color="auto"/>
              <w:left w:val="single" w:sz="4" w:space="0" w:color="auto"/>
              <w:bottom w:val="single" w:sz="4" w:space="0" w:color="auto"/>
              <w:right w:val="single" w:sz="4" w:space="0" w:color="auto"/>
            </w:tcBorders>
            <w:hideMark/>
          </w:tcPr>
          <w:p w14:paraId="4D9CFD1B"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89,5</w:t>
            </w:r>
          </w:p>
        </w:tc>
        <w:tc>
          <w:tcPr>
            <w:tcW w:w="1885" w:type="dxa"/>
            <w:tcBorders>
              <w:top w:val="single" w:sz="4" w:space="0" w:color="auto"/>
              <w:left w:val="single" w:sz="4" w:space="0" w:color="auto"/>
              <w:bottom w:val="single" w:sz="4" w:space="0" w:color="auto"/>
              <w:right w:val="single" w:sz="4" w:space="0" w:color="auto"/>
            </w:tcBorders>
          </w:tcPr>
          <w:p w14:paraId="1AA6DDDC" w14:textId="77777777" w:rsidR="00642514" w:rsidRPr="000533FD" w:rsidRDefault="00642514" w:rsidP="00076D01">
            <w:pPr>
              <w:pStyle w:val="a7"/>
              <w:jc w:val="center"/>
              <w:rPr>
                <w:color w:val="000000" w:themeColor="text1"/>
                <w:sz w:val="28"/>
                <w:szCs w:val="28"/>
                <w:lang w:val="kk-KZ"/>
              </w:rPr>
            </w:pPr>
            <w:r w:rsidRPr="000533FD">
              <w:rPr>
                <w:color w:val="000000" w:themeColor="text1"/>
                <w:sz w:val="28"/>
                <w:szCs w:val="28"/>
                <w:lang w:val="kk-KZ"/>
              </w:rPr>
              <w:t>1236,85</w:t>
            </w:r>
          </w:p>
        </w:tc>
      </w:tr>
    </w:tbl>
    <w:p w14:paraId="470D5304" w14:textId="77777777" w:rsidR="00642514" w:rsidRPr="000533FD" w:rsidRDefault="00642514" w:rsidP="00642514">
      <w:pPr>
        <w:pStyle w:val="a7"/>
        <w:ind w:firstLine="709"/>
        <w:jc w:val="both"/>
        <w:rPr>
          <w:color w:val="000000" w:themeColor="text1"/>
          <w:sz w:val="28"/>
          <w:szCs w:val="28"/>
          <w:lang w:val="kk-KZ"/>
        </w:rPr>
      </w:pPr>
      <w:r w:rsidRPr="000533FD">
        <w:rPr>
          <w:color w:val="000000" w:themeColor="text1"/>
          <w:sz w:val="28"/>
          <w:szCs w:val="28"/>
          <w:lang w:val="kk-KZ"/>
        </w:rPr>
        <w:t>Тұзды сүзу жылдамдығын анықтау формуласы:</w:t>
      </w:r>
    </w:p>
    <w:tbl>
      <w:tblPr>
        <w:tblW w:w="0" w:type="auto"/>
        <w:tblLook w:val="04A0" w:firstRow="1" w:lastRow="0" w:firstColumn="1" w:lastColumn="0" w:noHBand="0" w:noVBand="1"/>
      </w:tblPr>
      <w:tblGrid>
        <w:gridCol w:w="8500"/>
        <w:gridCol w:w="845"/>
      </w:tblGrid>
      <w:tr w:rsidR="00C31396" w:rsidRPr="000533FD" w14:paraId="0D763AB2" w14:textId="77777777" w:rsidTr="00642514">
        <w:tc>
          <w:tcPr>
            <w:tcW w:w="8500" w:type="dxa"/>
          </w:tcPr>
          <w:p w14:paraId="65368E01" w14:textId="35D9DFAE" w:rsidR="00642514" w:rsidRPr="000533FD" w:rsidRDefault="00330204" w:rsidP="00642514">
            <w:pPr>
              <w:pStyle w:val="a7"/>
              <w:jc w:val="both"/>
              <w:rPr>
                <w:color w:val="000000" w:themeColor="text1"/>
                <w:sz w:val="28"/>
                <w:szCs w:val="28"/>
                <w:lang w:val="kk-KZ"/>
              </w:rPr>
            </w:pPr>
            <m:oMathPara>
              <m:oMathParaPr>
                <m:jc m:val="center"/>
              </m:oMathParaPr>
              <m:oMath>
                <m:r>
                  <m:rPr>
                    <m:nor/>
                  </m:rPr>
                  <w:rPr>
                    <w:rFonts w:ascii="Cambria Math"/>
                    <w:color w:val="000000" w:themeColor="text1"/>
                    <w:sz w:val="28"/>
                    <w:szCs w:val="28"/>
                    <w:lang w:val="kk-KZ"/>
                  </w:rPr>
                  <m:t xml:space="preserve"> </m:t>
                </m:r>
                <m:r>
                  <m:rPr>
                    <m:nor/>
                  </m:rPr>
                  <w:rPr>
                    <w:color w:val="000000" w:themeColor="text1"/>
                    <w:sz w:val="28"/>
                    <w:szCs w:val="28"/>
                    <w:lang w:val="kk-KZ"/>
                  </w:rPr>
                  <m:t>ω</m:t>
                </m:r>
                <m:r>
                  <m:rPr>
                    <m:nor/>
                  </m:rPr>
                  <w:rPr>
                    <w:color w:val="000000" w:themeColor="text1"/>
                    <w:sz w:val="28"/>
                    <w:szCs w:val="28"/>
                  </w:rPr>
                  <m:t>=</m:t>
                </m:r>
                <m:f>
                  <m:fPr>
                    <m:ctrlPr>
                      <w:rPr>
                        <w:rFonts w:ascii="Cambria Math" w:hAnsi="Cambria Math"/>
                        <w:i/>
                        <w:color w:val="000000" w:themeColor="text1"/>
                        <w:sz w:val="28"/>
                        <w:szCs w:val="28"/>
                      </w:rPr>
                    </m:ctrlPr>
                  </m:fPr>
                  <m:num>
                    <m:r>
                      <m:rPr>
                        <m:nor/>
                      </m:rPr>
                      <w:rPr>
                        <w:color w:val="000000" w:themeColor="text1"/>
                        <w:sz w:val="28"/>
                        <w:szCs w:val="28"/>
                      </w:rPr>
                      <m:t>V</m:t>
                    </m:r>
                  </m:num>
                  <m:den>
                    <m:r>
                      <m:rPr>
                        <m:nor/>
                      </m:rPr>
                      <w:rPr>
                        <w:color w:val="000000" w:themeColor="text1"/>
                        <w:sz w:val="28"/>
                        <w:szCs w:val="28"/>
                      </w:rPr>
                      <m:t>A</m:t>
                    </m:r>
                    <m:r>
                      <m:rPr>
                        <m:nor/>
                      </m:rPr>
                      <w:rPr>
                        <w:color w:val="000000" w:themeColor="text1"/>
                        <w:sz w:val="28"/>
                        <w:szCs w:val="28"/>
                        <w:lang w:val="en-US"/>
                      </w:rPr>
                      <m:t>∙t</m:t>
                    </m:r>
                  </m:den>
                </m:f>
              </m:oMath>
            </m:oMathPara>
          </w:p>
        </w:tc>
        <w:tc>
          <w:tcPr>
            <w:tcW w:w="845" w:type="dxa"/>
          </w:tcPr>
          <w:p w14:paraId="78F29620" w14:textId="77777777" w:rsidR="00642514" w:rsidRPr="000533FD" w:rsidRDefault="00642514" w:rsidP="00642514">
            <w:pPr>
              <w:pStyle w:val="a7"/>
              <w:jc w:val="both"/>
              <w:rPr>
                <w:color w:val="000000" w:themeColor="text1"/>
                <w:sz w:val="28"/>
                <w:szCs w:val="28"/>
              </w:rPr>
            </w:pPr>
            <w:r w:rsidRPr="000533FD">
              <w:rPr>
                <w:color w:val="000000" w:themeColor="text1"/>
                <w:sz w:val="28"/>
                <w:szCs w:val="28"/>
              </w:rPr>
              <w:t>(4.2)</w:t>
            </w:r>
          </w:p>
        </w:tc>
      </w:tr>
    </w:tbl>
    <w:p w14:paraId="0BB675E4" w14:textId="77777777" w:rsidR="00642514" w:rsidRPr="000533FD" w:rsidRDefault="00642514" w:rsidP="00642514">
      <w:pPr>
        <w:pStyle w:val="a7"/>
        <w:spacing w:before="0" w:beforeAutospacing="0" w:after="0" w:afterAutospacing="0"/>
        <w:ind w:firstLine="709"/>
        <w:jc w:val="both"/>
        <w:rPr>
          <w:color w:val="000000" w:themeColor="text1"/>
          <w:sz w:val="28"/>
          <w:szCs w:val="28"/>
        </w:rPr>
      </w:pPr>
    </w:p>
    <w:p w14:paraId="71D55A48" w14:textId="0305BED1"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rPr>
        <w:t>мұндағы:</w:t>
      </w:r>
      <w:r w:rsidRPr="000533FD">
        <w:rPr>
          <w:color w:val="000000" w:themeColor="text1"/>
          <w:sz w:val="28"/>
          <w:szCs w:val="28"/>
          <w:lang w:val="kk-KZ"/>
        </w:rPr>
        <w:t xml:space="preserve"> </w:t>
      </w:r>
      <m:oMath>
        <m:r>
          <w:rPr>
            <w:rFonts w:ascii="Cambria Math" w:hAnsi="Cambria Math"/>
            <w:color w:val="000000" w:themeColor="text1"/>
            <w:sz w:val="28"/>
            <w:szCs w:val="28"/>
          </w:rPr>
          <m:t>ω</m:t>
        </m:r>
      </m:oMath>
      <w:r w:rsidRPr="000533FD">
        <w:rPr>
          <w:color w:val="000000" w:themeColor="text1"/>
          <w:sz w:val="28"/>
          <w:szCs w:val="28"/>
        </w:rPr>
        <w:t>– сүзу жылдамдығы</w:t>
      </w:r>
      <w:r w:rsidR="00076D01" w:rsidRPr="000533FD">
        <w:rPr>
          <w:color w:val="000000" w:themeColor="text1"/>
          <w:sz w:val="28"/>
          <w:szCs w:val="28"/>
        </w:rPr>
        <w:t>, м</w:t>
      </w:r>
      <w:r w:rsidRPr="000533FD">
        <w:rPr>
          <w:color w:val="000000" w:themeColor="text1"/>
          <w:sz w:val="28"/>
          <w:szCs w:val="28"/>
        </w:rPr>
        <w:t>л/(м²·с</w:t>
      </w:r>
      <w:r w:rsidR="00CC5DF9" w:rsidRPr="000533FD">
        <w:rPr>
          <w:color w:val="000000" w:themeColor="text1"/>
          <w:sz w:val="28"/>
          <w:szCs w:val="28"/>
          <w:lang w:val="kk-KZ"/>
        </w:rPr>
        <w:t>)</w:t>
      </w:r>
      <w:r w:rsidR="00076D01" w:rsidRPr="000533FD">
        <w:rPr>
          <w:color w:val="000000" w:themeColor="text1"/>
          <w:sz w:val="28"/>
          <w:szCs w:val="28"/>
        </w:rPr>
        <w:t>;</w:t>
      </w:r>
    </w:p>
    <w:p w14:paraId="20F56DAD" w14:textId="6A5A2145" w:rsidR="00642514" w:rsidRPr="000533FD" w:rsidRDefault="00642514" w:rsidP="00642514">
      <w:pPr>
        <w:pStyle w:val="a7"/>
        <w:spacing w:before="0" w:beforeAutospacing="0" w:after="0" w:afterAutospacing="0"/>
        <w:ind w:firstLine="709"/>
        <w:jc w:val="both"/>
        <w:rPr>
          <w:color w:val="000000" w:themeColor="text1"/>
          <w:sz w:val="28"/>
          <w:szCs w:val="28"/>
          <w:lang w:val="kk-KZ"/>
        </w:rPr>
      </w:pPr>
      <m:oMath>
        <m:r>
          <w:rPr>
            <w:rFonts w:ascii="Cambria Math" w:hAnsi="Cambria Math"/>
            <w:color w:val="000000" w:themeColor="text1"/>
            <w:sz w:val="28"/>
            <w:szCs w:val="28"/>
            <w:lang w:val="kk-KZ"/>
          </w:rPr>
          <m:t>V</m:t>
        </m:r>
      </m:oMath>
      <w:r w:rsidRPr="000533FD">
        <w:rPr>
          <w:color w:val="000000" w:themeColor="text1"/>
          <w:sz w:val="28"/>
          <w:szCs w:val="28"/>
          <w:lang w:val="kk-KZ"/>
        </w:rPr>
        <w:t>– сүзілген ерітіндінің көлемі</w:t>
      </w:r>
      <w:r w:rsidR="00076D01" w:rsidRPr="000533FD">
        <w:rPr>
          <w:color w:val="000000" w:themeColor="text1"/>
          <w:sz w:val="28"/>
          <w:szCs w:val="28"/>
          <w:lang w:val="kk-KZ"/>
        </w:rPr>
        <w:t>, м</w:t>
      </w:r>
      <w:r w:rsidRPr="000533FD">
        <w:rPr>
          <w:color w:val="000000" w:themeColor="text1"/>
          <w:sz w:val="28"/>
          <w:szCs w:val="28"/>
          <w:lang w:val="kk-KZ"/>
        </w:rPr>
        <w:t>л;</w:t>
      </w:r>
    </w:p>
    <w:p w14:paraId="027D4085" w14:textId="3A407285" w:rsidR="00642514" w:rsidRPr="000533FD" w:rsidRDefault="00642514" w:rsidP="00642514">
      <w:pPr>
        <w:pStyle w:val="a7"/>
        <w:spacing w:before="0" w:beforeAutospacing="0" w:after="0" w:afterAutospacing="0"/>
        <w:ind w:firstLine="709"/>
        <w:jc w:val="both"/>
        <w:rPr>
          <w:color w:val="000000" w:themeColor="text1"/>
          <w:sz w:val="28"/>
          <w:szCs w:val="28"/>
          <w:lang w:val="kk-KZ"/>
        </w:rPr>
      </w:pPr>
      <m:oMath>
        <m:r>
          <w:rPr>
            <w:rFonts w:ascii="Cambria Math" w:hAnsi="Cambria Math"/>
            <w:color w:val="000000" w:themeColor="text1"/>
            <w:sz w:val="28"/>
            <w:szCs w:val="28"/>
            <w:lang w:val="kk-KZ"/>
          </w:rPr>
          <m:t>A</m:t>
        </m:r>
      </m:oMath>
      <w:r w:rsidRPr="000533FD">
        <w:rPr>
          <w:color w:val="000000" w:themeColor="text1"/>
          <w:sz w:val="28"/>
          <w:szCs w:val="28"/>
          <w:lang w:val="kk-KZ"/>
        </w:rPr>
        <w:t>– сүзгі бетінің ауданы</w:t>
      </w:r>
      <w:r w:rsidR="00076D01" w:rsidRPr="000533FD">
        <w:rPr>
          <w:color w:val="000000" w:themeColor="text1"/>
          <w:sz w:val="28"/>
          <w:szCs w:val="28"/>
          <w:lang w:val="kk-KZ"/>
        </w:rPr>
        <w:t xml:space="preserve">, </w:t>
      </w:r>
      <w:r w:rsidRPr="000533FD">
        <w:rPr>
          <w:color w:val="000000" w:themeColor="text1"/>
          <w:sz w:val="28"/>
          <w:szCs w:val="28"/>
          <w:lang w:val="kk-KZ"/>
        </w:rPr>
        <w:t>см²;</w:t>
      </w:r>
    </w:p>
    <w:p w14:paraId="1A20EA69" w14:textId="762D3874" w:rsidR="00642514" w:rsidRPr="000533FD" w:rsidRDefault="00642514" w:rsidP="00642514">
      <w:pPr>
        <w:pStyle w:val="a7"/>
        <w:spacing w:before="0" w:beforeAutospacing="0" w:after="0" w:afterAutospacing="0"/>
        <w:ind w:firstLine="709"/>
        <w:jc w:val="both"/>
        <w:rPr>
          <w:color w:val="000000" w:themeColor="text1"/>
          <w:sz w:val="28"/>
          <w:szCs w:val="28"/>
          <w:lang w:val="kk-KZ"/>
        </w:rPr>
      </w:pPr>
      <m:oMath>
        <m:r>
          <w:rPr>
            <w:rFonts w:ascii="Cambria Math" w:hAnsi="Cambria Math"/>
            <w:color w:val="000000" w:themeColor="text1"/>
            <w:sz w:val="28"/>
            <w:szCs w:val="28"/>
            <w:lang w:val="kk-KZ"/>
          </w:rPr>
          <m:t>t</m:t>
        </m:r>
      </m:oMath>
      <w:r w:rsidRPr="000533FD">
        <w:rPr>
          <w:color w:val="000000" w:themeColor="text1"/>
          <w:sz w:val="28"/>
          <w:szCs w:val="28"/>
          <w:lang w:val="kk-KZ"/>
        </w:rPr>
        <w:t>– сүзу процесінің уақыты</w:t>
      </w:r>
      <w:r w:rsidR="00076D01" w:rsidRPr="000533FD">
        <w:rPr>
          <w:color w:val="000000" w:themeColor="text1"/>
          <w:sz w:val="28"/>
          <w:szCs w:val="28"/>
          <w:lang w:val="kk-KZ"/>
        </w:rPr>
        <w:t xml:space="preserve">, </w:t>
      </w:r>
      <w:r w:rsidRPr="000533FD">
        <w:rPr>
          <w:color w:val="000000" w:themeColor="text1"/>
          <w:sz w:val="28"/>
          <w:szCs w:val="28"/>
          <w:lang w:val="kk-KZ"/>
        </w:rPr>
        <w:t>сек.</w:t>
      </w:r>
    </w:p>
    <w:p w14:paraId="7BCD8B8B"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p>
    <w:p w14:paraId="176F5CB1" w14:textId="13552619"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Зерттеу нәтижесі бойынша үйіндінің құрамында бастапқы сильвинит құрамындағы қоспалар кездеседі. Калийдің құрамы уақыт артқан сайын азаяды, ал натрий құрамы көбейеді. Үйіндінің шығымы шаймалау уақыт артқан сайын жоғарылайды. Себебі, оның құрамындағы пайдалы компонент калий</w:t>
      </w:r>
      <w:r w:rsidR="00330204" w:rsidRPr="000533FD">
        <w:rPr>
          <w:color w:val="000000" w:themeColor="text1"/>
          <w:sz w:val="28"/>
          <w:szCs w:val="28"/>
          <w:lang w:val="kk-KZ"/>
        </w:rPr>
        <w:t xml:space="preserve"> </w:t>
      </w:r>
      <w:r w:rsidRPr="000533FD">
        <w:rPr>
          <w:color w:val="000000" w:themeColor="text1"/>
          <w:sz w:val="28"/>
          <w:szCs w:val="28"/>
          <w:lang w:val="kk-KZ"/>
        </w:rPr>
        <w:t>100</w:t>
      </w:r>
      <w:r w:rsidRPr="000533FD">
        <w:rPr>
          <w:color w:val="000000" w:themeColor="text1"/>
          <w:sz w:val="28"/>
          <w:szCs w:val="28"/>
          <w:vertAlign w:val="superscript"/>
          <w:lang w:val="kk-KZ"/>
        </w:rPr>
        <w:t>0</w:t>
      </w:r>
      <w:r w:rsidRPr="000533FD">
        <w:rPr>
          <w:color w:val="000000" w:themeColor="text1"/>
          <w:sz w:val="28"/>
          <w:szCs w:val="28"/>
          <w:lang w:val="kk-KZ"/>
        </w:rPr>
        <w:t xml:space="preserve">С температурада жақсы ериді, соның нәтижесінде ерітіндіге өтеді. </w:t>
      </w:r>
    </w:p>
    <w:p w14:paraId="2643BC42" w14:textId="05194E00" w:rsidR="00642514" w:rsidRPr="000533FD" w:rsidRDefault="00642514" w:rsidP="006146D5">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Сүзу процесінен кейін алынған натрий хлор</w:t>
      </w:r>
      <w:r w:rsidR="00012AA0" w:rsidRPr="000533FD">
        <w:rPr>
          <w:color w:val="000000" w:themeColor="text1"/>
          <w:sz w:val="28"/>
          <w:szCs w:val="28"/>
          <w:lang w:val="kk-KZ"/>
        </w:rPr>
        <w:t>идінің</w:t>
      </w:r>
      <w:r w:rsidRPr="000533FD">
        <w:rPr>
          <w:color w:val="000000" w:themeColor="text1"/>
          <w:sz w:val="28"/>
          <w:szCs w:val="28"/>
          <w:lang w:val="kk-KZ"/>
        </w:rPr>
        <w:t xml:space="preserve"> элементтік құрамы РЭМ арқылы анықталды (</w:t>
      </w:r>
      <w:r w:rsidR="00B545DC" w:rsidRPr="000533FD">
        <w:rPr>
          <w:color w:val="000000" w:themeColor="text1"/>
          <w:sz w:val="28"/>
          <w:szCs w:val="28"/>
          <w:lang w:val="kk-KZ"/>
        </w:rPr>
        <w:t>4.</w:t>
      </w:r>
      <w:r w:rsidR="00004AA4" w:rsidRPr="000533FD">
        <w:rPr>
          <w:color w:val="000000" w:themeColor="text1"/>
          <w:sz w:val="28"/>
          <w:szCs w:val="28"/>
          <w:lang w:val="kk-KZ"/>
        </w:rPr>
        <w:t>8</w:t>
      </w:r>
      <w:r w:rsidR="00970B0A" w:rsidRPr="000533FD">
        <w:rPr>
          <w:color w:val="000000" w:themeColor="text1"/>
          <w:sz w:val="28"/>
          <w:szCs w:val="28"/>
          <w:lang w:val="kk-KZ"/>
        </w:rPr>
        <w:t>-</w:t>
      </w:r>
      <w:r w:rsidR="00ED53B8" w:rsidRPr="000533FD">
        <w:rPr>
          <w:color w:val="000000" w:themeColor="text1"/>
          <w:sz w:val="28"/>
          <w:szCs w:val="28"/>
          <w:lang w:val="kk-KZ"/>
        </w:rPr>
        <w:t xml:space="preserve">кесте </w:t>
      </w:r>
      <w:r w:rsidRPr="000533FD">
        <w:rPr>
          <w:color w:val="000000" w:themeColor="text1"/>
          <w:sz w:val="28"/>
          <w:szCs w:val="28"/>
          <w:lang w:val="kk-KZ"/>
        </w:rPr>
        <w:t xml:space="preserve">және </w:t>
      </w:r>
      <w:r w:rsidR="00ED53B8" w:rsidRPr="000533FD">
        <w:rPr>
          <w:color w:val="000000" w:themeColor="text1"/>
          <w:sz w:val="28"/>
          <w:szCs w:val="28"/>
          <w:lang w:val="kk-KZ"/>
        </w:rPr>
        <w:t>4.10</w:t>
      </w:r>
      <w:r w:rsidR="00970B0A" w:rsidRPr="000533FD">
        <w:rPr>
          <w:color w:val="000000" w:themeColor="text1"/>
          <w:sz w:val="28"/>
          <w:szCs w:val="28"/>
          <w:lang w:val="kk-KZ"/>
        </w:rPr>
        <w:t>-</w:t>
      </w:r>
      <w:r w:rsidRPr="000533FD">
        <w:rPr>
          <w:color w:val="000000" w:themeColor="text1"/>
          <w:sz w:val="28"/>
          <w:szCs w:val="28"/>
          <w:lang w:val="kk-KZ"/>
        </w:rPr>
        <w:t>сурет). Зерттеу нәтижесінен алынған үйіндінің құрамы, табиғи көлдердегі</w:t>
      </w:r>
      <w:r w:rsidR="00330204" w:rsidRPr="000533FD">
        <w:rPr>
          <w:color w:val="000000" w:themeColor="text1"/>
          <w:sz w:val="28"/>
          <w:szCs w:val="28"/>
          <w:lang w:val="kk-KZ"/>
        </w:rPr>
        <w:t xml:space="preserve"> </w:t>
      </w:r>
      <w:r w:rsidRPr="000533FD">
        <w:rPr>
          <w:color w:val="000000" w:themeColor="text1"/>
          <w:sz w:val="28"/>
          <w:szCs w:val="28"/>
          <w:lang w:val="kk-KZ"/>
        </w:rPr>
        <w:t xml:space="preserve">натрий хлоридінің құрамына сәйкес келеді. Сондықтан бұл үйіндіні тазалау процесіне жіберуге болады. </w:t>
      </w:r>
    </w:p>
    <w:p w14:paraId="4FD41704" w14:textId="77777777" w:rsidR="00642514" w:rsidRPr="000533FD" w:rsidRDefault="00642514" w:rsidP="00642514">
      <w:pPr>
        <w:pStyle w:val="a7"/>
        <w:spacing w:before="0" w:beforeAutospacing="0" w:after="0" w:afterAutospacing="0"/>
        <w:ind w:left="720"/>
        <w:jc w:val="both"/>
        <w:rPr>
          <w:color w:val="000000" w:themeColor="text1"/>
          <w:sz w:val="28"/>
          <w:szCs w:val="28"/>
          <w:lang w:val="kk-KZ"/>
        </w:rPr>
      </w:pPr>
    </w:p>
    <w:p w14:paraId="1683D4AA" w14:textId="15D2CBA7" w:rsidR="00642514" w:rsidRPr="000533FD" w:rsidRDefault="00642514" w:rsidP="00F77A1B">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Кесте </w:t>
      </w:r>
      <w:r w:rsidR="00B545DC" w:rsidRPr="000533FD">
        <w:rPr>
          <w:color w:val="000000" w:themeColor="text1"/>
          <w:sz w:val="28"/>
          <w:szCs w:val="28"/>
          <w:lang w:val="kk-KZ"/>
        </w:rPr>
        <w:t>4.</w:t>
      </w:r>
      <w:r w:rsidR="00004AA4" w:rsidRPr="000533FD">
        <w:rPr>
          <w:color w:val="000000" w:themeColor="text1"/>
          <w:sz w:val="28"/>
          <w:szCs w:val="28"/>
          <w:lang w:val="kk-KZ"/>
        </w:rPr>
        <w:t>8</w:t>
      </w:r>
      <w:r w:rsidRPr="000533FD">
        <w:rPr>
          <w:color w:val="000000" w:themeColor="text1"/>
          <w:sz w:val="28"/>
          <w:szCs w:val="28"/>
          <w:lang w:val="kk-KZ"/>
        </w:rPr>
        <w:t xml:space="preserve"> –</w:t>
      </w:r>
      <w:r w:rsidR="00ED53B8" w:rsidRPr="000533FD">
        <w:rPr>
          <w:color w:val="000000" w:themeColor="text1"/>
          <w:sz w:val="28"/>
          <w:szCs w:val="28"/>
          <w:lang w:val="kk-KZ"/>
        </w:rPr>
        <w:t>Н</w:t>
      </w:r>
      <w:r w:rsidRPr="000533FD">
        <w:rPr>
          <w:color w:val="000000" w:themeColor="text1"/>
          <w:sz w:val="28"/>
          <w:szCs w:val="28"/>
          <w:lang w:val="kk-KZ"/>
        </w:rPr>
        <w:t>атрий хлоридінің элементтік құрамы</w:t>
      </w:r>
    </w:p>
    <w:p w14:paraId="52DB7E3D" w14:textId="77777777" w:rsidR="00970B0A" w:rsidRPr="000533FD" w:rsidRDefault="00970B0A" w:rsidP="00944E1E">
      <w:pPr>
        <w:pStyle w:val="a7"/>
        <w:spacing w:before="0" w:beforeAutospacing="0" w:after="0" w:afterAutospacing="0"/>
        <w:ind w:firstLine="708"/>
        <w:jc w:val="both"/>
        <w:rPr>
          <w:color w:val="000000" w:themeColor="text1"/>
          <w:sz w:val="28"/>
          <w:szCs w:val="28"/>
          <w:lang w:val="kk-KZ"/>
        </w:rPr>
      </w:pPr>
    </w:p>
    <w:tbl>
      <w:tblPr>
        <w:tblStyle w:val="af8"/>
        <w:tblW w:w="0" w:type="auto"/>
        <w:tblLook w:val="04A0" w:firstRow="1" w:lastRow="0" w:firstColumn="1" w:lastColumn="0" w:noHBand="0" w:noVBand="1"/>
      </w:tblPr>
      <w:tblGrid>
        <w:gridCol w:w="1263"/>
        <w:gridCol w:w="1102"/>
        <w:gridCol w:w="1101"/>
        <w:gridCol w:w="1044"/>
        <w:gridCol w:w="1044"/>
        <w:gridCol w:w="916"/>
        <w:gridCol w:w="916"/>
        <w:gridCol w:w="916"/>
        <w:gridCol w:w="1269"/>
      </w:tblGrid>
      <w:tr w:rsidR="00C31396" w:rsidRPr="000533FD" w14:paraId="4CDE17D8" w14:textId="3EF6D23E" w:rsidTr="00944E1E">
        <w:tc>
          <w:tcPr>
            <w:tcW w:w="1263" w:type="dxa"/>
          </w:tcPr>
          <w:p w14:paraId="74015005" w14:textId="728CBBF5"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rPr>
              <w:t>Элемент</w:t>
            </w:r>
          </w:p>
        </w:tc>
        <w:tc>
          <w:tcPr>
            <w:tcW w:w="1102" w:type="dxa"/>
          </w:tcPr>
          <w:p w14:paraId="7167D1BD" w14:textId="1C139221"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rPr>
              <w:t>Na</w:t>
            </w:r>
          </w:p>
        </w:tc>
        <w:tc>
          <w:tcPr>
            <w:tcW w:w="1101" w:type="dxa"/>
          </w:tcPr>
          <w:p w14:paraId="36E63EAA" w14:textId="35D9B3A9"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rPr>
              <w:t>Cl</w:t>
            </w:r>
          </w:p>
        </w:tc>
        <w:tc>
          <w:tcPr>
            <w:tcW w:w="1044" w:type="dxa"/>
          </w:tcPr>
          <w:p w14:paraId="39FED51A" w14:textId="7BCE32A8"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O</w:t>
            </w:r>
          </w:p>
        </w:tc>
        <w:tc>
          <w:tcPr>
            <w:tcW w:w="1044" w:type="dxa"/>
          </w:tcPr>
          <w:p w14:paraId="00421C05" w14:textId="307A5630"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en-US"/>
              </w:rPr>
              <w:t>S</w:t>
            </w:r>
          </w:p>
        </w:tc>
        <w:tc>
          <w:tcPr>
            <w:tcW w:w="916" w:type="dxa"/>
          </w:tcPr>
          <w:p w14:paraId="03398991" w14:textId="729B65A1"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Ca</w:t>
            </w:r>
          </w:p>
        </w:tc>
        <w:tc>
          <w:tcPr>
            <w:tcW w:w="916" w:type="dxa"/>
          </w:tcPr>
          <w:p w14:paraId="515F376C" w14:textId="4E96BCDC"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K</w:t>
            </w:r>
          </w:p>
        </w:tc>
        <w:tc>
          <w:tcPr>
            <w:tcW w:w="916" w:type="dxa"/>
          </w:tcPr>
          <w:p w14:paraId="44A59582" w14:textId="07D82901"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Si</w:t>
            </w:r>
          </w:p>
        </w:tc>
        <w:tc>
          <w:tcPr>
            <w:tcW w:w="1269" w:type="dxa"/>
          </w:tcPr>
          <w:p w14:paraId="1DEC6D9E" w14:textId="616DE494"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Барлығы </w:t>
            </w:r>
          </w:p>
        </w:tc>
      </w:tr>
      <w:tr w:rsidR="00C31396" w:rsidRPr="000533FD" w14:paraId="5DD46C26" w14:textId="1235F8C1" w:rsidTr="00944E1E">
        <w:tc>
          <w:tcPr>
            <w:tcW w:w="1263" w:type="dxa"/>
          </w:tcPr>
          <w:p w14:paraId="4FD0250A" w14:textId="60492C5A"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color w:val="000000" w:themeColor="text1"/>
                <w:sz w:val="28"/>
                <w:szCs w:val="28"/>
              </w:rPr>
              <w:t>Масс</w:t>
            </w:r>
            <w:r w:rsidRPr="000533FD">
              <w:rPr>
                <w:color w:val="000000" w:themeColor="text1"/>
                <w:sz w:val="28"/>
                <w:szCs w:val="28"/>
                <w:lang w:val="en-US"/>
              </w:rPr>
              <w:t>.</w:t>
            </w:r>
            <w:r w:rsidRPr="000533FD">
              <w:rPr>
                <w:color w:val="000000" w:themeColor="text1"/>
                <w:sz w:val="28"/>
                <w:szCs w:val="28"/>
              </w:rPr>
              <w:t xml:space="preserve"> %</w:t>
            </w:r>
          </w:p>
        </w:tc>
        <w:tc>
          <w:tcPr>
            <w:tcW w:w="1102" w:type="dxa"/>
          </w:tcPr>
          <w:p w14:paraId="7F29BE1B" w14:textId="3FC6FDCA"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3</w:t>
            </w:r>
            <w:r w:rsidR="0023279F" w:rsidRPr="000533FD">
              <w:rPr>
                <w:rStyle w:val="ezkurwreuab5ozgtqnkl"/>
                <w:color w:val="000000" w:themeColor="text1"/>
                <w:sz w:val="28"/>
                <w:szCs w:val="28"/>
              </w:rPr>
              <w:t>5</w:t>
            </w:r>
            <w:r w:rsidRPr="000533FD">
              <w:rPr>
                <w:rStyle w:val="ezkurwreuab5ozgtqnkl"/>
                <w:color w:val="000000" w:themeColor="text1"/>
                <w:sz w:val="28"/>
                <w:szCs w:val="28"/>
              </w:rPr>
              <w:t>,</w:t>
            </w:r>
            <w:r w:rsidR="0023279F" w:rsidRPr="000533FD">
              <w:rPr>
                <w:rStyle w:val="ezkurwreuab5ozgtqnkl"/>
                <w:color w:val="000000" w:themeColor="text1"/>
                <w:sz w:val="28"/>
                <w:szCs w:val="28"/>
              </w:rPr>
              <w:t>94</w:t>
            </w:r>
          </w:p>
        </w:tc>
        <w:tc>
          <w:tcPr>
            <w:tcW w:w="1101" w:type="dxa"/>
          </w:tcPr>
          <w:p w14:paraId="7F6F0AF7" w14:textId="342C63D9" w:rsidR="00240939" w:rsidRPr="000533FD" w:rsidRDefault="00240939" w:rsidP="00240939">
            <w:pPr>
              <w:pStyle w:val="a7"/>
              <w:spacing w:before="0" w:beforeAutospacing="0" w:after="0" w:afterAutospacing="0"/>
              <w:jc w:val="both"/>
              <w:rPr>
                <w:color w:val="000000" w:themeColor="text1"/>
                <w:sz w:val="28"/>
                <w:szCs w:val="28"/>
              </w:rPr>
            </w:pPr>
            <w:r w:rsidRPr="000533FD">
              <w:rPr>
                <w:rStyle w:val="ezkurwreuab5ozgtqnkl"/>
                <w:color w:val="000000" w:themeColor="text1"/>
                <w:sz w:val="28"/>
                <w:szCs w:val="28"/>
              </w:rPr>
              <w:t>5</w:t>
            </w:r>
            <w:r w:rsidRPr="000533FD">
              <w:rPr>
                <w:rStyle w:val="ezkurwreuab5ozgtqnkl"/>
                <w:color w:val="000000" w:themeColor="text1"/>
                <w:sz w:val="28"/>
                <w:szCs w:val="28"/>
                <w:lang w:val="en-US"/>
              </w:rPr>
              <w:t>5</w:t>
            </w:r>
            <w:r w:rsidRPr="000533FD">
              <w:rPr>
                <w:rStyle w:val="ezkurwreuab5ozgtqnkl"/>
                <w:color w:val="000000" w:themeColor="text1"/>
                <w:sz w:val="28"/>
                <w:szCs w:val="28"/>
              </w:rPr>
              <w:t>,</w:t>
            </w:r>
            <w:r w:rsidRPr="000533FD">
              <w:rPr>
                <w:rStyle w:val="ezkurwreuab5ozgtqnkl"/>
                <w:color w:val="000000" w:themeColor="text1"/>
                <w:sz w:val="28"/>
                <w:szCs w:val="28"/>
                <w:lang w:val="en-US"/>
              </w:rPr>
              <w:t>4</w:t>
            </w:r>
            <w:r w:rsidR="0023279F" w:rsidRPr="000533FD">
              <w:rPr>
                <w:rStyle w:val="ezkurwreuab5ozgtqnkl"/>
                <w:color w:val="000000" w:themeColor="text1"/>
                <w:sz w:val="28"/>
                <w:szCs w:val="28"/>
              </w:rPr>
              <w:t>9</w:t>
            </w:r>
          </w:p>
        </w:tc>
        <w:tc>
          <w:tcPr>
            <w:tcW w:w="1044" w:type="dxa"/>
          </w:tcPr>
          <w:p w14:paraId="62049AFE" w14:textId="4D22BABD"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1</w:t>
            </w:r>
            <w:r w:rsidRPr="000533FD">
              <w:rPr>
                <w:rStyle w:val="ezkurwreuab5ozgtqnkl"/>
                <w:color w:val="000000" w:themeColor="text1"/>
                <w:sz w:val="28"/>
                <w:szCs w:val="28"/>
              </w:rPr>
              <w:t>,</w:t>
            </w:r>
            <w:r w:rsidRPr="000533FD">
              <w:rPr>
                <w:rStyle w:val="ezkurwreuab5ozgtqnkl"/>
                <w:color w:val="000000" w:themeColor="text1"/>
                <w:sz w:val="28"/>
                <w:szCs w:val="28"/>
                <w:lang w:val="en-US"/>
              </w:rPr>
              <w:t>98</w:t>
            </w:r>
          </w:p>
        </w:tc>
        <w:tc>
          <w:tcPr>
            <w:tcW w:w="1044" w:type="dxa"/>
          </w:tcPr>
          <w:p w14:paraId="65BAE673" w14:textId="0ED9EA2F"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0</w:t>
            </w:r>
            <w:r w:rsidRPr="000533FD">
              <w:rPr>
                <w:rStyle w:val="ezkurwreuab5ozgtqnkl"/>
                <w:color w:val="000000" w:themeColor="text1"/>
                <w:sz w:val="28"/>
                <w:szCs w:val="28"/>
              </w:rPr>
              <w:t>,</w:t>
            </w:r>
            <w:r w:rsidRPr="000533FD">
              <w:rPr>
                <w:rStyle w:val="ezkurwreuab5ozgtqnkl"/>
                <w:color w:val="000000" w:themeColor="text1"/>
                <w:sz w:val="28"/>
                <w:szCs w:val="28"/>
                <w:lang w:val="en-US"/>
              </w:rPr>
              <w:t>16</w:t>
            </w:r>
          </w:p>
        </w:tc>
        <w:tc>
          <w:tcPr>
            <w:tcW w:w="916" w:type="dxa"/>
          </w:tcPr>
          <w:p w14:paraId="4E27C45C" w14:textId="02313DD2"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kk-KZ"/>
              </w:rPr>
              <w:t>1,</w:t>
            </w:r>
            <w:r w:rsidRPr="000533FD">
              <w:rPr>
                <w:rStyle w:val="ezkurwreuab5ozgtqnkl"/>
                <w:color w:val="000000" w:themeColor="text1"/>
                <w:sz w:val="28"/>
                <w:szCs w:val="28"/>
              </w:rPr>
              <w:t>30</w:t>
            </w:r>
          </w:p>
        </w:tc>
        <w:tc>
          <w:tcPr>
            <w:tcW w:w="916" w:type="dxa"/>
          </w:tcPr>
          <w:p w14:paraId="66A4DD8E" w14:textId="218A0B6C" w:rsidR="00240939" w:rsidRPr="000533FD" w:rsidRDefault="0023279F"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kk-KZ"/>
              </w:rPr>
              <w:t>4</w:t>
            </w:r>
            <w:r w:rsidR="00240939" w:rsidRPr="000533FD">
              <w:rPr>
                <w:rStyle w:val="ezkurwreuab5ozgtqnkl"/>
                <w:color w:val="000000" w:themeColor="text1"/>
                <w:sz w:val="28"/>
                <w:szCs w:val="28"/>
                <w:lang w:val="kk-KZ"/>
              </w:rPr>
              <w:t>,</w:t>
            </w:r>
            <w:r w:rsidR="00240939" w:rsidRPr="000533FD">
              <w:rPr>
                <w:rStyle w:val="ezkurwreuab5ozgtqnkl"/>
                <w:color w:val="000000" w:themeColor="text1"/>
                <w:sz w:val="28"/>
                <w:szCs w:val="28"/>
                <w:lang w:val="en-US"/>
              </w:rPr>
              <w:t>95</w:t>
            </w:r>
          </w:p>
        </w:tc>
        <w:tc>
          <w:tcPr>
            <w:tcW w:w="916" w:type="dxa"/>
          </w:tcPr>
          <w:p w14:paraId="141E6874" w14:textId="6F5FD596" w:rsidR="00240939" w:rsidRPr="000533FD" w:rsidRDefault="00240939" w:rsidP="00240939">
            <w:pPr>
              <w:pStyle w:val="a7"/>
              <w:spacing w:before="0" w:beforeAutospacing="0" w:after="0" w:afterAutospacing="0"/>
              <w:jc w:val="both"/>
              <w:rPr>
                <w:color w:val="000000" w:themeColor="text1"/>
                <w:sz w:val="28"/>
                <w:szCs w:val="28"/>
                <w:lang w:val="kk-KZ"/>
              </w:rPr>
            </w:pPr>
            <w:r w:rsidRPr="000533FD">
              <w:rPr>
                <w:rStyle w:val="ezkurwreuab5ozgtqnkl"/>
                <w:color w:val="000000" w:themeColor="text1"/>
                <w:sz w:val="28"/>
                <w:szCs w:val="28"/>
                <w:lang w:val="en-US"/>
              </w:rPr>
              <w:t>0</w:t>
            </w:r>
            <w:r w:rsidRPr="000533FD">
              <w:rPr>
                <w:rStyle w:val="ezkurwreuab5ozgtqnkl"/>
                <w:color w:val="000000" w:themeColor="text1"/>
                <w:sz w:val="28"/>
                <w:szCs w:val="28"/>
              </w:rPr>
              <w:t>,</w:t>
            </w:r>
            <w:r w:rsidRPr="000533FD">
              <w:rPr>
                <w:rStyle w:val="ezkurwreuab5ozgtqnkl"/>
                <w:color w:val="000000" w:themeColor="text1"/>
                <w:sz w:val="28"/>
                <w:szCs w:val="28"/>
                <w:lang w:val="en-US"/>
              </w:rPr>
              <w:t>18</w:t>
            </w:r>
          </w:p>
        </w:tc>
        <w:tc>
          <w:tcPr>
            <w:tcW w:w="1269" w:type="dxa"/>
          </w:tcPr>
          <w:p w14:paraId="3B94B9FD" w14:textId="52E340D9" w:rsidR="00240939" w:rsidRPr="000533FD" w:rsidRDefault="00240939" w:rsidP="00240939">
            <w:pPr>
              <w:pStyle w:val="a7"/>
              <w:spacing w:before="0" w:beforeAutospacing="0" w:after="0" w:afterAutospacing="0"/>
              <w:jc w:val="both"/>
              <w:rPr>
                <w:color w:val="000000" w:themeColor="text1"/>
                <w:sz w:val="28"/>
                <w:szCs w:val="28"/>
              </w:rPr>
            </w:pPr>
            <w:r w:rsidRPr="000533FD">
              <w:rPr>
                <w:color w:val="000000" w:themeColor="text1"/>
                <w:sz w:val="28"/>
                <w:szCs w:val="28"/>
              </w:rPr>
              <w:t>100,0</w:t>
            </w:r>
          </w:p>
        </w:tc>
      </w:tr>
    </w:tbl>
    <w:p w14:paraId="01E97B2B" w14:textId="77777777" w:rsidR="00240939" w:rsidRPr="000533FD" w:rsidRDefault="00240939" w:rsidP="00642514">
      <w:pPr>
        <w:pStyle w:val="a7"/>
        <w:spacing w:before="0" w:beforeAutospacing="0" w:after="0" w:afterAutospacing="0"/>
        <w:jc w:val="both"/>
        <w:rPr>
          <w:color w:val="000000" w:themeColor="text1"/>
          <w:sz w:val="28"/>
          <w:szCs w:val="28"/>
          <w:lang w:val="kk-KZ"/>
        </w:rPr>
      </w:pPr>
    </w:p>
    <w:p w14:paraId="0421EE38" w14:textId="77777777" w:rsidR="00642514" w:rsidRPr="000533FD" w:rsidRDefault="00642514" w:rsidP="006B19CC">
      <w:pPr>
        <w:pStyle w:val="a7"/>
        <w:spacing w:after="0"/>
        <w:ind w:left="360"/>
        <w:jc w:val="center"/>
        <w:rPr>
          <w:color w:val="000000" w:themeColor="text1"/>
          <w:sz w:val="28"/>
          <w:szCs w:val="28"/>
          <w:lang w:val="kk-KZ"/>
        </w:rPr>
      </w:pPr>
      <w:r w:rsidRPr="000533FD">
        <w:rPr>
          <w:noProof/>
          <w:color w:val="000000" w:themeColor="text1"/>
          <w:sz w:val="28"/>
          <w:szCs w:val="28"/>
        </w:rPr>
        <w:drawing>
          <wp:inline distT="0" distB="0" distL="0" distR="0" wp14:anchorId="47AD41B4" wp14:editId="4155CDCF">
            <wp:extent cx="4976391" cy="2293620"/>
            <wp:effectExtent l="0" t="0" r="0" b="0"/>
            <wp:docPr id="2050" name="Рисунок 11" descr="Изображение выглядит как снимок экрана, текс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0CC2EB7-3AB4-4476-81EA-730DD4156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11" descr="Изображение выглядит как снимок экрана, текст&#10;&#10;Содержимое, созданное искусственным интеллектом, может быть неверным.">
                      <a:extLst>
                        <a:ext uri="{FF2B5EF4-FFF2-40B4-BE49-F238E27FC236}">
                          <a16:creationId xmlns:a16="http://schemas.microsoft.com/office/drawing/2014/main" id="{E0CC2EB7-3AB4-4476-81EA-730DD4156E8A}"/>
                        </a:ext>
                      </a:extLst>
                    </pic:cNvPr>
                    <pic:cNvPicPr>
                      <a:picLocks noChangeAspect="1" noChangeArrowheads="1"/>
                    </pic:cNvPicPr>
                  </pic:nvPicPr>
                  <pic:blipFill rotWithShape="1">
                    <a:blip r:embed="rId59">
                      <a:extLst>
                        <a:ext uri="{28A0092B-C50C-407E-A947-70E740481C1C}">
                          <a14:useLocalDpi xmlns:a14="http://schemas.microsoft.com/office/drawing/2010/main" val="0"/>
                        </a:ext>
                      </a:extLst>
                    </a:blip>
                    <a:srcRect r="25852" b="6678"/>
                    <a:stretch/>
                  </pic:blipFill>
                  <pic:spPr bwMode="auto">
                    <a:xfrm>
                      <a:off x="0" y="0"/>
                      <a:ext cx="5046333" cy="2325857"/>
                    </a:xfrm>
                    <a:prstGeom prst="rect">
                      <a:avLst/>
                    </a:prstGeom>
                    <a:noFill/>
                    <a:ln>
                      <a:noFill/>
                    </a:ln>
                  </pic:spPr>
                </pic:pic>
              </a:graphicData>
            </a:graphic>
          </wp:inline>
        </w:drawing>
      </w:r>
    </w:p>
    <w:p w14:paraId="24BC86EE" w14:textId="336BF75D" w:rsidR="00642514" w:rsidRPr="000533FD" w:rsidRDefault="00E80689" w:rsidP="00944E1E">
      <w:pPr>
        <w:pStyle w:val="a7"/>
        <w:spacing w:before="0" w:beforeAutospacing="0" w:after="0" w:afterAutospacing="0"/>
        <w:ind w:left="720"/>
        <w:jc w:val="center"/>
        <w:rPr>
          <w:color w:val="000000" w:themeColor="text1"/>
          <w:sz w:val="28"/>
          <w:szCs w:val="28"/>
          <w:lang w:val="kk-KZ"/>
        </w:rPr>
      </w:pPr>
      <w:r w:rsidRPr="000533FD">
        <w:rPr>
          <w:color w:val="000000" w:themeColor="text1"/>
          <w:sz w:val="28"/>
          <w:szCs w:val="28"/>
          <w:lang w:val="kk-KZ"/>
        </w:rPr>
        <w:t xml:space="preserve">Сурет </w:t>
      </w:r>
      <w:r w:rsidR="00944E1E" w:rsidRPr="000533FD">
        <w:rPr>
          <w:color w:val="000000" w:themeColor="text1"/>
          <w:sz w:val="28"/>
          <w:szCs w:val="28"/>
          <w:lang w:val="kk-KZ"/>
        </w:rPr>
        <w:t>4.10</w:t>
      </w:r>
      <w:r w:rsidR="00970B0A" w:rsidRPr="000533FD">
        <w:rPr>
          <w:color w:val="000000" w:themeColor="text1"/>
          <w:sz w:val="28"/>
          <w:szCs w:val="28"/>
          <w:lang w:val="kk-KZ"/>
        </w:rPr>
        <w:t xml:space="preserve"> </w:t>
      </w:r>
      <w:r w:rsidR="00642514" w:rsidRPr="000533FD">
        <w:rPr>
          <w:color w:val="000000" w:themeColor="text1"/>
          <w:sz w:val="28"/>
          <w:szCs w:val="28"/>
          <w:lang w:val="kk-KZ"/>
        </w:rPr>
        <w:t>–</w:t>
      </w:r>
      <w:r w:rsidR="00970B0A" w:rsidRPr="000533FD">
        <w:rPr>
          <w:color w:val="000000" w:themeColor="text1"/>
          <w:sz w:val="28"/>
          <w:szCs w:val="28"/>
          <w:lang w:val="kk-KZ"/>
        </w:rPr>
        <w:t xml:space="preserve"> </w:t>
      </w:r>
      <w:r w:rsidR="00ED53B8" w:rsidRPr="000533FD">
        <w:rPr>
          <w:color w:val="000000" w:themeColor="text1"/>
          <w:sz w:val="28"/>
          <w:szCs w:val="28"/>
          <w:lang w:val="kk-KZ"/>
        </w:rPr>
        <w:t>Н</w:t>
      </w:r>
      <w:r w:rsidR="00642514" w:rsidRPr="000533FD">
        <w:rPr>
          <w:color w:val="000000" w:themeColor="text1"/>
          <w:sz w:val="28"/>
          <w:szCs w:val="28"/>
          <w:lang w:val="kk-KZ"/>
        </w:rPr>
        <w:t>атрий хлоридінің спектрограммасы</w:t>
      </w:r>
    </w:p>
    <w:p w14:paraId="6F910EDB"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p>
    <w:p w14:paraId="2AF3E2D1" w14:textId="77777777" w:rsidR="00642514" w:rsidRPr="000533FD" w:rsidRDefault="00642514" w:rsidP="00642514">
      <w:pPr>
        <w:pStyle w:val="a7"/>
        <w:spacing w:before="0" w:beforeAutospacing="0" w:after="0" w:afterAutospacing="0"/>
        <w:ind w:firstLine="360"/>
        <w:jc w:val="both"/>
        <w:rPr>
          <w:color w:val="000000" w:themeColor="text1"/>
          <w:sz w:val="28"/>
          <w:szCs w:val="28"/>
          <w:lang w:val="kk-KZ"/>
        </w:rPr>
      </w:pPr>
      <w:r w:rsidRPr="000533FD">
        <w:rPr>
          <w:color w:val="000000" w:themeColor="text1"/>
          <w:sz w:val="28"/>
          <w:szCs w:val="28"/>
          <w:lang w:val="kk-KZ"/>
        </w:rPr>
        <w:t xml:space="preserve">Сильвиниттер галопелитті материал мен галиттің біркелкі болмауымен сипатталады. Құрамы бойынша галопелитті материал суда еритін тұздардан (30%-ға дейін) және ерімейтін минералдардан тұратын көпфазалы жүйе болып табылады. </w:t>
      </w:r>
    </w:p>
    <w:p w14:paraId="69513E1F"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p>
    <w:p w14:paraId="6CC90F10" w14:textId="77777777" w:rsidR="00642514" w:rsidRPr="000533FD" w:rsidRDefault="00642514" w:rsidP="00944E1E">
      <w:pPr>
        <w:pStyle w:val="a7"/>
        <w:spacing w:before="0" w:beforeAutospacing="0" w:after="0" w:afterAutospacing="0"/>
        <w:ind w:firstLine="709"/>
        <w:jc w:val="both"/>
        <w:rPr>
          <w:b/>
          <w:bCs/>
          <w:color w:val="000000" w:themeColor="text1"/>
          <w:sz w:val="28"/>
          <w:szCs w:val="28"/>
          <w:lang w:val="kk-KZ"/>
        </w:rPr>
      </w:pPr>
      <w:r w:rsidRPr="000533FD">
        <w:rPr>
          <w:b/>
          <w:bCs/>
          <w:color w:val="000000" w:themeColor="text1"/>
          <w:sz w:val="28"/>
          <w:szCs w:val="28"/>
          <w:lang w:val="kk-KZ"/>
        </w:rPr>
        <w:t>4.3</w:t>
      </w:r>
      <w:r w:rsidRPr="000533FD">
        <w:rPr>
          <w:color w:val="000000" w:themeColor="text1"/>
          <w:lang w:val="kk-KZ"/>
        </w:rPr>
        <w:t xml:space="preserve"> </w:t>
      </w:r>
      <w:r w:rsidRPr="000533FD">
        <w:rPr>
          <w:b/>
          <w:bCs/>
          <w:color w:val="000000" w:themeColor="text1"/>
          <w:sz w:val="28"/>
          <w:szCs w:val="28"/>
          <w:lang w:val="kk-KZ"/>
        </w:rPr>
        <w:t>Калий хлориді ерітіндісін сүзу процестерінің көрсеткіштері</w:t>
      </w:r>
    </w:p>
    <w:p w14:paraId="3526BC01" w14:textId="3E54A03A" w:rsidR="009219A6" w:rsidRPr="000533FD" w:rsidRDefault="00012AA0" w:rsidP="00944E1E">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Өндірісте жүргізілетін процестердің, идеалды сызбалардан айырмашылықтары болады. Оның себебі, табиғи сильвинит кенінің құрамындағы ерімейтін саз балшықты қоспалардың көп мөлшерде болуымен байланысты болады. Одан басқа калий хлориді, туындайтын ерітіндіде толық түрде ерімейтіндігі (іс жүзінде калий хлоридінің еру коэффициенті шамамен 0,97 тең) жатады. Ерімеген калий хлориді галитпен шламға қосылып үйіндінің құрамына кіреді. Калий хлориді өнім ретінде қолданғанда оның құрамында натрий хлориді мен су болады. </w:t>
      </w:r>
      <w:r w:rsidR="005764F3" w:rsidRPr="000533FD">
        <w:rPr>
          <w:color w:val="000000" w:themeColor="text1"/>
          <w:sz w:val="28"/>
          <w:szCs w:val="28"/>
          <w:lang w:val="kk-KZ"/>
        </w:rPr>
        <w:t>Шаймаланылған шлам (галит және ерімейтін қоспалар) ерітіндіден ваккум-сүзгіде ажыратылады. Калий хлоридінің шламмен</w:t>
      </w:r>
      <w:r w:rsidR="00330204" w:rsidRPr="000533FD">
        <w:rPr>
          <w:color w:val="000000" w:themeColor="text1"/>
          <w:sz w:val="28"/>
          <w:szCs w:val="28"/>
          <w:lang w:val="kk-KZ"/>
        </w:rPr>
        <w:t xml:space="preserve"> </w:t>
      </w:r>
      <w:r w:rsidR="005764F3" w:rsidRPr="000533FD">
        <w:rPr>
          <w:color w:val="000000" w:themeColor="text1"/>
          <w:sz w:val="28"/>
          <w:szCs w:val="28"/>
          <w:lang w:val="kk-KZ"/>
        </w:rPr>
        <w:t>кететін шығынын төмендету үшін, сүзгіштегі тұнбаны аз мөлшердегі сумен жуады, ал фильтрат және шаймалау ерітіндісін сильвинитті еріту процесіне пайдалануға болады. Шламмен кететін калий хлориді шығыны шамамен 3% болады.</w:t>
      </w:r>
    </w:p>
    <w:p w14:paraId="7853D6EA" w14:textId="70E7E91B" w:rsidR="00642514" w:rsidRPr="000533FD" w:rsidRDefault="005764F3"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 Тұндырылған қаныққан ерітіндіні </w:t>
      </w:r>
      <w:r w:rsidR="009219A6" w:rsidRPr="000533FD">
        <w:rPr>
          <w:color w:val="000000" w:themeColor="text1"/>
          <w:sz w:val="28"/>
          <w:szCs w:val="28"/>
          <w:lang w:val="kk-KZ"/>
        </w:rPr>
        <w:t>100</w:t>
      </w:r>
      <w:r w:rsidR="009219A6" w:rsidRPr="000533FD">
        <w:rPr>
          <w:color w:val="000000" w:themeColor="text1"/>
          <w:sz w:val="28"/>
          <w:szCs w:val="28"/>
          <w:vertAlign w:val="superscript"/>
          <w:lang w:val="kk-KZ"/>
        </w:rPr>
        <w:t>0</w:t>
      </w:r>
      <w:r w:rsidR="009219A6" w:rsidRPr="000533FD">
        <w:rPr>
          <w:color w:val="000000" w:themeColor="text1"/>
          <w:sz w:val="28"/>
          <w:szCs w:val="28"/>
          <w:lang w:val="kk-KZ"/>
        </w:rPr>
        <w:t>С-ден 25</w:t>
      </w:r>
      <w:r w:rsidR="009219A6" w:rsidRPr="000533FD">
        <w:rPr>
          <w:color w:val="000000" w:themeColor="text1"/>
          <w:sz w:val="28"/>
          <w:szCs w:val="28"/>
          <w:vertAlign w:val="superscript"/>
          <w:lang w:val="kk-KZ"/>
        </w:rPr>
        <w:t>0</w:t>
      </w:r>
      <w:r w:rsidR="009219A6" w:rsidRPr="000533FD">
        <w:rPr>
          <w:color w:val="000000" w:themeColor="text1"/>
          <w:sz w:val="28"/>
          <w:szCs w:val="28"/>
          <w:lang w:val="kk-KZ"/>
        </w:rPr>
        <w:t>С-ге дейін</w:t>
      </w:r>
      <w:r w:rsidRPr="000533FD">
        <w:rPr>
          <w:color w:val="000000" w:themeColor="text1"/>
          <w:sz w:val="28"/>
          <w:szCs w:val="28"/>
          <w:lang w:val="kk-KZ"/>
        </w:rPr>
        <w:t xml:space="preserve"> салқындатады, </w:t>
      </w:r>
      <w:r w:rsidR="009219A6" w:rsidRPr="000533FD">
        <w:rPr>
          <w:color w:val="000000" w:themeColor="text1"/>
          <w:sz w:val="28"/>
          <w:szCs w:val="28"/>
          <w:lang w:val="kk-KZ"/>
        </w:rPr>
        <w:t>осы кезде тұнбаға</w:t>
      </w:r>
      <w:r w:rsidRPr="000533FD">
        <w:rPr>
          <w:color w:val="000000" w:themeColor="text1"/>
          <w:sz w:val="28"/>
          <w:szCs w:val="28"/>
          <w:lang w:val="kk-KZ"/>
        </w:rPr>
        <w:t xml:space="preserve"> калий хлориді кристалданады. Калий хлориді ірі кристалданған түрінде алу үшін, ерітіндіні салқандату </w:t>
      </w:r>
      <w:r w:rsidR="009219A6" w:rsidRPr="000533FD">
        <w:rPr>
          <w:color w:val="000000" w:themeColor="text1"/>
          <w:sz w:val="28"/>
          <w:szCs w:val="28"/>
          <w:lang w:val="kk-KZ"/>
        </w:rPr>
        <w:t>кезіндегі</w:t>
      </w:r>
      <w:r w:rsidR="00330204" w:rsidRPr="000533FD">
        <w:rPr>
          <w:color w:val="000000" w:themeColor="text1"/>
          <w:sz w:val="28"/>
          <w:szCs w:val="28"/>
          <w:lang w:val="kk-KZ"/>
        </w:rPr>
        <w:t xml:space="preserve"> </w:t>
      </w:r>
      <w:r w:rsidRPr="000533FD">
        <w:rPr>
          <w:color w:val="000000" w:themeColor="text1"/>
          <w:sz w:val="28"/>
          <w:szCs w:val="28"/>
          <w:lang w:val="kk-KZ"/>
        </w:rPr>
        <w:t>температуралар</w:t>
      </w:r>
      <w:r w:rsidR="009219A6" w:rsidRPr="000533FD">
        <w:rPr>
          <w:color w:val="000000" w:themeColor="text1"/>
          <w:sz w:val="28"/>
          <w:szCs w:val="28"/>
          <w:lang w:val="kk-KZ"/>
        </w:rPr>
        <w:t>дың</w:t>
      </w:r>
      <w:r w:rsidRPr="000533FD">
        <w:rPr>
          <w:color w:val="000000" w:themeColor="text1"/>
          <w:sz w:val="28"/>
          <w:szCs w:val="28"/>
          <w:lang w:val="kk-KZ"/>
        </w:rPr>
        <w:t xml:space="preserve"> айырмашылығы бір ізділікпен ұстайды. Осы жағдайда пайда </w:t>
      </w:r>
      <w:r w:rsidRPr="000533FD">
        <w:rPr>
          <w:color w:val="000000" w:themeColor="text1"/>
          <w:sz w:val="28"/>
          <w:szCs w:val="28"/>
          <w:lang w:val="kk-KZ"/>
        </w:rPr>
        <w:lastRenderedPageBreak/>
        <w:t>болған кристалдардың өлшемі 0,15 мм кем болмайды.</w:t>
      </w:r>
      <w:r w:rsidR="009219A6" w:rsidRPr="000533FD">
        <w:rPr>
          <w:color w:val="000000" w:themeColor="text1"/>
          <w:sz w:val="28"/>
          <w:szCs w:val="28"/>
          <w:lang w:val="kk-KZ"/>
        </w:rPr>
        <w:t xml:space="preserve"> Қойылған тәжірибелерге сәйкес сүзу процесінің көрсеткіштері 4.</w:t>
      </w:r>
      <w:r w:rsidR="00ED53B8" w:rsidRPr="000533FD">
        <w:rPr>
          <w:color w:val="000000" w:themeColor="text1"/>
          <w:sz w:val="28"/>
          <w:szCs w:val="28"/>
          <w:lang w:val="kk-KZ"/>
        </w:rPr>
        <w:t>9</w:t>
      </w:r>
      <w:r w:rsidR="009219A6" w:rsidRPr="000533FD">
        <w:rPr>
          <w:color w:val="000000" w:themeColor="text1"/>
          <w:sz w:val="28"/>
          <w:szCs w:val="28"/>
          <w:lang w:val="kk-KZ"/>
        </w:rPr>
        <w:t xml:space="preserve"> кестеде келтірілген. </w:t>
      </w:r>
    </w:p>
    <w:p w14:paraId="4368C3D2" w14:textId="49D336F2"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Ұсыныл</w:t>
      </w:r>
      <w:r w:rsidR="009219A6" w:rsidRPr="000533FD">
        <w:rPr>
          <w:color w:val="000000" w:themeColor="text1"/>
          <w:sz w:val="28"/>
          <w:szCs w:val="28"/>
          <w:lang w:val="kk-KZ"/>
        </w:rPr>
        <w:t>ып отырған</w:t>
      </w:r>
      <w:r w:rsidRPr="000533FD">
        <w:rPr>
          <w:color w:val="000000" w:themeColor="text1"/>
          <w:sz w:val="28"/>
          <w:szCs w:val="28"/>
          <w:lang w:val="kk-KZ"/>
        </w:rPr>
        <w:t xml:space="preserve"> деректер</w:t>
      </w:r>
      <w:r w:rsidR="009219A6" w:rsidRPr="000533FD">
        <w:rPr>
          <w:color w:val="000000" w:themeColor="text1"/>
          <w:sz w:val="28"/>
          <w:szCs w:val="28"/>
          <w:lang w:val="kk-KZ"/>
        </w:rPr>
        <w:t xml:space="preserve"> сәйкес</w:t>
      </w:r>
      <w:r w:rsidRPr="000533FD">
        <w:rPr>
          <w:color w:val="000000" w:themeColor="text1"/>
          <w:sz w:val="28"/>
          <w:szCs w:val="28"/>
          <w:lang w:val="kk-KZ"/>
        </w:rPr>
        <w:t>, барлық зерттеулерде ерітіндідегі калий хлор салқындату кезінде тұнбаға түседі</w:t>
      </w:r>
      <w:r w:rsidR="009219A6" w:rsidRPr="000533FD">
        <w:rPr>
          <w:color w:val="000000" w:themeColor="text1"/>
          <w:sz w:val="28"/>
          <w:szCs w:val="28"/>
          <w:lang w:val="kk-KZ"/>
        </w:rPr>
        <w:t>, оның шығымы уақыт өтуіне байланысты 9,8 ден 13,2</w:t>
      </w:r>
      <w:r w:rsidR="00970B0A" w:rsidRPr="000533FD">
        <w:rPr>
          <w:color w:val="000000" w:themeColor="text1"/>
          <w:sz w:val="28"/>
          <w:szCs w:val="28"/>
          <w:lang w:val="kk-KZ"/>
        </w:rPr>
        <w:t>-</w:t>
      </w:r>
      <w:r w:rsidR="009219A6" w:rsidRPr="000533FD">
        <w:rPr>
          <w:color w:val="000000" w:themeColor="text1"/>
          <w:sz w:val="28"/>
          <w:szCs w:val="28"/>
          <w:lang w:val="kk-KZ"/>
        </w:rPr>
        <w:t>ге дейін сәйкесінше артады.</w:t>
      </w:r>
      <w:r w:rsidRPr="000533FD">
        <w:rPr>
          <w:color w:val="000000" w:themeColor="text1"/>
          <w:sz w:val="28"/>
          <w:szCs w:val="28"/>
          <w:lang w:val="kk-KZ"/>
        </w:rPr>
        <w:t xml:space="preserve"> </w:t>
      </w:r>
      <w:r w:rsidR="009219A6" w:rsidRPr="000533FD">
        <w:rPr>
          <w:color w:val="000000" w:themeColor="text1"/>
          <w:sz w:val="28"/>
          <w:szCs w:val="28"/>
          <w:lang w:val="kk-KZ"/>
        </w:rPr>
        <w:t>Өнім шығымы келесі теңдеумен анықталды:</w:t>
      </w:r>
    </w:p>
    <w:p w14:paraId="7AF51DC6" w14:textId="77777777" w:rsidR="009219A6" w:rsidRPr="000533FD" w:rsidRDefault="009219A6" w:rsidP="00642514">
      <w:pPr>
        <w:pStyle w:val="a7"/>
        <w:spacing w:before="0" w:beforeAutospacing="0" w:after="0" w:afterAutospacing="0"/>
        <w:ind w:firstLine="709"/>
        <w:jc w:val="both"/>
        <w:rPr>
          <w:color w:val="000000" w:themeColor="text1"/>
          <w:sz w:val="28"/>
          <w:szCs w:val="28"/>
          <w:lang w:val="kk-KZ"/>
        </w:rPr>
      </w:pPr>
    </w:p>
    <w:tbl>
      <w:tblPr>
        <w:tblW w:w="0" w:type="auto"/>
        <w:tblLook w:val="04A0" w:firstRow="1" w:lastRow="0" w:firstColumn="1" w:lastColumn="0" w:noHBand="0" w:noVBand="1"/>
      </w:tblPr>
      <w:tblGrid>
        <w:gridCol w:w="8500"/>
        <w:gridCol w:w="845"/>
      </w:tblGrid>
      <w:tr w:rsidR="00C31396" w:rsidRPr="000533FD" w14:paraId="3B4F672F" w14:textId="77777777" w:rsidTr="00AB1FB2">
        <w:tc>
          <w:tcPr>
            <w:tcW w:w="8500" w:type="dxa"/>
          </w:tcPr>
          <w:p w14:paraId="2957CC98" w14:textId="403A9E87" w:rsidR="009219A6" w:rsidRPr="000533FD" w:rsidRDefault="00330204" w:rsidP="00AB1FB2">
            <w:pPr>
              <w:pStyle w:val="a7"/>
              <w:spacing w:after="0"/>
              <w:ind w:firstLine="709"/>
              <w:jc w:val="both"/>
              <w:rPr>
                <w:color w:val="000000" w:themeColor="text1"/>
                <w:sz w:val="28"/>
                <w:szCs w:val="28"/>
                <w:lang w:val="kk-KZ"/>
              </w:rPr>
            </w:pPr>
            <m:oMathPara>
              <m:oMathParaPr>
                <m:jc m:val="center"/>
              </m:oMathParaPr>
              <m:oMath>
                <m:r>
                  <w:rPr>
                    <w:rFonts w:ascii="Cambria Math" w:hAnsi="Cambria Math"/>
                    <w:color w:val="000000" w:themeColor="text1"/>
                    <w:sz w:val="28"/>
                    <w:szCs w:val="28"/>
                    <w:lang w:val="kk-KZ"/>
                  </w:rPr>
                  <m:t xml:space="preserve"> </m:t>
                </m:r>
                <m:r>
                  <m:rPr>
                    <m:sty m:val="p"/>
                  </m:rPr>
                  <w:rPr>
                    <w:rFonts w:ascii="Cambria Math" w:hAnsi="Cambria Math"/>
                    <w:color w:val="000000" w:themeColor="text1"/>
                    <w:sz w:val="28"/>
                    <w:szCs w:val="28"/>
                    <w:lang w:val="kk-KZ"/>
                  </w:rPr>
                  <m:t>η</m:t>
                </m:r>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lang w:val="en-US"/>
                          </w:rPr>
                          <m:t>m</m:t>
                        </m:r>
                      </m:e>
                      <m:sub>
                        <m:r>
                          <m:rPr>
                            <m:sty m:val="p"/>
                          </m:rPr>
                          <w:rPr>
                            <w:rFonts w:ascii="Cambria Math" w:hAnsi="Cambria Math"/>
                            <w:color w:val="000000" w:themeColor="text1"/>
                            <w:sz w:val="28"/>
                            <w:szCs w:val="28"/>
                            <w:lang w:val="kk-KZ"/>
                          </w:rPr>
                          <m:t>өнім</m:t>
                        </m:r>
                      </m:sub>
                    </m:sSub>
                  </m:num>
                  <m:den>
                    <m:sSub>
                      <m:sSubPr>
                        <m:ctrlPr>
                          <w:rPr>
                            <w:rFonts w:ascii="Cambria Math" w:hAnsi="Cambria Math"/>
                            <w:color w:val="000000" w:themeColor="text1"/>
                            <w:sz w:val="28"/>
                            <w:szCs w:val="28"/>
                            <w:lang w:val="en-US"/>
                          </w:rPr>
                        </m:ctrlPr>
                      </m:sSubPr>
                      <m:e>
                        <m:r>
                          <m:rPr>
                            <m:sty m:val="p"/>
                          </m:rPr>
                          <w:rPr>
                            <w:rFonts w:ascii="Cambria Math" w:hAnsi="Cambria Math"/>
                            <w:color w:val="000000" w:themeColor="text1"/>
                            <w:sz w:val="28"/>
                            <w:szCs w:val="28"/>
                            <w:lang w:val="en-US"/>
                          </w:rPr>
                          <m:t>m</m:t>
                        </m:r>
                      </m:e>
                      <m:sub>
                        <m:r>
                          <m:rPr>
                            <m:sty m:val="p"/>
                          </m:rPr>
                          <w:rPr>
                            <w:rFonts w:ascii="Cambria Math" w:hAnsi="Cambria Math"/>
                            <w:color w:val="000000" w:themeColor="text1"/>
                            <w:sz w:val="28"/>
                            <w:szCs w:val="28"/>
                            <w:lang w:val="kk-KZ"/>
                          </w:rPr>
                          <m:t>шикізат</m:t>
                        </m:r>
                      </m:sub>
                    </m:sSub>
                  </m:den>
                </m:f>
                <m:r>
                  <m:rPr>
                    <m:sty m:val="p"/>
                  </m:rPr>
                  <w:rPr>
                    <w:rFonts w:ascii="Cambria Math" w:hAnsi="Cambria Math"/>
                    <w:color w:val="000000" w:themeColor="text1"/>
                    <w:sz w:val="28"/>
                    <w:szCs w:val="28"/>
                  </w:rPr>
                  <m:t>∙100%</m:t>
                </m:r>
              </m:oMath>
            </m:oMathPara>
          </w:p>
        </w:tc>
        <w:tc>
          <w:tcPr>
            <w:tcW w:w="845" w:type="dxa"/>
          </w:tcPr>
          <w:p w14:paraId="2850B57E" w14:textId="77777777" w:rsidR="009219A6" w:rsidRPr="000533FD" w:rsidRDefault="009219A6" w:rsidP="00AB1FB2">
            <w:pPr>
              <w:pStyle w:val="a7"/>
              <w:spacing w:after="0"/>
              <w:jc w:val="both"/>
              <w:rPr>
                <w:color w:val="000000" w:themeColor="text1"/>
                <w:sz w:val="28"/>
                <w:szCs w:val="28"/>
                <w:lang w:val="kk-KZ"/>
              </w:rPr>
            </w:pPr>
            <w:r w:rsidRPr="000533FD">
              <w:rPr>
                <w:color w:val="000000" w:themeColor="text1"/>
                <w:sz w:val="28"/>
                <w:szCs w:val="28"/>
                <w:lang w:val="kk-KZ"/>
              </w:rPr>
              <w:t>(</w:t>
            </w:r>
            <w:r w:rsidRPr="000533FD">
              <w:rPr>
                <w:color w:val="000000" w:themeColor="text1"/>
                <w:sz w:val="28"/>
                <w:szCs w:val="28"/>
              </w:rPr>
              <w:t>4.3</w:t>
            </w:r>
            <w:r w:rsidRPr="000533FD">
              <w:rPr>
                <w:color w:val="000000" w:themeColor="text1"/>
                <w:sz w:val="28"/>
                <w:szCs w:val="28"/>
                <w:lang w:val="kk-KZ"/>
              </w:rPr>
              <w:t>)</w:t>
            </w:r>
          </w:p>
        </w:tc>
      </w:tr>
      <w:tr w:rsidR="00EF7147" w:rsidRPr="000533FD" w14:paraId="4C917DA7" w14:textId="77777777" w:rsidTr="00AB1FB2">
        <w:tc>
          <w:tcPr>
            <w:tcW w:w="8500" w:type="dxa"/>
          </w:tcPr>
          <w:p w14:paraId="2A7AD491" w14:textId="77777777" w:rsidR="00EF7147" w:rsidRPr="000533FD" w:rsidRDefault="00EF7147" w:rsidP="005D5E32">
            <w:pPr>
              <w:pStyle w:val="a7"/>
              <w:spacing w:after="0"/>
              <w:ind w:firstLine="709"/>
              <w:jc w:val="center"/>
              <w:rPr>
                <w:color w:val="000000" w:themeColor="text1"/>
                <w:sz w:val="28"/>
                <w:szCs w:val="28"/>
                <w:lang w:val="kk-KZ"/>
              </w:rPr>
            </w:pPr>
          </w:p>
        </w:tc>
        <w:tc>
          <w:tcPr>
            <w:tcW w:w="845" w:type="dxa"/>
          </w:tcPr>
          <w:p w14:paraId="4539918C" w14:textId="77777777" w:rsidR="00EF7147" w:rsidRPr="000533FD" w:rsidRDefault="00EF7147" w:rsidP="00AB1FB2">
            <w:pPr>
              <w:pStyle w:val="a7"/>
              <w:spacing w:after="0"/>
              <w:jc w:val="both"/>
              <w:rPr>
                <w:color w:val="000000" w:themeColor="text1"/>
                <w:sz w:val="28"/>
                <w:szCs w:val="28"/>
                <w:lang w:val="kk-KZ"/>
              </w:rPr>
            </w:pPr>
          </w:p>
        </w:tc>
      </w:tr>
    </w:tbl>
    <w:p w14:paraId="542C8F96" w14:textId="41B9B685" w:rsidR="00642514" w:rsidRPr="000533FD" w:rsidRDefault="00B545DC" w:rsidP="00970B0A">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Кесте 4.</w:t>
      </w:r>
      <w:r w:rsidR="00ED53B8" w:rsidRPr="000533FD">
        <w:rPr>
          <w:color w:val="000000" w:themeColor="text1"/>
          <w:sz w:val="28"/>
          <w:szCs w:val="28"/>
          <w:lang w:val="kk-KZ"/>
        </w:rPr>
        <w:t>9</w:t>
      </w:r>
      <w:r w:rsidRPr="000533FD">
        <w:rPr>
          <w:color w:val="000000" w:themeColor="text1"/>
          <w:sz w:val="28"/>
          <w:szCs w:val="28"/>
          <w:lang w:val="kk-KZ"/>
        </w:rPr>
        <w:t xml:space="preserve"> </w:t>
      </w:r>
      <w:r w:rsidR="005764F3" w:rsidRPr="000533FD">
        <w:rPr>
          <w:color w:val="000000" w:themeColor="text1"/>
          <w:sz w:val="28"/>
          <w:szCs w:val="28"/>
          <w:lang w:val="kk-KZ"/>
        </w:rPr>
        <w:t>–</w:t>
      </w:r>
      <w:r w:rsidRPr="000533FD">
        <w:rPr>
          <w:color w:val="000000" w:themeColor="text1"/>
          <w:sz w:val="28"/>
          <w:szCs w:val="28"/>
          <w:lang w:val="kk-KZ"/>
        </w:rPr>
        <w:t xml:space="preserve"> </w:t>
      </w:r>
      <w:r w:rsidR="005764F3" w:rsidRPr="000533FD">
        <w:rPr>
          <w:color w:val="000000" w:themeColor="text1"/>
          <w:sz w:val="28"/>
          <w:szCs w:val="28"/>
          <w:lang w:val="kk-KZ"/>
        </w:rPr>
        <w:t>Ерітіндіні салқындату және сүзі процесінің уақытқа тәуелділігі</w:t>
      </w:r>
    </w:p>
    <w:p w14:paraId="0C9BEB2E" w14:textId="77777777" w:rsidR="00970B0A" w:rsidRPr="000533FD" w:rsidRDefault="00970B0A" w:rsidP="00970B0A">
      <w:pPr>
        <w:pStyle w:val="a7"/>
        <w:spacing w:before="0" w:beforeAutospacing="0" w:after="0" w:afterAutospacing="0"/>
        <w:jc w:val="both"/>
        <w:rPr>
          <w:color w:val="000000" w:themeColor="text1"/>
          <w:sz w:val="28"/>
          <w:szCs w:val="28"/>
          <w:lang w:val="kk-KZ"/>
        </w:rPr>
      </w:pPr>
    </w:p>
    <w:tbl>
      <w:tblPr>
        <w:tblW w:w="9263" w:type="dxa"/>
        <w:tblLayout w:type="fixed"/>
        <w:tblLook w:val="04A0" w:firstRow="1" w:lastRow="0" w:firstColumn="1" w:lastColumn="0" w:noHBand="0" w:noVBand="1"/>
      </w:tblPr>
      <w:tblGrid>
        <w:gridCol w:w="826"/>
        <w:gridCol w:w="1734"/>
        <w:gridCol w:w="1644"/>
        <w:gridCol w:w="1053"/>
        <w:gridCol w:w="1053"/>
        <w:gridCol w:w="1104"/>
        <w:gridCol w:w="1849"/>
      </w:tblGrid>
      <w:tr w:rsidR="00682A89" w:rsidRPr="000533FD" w14:paraId="6C05C9A2" w14:textId="77777777" w:rsidTr="005764F3">
        <w:trPr>
          <w:trHeight w:val="1157"/>
        </w:trPr>
        <w:tc>
          <w:tcPr>
            <w:tcW w:w="826" w:type="dxa"/>
            <w:vMerge w:val="restart"/>
            <w:tcBorders>
              <w:top w:val="single" w:sz="4" w:space="0" w:color="auto"/>
              <w:left w:val="single" w:sz="4" w:space="0" w:color="auto"/>
              <w:bottom w:val="single" w:sz="4" w:space="0" w:color="auto"/>
              <w:right w:val="single" w:sz="4" w:space="0" w:color="auto"/>
            </w:tcBorders>
            <w:hideMark/>
          </w:tcPr>
          <w:p w14:paraId="4C8D5006" w14:textId="5D9045D3"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kk-KZ"/>
              </w:rPr>
              <w:t>№</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6443CA8C"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Уақыт, мин</w:t>
            </w:r>
          </w:p>
        </w:tc>
        <w:tc>
          <w:tcPr>
            <w:tcW w:w="1644" w:type="dxa"/>
            <w:vMerge w:val="restart"/>
            <w:tcBorders>
              <w:top w:val="single" w:sz="4" w:space="0" w:color="auto"/>
              <w:left w:val="single" w:sz="4" w:space="0" w:color="auto"/>
              <w:bottom w:val="single" w:sz="4" w:space="0" w:color="auto"/>
              <w:right w:val="single" w:sz="4" w:space="0" w:color="auto"/>
            </w:tcBorders>
            <w:textDirection w:val="btLr"/>
          </w:tcPr>
          <w:p w14:paraId="07679C17" w14:textId="77777777" w:rsidR="006B19CC"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Калий хлордың массасы,</w:t>
            </w:r>
          </w:p>
          <w:p w14:paraId="17BE4AEF" w14:textId="2CDBE3E4"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г</w:t>
            </w:r>
          </w:p>
          <w:p w14:paraId="7A4D5FC7" w14:textId="77777777" w:rsidR="00642514" w:rsidRPr="000533FD" w:rsidRDefault="00642514" w:rsidP="005764F3">
            <w:pPr>
              <w:pStyle w:val="a7"/>
              <w:spacing w:before="0" w:beforeAutospacing="0" w:after="0" w:afterAutospacing="0"/>
              <w:jc w:val="center"/>
              <w:rPr>
                <w:color w:val="000000" w:themeColor="text1"/>
                <w:lang w:val="kk-KZ"/>
              </w:rPr>
            </w:pPr>
          </w:p>
          <w:p w14:paraId="056054E6" w14:textId="77777777" w:rsidR="00642514" w:rsidRPr="000533FD" w:rsidRDefault="00642514" w:rsidP="005764F3">
            <w:pPr>
              <w:pStyle w:val="a7"/>
              <w:spacing w:before="0" w:beforeAutospacing="0" w:after="0" w:afterAutospacing="0"/>
              <w:jc w:val="center"/>
              <w:rPr>
                <w:color w:val="000000" w:themeColor="text1"/>
                <w:lang w:val="kk-KZ"/>
              </w:rPr>
            </w:pPr>
          </w:p>
        </w:tc>
        <w:tc>
          <w:tcPr>
            <w:tcW w:w="3210" w:type="dxa"/>
            <w:gridSpan w:val="3"/>
            <w:tcBorders>
              <w:top w:val="single" w:sz="4" w:space="0" w:color="auto"/>
              <w:left w:val="single" w:sz="4" w:space="0" w:color="auto"/>
              <w:bottom w:val="single" w:sz="4" w:space="0" w:color="auto"/>
              <w:right w:val="single" w:sz="4" w:space="0" w:color="auto"/>
            </w:tcBorders>
          </w:tcPr>
          <w:p w14:paraId="5BA5BBEB" w14:textId="0AC26AE3"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Калий хлоридінің құрамы</w:t>
            </w:r>
            <w:r w:rsidR="006B19CC" w:rsidRPr="000533FD">
              <w:rPr>
                <w:color w:val="000000" w:themeColor="text1"/>
                <w:lang w:val="kk-KZ"/>
              </w:rPr>
              <w:t>,</w:t>
            </w:r>
            <w:r w:rsidRPr="000533FD">
              <w:rPr>
                <w:color w:val="000000" w:themeColor="text1"/>
                <w:lang w:val="kk-KZ"/>
              </w:rPr>
              <w:t xml:space="preserve"> %</w:t>
            </w:r>
          </w:p>
          <w:p w14:paraId="00270157" w14:textId="77777777" w:rsidR="00642514" w:rsidRPr="000533FD" w:rsidRDefault="00642514" w:rsidP="005764F3">
            <w:pPr>
              <w:pStyle w:val="a7"/>
              <w:spacing w:before="0" w:beforeAutospacing="0" w:after="0" w:afterAutospacing="0"/>
              <w:jc w:val="center"/>
              <w:rPr>
                <w:color w:val="000000" w:themeColor="text1"/>
                <w:lang w:val="kk-KZ"/>
              </w:rPr>
            </w:pPr>
          </w:p>
        </w:tc>
        <w:tc>
          <w:tcPr>
            <w:tcW w:w="1849" w:type="dxa"/>
            <w:vMerge w:val="restart"/>
            <w:tcBorders>
              <w:top w:val="single" w:sz="4" w:space="0" w:color="auto"/>
              <w:left w:val="single" w:sz="4" w:space="0" w:color="auto"/>
              <w:bottom w:val="single" w:sz="4" w:space="0" w:color="auto"/>
              <w:right w:val="single" w:sz="4" w:space="0" w:color="auto"/>
            </w:tcBorders>
            <w:textDirection w:val="btLr"/>
            <w:hideMark/>
          </w:tcPr>
          <w:p w14:paraId="736B0759"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Сілтілі ерітінді көлемі, мл</w:t>
            </w:r>
          </w:p>
        </w:tc>
      </w:tr>
      <w:tr w:rsidR="00682A89" w:rsidRPr="000533FD" w14:paraId="420A9BAC" w14:textId="77777777" w:rsidTr="005764F3">
        <w:trPr>
          <w:trHeight w:val="300"/>
        </w:trPr>
        <w:tc>
          <w:tcPr>
            <w:tcW w:w="826" w:type="dxa"/>
            <w:vMerge/>
            <w:tcBorders>
              <w:top w:val="single" w:sz="4" w:space="0" w:color="auto"/>
              <w:left w:val="single" w:sz="4" w:space="0" w:color="auto"/>
              <w:bottom w:val="single" w:sz="4" w:space="0" w:color="auto"/>
              <w:right w:val="single" w:sz="4" w:space="0" w:color="auto"/>
            </w:tcBorders>
            <w:vAlign w:val="center"/>
            <w:hideMark/>
          </w:tcPr>
          <w:p w14:paraId="35152E15" w14:textId="77777777" w:rsidR="00642514" w:rsidRPr="000533FD" w:rsidRDefault="00642514" w:rsidP="005764F3">
            <w:pPr>
              <w:pStyle w:val="a7"/>
              <w:spacing w:before="0" w:beforeAutospacing="0" w:after="0" w:afterAutospacing="0"/>
              <w:jc w:val="center"/>
              <w:rPr>
                <w:color w:val="000000" w:themeColor="text1"/>
                <w:lang w:val="en-US"/>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0895BA91" w14:textId="77777777" w:rsidR="00642514" w:rsidRPr="000533FD" w:rsidRDefault="00642514" w:rsidP="005764F3">
            <w:pPr>
              <w:pStyle w:val="a7"/>
              <w:spacing w:before="0" w:beforeAutospacing="0" w:after="0" w:afterAutospacing="0"/>
              <w:jc w:val="center"/>
              <w:rPr>
                <w:color w:val="000000" w:themeColor="text1"/>
                <w:lang w:val="kk-KZ"/>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230578" w14:textId="77777777" w:rsidR="00642514" w:rsidRPr="000533FD" w:rsidRDefault="00642514" w:rsidP="005764F3">
            <w:pPr>
              <w:pStyle w:val="a7"/>
              <w:spacing w:before="0" w:beforeAutospacing="0" w:after="0" w:afterAutospacing="0"/>
              <w:jc w:val="center"/>
              <w:rPr>
                <w:color w:val="000000" w:themeColor="text1"/>
                <w:lang w:val="kk-KZ"/>
              </w:rPr>
            </w:pPr>
          </w:p>
        </w:tc>
        <w:tc>
          <w:tcPr>
            <w:tcW w:w="1053" w:type="dxa"/>
            <w:tcBorders>
              <w:top w:val="single" w:sz="4" w:space="0" w:color="auto"/>
              <w:left w:val="single" w:sz="4" w:space="0" w:color="auto"/>
              <w:bottom w:val="single" w:sz="4" w:space="0" w:color="auto"/>
              <w:right w:val="single" w:sz="4" w:space="0" w:color="auto"/>
            </w:tcBorders>
            <w:hideMark/>
          </w:tcPr>
          <w:p w14:paraId="2195C0A9" w14:textId="02D38D8B"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К</w:t>
            </w:r>
          </w:p>
        </w:tc>
        <w:tc>
          <w:tcPr>
            <w:tcW w:w="1053" w:type="dxa"/>
            <w:tcBorders>
              <w:top w:val="single" w:sz="4" w:space="0" w:color="auto"/>
              <w:left w:val="single" w:sz="4" w:space="0" w:color="auto"/>
              <w:bottom w:val="single" w:sz="4" w:space="0" w:color="auto"/>
              <w:right w:val="single" w:sz="4" w:space="0" w:color="auto"/>
            </w:tcBorders>
            <w:hideMark/>
          </w:tcPr>
          <w:p w14:paraId="090CD4D0" w14:textId="77777777"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Na</w:t>
            </w:r>
          </w:p>
        </w:tc>
        <w:tc>
          <w:tcPr>
            <w:tcW w:w="1103" w:type="dxa"/>
            <w:tcBorders>
              <w:top w:val="single" w:sz="4" w:space="0" w:color="auto"/>
              <w:left w:val="single" w:sz="4" w:space="0" w:color="auto"/>
              <w:bottom w:val="single" w:sz="4" w:space="0" w:color="auto"/>
              <w:right w:val="single" w:sz="4" w:space="0" w:color="auto"/>
            </w:tcBorders>
            <w:hideMark/>
          </w:tcPr>
          <w:p w14:paraId="4C4CD2A1" w14:textId="08E9B177"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Cl</w:t>
            </w:r>
          </w:p>
        </w:tc>
        <w:tc>
          <w:tcPr>
            <w:tcW w:w="1849" w:type="dxa"/>
            <w:vMerge/>
            <w:tcBorders>
              <w:top w:val="single" w:sz="4" w:space="0" w:color="auto"/>
              <w:left w:val="single" w:sz="4" w:space="0" w:color="auto"/>
              <w:bottom w:val="single" w:sz="4" w:space="0" w:color="auto"/>
              <w:right w:val="single" w:sz="4" w:space="0" w:color="auto"/>
            </w:tcBorders>
            <w:vAlign w:val="center"/>
            <w:hideMark/>
          </w:tcPr>
          <w:p w14:paraId="3A3944A1" w14:textId="77777777" w:rsidR="00642514" w:rsidRPr="000533FD" w:rsidRDefault="00642514" w:rsidP="005764F3">
            <w:pPr>
              <w:pStyle w:val="a7"/>
              <w:spacing w:before="0" w:beforeAutospacing="0" w:after="0" w:afterAutospacing="0"/>
              <w:jc w:val="center"/>
              <w:rPr>
                <w:color w:val="000000" w:themeColor="text1"/>
                <w:lang w:val="kk-KZ"/>
              </w:rPr>
            </w:pPr>
          </w:p>
        </w:tc>
      </w:tr>
      <w:tr w:rsidR="00682A89" w:rsidRPr="000533FD" w14:paraId="0EB1C399" w14:textId="77777777" w:rsidTr="005764F3">
        <w:trPr>
          <w:trHeight w:val="278"/>
        </w:trPr>
        <w:tc>
          <w:tcPr>
            <w:tcW w:w="826" w:type="dxa"/>
            <w:tcBorders>
              <w:top w:val="single" w:sz="4" w:space="0" w:color="auto"/>
              <w:left w:val="single" w:sz="4" w:space="0" w:color="auto"/>
              <w:bottom w:val="single" w:sz="4" w:space="0" w:color="auto"/>
              <w:right w:val="single" w:sz="4" w:space="0" w:color="auto"/>
            </w:tcBorders>
            <w:hideMark/>
          </w:tcPr>
          <w:p w14:paraId="2C02DE64"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1</w:t>
            </w:r>
          </w:p>
        </w:tc>
        <w:tc>
          <w:tcPr>
            <w:tcW w:w="1734" w:type="dxa"/>
            <w:tcBorders>
              <w:top w:val="single" w:sz="4" w:space="0" w:color="auto"/>
              <w:left w:val="single" w:sz="4" w:space="0" w:color="auto"/>
              <w:bottom w:val="single" w:sz="4" w:space="0" w:color="auto"/>
              <w:right w:val="single" w:sz="4" w:space="0" w:color="auto"/>
            </w:tcBorders>
            <w:hideMark/>
          </w:tcPr>
          <w:p w14:paraId="051A720E"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30</w:t>
            </w:r>
          </w:p>
        </w:tc>
        <w:tc>
          <w:tcPr>
            <w:tcW w:w="1644" w:type="dxa"/>
            <w:tcBorders>
              <w:top w:val="single" w:sz="4" w:space="0" w:color="auto"/>
              <w:left w:val="single" w:sz="4" w:space="0" w:color="auto"/>
              <w:bottom w:val="single" w:sz="4" w:space="0" w:color="auto"/>
              <w:right w:val="single" w:sz="4" w:space="0" w:color="auto"/>
            </w:tcBorders>
            <w:hideMark/>
          </w:tcPr>
          <w:p w14:paraId="629640C0" w14:textId="29B6D92E"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9</w:t>
            </w:r>
            <w:r w:rsidR="008D208B" w:rsidRPr="000533FD">
              <w:rPr>
                <w:color w:val="000000" w:themeColor="text1"/>
                <w:lang w:val="en-US"/>
              </w:rPr>
              <w:t>,</w:t>
            </w:r>
            <w:r w:rsidRPr="000533FD">
              <w:rPr>
                <w:color w:val="000000" w:themeColor="text1"/>
                <w:lang w:val="en-US"/>
              </w:rPr>
              <w:t>8</w:t>
            </w:r>
          </w:p>
        </w:tc>
        <w:tc>
          <w:tcPr>
            <w:tcW w:w="1053" w:type="dxa"/>
            <w:tcBorders>
              <w:top w:val="single" w:sz="4" w:space="0" w:color="auto"/>
              <w:left w:val="single" w:sz="4" w:space="0" w:color="auto"/>
              <w:bottom w:val="single" w:sz="4" w:space="0" w:color="auto"/>
              <w:right w:val="single" w:sz="4" w:space="0" w:color="auto"/>
            </w:tcBorders>
            <w:hideMark/>
          </w:tcPr>
          <w:p w14:paraId="393EF266" w14:textId="018D04D6"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32</w:t>
            </w:r>
            <w:r w:rsidR="008D208B" w:rsidRPr="000533FD">
              <w:rPr>
                <w:color w:val="000000" w:themeColor="text1"/>
                <w:lang w:val="en-US"/>
              </w:rPr>
              <w:t>,</w:t>
            </w:r>
            <w:r w:rsidRPr="000533FD">
              <w:rPr>
                <w:color w:val="000000" w:themeColor="text1"/>
                <w:lang w:val="en-US"/>
              </w:rPr>
              <w:t>1</w:t>
            </w:r>
          </w:p>
        </w:tc>
        <w:tc>
          <w:tcPr>
            <w:tcW w:w="1053" w:type="dxa"/>
            <w:tcBorders>
              <w:top w:val="single" w:sz="4" w:space="0" w:color="auto"/>
              <w:left w:val="single" w:sz="4" w:space="0" w:color="auto"/>
              <w:bottom w:val="single" w:sz="4" w:space="0" w:color="auto"/>
              <w:right w:val="single" w:sz="4" w:space="0" w:color="auto"/>
            </w:tcBorders>
            <w:hideMark/>
          </w:tcPr>
          <w:p w14:paraId="3EE5F511" w14:textId="6D434209"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83</w:t>
            </w:r>
            <w:r w:rsidR="008D208B" w:rsidRPr="000533FD">
              <w:rPr>
                <w:color w:val="000000" w:themeColor="text1"/>
                <w:lang w:val="en-US"/>
              </w:rPr>
              <w:t>,</w:t>
            </w:r>
            <w:r w:rsidRPr="000533FD">
              <w:rPr>
                <w:color w:val="000000" w:themeColor="text1"/>
                <w:lang w:val="en-US"/>
              </w:rPr>
              <w:t>4</w:t>
            </w:r>
          </w:p>
        </w:tc>
        <w:tc>
          <w:tcPr>
            <w:tcW w:w="1103" w:type="dxa"/>
            <w:tcBorders>
              <w:top w:val="single" w:sz="4" w:space="0" w:color="auto"/>
              <w:left w:val="single" w:sz="4" w:space="0" w:color="auto"/>
              <w:bottom w:val="single" w:sz="4" w:space="0" w:color="auto"/>
              <w:right w:val="single" w:sz="4" w:space="0" w:color="auto"/>
            </w:tcBorders>
            <w:hideMark/>
          </w:tcPr>
          <w:p w14:paraId="16F767FE" w14:textId="3CAE91DD"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51</w:t>
            </w:r>
            <w:r w:rsidR="008D208B" w:rsidRPr="000533FD">
              <w:rPr>
                <w:color w:val="000000" w:themeColor="text1"/>
                <w:lang w:val="en-US"/>
              </w:rPr>
              <w:t>,</w:t>
            </w:r>
            <w:r w:rsidRPr="000533FD">
              <w:rPr>
                <w:color w:val="000000" w:themeColor="text1"/>
                <w:lang w:val="en-US"/>
              </w:rPr>
              <w:t>3</w:t>
            </w:r>
          </w:p>
        </w:tc>
        <w:tc>
          <w:tcPr>
            <w:tcW w:w="1849" w:type="dxa"/>
            <w:tcBorders>
              <w:top w:val="single" w:sz="4" w:space="0" w:color="auto"/>
              <w:left w:val="single" w:sz="4" w:space="0" w:color="auto"/>
              <w:bottom w:val="single" w:sz="4" w:space="0" w:color="auto"/>
              <w:right w:val="single" w:sz="4" w:space="0" w:color="auto"/>
            </w:tcBorders>
            <w:hideMark/>
          </w:tcPr>
          <w:p w14:paraId="2C5D3472" w14:textId="77777777"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86</w:t>
            </w:r>
          </w:p>
        </w:tc>
      </w:tr>
      <w:tr w:rsidR="00682A89" w:rsidRPr="000533FD" w14:paraId="22E0DC8F" w14:textId="77777777" w:rsidTr="005764F3">
        <w:trPr>
          <w:trHeight w:val="367"/>
        </w:trPr>
        <w:tc>
          <w:tcPr>
            <w:tcW w:w="826" w:type="dxa"/>
            <w:tcBorders>
              <w:top w:val="single" w:sz="4" w:space="0" w:color="auto"/>
              <w:left w:val="single" w:sz="4" w:space="0" w:color="auto"/>
              <w:bottom w:val="single" w:sz="4" w:space="0" w:color="auto"/>
              <w:right w:val="single" w:sz="4" w:space="0" w:color="auto"/>
            </w:tcBorders>
            <w:hideMark/>
          </w:tcPr>
          <w:p w14:paraId="54A97150"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2</w:t>
            </w:r>
          </w:p>
        </w:tc>
        <w:tc>
          <w:tcPr>
            <w:tcW w:w="1734" w:type="dxa"/>
            <w:tcBorders>
              <w:top w:val="single" w:sz="4" w:space="0" w:color="auto"/>
              <w:left w:val="single" w:sz="4" w:space="0" w:color="auto"/>
              <w:bottom w:val="single" w:sz="4" w:space="0" w:color="auto"/>
              <w:right w:val="single" w:sz="4" w:space="0" w:color="auto"/>
            </w:tcBorders>
            <w:hideMark/>
          </w:tcPr>
          <w:p w14:paraId="036CF4C4"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60</w:t>
            </w:r>
          </w:p>
        </w:tc>
        <w:tc>
          <w:tcPr>
            <w:tcW w:w="1644" w:type="dxa"/>
            <w:tcBorders>
              <w:top w:val="single" w:sz="4" w:space="0" w:color="auto"/>
              <w:left w:val="single" w:sz="4" w:space="0" w:color="auto"/>
              <w:bottom w:val="single" w:sz="4" w:space="0" w:color="auto"/>
              <w:right w:val="single" w:sz="4" w:space="0" w:color="auto"/>
            </w:tcBorders>
            <w:hideMark/>
          </w:tcPr>
          <w:p w14:paraId="05F6A97F" w14:textId="014A3E77"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10</w:t>
            </w:r>
            <w:r w:rsidR="008D208B" w:rsidRPr="000533FD">
              <w:rPr>
                <w:color w:val="000000" w:themeColor="text1"/>
                <w:lang w:val="en-US"/>
              </w:rPr>
              <w:t>,</w:t>
            </w:r>
            <w:r w:rsidRPr="000533FD">
              <w:rPr>
                <w:color w:val="000000" w:themeColor="text1"/>
                <w:lang w:val="en-US"/>
              </w:rPr>
              <w:t>6</w:t>
            </w:r>
          </w:p>
        </w:tc>
        <w:tc>
          <w:tcPr>
            <w:tcW w:w="1053" w:type="dxa"/>
            <w:tcBorders>
              <w:top w:val="single" w:sz="4" w:space="0" w:color="auto"/>
              <w:left w:val="single" w:sz="4" w:space="0" w:color="auto"/>
              <w:bottom w:val="single" w:sz="4" w:space="0" w:color="auto"/>
              <w:right w:val="single" w:sz="4" w:space="0" w:color="auto"/>
            </w:tcBorders>
            <w:hideMark/>
          </w:tcPr>
          <w:p w14:paraId="62D119A4" w14:textId="14E44BE2"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38</w:t>
            </w:r>
            <w:r w:rsidR="008D208B" w:rsidRPr="000533FD">
              <w:rPr>
                <w:color w:val="000000" w:themeColor="text1"/>
                <w:lang w:val="en-US"/>
              </w:rPr>
              <w:t>,</w:t>
            </w:r>
            <w:r w:rsidRPr="000533FD">
              <w:rPr>
                <w:color w:val="000000" w:themeColor="text1"/>
                <w:lang w:val="en-US"/>
              </w:rPr>
              <w:t>8</w:t>
            </w:r>
          </w:p>
        </w:tc>
        <w:tc>
          <w:tcPr>
            <w:tcW w:w="1053" w:type="dxa"/>
            <w:tcBorders>
              <w:top w:val="single" w:sz="4" w:space="0" w:color="auto"/>
              <w:left w:val="single" w:sz="4" w:space="0" w:color="auto"/>
              <w:bottom w:val="single" w:sz="4" w:space="0" w:color="auto"/>
              <w:right w:val="single" w:sz="4" w:space="0" w:color="auto"/>
            </w:tcBorders>
            <w:hideMark/>
          </w:tcPr>
          <w:p w14:paraId="0AD1A4BD" w14:textId="4E88E479"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11</w:t>
            </w:r>
            <w:r w:rsidR="008D208B" w:rsidRPr="000533FD">
              <w:rPr>
                <w:color w:val="000000" w:themeColor="text1"/>
                <w:lang w:val="en-US"/>
              </w:rPr>
              <w:t>,</w:t>
            </w:r>
            <w:r w:rsidRPr="000533FD">
              <w:rPr>
                <w:color w:val="000000" w:themeColor="text1"/>
                <w:lang w:val="en-US"/>
              </w:rPr>
              <w:t>1</w:t>
            </w:r>
          </w:p>
        </w:tc>
        <w:tc>
          <w:tcPr>
            <w:tcW w:w="1103" w:type="dxa"/>
            <w:tcBorders>
              <w:top w:val="single" w:sz="4" w:space="0" w:color="auto"/>
              <w:left w:val="single" w:sz="4" w:space="0" w:color="auto"/>
              <w:bottom w:val="single" w:sz="4" w:space="0" w:color="auto"/>
              <w:right w:val="single" w:sz="4" w:space="0" w:color="auto"/>
            </w:tcBorders>
            <w:hideMark/>
          </w:tcPr>
          <w:p w14:paraId="27A99950" w14:textId="650340BA"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52</w:t>
            </w:r>
            <w:r w:rsidR="008D208B" w:rsidRPr="000533FD">
              <w:rPr>
                <w:color w:val="000000" w:themeColor="text1"/>
                <w:lang w:val="en-US"/>
              </w:rPr>
              <w:t>,</w:t>
            </w:r>
            <w:r w:rsidRPr="000533FD">
              <w:rPr>
                <w:color w:val="000000" w:themeColor="text1"/>
                <w:lang w:val="en-US"/>
              </w:rPr>
              <w:t>1</w:t>
            </w:r>
          </w:p>
        </w:tc>
        <w:tc>
          <w:tcPr>
            <w:tcW w:w="1849" w:type="dxa"/>
            <w:tcBorders>
              <w:top w:val="single" w:sz="4" w:space="0" w:color="auto"/>
              <w:left w:val="single" w:sz="4" w:space="0" w:color="auto"/>
              <w:bottom w:val="single" w:sz="4" w:space="0" w:color="auto"/>
              <w:right w:val="single" w:sz="4" w:space="0" w:color="auto"/>
            </w:tcBorders>
            <w:hideMark/>
          </w:tcPr>
          <w:p w14:paraId="306B63CF" w14:textId="77777777"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87</w:t>
            </w:r>
          </w:p>
        </w:tc>
      </w:tr>
      <w:tr w:rsidR="00682A89" w:rsidRPr="000533FD" w14:paraId="7915E91F" w14:textId="77777777" w:rsidTr="005764F3">
        <w:trPr>
          <w:trHeight w:val="273"/>
        </w:trPr>
        <w:tc>
          <w:tcPr>
            <w:tcW w:w="826" w:type="dxa"/>
            <w:tcBorders>
              <w:top w:val="single" w:sz="4" w:space="0" w:color="auto"/>
              <w:left w:val="single" w:sz="4" w:space="0" w:color="auto"/>
              <w:bottom w:val="single" w:sz="4" w:space="0" w:color="auto"/>
              <w:right w:val="single" w:sz="4" w:space="0" w:color="auto"/>
            </w:tcBorders>
            <w:hideMark/>
          </w:tcPr>
          <w:p w14:paraId="277A240E"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3</w:t>
            </w:r>
          </w:p>
        </w:tc>
        <w:tc>
          <w:tcPr>
            <w:tcW w:w="1734" w:type="dxa"/>
            <w:tcBorders>
              <w:top w:val="single" w:sz="4" w:space="0" w:color="auto"/>
              <w:left w:val="single" w:sz="4" w:space="0" w:color="auto"/>
              <w:bottom w:val="single" w:sz="4" w:space="0" w:color="auto"/>
              <w:right w:val="single" w:sz="4" w:space="0" w:color="auto"/>
            </w:tcBorders>
            <w:hideMark/>
          </w:tcPr>
          <w:p w14:paraId="13C5F937"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90</w:t>
            </w:r>
          </w:p>
        </w:tc>
        <w:tc>
          <w:tcPr>
            <w:tcW w:w="1644" w:type="dxa"/>
            <w:tcBorders>
              <w:top w:val="single" w:sz="4" w:space="0" w:color="auto"/>
              <w:left w:val="single" w:sz="4" w:space="0" w:color="auto"/>
              <w:bottom w:val="single" w:sz="4" w:space="0" w:color="auto"/>
              <w:right w:val="single" w:sz="4" w:space="0" w:color="auto"/>
            </w:tcBorders>
            <w:hideMark/>
          </w:tcPr>
          <w:p w14:paraId="2CF67B70" w14:textId="7F60C6CE"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12</w:t>
            </w:r>
            <w:r w:rsidR="008D208B" w:rsidRPr="000533FD">
              <w:rPr>
                <w:color w:val="000000" w:themeColor="text1"/>
                <w:lang w:val="en-US"/>
              </w:rPr>
              <w:t>,</w:t>
            </w:r>
            <w:r w:rsidRPr="000533FD">
              <w:rPr>
                <w:color w:val="000000" w:themeColor="text1"/>
                <w:lang w:val="en-US"/>
              </w:rPr>
              <w:t>6</w:t>
            </w:r>
          </w:p>
        </w:tc>
        <w:tc>
          <w:tcPr>
            <w:tcW w:w="1053" w:type="dxa"/>
            <w:tcBorders>
              <w:top w:val="single" w:sz="4" w:space="0" w:color="auto"/>
              <w:left w:val="single" w:sz="4" w:space="0" w:color="auto"/>
              <w:bottom w:val="single" w:sz="4" w:space="0" w:color="auto"/>
              <w:right w:val="single" w:sz="4" w:space="0" w:color="auto"/>
            </w:tcBorders>
            <w:hideMark/>
          </w:tcPr>
          <w:p w14:paraId="06EA43F8" w14:textId="2D1680D0"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41</w:t>
            </w:r>
            <w:r w:rsidR="008D208B" w:rsidRPr="000533FD">
              <w:rPr>
                <w:color w:val="000000" w:themeColor="text1"/>
                <w:lang w:val="en-US"/>
              </w:rPr>
              <w:t>,</w:t>
            </w:r>
            <w:r w:rsidRPr="000533FD">
              <w:rPr>
                <w:color w:val="000000" w:themeColor="text1"/>
                <w:lang w:val="en-US"/>
              </w:rPr>
              <w:t>6</w:t>
            </w:r>
          </w:p>
        </w:tc>
        <w:tc>
          <w:tcPr>
            <w:tcW w:w="1053" w:type="dxa"/>
            <w:tcBorders>
              <w:top w:val="single" w:sz="4" w:space="0" w:color="auto"/>
              <w:left w:val="single" w:sz="4" w:space="0" w:color="auto"/>
              <w:bottom w:val="single" w:sz="4" w:space="0" w:color="auto"/>
              <w:right w:val="single" w:sz="4" w:space="0" w:color="auto"/>
            </w:tcBorders>
            <w:hideMark/>
          </w:tcPr>
          <w:p w14:paraId="643E311F" w14:textId="0187A5B2"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7</w:t>
            </w:r>
            <w:r w:rsidR="008D208B" w:rsidRPr="000533FD">
              <w:rPr>
                <w:color w:val="000000" w:themeColor="text1"/>
                <w:lang w:val="en-US"/>
              </w:rPr>
              <w:t>,</w:t>
            </w:r>
            <w:r w:rsidRPr="000533FD">
              <w:rPr>
                <w:color w:val="000000" w:themeColor="text1"/>
                <w:lang w:val="en-US"/>
              </w:rPr>
              <w:t>2</w:t>
            </w:r>
          </w:p>
        </w:tc>
        <w:tc>
          <w:tcPr>
            <w:tcW w:w="1103" w:type="dxa"/>
            <w:tcBorders>
              <w:top w:val="single" w:sz="4" w:space="0" w:color="auto"/>
              <w:left w:val="single" w:sz="4" w:space="0" w:color="auto"/>
              <w:bottom w:val="single" w:sz="4" w:space="0" w:color="auto"/>
              <w:right w:val="single" w:sz="4" w:space="0" w:color="auto"/>
            </w:tcBorders>
            <w:hideMark/>
          </w:tcPr>
          <w:p w14:paraId="40EF5CA9" w14:textId="43144DB6"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51</w:t>
            </w:r>
            <w:r w:rsidR="008D208B" w:rsidRPr="000533FD">
              <w:rPr>
                <w:color w:val="000000" w:themeColor="text1"/>
                <w:lang w:val="en-US"/>
              </w:rPr>
              <w:t>,</w:t>
            </w:r>
            <w:r w:rsidRPr="000533FD">
              <w:rPr>
                <w:color w:val="000000" w:themeColor="text1"/>
                <w:lang w:val="en-US"/>
              </w:rPr>
              <w:t>2</w:t>
            </w:r>
          </w:p>
        </w:tc>
        <w:tc>
          <w:tcPr>
            <w:tcW w:w="1849" w:type="dxa"/>
            <w:tcBorders>
              <w:top w:val="single" w:sz="4" w:space="0" w:color="auto"/>
              <w:left w:val="single" w:sz="4" w:space="0" w:color="auto"/>
              <w:bottom w:val="single" w:sz="4" w:space="0" w:color="auto"/>
              <w:right w:val="single" w:sz="4" w:space="0" w:color="auto"/>
            </w:tcBorders>
            <w:hideMark/>
          </w:tcPr>
          <w:p w14:paraId="39C29689"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85</w:t>
            </w:r>
          </w:p>
        </w:tc>
      </w:tr>
      <w:tr w:rsidR="00682A89" w:rsidRPr="000533FD" w14:paraId="3BDEC603" w14:textId="77777777" w:rsidTr="005764F3">
        <w:trPr>
          <w:trHeight w:val="364"/>
        </w:trPr>
        <w:tc>
          <w:tcPr>
            <w:tcW w:w="826" w:type="dxa"/>
            <w:tcBorders>
              <w:top w:val="single" w:sz="4" w:space="0" w:color="auto"/>
              <w:left w:val="single" w:sz="4" w:space="0" w:color="auto"/>
              <w:bottom w:val="single" w:sz="4" w:space="0" w:color="auto"/>
              <w:right w:val="single" w:sz="4" w:space="0" w:color="auto"/>
            </w:tcBorders>
            <w:hideMark/>
          </w:tcPr>
          <w:p w14:paraId="589D44EB"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4</w:t>
            </w:r>
          </w:p>
        </w:tc>
        <w:tc>
          <w:tcPr>
            <w:tcW w:w="1734" w:type="dxa"/>
            <w:tcBorders>
              <w:top w:val="single" w:sz="4" w:space="0" w:color="auto"/>
              <w:left w:val="single" w:sz="4" w:space="0" w:color="auto"/>
              <w:bottom w:val="single" w:sz="4" w:space="0" w:color="auto"/>
              <w:right w:val="single" w:sz="4" w:space="0" w:color="auto"/>
            </w:tcBorders>
            <w:hideMark/>
          </w:tcPr>
          <w:p w14:paraId="2469D28D"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120</w:t>
            </w:r>
          </w:p>
        </w:tc>
        <w:tc>
          <w:tcPr>
            <w:tcW w:w="1644" w:type="dxa"/>
            <w:tcBorders>
              <w:top w:val="single" w:sz="4" w:space="0" w:color="auto"/>
              <w:left w:val="single" w:sz="4" w:space="0" w:color="auto"/>
              <w:bottom w:val="single" w:sz="4" w:space="0" w:color="auto"/>
              <w:right w:val="single" w:sz="4" w:space="0" w:color="auto"/>
            </w:tcBorders>
            <w:hideMark/>
          </w:tcPr>
          <w:p w14:paraId="0ABF2346"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13,2</w:t>
            </w:r>
          </w:p>
        </w:tc>
        <w:tc>
          <w:tcPr>
            <w:tcW w:w="1053" w:type="dxa"/>
            <w:tcBorders>
              <w:top w:val="single" w:sz="4" w:space="0" w:color="auto"/>
              <w:left w:val="single" w:sz="4" w:space="0" w:color="auto"/>
              <w:bottom w:val="single" w:sz="4" w:space="0" w:color="auto"/>
              <w:right w:val="single" w:sz="4" w:space="0" w:color="auto"/>
            </w:tcBorders>
            <w:hideMark/>
          </w:tcPr>
          <w:p w14:paraId="61B8E2CF" w14:textId="059E9DE8"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46</w:t>
            </w:r>
            <w:r w:rsidR="008D208B" w:rsidRPr="000533FD">
              <w:rPr>
                <w:color w:val="000000" w:themeColor="text1"/>
                <w:lang w:val="en-US"/>
              </w:rPr>
              <w:t>,</w:t>
            </w:r>
            <w:r w:rsidRPr="000533FD">
              <w:rPr>
                <w:color w:val="000000" w:themeColor="text1"/>
                <w:lang w:val="en-US"/>
              </w:rPr>
              <w:t>17</w:t>
            </w:r>
          </w:p>
        </w:tc>
        <w:tc>
          <w:tcPr>
            <w:tcW w:w="1053" w:type="dxa"/>
            <w:tcBorders>
              <w:top w:val="single" w:sz="4" w:space="0" w:color="auto"/>
              <w:left w:val="single" w:sz="4" w:space="0" w:color="auto"/>
              <w:bottom w:val="single" w:sz="4" w:space="0" w:color="auto"/>
              <w:right w:val="single" w:sz="4" w:space="0" w:color="auto"/>
            </w:tcBorders>
            <w:hideMark/>
          </w:tcPr>
          <w:p w14:paraId="0CE209C0" w14:textId="2F0B5290"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3</w:t>
            </w:r>
            <w:r w:rsidR="008D208B" w:rsidRPr="000533FD">
              <w:rPr>
                <w:color w:val="000000" w:themeColor="text1"/>
                <w:lang w:val="en-US"/>
              </w:rPr>
              <w:t>,</w:t>
            </w:r>
            <w:r w:rsidRPr="000533FD">
              <w:rPr>
                <w:color w:val="000000" w:themeColor="text1"/>
                <w:lang w:val="en-US"/>
              </w:rPr>
              <w:t>17</w:t>
            </w:r>
          </w:p>
        </w:tc>
        <w:tc>
          <w:tcPr>
            <w:tcW w:w="1103" w:type="dxa"/>
            <w:tcBorders>
              <w:top w:val="single" w:sz="4" w:space="0" w:color="auto"/>
              <w:left w:val="single" w:sz="4" w:space="0" w:color="auto"/>
              <w:bottom w:val="single" w:sz="4" w:space="0" w:color="auto"/>
              <w:right w:val="single" w:sz="4" w:space="0" w:color="auto"/>
            </w:tcBorders>
            <w:hideMark/>
          </w:tcPr>
          <w:p w14:paraId="569CC977" w14:textId="08C3EAF8"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50</w:t>
            </w:r>
            <w:r w:rsidR="008D208B" w:rsidRPr="000533FD">
              <w:rPr>
                <w:color w:val="000000" w:themeColor="text1"/>
                <w:lang w:val="en-US"/>
              </w:rPr>
              <w:t>,</w:t>
            </w:r>
            <w:r w:rsidRPr="000533FD">
              <w:rPr>
                <w:color w:val="000000" w:themeColor="text1"/>
                <w:lang w:val="en-US"/>
              </w:rPr>
              <w:t>66</w:t>
            </w:r>
          </w:p>
        </w:tc>
        <w:tc>
          <w:tcPr>
            <w:tcW w:w="1849" w:type="dxa"/>
            <w:tcBorders>
              <w:top w:val="single" w:sz="4" w:space="0" w:color="auto"/>
              <w:left w:val="single" w:sz="4" w:space="0" w:color="auto"/>
              <w:bottom w:val="single" w:sz="4" w:space="0" w:color="auto"/>
              <w:right w:val="single" w:sz="4" w:space="0" w:color="auto"/>
            </w:tcBorders>
            <w:hideMark/>
          </w:tcPr>
          <w:p w14:paraId="57E9B558"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81</w:t>
            </w:r>
          </w:p>
        </w:tc>
      </w:tr>
      <w:tr w:rsidR="00682A89" w:rsidRPr="000533FD" w14:paraId="546AC874" w14:textId="77777777" w:rsidTr="005764F3">
        <w:trPr>
          <w:trHeight w:val="283"/>
        </w:trPr>
        <w:tc>
          <w:tcPr>
            <w:tcW w:w="826" w:type="dxa"/>
            <w:tcBorders>
              <w:top w:val="single" w:sz="4" w:space="0" w:color="auto"/>
              <w:left w:val="single" w:sz="4" w:space="0" w:color="auto"/>
              <w:bottom w:val="single" w:sz="4" w:space="0" w:color="auto"/>
              <w:right w:val="single" w:sz="4" w:space="0" w:color="auto"/>
            </w:tcBorders>
            <w:hideMark/>
          </w:tcPr>
          <w:p w14:paraId="6C5F4125"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5</w:t>
            </w:r>
          </w:p>
        </w:tc>
        <w:tc>
          <w:tcPr>
            <w:tcW w:w="1734" w:type="dxa"/>
            <w:tcBorders>
              <w:top w:val="single" w:sz="4" w:space="0" w:color="auto"/>
              <w:left w:val="single" w:sz="4" w:space="0" w:color="auto"/>
              <w:bottom w:val="single" w:sz="4" w:space="0" w:color="auto"/>
              <w:right w:val="single" w:sz="4" w:space="0" w:color="auto"/>
            </w:tcBorders>
            <w:hideMark/>
          </w:tcPr>
          <w:p w14:paraId="1D532367"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150</w:t>
            </w:r>
          </w:p>
        </w:tc>
        <w:tc>
          <w:tcPr>
            <w:tcW w:w="1644" w:type="dxa"/>
            <w:tcBorders>
              <w:top w:val="single" w:sz="4" w:space="0" w:color="auto"/>
              <w:left w:val="single" w:sz="4" w:space="0" w:color="auto"/>
              <w:bottom w:val="single" w:sz="4" w:space="0" w:color="auto"/>
              <w:right w:val="single" w:sz="4" w:space="0" w:color="auto"/>
            </w:tcBorders>
            <w:hideMark/>
          </w:tcPr>
          <w:p w14:paraId="1981DCBE"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13,5</w:t>
            </w:r>
          </w:p>
        </w:tc>
        <w:tc>
          <w:tcPr>
            <w:tcW w:w="1053" w:type="dxa"/>
            <w:tcBorders>
              <w:top w:val="single" w:sz="4" w:space="0" w:color="auto"/>
              <w:left w:val="single" w:sz="4" w:space="0" w:color="auto"/>
              <w:bottom w:val="single" w:sz="4" w:space="0" w:color="auto"/>
              <w:right w:val="single" w:sz="4" w:space="0" w:color="auto"/>
            </w:tcBorders>
            <w:hideMark/>
          </w:tcPr>
          <w:p w14:paraId="25FE32F3" w14:textId="7F7D2BE1"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46</w:t>
            </w:r>
            <w:r w:rsidR="008D208B" w:rsidRPr="000533FD">
              <w:rPr>
                <w:color w:val="000000" w:themeColor="text1"/>
                <w:lang w:val="en-US"/>
              </w:rPr>
              <w:t>,</w:t>
            </w:r>
            <w:r w:rsidRPr="000533FD">
              <w:rPr>
                <w:color w:val="000000" w:themeColor="text1"/>
                <w:lang w:val="en-US"/>
              </w:rPr>
              <w:t>19</w:t>
            </w:r>
          </w:p>
        </w:tc>
        <w:tc>
          <w:tcPr>
            <w:tcW w:w="1053" w:type="dxa"/>
            <w:tcBorders>
              <w:top w:val="single" w:sz="4" w:space="0" w:color="auto"/>
              <w:left w:val="single" w:sz="4" w:space="0" w:color="auto"/>
              <w:bottom w:val="single" w:sz="4" w:space="0" w:color="auto"/>
              <w:right w:val="single" w:sz="4" w:space="0" w:color="auto"/>
            </w:tcBorders>
            <w:hideMark/>
          </w:tcPr>
          <w:p w14:paraId="23F56A86" w14:textId="005678F1"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3</w:t>
            </w:r>
            <w:r w:rsidR="008D208B" w:rsidRPr="000533FD">
              <w:rPr>
                <w:color w:val="000000" w:themeColor="text1"/>
                <w:lang w:val="en-US"/>
              </w:rPr>
              <w:t>,</w:t>
            </w:r>
            <w:r w:rsidRPr="000533FD">
              <w:rPr>
                <w:color w:val="000000" w:themeColor="text1"/>
                <w:lang w:val="en-US"/>
              </w:rPr>
              <w:t>15</w:t>
            </w:r>
          </w:p>
        </w:tc>
        <w:tc>
          <w:tcPr>
            <w:tcW w:w="1103" w:type="dxa"/>
            <w:tcBorders>
              <w:top w:val="single" w:sz="4" w:space="0" w:color="auto"/>
              <w:left w:val="single" w:sz="4" w:space="0" w:color="auto"/>
              <w:bottom w:val="single" w:sz="4" w:space="0" w:color="auto"/>
              <w:right w:val="single" w:sz="4" w:space="0" w:color="auto"/>
            </w:tcBorders>
            <w:hideMark/>
          </w:tcPr>
          <w:p w14:paraId="19044CC8" w14:textId="5C5D7B9A" w:rsidR="00642514" w:rsidRPr="000533FD" w:rsidRDefault="00642514" w:rsidP="005764F3">
            <w:pPr>
              <w:pStyle w:val="a7"/>
              <w:spacing w:before="0" w:beforeAutospacing="0" w:after="0" w:afterAutospacing="0"/>
              <w:jc w:val="center"/>
              <w:rPr>
                <w:color w:val="000000" w:themeColor="text1"/>
                <w:lang w:val="en-US"/>
              </w:rPr>
            </w:pPr>
            <w:r w:rsidRPr="000533FD">
              <w:rPr>
                <w:color w:val="000000" w:themeColor="text1"/>
                <w:lang w:val="en-US"/>
              </w:rPr>
              <w:t>50</w:t>
            </w:r>
            <w:r w:rsidR="008D208B" w:rsidRPr="000533FD">
              <w:rPr>
                <w:color w:val="000000" w:themeColor="text1"/>
                <w:lang w:val="en-US"/>
              </w:rPr>
              <w:t>,</w:t>
            </w:r>
            <w:r w:rsidRPr="000533FD">
              <w:rPr>
                <w:color w:val="000000" w:themeColor="text1"/>
                <w:lang w:val="en-US"/>
              </w:rPr>
              <w:t>66</w:t>
            </w:r>
          </w:p>
        </w:tc>
        <w:tc>
          <w:tcPr>
            <w:tcW w:w="1849" w:type="dxa"/>
            <w:tcBorders>
              <w:top w:val="single" w:sz="4" w:space="0" w:color="auto"/>
              <w:left w:val="single" w:sz="4" w:space="0" w:color="auto"/>
              <w:bottom w:val="single" w:sz="4" w:space="0" w:color="auto"/>
              <w:right w:val="single" w:sz="4" w:space="0" w:color="auto"/>
            </w:tcBorders>
            <w:hideMark/>
          </w:tcPr>
          <w:p w14:paraId="55024DAD" w14:textId="77777777" w:rsidR="00642514" w:rsidRPr="000533FD" w:rsidRDefault="00642514" w:rsidP="005764F3">
            <w:pPr>
              <w:pStyle w:val="a7"/>
              <w:spacing w:before="0" w:beforeAutospacing="0" w:after="0" w:afterAutospacing="0"/>
              <w:jc w:val="center"/>
              <w:rPr>
                <w:color w:val="000000" w:themeColor="text1"/>
                <w:lang w:val="kk-KZ"/>
              </w:rPr>
            </w:pPr>
            <w:r w:rsidRPr="000533FD">
              <w:rPr>
                <w:color w:val="000000" w:themeColor="text1"/>
                <w:lang w:val="kk-KZ"/>
              </w:rPr>
              <w:t>81</w:t>
            </w:r>
          </w:p>
        </w:tc>
      </w:tr>
    </w:tbl>
    <w:p w14:paraId="037CB8BC" w14:textId="77777777" w:rsidR="00B545DC" w:rsidRPr="000533FD" w:rsidRDefault="00B545DC" w:rsidP="00642514">
      <w:pPr>
        <w:pStyle w:val="a7"/>
        <w:spacing w:before="0" w:beforeAutospacing="0" w:after="0" w:afterAutospacing="0"/>
        <w:ind w:firstLine="709"/>
        <w:jc w:val="both"/>
        <w:rPr>
          <w:color w:val="000000" w:themeColor="text1"/>
          <w:sz w:val="28"/>
          <w:szCs w:val="28"/>
          <w:lang w:val="kk-KZ"/>
        </w:rPr>
      </w:pPr>
    </w:p>
    <w:p w14:paraId="43FE0ACD" w14:textId="77777777" w:rsidR="00ED53B8" w:rsidRPr="000533FD" w:rsidRDefault="00ED53B8" w:rsidP="00ED53B8">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Зерттеу нәтижесі негізінде сильвинит кенінен жоғары сапалы өнімдер – калий хлориді (KCl) және натрий хлориді (NaCl) алынды. Калий хлориді өнімінің шығымы теориялық мүмкін шаманың 95–98%-ын құрады, бұл өңдеу кезінде шаймалау мен компоненттерді бөлу тиімділігінің жоғары екенін көрсетеді.</w:t>
      </w:r>
    </w:p>
    <w:p w14:paraId="03F136B7" w14:textId="3D38F1F9" w:rsidR="00ED53B8" w:rsidRPr="000533FD" w:rsidRDefault="00ED53B8" w:rsidP="00ED53B8">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Алынған калий хлоридінің химиялық құрамы растрло электронды микроскоп көмегімен</w:t>
      </w:r>
      <w:r w:rsidR="00330204" w:rsidRPr="000533FD">
        <w:rPr>
          <w:color w:val="000000" w:themeColor="text1"/>
          <w:sz w:val="28"/>
          <w:szCs w:val="28"/>
          <w:lang w:val="kk-KZ"/>
        </w:rPr>
        <w:t xml:space="preserve"> </w:t>
      </w:r>
      <w:r w:rsidRPr="000533FD">
        <w:rPr>
          <w:color w:val="000000" w:themeColor="text1"/>
          <w:sz w:val="28"/>
          <w:szCs w:val="28"/>
          <w:lang w:val="kk-KZ"/>
        </w:rPr>
        <w:t>және химиялық таладу</w:t>
      </w:r>
      <w:r w:rsidR="00330204" w:rsidRPr="000533FD">
        <w:rPr>
          <w:color w:val="000000" w:themeColor="text1"/>
          <w:sz w:val="28"/>
          <w:szCs w:val="28"/>
          <w:lang w:val="kk-KZ"/>
        </w:rPr>
        <w:t xml:space="preserve"> </w:t>
      </w:r>
      <w:r w:rsidRPr="000533FD">
        <w:rPr>
          <w:color w:val="000000" w:themeColor="text1"/>
          <w:sz w:val="28"/>
          <w:szCs w:val="28"/>
          <w:lang w:val="kk-KZ"/>
        </w:rPr>
        <w:t>бойынша анықталды. Растрло электронды микроскопиялық талдау</w:t>
      </w:r>
      <w:r w:rsidR="00330204" w:rsidRPr="000533FD">
        <w:rPr>
          <w:color w:val="000000" w:themeColor="text1"/>
          <w:sz w:val="28"/>
          <w:szCs w:val="28"/>
          <w:lang w:val="kk-KZ"/>
        </w:rPr>
        <w:t xml:space="preserve"> </w:t>
      </w:r>
      <w:r w:rsidRPr="000533FD">
        <w:rPr>
          <w:color w:val="000000" w:themeColor="text1"/>
          <w:sz w:val="28"/>
          <w:szCs w:val="28"/>
          <w:lang w:val="kk-KZ"/>
        </w:rPr>
        <w:t>бойынша</w:t>
      </w:r>
      <w:r w:rsidR="00330204" w:rsidRPr="000533FD">
        <w:rPr>
          <w:color w:val="000000" w:themeColor="text1"/>
          <w:sz w:val="28"/>
          <w:szCs w:val="28"/>
          <w:lang w:val="kk-KZ"/>
        </w:rPr>
        <w:t xml:space="preserve"> </w:t>
      </w:r>
      <w:r w:rsidRPr="000533FD">
        <w:rPr>
          <w:color w:val="000000" w:themeColor="text1"/>
          <w:sz w:val="28"/>
          <w:szCs w:val="28"/>
          <w:lang w:val="kk-KZ"/>
        </w:rPr>
        <w:t>алынған калий хлоридінің</w:t>
      </w:r>
      <w:r w:rsidR="00330204" w:rsidRPr="000533FD">
        <w:rPr>
          <w:color w:val="000000" w:themeColor="text1"/>
          <w:sz w:val="28"/>
          <w:szCs w:val="28"/>
          <w:lang w:val="kk-KZ"/>
        </w:rPr>
        <w:t xml:space="preserve"> </w:t>
      </w:r>
      <w:r w:rsidRPr="000533FD">
        <w:rPr>
          <w:color w:val="000000" w:themeColor="text1"/>
          <w:sz w:val="28"/>
          <w:szCs w:val="28"/>
          <w:lang w:val="kk-KZ"/>
        </w:rPr>
        <w:t>тазалығының жоғары дәрежеге ие екенін, әрі олардың әрі қарай өнеркәсіптік қолдануға қойылатын стандарттарға сәйкес келетінін көруг болады. Талдау барысында алынған спектрограммалар, сондай-ақ элементтік талдау нәтижелері 4.11-суреттерде және 4.10 кестеде берілген, олар алынған заттардың құрамындағы калий мен натрийдің мөлшерін көрсетеді.</w:t>
      </w:r>
    </w:p>
    <w:p w14:paraId="2D949833" w14:textId="77777777" w:rsidR="00642514" w:rsidRPr="000533FD" w:rsidRDefault="00642514" w:rsidP="00642514">
      <w:pPr>
        <w:pStyle w:val="a7"/>
        <w:spacing w:before="0" w:beforeAutospacing="0" w:after="0" w:afterAutospacing="0"/>
        <w:jc w:val="both"/>
        <w:rPr>
          <w:color w:val="000000" w:themeColor="text1"/>
          <w:sz w:val="28"/>
          <w:szCs w:val="28"/>
          <w:lang w:val="kk-KZ"/>
        </w:rPr>
      </w:pPr>
    </w:p>
    <w:p w14:paraId="389FB505" w14:textId="77777777" w:rsidR="00642514" w:rsidRPr="000533FD" w:rsidRDefault="00642514" w:rsidP="00642514">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s="Times New Roman"/>
          <w:noProof/>
          <w:color w:val="000000" w:themeColor="text1"/>
          <w:sz w:val="28"/>
          <w:szCs w:val="28"/>
          <w:lang w:eastAsia="ru-RU"/>
        </w:rPr>
        <w:lastRenderedPageBreak/>
        <w:drawing>
          <wp:inline distT="0" distB="0" distL="0" distR="0" wp14:anchorId="0E40D780" wp14:editId="6AEF391B">
            <wp:extent cx="2651760" cy="1958732"/>
            <wp:effectExtent l="0" t="0" r="0" b="3810"/>
            <wp:docPr id="2051" name="Рисунок 1">
              <a:extLst xmlns:a="http://schemas.openxmlformats.org/drawingml/2006/main">
                <a:ext uri="{FF2B5EF4-FFF2-40B4-BE49-F238E27FC236}">
                  <a16:creationId xmlns:a16="http://schemas.microsoft.com/office/drawing/2014/main" id="{FA61D55B-BC8B-457B-92A2-5006F8504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Рисунок 1">
                      <a:extLst>
                        <a:ext uri="{FF2B5EF4-FFF2-40B4-BE49-F238E27FC236}">
                          <a16:creationId xmlns:a16="http://schemas.microsoft.com/office/drawing/2014/main" id="{FA61D55B-BC8B-457B-92A2-5006F8504581}"/>
                        </a:ext>
                      </a:extLst>
                    </pic:cNvPr>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10233" b="10389"/>
                    <a:stretch/>
                  </pic:blipFill>
                  <pic:spPr bwMode="auto">
                    <a:xfrm>
                      <a:off x="0" y="0"/>
                      <a:ext cx="2761411" cy="2039726"/>
                    </a:xfrm>
                    <a:prstGeom prst="rect">
                      <a:avLst/>
                    </a:prstGeom>
                    <a:noFill/>
                    <a:ln>
                      <a:noFill/>
                    </a:ln>
                  </pic:spPr>
                </pic:pic>
              </a:graphicData>
            </a:graphic>
          </wp:inline>
        </w:drawing>
      </w:r>
      <w:r w:rsidRPr="000533FD">
        <w:rPr>
          <w:rFonts w:ascii="Times New Roman" w:hAnsi="Times New Roman" w:cs="Times New Roman"/>
          <w:noProof/>
          <w:color w:val="000000" w:themeColor="text1"/>
          <w:sz w:val="28"/>
          <w:szCs w:val="28"/>
          <w:lang w:eastAsia="ru-RU"/>
        </w:rPr>
        <w:drawing>
          <wp:inline distT="0" distB="0" distL="0" distR="0" wp14:anchorId="2B26E51B" wp14:editId="12F69178">
            <wp:extent cx="3070860" cy="1942652"/>
            <wp:effectExtent l="0" t="0" r="0" b="635"/>
            <wp:docPr id="2052" name="Рисунок 2">
              <a:extLst xmlns:a="http://schemas.openxmlformats.org/drawingml/2006/main">
                <a:ext uri="{FF2B5EF4-FFF2-40B4-BE49-F238E27FC236}">
                  <a16:creationId xmlns:a16="http://schemas.microsoft.com/office/drawing/2014/main" id="{BB1A371A-122F-42EB-9A4B-BEC73BBDEF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Рисунок 2">
                      <a:extLst>
                        <a:ext uri="{FF2B5EF4-FFF2-40B4-BE49-F238E27FC236}">
                          <a16:creationId xmlns:a16="http://schemas.microsoft.com/office/drawing/2014/main" id="{BB1A371A-122F-42EB-9A4B-BEC73BBDEF7D}"/>
                        </a:ext>
                      </a:extLst>
                    </pic:cNvPr>
                    <pic:cNvPicPr>
                      <a:picLocks noChangeAspect="1" noChangeArrowheads="1"/>
                    </pic:cNvPicPr>
                  </pic:nvPicPr>
                  <pic:blipFill rotWithShape="1">
                    <a:blip r:embed="rId61">
                      <a:extLst>
                        <a:ext uri="{28A0092B-C50C-407E-A947-70E740481C1C}">
                          <a14:useLocalDpi xmlns:a14="http://schemas.microsoft.com/office/drawing/2010/main" val="0"/>
                        </a:ext>
                      </a:extLst>
                    </a:blip>
                    <a:srcRect r="23251" b="6678"/>
                    <a:stretch/>
                  </pic:blipFill>
                  <pic:spPr bwMode="auto">
                    <a:xfrm>
                      <a:off x="0" y="0"/>
                      <a:ext cx="3387216" cy="2142781"/>
                    </a:xfrm>
                    <a:prstGeom prst="rect">
                      <a:avLst/>
                    </a:prstGeom>
                    <a:noFill/>
                    <a:ln>
                      <a:noFill/>
                    </a:ln>
                  </pic:spPr>
                </pic:pic>
              </a:graphicData>
            </a:graphic>
          </wp:inline>
        </w:drawing>
      </w:r>
    </w:p>
    <w:p w14:paraId="61F04825" w14:textId="77777777" w:rsidR="00642514" w:rsidRPr="000533FD" w:rsidRDefault="00642514" w:rsidP="00642514">
      <w:pPr>
        <w:pStyle w:val="a7"/>
        <w:spacing w:before="0" w:beforeAutospacing="0" w:after="0" w:afterAutospacing="0"/>
        <w:jc w:val="both"/>
        <w:rPr>
          <w:color w:val="000000" w:themeColor="text1"/>
          <w:sz w:val="28"/>
          <w:szCs w:val="28"/>
          <w:lang w:val="kk-KZ"/>
        </w:rPr>
      </w:pPr>
    </w:p>
    <w:p w14:paraId="5A0CB0A5" w14:textId="3CB94EC9" w:rsidR="00642514" w:rsidRPr="000533FD" w:rsidRDefault="00970B0A" w:rsidP="003F1140">
      <w:pPr>
        <w:pStyle w:val="a7"/>
        <w:spacing w:before="0" w:beforeAutospacing="0" w:after="0" w:afterAutospacing="0"/>
        <w:jc w:val="center"/>
        <w:rPr>
          <w:color w:val="000000" w:themeColor="text1"/>
          <w:sz w:val="28"/>
          <w:szCs w:val="28"/>
          <w:lang w:val="kk-KZ"/>
        </w:rPr>
      </w:pPr>
      <w:r w:rsidRPr="000533FD">
        <w:rPr>
          <w:color w:val="000000" w:themeColor="text1"/>
          <w:sz w:val="28"/>
          <w:szCs w:val="28"/>
          <w:lang w:val="kk-KZ"/>
        </w:rPr>
        <w:t>С</w:t>
      </w:r>
      <w:r w:rsidR="00642514" w:rsidRPr="000533FD">
        <w:rPr>
          <w:color w:val="000000" w:themeColor="text1"/>
          <w:sz w:val="28"/>
          <w:szCs w:val="28"/>
          <w:lang w:val="kk-KZ"/>
        </w:rPr>
        <w:t>урет</w:t>
      </w:r>
      <w:r w:rsidRPr="000533FD">
        <w:rPr>
          <w:color w:val="000000" w:themeColor="text1"/>
          <w:sz w:val="28"/>
          <w:szCs w:val="28"/>
          <w:lang w:val="kk-KZ"/>
        </w:rPr>
        <w:t xml:space="preserve"> 4.11 </w:t>
      </w:r>
      <w:r w:rsidR="00642514" w:rsidRPr="000533FD">
        <w:rPr>
          <w:color w:val="000000" w:themeColor="text1"/>
          <w:sz w:val="28"/>
          <w:szCs w:val="28"/>
          <w:lang w:val="kk-KZ"/>
        </w:rPr>
        <w:t>–</w:t>
      </w:r>
      <w:r w:rsidRPr="000533FD">
        <w:rPr>
          <w:color w:val="000000" w:themeColor="text1"/>
          <w:sz w:val="28"/>
          <w:szCs w:val="28"/>
          <w:lang w:val="kk-KZ"/>
        </w:rPr>
        <w:t xml:space="preserve"> </w:t>
      </w:r>
      <w:r w:rsidR="00A86DEC" w:rsidRPr="000533FD">
        <w:rPr>
          <w:color w:val="000000" w:themeColor="text1"/>
          <w:sz w:val="28"/>
          <w:szCs w:val="28"/>
          <w:lang w:val="kk-KZ"/>
        </w:rPr>
        <w:t>К</w:t>
      </w:r>
      <w:r w:rsidR="00642514" w:rsidRPr="000533FD">
        <w:rPr>
          <w:color w:val="000000" w:themeColor="text1"/>
          <w:sz w:val="28"/>
          <w:szCs w:val="28"/>
          <w:lang w:val="kk-KZ"/>
        </w:rPr>
        <w:t>алий хлоридінің микробейнесі және спектрограммасы</w:t>
      </w:r>
    </w:p>
    <w:p w14:paraId="76F8B4A4" w14:textId="77777777" w:rsidR="00642514" w:rsidRPr="000533FD" w:rsidRDefault="00642514" w:rsidP="00642514">
      <w:pPr>
        <w:pStyle w:val="a7"/>
        <w:spacing w:before="0" w:beforeAutospacing="0" w:after="0" w:afterAutospacing="0"/>
        <w:jc w:val="both"/>
        <w:rPr>
          <w:color w:val="000000" w:themeColor="text1"/>
          <w:sz w:val="28"/>
          <w:szCs w:val="28"/>
          <w:lang w:val="kk-KZ"/>
        </w:rPr>
      </w:pPr>
    </w:p>
    <w:p w14:paraId="3E36FC80" w14:textId="26435676" w:rsidR="00642514" w:rsidRPr="000533FD" w:rsidRDefault="00642514" w:rsidP="00970B0A">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t xml:space="preserve">Кесте </w:t>
      </w:r>
      <w:r w:rsidR="00B545DC" w:rsidRPr="000533FD">
        <w:rPr>
          <w:color w:val="000000" w:themeColor="text1"/>
          <w:sz w:val="28"/>
          <w:szCs w:val="28"/>
          <w:lang w:val="kk-KZ"/>
        </w:rPr>
        <w:t>4.</w:t>
      </w:r>
      <w:r w:rsidR="00ED53B8" w:rsidRPr="000533FD">
        <w:rPr>
          <w:color w:val="000000" w:themeColor="text1"/>
          <w:sz w:val="28"/>
          <w:szCs w:val="28"/>
          <w:lang w:val="kk-KZ"/>
        </w:rPr>
        <w:t>10</w:t>
      </w:r>
      <w:r w:rsidRPr="000533FD">
        <w:rPr>
          <w:color w:val="000000" w:themeColor="text1"/>
          <w:sz w:val="28"/>
          <w:szCs w:val="28"/>
          <w:lang w:val="kk-KZ"/>
        </w:rPr>
        <w:t xml:space="preserve"> –</w:t>
      </w:r>
      <w:r w:rsidR="00A86DEC" w:rsidRPr="000533FD">
        <w:rPr>
          <w:color w:val="000000" w:themeColor="text1"/>
          <w:sz w:val="28"/>
          <w:szCs w:val="28"/>
          <w:lang w:val="kk-KZ"/>
        </w:rPr>
        <w:t>К</w:t>
      </w:r>
      <w:r w:rsidRPr="000533FD">
        <w:rPr>
          <w:color w:val="000000" w:themeColor="text1"/>
          <w:sz w:val="28"/>
          <w:szCs w:val="28"/>
          <w:lang w:val="kk-KZ"/>
        </w:rPr>
        <w:t>алий хлоридінің элементтік құрамы</w:t>
      </w:r>
    </w:p>
    <w:p w14:paraId="0058C67C" w14:textId="77777777" w:rsidR="00970B0A" w:rsidRPr="000533FD" w:rsidRDefault="00970B0A" w:rsidP="00970B0A">
      <w:pPr>
        <w:pStyle w:val="a7"/>
        <w:spacing w:before="0" w:beforeAutospacing="0" w:after="0" w:afterAutospacing="0"/>
        <w:jc w:val="both"/>
        <w:rPr>
          <w:color w:val="000000" w:themeColor="text1"/>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593"/>
        <w:gridCol w:w="1721"/>
        <w:gridCol w:w="1721"/>
        <w:gridCol w:w="2324"/>
      </w:tblGrid>
      <w:tr w:rsidR="00C31396" w:rsidRPr="000533FD" w14:paraId="5E538A52" w14:textId="77777777" w:rsidTr="00970B0A">
        <w:trPr>
          <w:trHeight w:val="293"/>
          <w:jc w:val="center"/>
        </w:trPr>
        <w:tc>
          <w:tcPr>
            <w:tcW w:w="1178" w:type="pct"/>
          </w:tcPr>
          <w:p w14:paraId="5E819D54" w14:textId="77777777" w:rsidR="00642514" w:rsidRPr="000533FD" w:rsidRDefault="00642514" w:rsidP="00A86DEC">
            <w:pPr>
              <w:spacing w:after="0" w:line="240" w:lineRule="auto"/>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Элемент</w:t>
            </w:r>
          </w:p>
        </w:tc>
        <w:tc>
          <w:tcPr>
            <w:tcW w:w="827" w:type="pct"/>
          </w:tcPr>
          <w:p w14:paraId="2D7D8FC2"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Na</w:t>
            </w:r>
          </w:p>
        </w:tc>
        <w:tc>
          <w:tcPr>
            <w:tcW w:w="894" w:type="pct"/>
          </w:tcPr>
          <w:p w14:paraId="4500E310"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Cl</w:t>
            </w:r>
          </w:p>
        </w:tc>
        <w:tc>
          <w:tcPr>
            <w:tcW w:w="894" w:type="pct"/>
          </w:tcPr>
          <w:p w14:paraId="4E13B1A1"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K</w:t>
            </w:r>
          </w:p>
        </w:tc>
        <w:tc>
          <w:tcPr>
            <w:tcW w:w="1207" w:type="pct"/>
          </w:tcPr>
          <w:p w14:paraId="64925F01"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lang w:val="kk-KZ"/>
              </w:rPr>
            </w:pPr>
            <w:r w:rsidRPr="000533FD">
              <w:rPr>
                <w:rFonts w:ascii="Times New Roman" w:hAnsi="Times New Roman"/>
                <w:color w:val="000000" w:themeColor="text1"/>
                <w:sz w:val="24"/>
                <w:szCs w:val="24"/>
              </w:rPr>
              <w:t>Б</w:t>
            </w:r>
            <w:r w:rsidRPr="000533FD">
              <w:rPr>
                <w:rFonts w:ascii="Times New Roman" w:hAnsi="Times New Roman"/>
                <w:color w:val="000000" w:themeColor="text1"/>
                <w:sz w:val="24"/>
                <w:szCs w:val="24"/>
                <w:lang w:val="kk-KZ"/>
              </w:rPr>
              <w:t xml:space="preserve">арлығы </w:t>
            </w:r>
          </w:p>
        </w:tc>
      </w:tr>
      <w:tr w:rsidR="00C31396" w:rsidRPr="000533FD" w14:paraId="034C6700" w14:textId="77777777" w:rsidTr="00970B0A">
        <w:trPr>
          <w:trHeight w:val="411"/>
          <w:jc w:val="center"/>
        </w:trPr>
        <w:tc>
          <w:tcPr>
            <w:tcW w:w="1178" w:type="pct"/>
          </w:tcPr>
          <w:p w14:paraId="45EE4747" w14:textId="77777777" w:rsidR="00642514" w:rsidRPr="000533FD" w:rsidRDefault="00642514" w:rsidP="00A86DEC">
            <w:pPr>
              <w:spacing w:after="0" w:line="240" w:lineRule="auto"/>
              <w:jc w:val="both"/>
              <w:rPr>
                <w:rFonts w:ascii="Times New Roman" w:hAnsi="Times New Roman"/>
                <w:color w:val="000000" w:themeColor="text1"/>
                <w:sz w:val="24"/>
                <w:szCs w:val="24"/>
                <w:lang w:val="en-US"/>
              </w:rPr>
            </w:pPr>
            <w:r w:rsidRPr="000533FD">
              <w:rPr>
                <w:rFonts w:ascii="Times New Roman" w:hAnsi="Times New Roman"/>
                <w:color w:val="000000" w:themeColor="text1"/>
                <w:sz w:val="24"/>
                <w:szCs w:val="24"/>
              </w:rPr>
              <w:t>Масс</w:t>
            </w:r>
            <w:r w:rsidRPr="000533FD">
              <w:rPr>
                <w:rFonts w:ascii="Times New Roman" w:hAnsi="Times New Roman"/>
                <w:color w:val="000000" w:themeColor="text1"/>
                <w:sz w:val="24"/>
                <w:szCs w:val="24"/>
                <w:lang w:val="en-US"/>
              </w:rPr>
              <w:t>.</w:t>
            </w:r>
            <w:r w:rsidRPr="000533FD">
              <w:rPr>
                <w:rFonts w:ascii="Times New Roman" w:hAnsi="Times New Roman"/>
                <w:color w:val="000000" w:themeColor="text1"/>
                <w:sz w:val="24"/>
                <w:szCs w:val="24"/>
              </w:rPr>
              <w:t xml:space="preserve"> %</w:t>
            </w:r>
          </w:p>
        </w:tc>
        <w:tc>
          <w:tcPr>
            <w:tcW w:w="827" w:type="pct"/>
          </w:tcPr>
          <w:p w14:paraId="61314050"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3,17</w:t>
            </w:r>
          </w:p>
        </w:tc>
        <w:tc>
          <w:tcPr>
            <w:tcW w:w="894" w:type="pct"/>
          </w:tcPr>
          <w:p w14:paraId="397D2EE1"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50,66</w:t>
            </w:r>
          </w:p>
        </w:tc>
        <w:tc>
          <w:tcPr>
            <w:tcW w:w="894" w:type="pct"/>
          </w:tcPr>
          <w:p w14:paraId="127C4435"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46,17</w:t>
            </w:r>
          </w:p>
        </w:tc>
        <w:tc>
          <w:tcPr>
            <w:tcW w:w="1207" w:type="pct"/>
          </w:tcPr>
          <w:p w14:paraId="44517042" w14:textId="77777777" w:rsidR="00642514" w:rsidRPr="000533FD" w:rsidRDefault="00642514" w:rsidP="00A86DEC">
            <w:pPr>
              <w:spacing w:after="0" w:line="240" w:lineRule="auto"/>
              <w:jc w:val="both"/>
              <w:rPr>
                <w:rStyle w:val="ezkurwreuab5ozgtqnkl"/>
                <w:rFonts w:ascii="Times New Roman" w:hAnsi="Times New Roman"/>
                <w:color w:val="000000" w:themeColor="text1"/>
                <w:sz w:val="24"/>
                <w:szCs w:val="24"/>
              </w:rPr>
            </w:pPr>
            <w:r w:rsidRPr="000533FD">
              <w:rPr>
                <w:rStyle w:val="ezkurwreuab5ozgtqnkl"/>
                <w:rFonts w:ascii="Times New Roman" w:hAnsi="Times New Roman"/>
                <w:color w:val="000000" w:themeColor="text1"/>
                <w:sz w:val="24"/>
                <w:szCs w:val="24"/>
              </w:rPr>
              <w:t>100,0</w:t>
            </w:r>
          </w:p>
        </w:tc>
      </w:tr>
    </w:tbl>
    <w:p w14:paraId="2518285E" w14:textId="77777777" w:rsidR="00642514" w:rsidRPr="000533FD" w:rsidRDefault="00642514" w:rsidP="00642514">
      <w:pPr>
        <w:spacing w:after="0" w:line="240" w:lineRule="auto"/>
        <w:ind w:firstLine="360"/>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p>
    <w:p w14:paraId="2AD16EED" w14:textId="5D3F014C"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Бұл деректер калий мен натрий тұздарын бөлу үшін қолданылған галургия технологиясының </w:t>
      </w:r>
      <w:r w:rsidR="00302B02" w:rsidRPr="000533FD">
        <w:rPr>
          <w:color w:val="000000" w:themeColor="text1"/>
          <w:sz w:val="28"/>
          <w:szCs w:val="28"/>
          <w:lang w:val="kk-KZ"/>
        </w:rPr>
        <w:t>тиімділігін</w:t>
      </w:r>
      <w:r w:rsidRPr="000533FD">
        <w:rPr>
          <w:color w:val="000000" w:themeColor="text1"/>
          <w:sz w:val="28"/>
          <w:szCs w:val="28"/>
          <w:lang w:val="kk-KZ"/>
        </w:rPr>
        <w:t xml:space="preserve">, сондай-ақ бастапқы кеннен </w:t>
      </w:r>
      <w:r w:rsidR="00302B02" w:rsidRPr="000533FD">
        <w:rPr>
          <w:color w:val="000000" w:themeColor="text1"/>
          <w:sz w:val="28"/>
          <w:szCs w:val="28"/>
          <w:lang w:val="kk-KZ"/>
        </w:rPr>
        <w:t xml:space="preserve">калий хлоридін </w:t>
      </w:r>
      <w:r w:rsidRPr="000533FD">
        <w:rPr>
          <w:color w:val="000000" w:themeColor="text1"/>
          <w:sz w:val="28"/>
          <w:szCs w:val="28"/>
          <w:lang w:val="kk-KZ"/>
        </w:rPr>
        <w:t xml:space="preserve">тұрақты әрі жоғары деңгейде </w:t>
      </w:r>
      <w:r w:rsidR="00302B02" w:rsidRPr="000533FD">
        <w:rPr>
          <w:color w:val="000000" w:themeColor="text1"/>
          <w:sz w:val="28"/>
          <w:szCs w:val="28"/>
          <w:lang w:val="kk-KZ"/>
        </w:rPr>
        <w:t>алу мүмкіндігін</w:t>
      </w:r>
      <w:r w:rsidRPr="000533FD">
        <w:rPr>
          <w:color w:val="000000" w:themeColor="text1"/>
          <w:sz w:val="28"/>
          <w:szCs w:val="28"/>
          <w:lang w:val="kk-KZ"/>
        </w:rPr>
        <w:t xml:space="preserve"> көрсетеді.</w:t>
      </w:r>
    </w:p>
    <w:p w14:paraId="3F993D3C" w14:textId="77777777"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Алынған өнімдердің, соның ішінде калий және натрий хлоридтерінің элементтік талдауы бұл қосылыстардың тазалық дәрежесінің жоғары екенін растады, бұл оларды ауыл шаруашылығында және химия өнеркәсібінде әрі қарай қолдануға жарамды етеді. Талдау барысында алынған спектрограммалар калий мен натрий мөлшерінің белгіленген стандарттарға сәйкестігін көрсетті, бұл таңдалған технологияның табыстылығын дәлелдейді.</w:t>
      </w:r>
    </w:p>
    <w:p w14:paraId="74CEF70B" w14:textId="24F5A1D1" w:rsidR="00642514" w:rsidRPr="000533FD" w:rsidRDefault="00642514" w:rsidP="00642514">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 xml:space="preserve">Осылайша, зерттеу нәтижелері калий кендерін өңдеуде галургия әдісінің болашағы зор екенін растайды. Бұл әдіс компоненттерді тиімді бөлуді және жоғары сапалы өнімдер алуды қамтамасыз етеді. </w:t>
      </w:r>
      <w:bookmarkEnd w:id="25"/>
    </w:p>
    <w:p w14:paraId="482C00FF" w14:textId="77777777" w:rsidR="00D84E11" w:rsidRPr="000533FD" w:rsidRDefault="00D84E11" w:rsidP="00642514">
      <w:pPr>
        <w:pStyle w:val="a7"/>
        <w:spacing w:before="0" w:beforeAutospacing="0" w:after="0" w:afterAutospacing="0"/>
        <w:ind w:firstLine="709"/>
        <w:jc w:val="both"/>
        <w:rPr>
          <w:color w:val="000000" w:themeColor="text1"/>
          <w:sz w:val="28"/>
          <w:szCs w:val="28"/>
          <w:lang w:val="kk-KZ"/>
        </w:rPr>
      </w:pPr>
    </w:p>
    <w:p w14:paraId="6AB7D907" w14:textId="33E64047" w:rsidR="00642514" w:rsidRPr="000533FD" w:rsidRDefault="00642514" w:rsidP="00A86DEC">
      <w:pPr>
        <w:spacing w:after="0" w:line="240" w:lineRule="auto"/>
        <w:ind w:firstLine="709"/>
        <w:jc w:val="both"/>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4.4 Сильвиниттен бөлінген үйінді</w:t>
      </w:r>
      <w:r w:rsidR="00F97845" w:rsidRPr="000533FD">
        <w:rPr>
          <w:rFonts w:ascii="Times New Roman" w:hAnsi="Times New Roman" w:cs="Times New Roman"/>
          <w:b/>
          <w:bCs/>
          <w:color w:val="000000" w:themeColor="text1"/>
          <w:sz w:val="28"/>
          <w:szCs w:val="28"/>
          <w:lang w:val="kk-KZ"/>
        </w:rPr>
        <w:t xml:space="preserve"> қалдықтың</w:t>
      </w:r>
      <w:r w:rsidRPr="000533FD">
        <w:rPr>
          <w:rFonts w:ascii="Times New Roman" w:hAnsi="Times New Roman" w:cs="Times New Roman"/>
          <w:b/>
          <w:bCs/>
          <w:color w:val="000000" w:themeColor="text1"/>
          <w:sz w:val="28"/>
          <w:szCs w:val="28"/>
          <w:lang w:val="kk-KZ"/>
        </w:rPr>
        <w:t xml:space="preserve"> (натрий хлор) фосфатты әдіспен тазалау процесін зерттеу</w:t>
      </w:r>
    </w:p>
    <w:p w14:paraId="3B20047E" w14:textId="61E3597D" w:rsidR="00A86DEC" w:rsidRPr="000533FD" w:rsidRDefault="002637C5" w:rsidP="0010256D">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Ас тұзының техникалық сұрыптарын қалдық үйінділерінен жуу арқылы алуға болады.</w:t>
      </w:r>
      <w:r w:rsidR="0010256D" w:rsidRPr="000533FD">
        <w:rPr>
          <w:color w:val="000000" w:themeColor="text1"/>
          <w:lang w:val="kk-KZ"/>
        </w:rPr>
        <w:t xml:space="preserve"> </w:t>
      </w:r>
      <w:r w:rsidR="0010256D" w:rsidRPr="000533FD">
        <w:rPr>
          <w:rFonts w:ascii="Times New Roman" w:hAnsi="Times New Roman" w:cs="Times New Roman"/>
          <w:color w:val="000000" w:themeColor="text1"/>
          <w:sz w:val="28"/>
          <w:szCs w:val="28"/>
          <w:lang w:val="kk-KZ"/>
        </w:rPr>
        <w:t>Бұл жағдайда NaCl мөлшері 98%-ға дейін артады, ал қоспа мөлшері азаяды (KCl 0,30-0,32%-ға дейін). Қалдықтарды өңдеудің бұл әдісі ең қарапайым және арзан</w:t>
      </w:r>
      <w:r w:rsidR="00330204" w:rsidRPr="000533FD">
        <w:rPr>
          <w:rFonts w:ascii="Times New Roman" w:hAnsi="Times New Roman" w:cs="Times New Roman"/>
          <w:color w:val="000000" w:themeColor="text1"/>
          <w:sz w:val="28"/>
          <w:szCs w:val="28"/>
          <w:lang w:val="kk-KZ"/>
        </w:rPr>
        <w:t xml:space="preserve"> [</w:t>
      </w:r>
      <w:r w:rsidR="00665292" w:rsidRPr="000533FD">
        <w:rPr>
          <w:rFonts w:ascii="Times New Roman" w:hAnsi="Times New Roman" w:cs="Times New Roman"/>
          <w:color w:val="000000" w:themeColor="text1"/>
          <w:sz w:val="28"/>
          <w:szCs w:val="28"/>
          <w:lang w:val="kk-KZ"/>
        </w:rPr>
        <w:t>117-120</w:t>
      </w:r>
      <w:r w:rsidR="0010256D"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10256D" w:rsidRPr="000533FD">
        <w:rPr>
          <w:rFonts w:ascii="Times New Roman" w:hAnsi="Times New Roman" w:cs="Times New Roman"/>
          <w:color w:val="000000" w:themeColor="text1"/>
          <w:sz w:val="28"/>
          <w:szCs w:val="28"/>
          <w:lang w:val="kk-KZ"/>
        </w:rPr>
        <w:t>Таза ас тұзын қалдықтарды еріту, алынған тұзды химиялық тазарту және вакуумда буландыру, сондай-ақ қалдықтарды флотациялау арқылы алуға болады. Сильвинитті ерітіп сүзгенен кейін құрамында натрий хлориді бар үйінді</w:t>
      </w:r>
      <w:r w:rsidR="00767CA7" w:rsidRPr="000533FD">
        <w:rPr>
          <w:rFonts w:ascii="Times New Roman" w:hAnsi="Times New Roman" w:cs="Times New Roman"/>
          <w:color w:val="000000" w:themeColor="text1"/>
          <w:sz w:val="28"/>
          <w:szCs w:val="28"/>
          <w:lang w:val="kk-KZ"/>
        </w:rPr>
        <w:t xml:space="preserve"> қалдық</w:t>
      </w:r>
      <w:r w:rsidR="0010256D" w:rsidRPr="000533FD">
        <w:rPr>
          <w:rFonts w:ascii="Times New Roman" w:hAnsi="Times New Roman" w:cs="Times New Roman"/>
          <w:color w:val="000000" w:themeColor="text1"/>
          <w:sz w:val="28"/>
          <w:szCs w:val="28"/>
          <w:lang w:val="kk-KZ"/>
        </w:rPr>
        <w:t xml:space="preserve"> қалады. Технологиялық сызбаны жетілдіру мақсатында кенді ерітуден қалған галит үйіндісін тазалау сынақтары жүргізілді.</w:t>
      </w:r>
    </w:p>
    <w:p w14:paraId="2A0DD29D" w14:textId="4ECD6248" w:rsidR="00642514" w:rsidRPr="000533FD" w:rsidRDefault="0010256D" w:rsidP="00A86DE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Галит үйіндісін </w:t>
      </w:r>
      <w:r w:rsidR="00642514" w:rsidRPr="000533FD">
        <w:rPr>
          <w:rFonts w:ascii="Times New Roman" w:hAnsi="Times New Roman" w:cs="Times New Roman"/>
          <w:color w:val="000000" w:themeColor="text1"/>
          <w:sz w:val="28"/>
          <w:szCs w:val="28"/>
          <w:lang w:val="kk-KZ"/>
        </w:rPr>
        <w:t>тазалау мақсатында тұз үлгісіне ИҚ</w:t>
      </w:r>
      <w:r w:rsidRPr="000533FD">
        <w:rPr>
          <w:rFonts w:ascii="Times New Roman" w:hAnsi="Times New Roman" w:cs="Times New Roman"/>
          <w:color w:val="000000" w:themeColor="text1"/>
          <w:sz w:val="28"/>
          <w:szCs w:val="28"/>
          <w:lang w:val="kk-KZ"/>
        </w:rPr>
        <w:t>-спектрлік</w:t>
      </w:r>
      <w:r w:rsidR="00642514" w:rsidRPr="000533FD">
        <w:rPr>
          <w:rFonts w:ascii="Times New Roman" w:hAnsi="Times New Roman" w:cs="Times New Roman"/>
          <w:color w:val="000000" w:themeColor="text1"/>
          <w:sz w:val="28"/>
          <w:szCs w:val="28"/>
          <w:lang w:val="kk-KZ"/>
        </w:rPr>
        <w:t xml:space="preserve"> және химиялық талдау жасалынды</w:t>
      </w:r>
      <w:r w:rsidRPr="000533FD">
        <w:rPr>
          <w:rFonts w:ascii="Times New Roman" w:hAnsi="Times New Roman" w:cs="Times New Roman"/>
          <w:color w:val="000000" w:themeColor="text1"/>
          <w:sz w:val="28"/>
          <w:szCs w:val="28"/>
          <w:lang w:val="kk-KZ"/>
        </w:rPr>
        <w:t xml:space="preserve"> (4.11 кесте, 4.12 сурет)</w:t>
      </w:r>
      <w:r w:rsidR="00642514" w:rsidRPr="000533FD">
        <w:rPr>
          <w:rFonts w:ascii="Times New Roman" w:hAnsi="Times New Roman" w:cs="Times New Roman"/>
          <w:color w:val="000000" w:themeColor="text1"/>
          <w:sz w:val="28"/>
          <w:szCs w:val="28"/>
          <w:lang w:val="kk-KZ"/>
        </w:rPr>
        <w:t>.</w:t>
      </w:r>
    </w:p>
    <w:p w14:paraId="37914685" w14:textId="77777777" w:rsidR="00A86DEC" w:rsidRPr="000533FD" w:rsidRDefault="00A86DEC" w:rsidP="00A86DEC">
      <w:pPr>
        <w:spacing w:after="0" w:line="240" w:lineRule="auto"/>
        <w:ind w:firstLine="709"/>
        <w:jc w:val="both"/>
        <w:rPr>
          <w:rFonts w:ascii="Times New Roman" w:hAnsi="Times New Roman" w:cs="Times New Roman"/>
          <w:color w:val="000000" w:themeColor="text1"/>
          <w:sz w:val="28"/>
          <w:szCs w:val="28"/>
          <w:lang w:val="kk-KZ"/>
        </w:rPr>
      </w:pPr>
    </w:p>
    <w:p w14:paraId="6F55882E" w14:textId="03F71C84" w:rsidR="00642514" w:rsidRPr="000533FD" w:rsidRDefault="00642514" w:rsidP="00970B0A">
      <w:pPr>
        <w:pStyle w:val="a7"/>
        <w:spacing w:before="0" w:beforeAutospacing="0" w:after="0" w:afterAutospacing="0"/>
        <w:jc w:val="both"/>
        <w:rPr>
          <w:color w:val="000000" w:themeColor="text1"/>
          <w:sz w:val="28"/>
          <w:szCs w:val="28"/>
          <w:lang w:val="kk-KZ"/>
        </w:rPr>
      </w:pPr>
      <w:r w:rsidRPr="000533FD">
        <w:rPr>
          <w:color w:val="000000" w:themeColor="text1"/>
          <w:sz w:val="28"/>
          <w:szCs w:val="28"/>
          <w:lang w:val="kk-KZ"/>
        </w:rPr>
        <w:lastRenderedPageBreak/>
        <w:t xml:space="preserve">Кесте </w:t>
      </w:r>
      <w:r w:rsidR="00DC4E3C" w:rsidRPr="000533FD">
        <w:rPr>
          <w:color w:val="000000" w:themeColor="text1"/>
          <w:sz w:val="28"/>
          <w:szCs w:val="28"/>
          <w:lang w:val="kk-KZ"/>
        </w:rPr>
        <w:t>4.11</w:t>
      </w:r>
      <w:r w:rsidRPr="000533FD">
        <w:rPr>
          <w:color w:val="000000" w:themeColor="text1"/>
          <w:sz w:val="28"/>
          <w:szCs w:val="28"/>
          <w:lang w:val="kk-KZ"/>
        </w:rPr>
        <w:t xml:space="preserve"> –</w:t>
      </w:r>
      <w:r w:rsidR="00970B0A" w:rsidRPr="000533FD">
        <w:rPr>
          <w:color w:val="000000" w:themeColor="text1"/>
          <w:sz w:val="28"/>
          <w:szCs w:val="28"/>
          <w:lang w:val="kk-KZ"/>
        </w:rPr>
        <w:t xml:space="preserve"> </w:t>
      </w:r>
      <w:r w:rsidR="00A86DEC" w:rsidRPr="000533FD">
        <w:rPr>
          <w:color w:val="000000" w:themeColor="text1"/>
          <w:sz w:val="28"/>
          <w:szCs w:val="28"/>
          <w:lang w:val="kk-KZ"/>
        </w:rPr>
        <w:t xml:space="preserve">Сильвинитті өңдеу кезінде </w:t>
      </w:r>
      <w:r w:rsidR="00302B02" w:rsidRPr="000533FD">
        <w:rPr>
          <w:color w:val="000000" w:themeColor="text1"/>
          <w:sz w:val="28"/>
          <w:szCs w:val="28"/>
          <w:lang w:val="kk-KZ"/>
        </w:rPr>
        <w:t>алынған</w:t>
      </w:r>
      <w:r w:rsidR="00A86DEC" w:rsidRPr="000533FD">
        <w:rPr>
          <w:color w:val="000000" w:themeColor="text1"/>
          <w:sz w:val="28"/>
          <w:szCs w:val="28"/>
          <w:lang w:val="kk-KZ"/>
        </w:rPr>
        <w:t xml:space="preserve"> </w:t>
      </w:r>
      <w:r w:rsidR="00302B02" w:rsidRPr="000533FD">
        <w:rPr>
          <w:color w:val="000000" w:themeColor="text1"/>
          <w:sz w:val="28"/>
          <w:szCs w:val="28"/>
          <w:lang w:val="kk-KZ"/>
        </w:rPr>
        <w:t>үйінді</w:t>
      </w:r>
      <w:r w:rsidR="00A86DEC" w:rsidRPr="000533FD">
        <w:rPr>
          <w:color w:val="000000" w:themeColor="text1"/>
          <w:sz w:val="28"/>
          <w:szCs w:val="28"/>
          <w:lang w:val="kk-KZ"/>
        </w:rPr>
        <w:t xml:space="preserve"> </w:t>
      </w:r>
      <w:r w:rsidR="00ED53B8" w:rsidRPr="000533FD">
        <w:rPr>
          <w:color w:val="000000" w:themeColor="text1"/>
          <w:sz w:val="28"/>
          <w:szCs w:val="28"/>
          <w:lang w:val="kk-KZ"/>
        </w:rPr>
        <w:t>н</w:t>
      </w:r>
      <w:r w:rsidRPr="000533FD">
        <w:rPr>
          <w:color w:val="000000" w:themeColor="text1"/>
          <w:sz w:val="28"/>
          <w:szCs w:val="28"/>
          <w:lang w:val="kk-KZ"/>
        </w:rPr>
        <w:t>атрий хлоридінің химиялық</w:t>
      </w:r>
      <w:r w:rsidR="00A86DEC" w:rsidRPr="000533FD">
        <w:rPr>
          <w:color w:val="000000" w:themeColor="text1"/>
          <w:sz w:val="28"/>
          <w:szCs w:val="28"/>
          <w:lang w:val="kk-KZ"/>
        </w:rPr>
        <w:t xml:space="preserve"> құрамы</w:t>
      </w:r>
    </w:p>
    <w:p w14:paraId="2573F452" w14:textId="77777777" w:rsidR="00970B0A" w:rsidRPr="000533FD" w:rsidRDefault="00970B0A" w:rsidP="00944E1E">
      <w:pPr>
        <w:pStyle w:val="a7"/>
        <w:spacing w:before="0" w:beforeAutospacing="0" w:after="0" w:afterAutospacing="0"/>
        <w:ind w:firstLine="708"/>
        <w:jc w:val="both"/>
        <w:rPr>
          <w:color w:val="000000" w:themeColor="text1"/>
          <w:sz w:val="28"/>
          <w:szCs w:val="28"/>
          <w:lang w:val="kk-KZ"/>
        </w:rPr>
      </w:pPr>
    </w:p>
    <w:tbl>
      <w:tblPr>
        <w:tblW w:w="5000" w:type="pct"/>
        <w:tblLook w:val="04A0" w:firstRow="1" w:lastRow="0" w:firstColumn="1" w:lastColumn="0" w:noHBand="0" w:noVBand="1"/>
      </w:tblPr>
      <w:tblGrid>
        <w:gridCol w:w="2185"/>
        <w:gridCol w:w="1298"/>
        <w:gridCol w:w="1178"/>
        <w:gridCol w:w="1148"/>
        <w:gridCol w:w="1028"/>
        <w:gridCol w:w="997"/>
        <w:gridCol w:w="897"/>
        <w:gridCol w:w="897"/>
      </w:tblGrid>
      <w:tr w:rsidR="00C31396" w:rsidRPr="000533FD" w14:paraId="3B4DEDAB" w14:textId="39541BF6" w:rsidTr="00970B0A">
        <w:trPr>
          <w:trHeight w:val="349"/>
        </w:trPr>
        <w:tc>
          <w:tcPr>
            <w:tcW w:w="1134" w:type="pct"/>
            <w:tcBorders>
              <w:top w:val="single" w:sz="4" w:space="0" w:color="auto"/>
              <w:left w:val="single" w:sz="4" w:space="0" w:color="auto"/>
              <w:bottom w:val="single" w:sz="4" w:space="0" w:color="auto"/>
              <w:right w:val="single" w:sz="4" w:space="0" w:color="auto"/>
            </w:tcBorders>
            <w:hideMark/>
          </w:tcPr>
          <w:p w14:paraId="3F5640ED"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Иондар</w:t>
            </w:r>
          </w:p>
        </w:tc>
        <w:tc>
          <w:tcPr>
            <w:tcW w:w="674" w:type="pct"/>
            <w:tcBorders>
              <w:top w:val="single" w:sz="4" w:space="0" w:color="auto"/>
              <w:left w:val="single" w:sz="4" w:space="0" w:color="auto"/>
              <w:bottom w:val="single" w:sz="4" w:space="0" w:color="auto"/>
              <w:right w:val="single" w:sz="4" w:space="0" w:color="auto"/>
            </w:tcBorders>
            <w:hideMark/>
          </w:tcPr>
          <w:p w14:paraId="6B059372"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en-US"/>
              </w:rPr>
              <w:t xml:space="preserve">Mg </w:t>
            </w:r>
            <w:r w:rsidRPr="000533FD">
              <w:rPr>
                <w:rFonts w:ascii="Times New Roman" w:hAnsi="Times New Roman"/>
                <w:color w:val="000000" w:themeColor="text1"/>
                <w:sz w:val="24"/>
                <w:szCs w:val="24"/>
                <w:vertAlign w:val="superscript"/>
                <w:lang w:val="en-US"/>
              </w:rPr>
              <w:t>2+</w:t>
            </w:r>
          </w:p>
        </w:tc>
        <w:tc>
          <w:tcPr>
            <w:tcW w:w="612" w:type="pct"/>
            <w:tcBorders>
              <w:top w:val="single" w:sz="4" w:space="0" w:color="auto"/>
              <w:left w:val="single" w:sz="4" w:space="0" w:color="auto"/>
              <w:bottom w:val="single" w:sz="4" w:space="0" w:color="auto"/>
              <w:right w:val="single" w:sz="4" w:space="0" w:color="auto"/>
            </w:tcBorders>
            <w:hideMark/>
          </w:tcPr>
          <w:p w14:paraId="4FF663F7"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en-US"/>
              </w:rPr>
              <w:t xml:space="preserve">Ca </w:t>
            </w:r>
            <w:r w:rsidRPr="000533FD">
              <w:rPr>
                <w:rFonts w:ascii="Times New Roman" w:hAnsi="Times New Roman"/>
                <w:color w:val="000000" w:themeColor="text1"/>
                <w:sz w:val="24"/>
                <w:szCs w:val="24"/>
                <w:vertAlign w:val="superscript"/>
                <w:lang w:val="en-US"/>
              </w:rPr>
              <w:t>2+</w:t>
            </w:r>
          </w:p>
        </w:tc>
        <w:tc>
          <w:tcPr>
            <w:tcW w:w="596" w:type="pct"/>
            <w:tcBorders>
              <w:top w:val="single" w:sz="4" w:space="0" w:color="auto"/>
              <w:left w:val="single" w:sz="4" w:space="0" w:color="auto"/>
              <w:bottom w:val="single" w:sz="4" w:space="0" w:color="auto"/>
              <w:right w:val="single" w:sz="4" w:space="0" w:color="auto"/>
            </w:tcBorders>
            <w:hideMark/>
          </w:tcPr>
          <w:p w14:paraId="3A65D5C5"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en-US"/>
              </w:rPr>
              <w:t xml:space="preserve">Cl </w:t>
            </w:r>
            <w:r w:rsidRPr="000533FD">
              <w:rPr>
                <w:rFonts w:ascii="Times New Roman" w:hAnsi="Times New Roman"/>
                <w:color w:val="000000" w:themeColor="text1"/>
                <w:sz w:val="24"/>
                <w:szCs w:val="24"/>
                <w:vertAlign w:val="superscript"/>
                <w:lang w:val="en-US"/>
              </w:rPr>
              <w:t>-</w:t>
            </w:r>
          </w:p>
        </w:tc>
        <w:tc>
          <w:tcPr>
            <w:tcW w:w="534" w:type="pct"/>
            <w:tcBorders>
              <w:top w:val="single" w:sz="4" w:space="0" w:color="auto"/>
              <w:left w:val="single" w:sz="4" w:space="0" w:color="auto"/>
              <w:bottom w:val="single" w:sz="4" w:space="0" w:color="auto"/>
              <w:right w:val="single" w:sz="4" w:space="0" w:color="auto"/>
            </w:tcBorders>
            <w:hideMark/>
          </w:tcPr>
          <w:p w14:paraId="6FC6B4A4"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en-US"/>
              </w:rPr>
              <w:t>SO</w:t>
            </w:r>
            <w:r w:rsidRPr="000533FD">
              <w:rPr>
                <w:rFonts w:ascii="Times New Roman" w:hAnsi="Times New Roman"/>
                <w:color w:val="000000" w:themeColor="text1"/>
                <w:sz w:val="24"/>
                <w:szCs w:val="24"/>
                <w:vertAlign w:val="subscript"/>
                <w:lang w:val="en-US"/>
              </w:rPr>
              <w:t>4</w:t>
            </w:r>
            <w:r w:rsidRPr="000533FD">
              <w:rPr>
                <w:rFonts w:ascii="Times New Roman" w:hAnsi="Times New Roman"/>
                <w:color w:val="000000" w:themeColor="text1"/>
                <w:sz w:val="24"/>
                <w:szCs w:val="24"/>
                <w:vertAlign w:val="superscript"/>
                <w:lang w:val="en-US"/>
              </w:rPr>
              <w:t>2-</w:t>
            </w:r>
          </w:p>
        </w:tc>
        <w:tc>
          <w:tcPr>
            <w:tcW w:w="518" w:type="pct"/>
            <w:tcBorders>
              <w:top w:val="single" w:sz="4" w:space="0" w:color="auto"/>
              <w:left w:val="single" w:sz="4" w:space="0" w:color="auto"/>
              <w:bottom w:val="single" w:sz="4" w:space="0" w:color="auto"/>
              <w:right w:val="single" w:sz="4" w:space="0" w:color="auto"/>
            </w:tcBorders>
            <w:hideMark/>
          </w:tcPr>
          <w:p w14:paraId="350CDBC2"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en-US"/>
              </w:rPr>
              <w:t xml:space="preserve">Na </w:t>
            </w:r>
            <w:r w:rsidRPr="000533FD">
              <w:rPr>
                <w:rFonts w:ascii="Times New Roman" w:hAnsi="Times New Roman"/>
                <w:color w:val="000000" w:themeColor="text1"/>
                <w:sz w:val="24"/>
                <w:szCs w:val="24"/>
                <w:vertAlign w:val="superscript"/>
                <w:lang w:val="en-US"/>
              </w:rPr>
              <w:t>+</w:t>
            </w:r>
          </w:p>
        </w:tc>
        <w:tc>
          <w:tcPr>
            <w:tcW w:w="466" w:type="pct"/>
            <w:tcBorders>
              <w:top w:val="single" w:sz="4" w:space="0" w:color="auto"/>
              <w:bottom w:val="single" w:sz="4" w:space="0" w:color="auto"/>
              <w:right w:val="single" w:sz="4" w:space="0" w:color="auto"/>
            </w:tcBorders>
          </w:tcPr>
          <w:p w14:paraId="482FF326" w14:textId="16D8D103" w:rsidR="00C17448" w:rsidRPr="000533FD" w:rsidRDefault="00C17448" w:rsidP="00C17448">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К</w:t>
            </w:r>
            <w:r w:rsidRPr="000533FD">
              <w:rPr>
                <w:rFonts w:ascii="Times New Roman" w:hAnsi="Times New Roman"/>
                <w:color w:val="000000" w:themeColor="text1"/>
                <w:sz w:val="24"/>
                <w:szCs w:val="24"/>
                <w:vertAlign w:val="superscript"/>
                <w:lang w:val="kk-KZ"/>
              </w:rPr>
              <w:t>+</w:t>
            </w:r>
          </w:p>
        </w:tc>
        <w:tc>
          <w:tcPr>
            <w:tcW w:w="466" w:type="pct"/>
            <w:tcBorders>
              <w:top w:val="single" w:sz="4" w:space="0" w:color="auto"/>
              <w:bottom w:val="single" w:sz="4" w:space="0" w:color="auto"/>
              <w:right w:val="single" w:sz="4" w:space="0" w:color="auto"/>
            </w:tcBorders>
          </w:tcPr>
          <w:p w14:paraId="6AC17C9D" w14:textId="32172F67" w:rsidR="00C17448" w:rsidRPr="000533FD" w:rsidRDefault="00C17448" w:rsidP="00C17448">
            <w:pPr>
              <w:jc w:val="both"/>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е.қ.</w:t>
            </w:r>
          </w:p>
        </w:tc>
      </w:tr>
      <w:tr w:rsidR="00C31396" w:rsidRPr="000533FD" w14:paraId="5208D1CF" w14:textId="1BD6817B" w:rsidTr="00970B0A">
        <w:trPr>
          <w:trHeight w:val="285"/>
        </w:trPr>
        <w:tc>
          <w:tcPr>
            <w:tcW w:w="1134" w:type="pct"/>
            <w:tcBorders>
              <w:top w:val="single" w:sz="4" w:space="0" w:color="auto"/>
              <w:left w:val="single" w:sz="4" w:space="0" w:color="auto"/>
              <w:bottom w:val="single" w:sz="4" w:space="0" w:color="auto"/>
              <w:right w:val="single" w:sz="4" w:space="0" w:color="auto"/>
            </w:tcBorders>
            <w:hideMark/>
          </w:tcPr>
          <w:p w14:paraId="37A39090"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Құрамы , %</w:t>
            </w:r>
          </w:p>
        </w:tc>
        <w:tc>
          <w:tcPr>
            <w:tcW w:w="674" w:type="pct"/>
            <w:tcBorders>
              <w:top w:val="single" w:sz="4" w:space="0" w:color="auto"/>
              <w:left w:val="single" w:sz="4" w:space="0" w:color="auto"/>
              <w:bottom w:val="single" w:sz="4" w:space="0" w:color="auto"/>
              <w:right w:val="single" w:sz="4" w:space="0" w:color="auto"/>
            </w:tcBorders>
            <w:hideMark/>
          </w:tcPr>
          <w:p w14:paraId="18EDBD2E" w14:textId="3F981BA3"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0,11</w:t>
            </w:r>
          </w:p>
        </w:tc>
        <w:tc>
          <w:tcPr>
            <w:tcW w:w="612" w:type="pct"/>
            <w:tcBorders>
              <w:top w:val="single" w:sz="4" w:space="0" w:color="auto"/>
              <w:left w:val="single" w:sz="4" w:space="0" w:color="auto"/>
              <w:bottom w:val="single" w:sz="4" w:space="0" w:color="auto"/>
              <w:right w:val="single" w:sz="4" w:space="0" w:color="auto"/>
            </w:tcBorders>
            <w:hideMark/>
          </w:tcPr>
          <w:p w14:paraId="737F5185" w14:textId="45494978"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1,30</w:t>
            </w:r>
          </w:p>
        </w:tc>
        <w:tc>
          <w:tcPr>
            <w:tcW w:w="596" w:type="pct"/>
            <w:tcBorders>
              <w:top w:val="single" w:sz="4" w:space="0" w:color="auto"/>
              <w:left w:val="single" w:sz="4" w:space="0" w:color="auto"/>
              <w:bottom w:val="single" w:sz="4" w:space="0" w:color="auto"/>
              <w:right w:val="single" w:sz="4" w:space="0" w:color="auto"/>
            </w:tcBorders>
            <w:hideMark/>
          </w:tcPr>
          <w:p w14:paraId="766743EA" w14:textId="46E3C7DD"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55,49</w:t>
            </w:r>
          </w:p>
        </w:tc>
        <w:tc>
          <w:tcPr>
            <w:tcW w:w="534" w:type="pct"/>
            <w:tcBorders>
              <w:top w:val="single" w:sz="4" w:space="0" w:color="auto"/>
              <w:left w:val="single" w:sz="4" w:space="0" w:color="auto"/>
              <w:bottom w:val="single" w:sz="4" w:space="0" w:color="auto"/>
              <w:right w:val="single" w:sz="4" w:space="0" w:color="auto"/>
            </w:tcBorders>
            <w:hideMark/>
          </w:tcPr>
          <w:p w14:paraId="72A557B9" w14:textId="77777777"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color w:val="000000" w:themeColor="text1"/>
                <w:sz w:val="24"/>
                <w:szCs w:val="24"/>
                <w:lang w:val="kk-KZ"/>
              </w:rPr>
              <w:t>0,853</w:t>
            </w:r>
          </w:p>
        </w:tc>
        <w:tc>
          <w:tcPr>
            <w:tcW w:w="518" w:type="pct"/>
            <w:tcBorders>
              <w:top w:val="single" w:sz="4" w:space="0" w:color="auto"/>
              <w:left w:val="single" w:sz="4" w:space="0" w:color="auto"/>
              <w:bottom w:val="single" w:sz="4" w:space="0" w:color="auto"/>
              <w:right w:val="single" w:sz="4" w:space="0" w:color="auto"/>
            </w:tcBorders>
            <w:hideMark/>
          </w:tcPr>
          <w:p w14:paraId="4C234DD1" w14:textId="3987A4D1" w:rsidR="00C17448" w:rsidRPr="000533FD" w:rsidRDefault="00C17448" w:rsidP="00C17448">
            <w:pPr>
              <w:jc w:val="both"/>
              <w:rPr>
                <w:rFonts w:ascii="Times New Roman" w:hAnsi="Times New Roman"/>
                <w:bCs/>
                <w:color w:val="000000" w:themeColor="text1"/>
                <w:sz w:val="24"/>
                <w:szCs w:val="24"/>
              </w:rPr>
            </w:pPr>
            <w:r w:rsidRPr="000533FD">
              <w:rPr>
                <w:rFonts w:ascii="Times New Roman" w:hAnsi="Times New Roman"/>
                <w:color w:val="000000" w:themeColor="text1"/>
                <w:sz w:val="24"/>
                <w:szCs w:val="24"/>
                <w:lang w:val="kk-KZ"/>
              </w:rPr>
              <w:t>35,</w:t>
            </w:r>
            <w:r w:rsidRPr="000533FD">
              <w:rPr>
                <w:rFonts w:ascii="Times New Roman" w:hAnsi="Times New Roman"/>
                <w:color w:val="000000" w:themeColor="text1"/>
                <w:sz w:val="24"/>
                <w:szCs w:val="24"/>
              </w:rPr>
              <w:t>94</w:t>
            </w:r>
          </w:p>
        </w:tc>
        <w:tc>
          <w:tcPr>
            <w:tcW w:w="466" w:type="pct"/>
            <w:tcBorders>
              <w:top w:val="single" w:sz="4" w:space="0" w:color="auto"/>
              <w:bottom w:val="single" w:sz="4" w:space="0" w:color="auto"/>
              <w:right w:val="single" w:sz="4" w:space="0" w:color="auto"/>
            </w:tcBorders>
          </w:tcPr>
          <w:p w14:paraId="1296955C" w14:textId="50D79A1A"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bCs/>
                <w:color w:val="000000" w:themeColor="text1"/>
                <w:sz w:val="24"/>
                <w:szCs w:val="24"/>
                <w:lang w:val="kk-KZ"/>
              </w:rPr>
              <w:t>4,95</w:t>
            </w:r>
          </w:p>
        </w:tc>
        <w:tc>
          <w:tcPr>
            <w:tcW w:w="466" w:type="pct"/>
            <w:tcBorders>
              <w:top w:val="single" w:sz="4" w:space="0" w:color="auto"/>
              <w:bottom w:val="single" w:sz="4" w:space="0" w:color="auto"/>
              <w:right w:val="single" w:sz="4" w:space="0" w:color="auto"/>
            </w:tcBorders>
          </w:tcPr>
          <w:p w14:paraId="0F321B7C" w14:textId="2DAD465F" w:rsidR="00C17448" w:rsidRPr="000533FD" w:rsidRDefault="00C17448" w:rsidP="00C17448">
            <w:pPr>
              <w:jc w:val="both"/>
              <w:rPr>
                <w:rFonts w:ascii="Times New Roman" w:hAnsi="Times New Roman"/>
                <w:bCs/>
                <w:color w:val="000000" w:themeColor="text1"/>
                <w:sz w:val="24"/>
                <w:szCs w:val="24"/>
                <w:lang w:val="kk-KZ"/>
              </w:rPr>
            </w:pPr>
            <w:r w:rsidRPr="000533FD">
              <w:rPr>
                <w:rFonts w:ascii="Times New Roman" w:hAnsi="Times New Roman"/>
                <w:bCs/>
                <w:color w:val="000000" w:themeColor="text1"/>
                <w:sz w:val="24"/>
                <w:szCs w:val="24"/>
                <w:lang w:val="kk-KZ"/>
              </w:rPr>
              <w:t>1,3</w:t>
            </w:r>
          </w:p>
        </w:tc>
      </w:tr>
    </w:tbl>
    <w:p w14:paraId="0043FA47" w14:textId="77777777" w:rsidR="00B846A3" w:rsidRPr="000533FD" w:rsidRDefault="00B846A3" w:rsidP="00B846A3">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A8C96E8" w14:textId="6B2CDD73" w:rsidR="00B846A3" w:rsidRPr="000533FD" w:rsidRDefault="00B846A3" w:rsidP="00B846A3">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4.11 кесте деректері натрий хлоридінің химиялық құрамын сипаттайды. Талдау нәтижесінде өнімнің құрамында Cl⁻ – 53,42 %, Na⁺ – 35,3 % болғаны анықталды. Кальций мен магний иондарының үлесі өте төмен (Ca²⁺ – 0,9856 %, Mg²⁺ – 0,1057 %), ал сульфат-иондарының мөлшері 0,853% шамасында. Бұл мәліметтер алынған тұздың жоғары тазалық деңгейін және галургиялық әдістің тиімділігін көрсетеді.</w:t>
      </w:r>
    </w:p>
    <w:p w14:paraId="55C4CA9D" w14:textId="77777777" w:rsidR="00642514" w:rsidRPr="000533FD" w:rsidRDefault="00642514" w:rsidP="00642514">
      <w:pPr>
        <w:spacing w:after="0"/>
        <w:jc w:val="both"/>
        <w:rPr>
          <w:rFonts w:ascii="Times New Roman" w:hAnsi="Times New Roman" w:cs="Times New Roman"/>
          <w:color w:val="000000" w:themeColor="text1"/>
          <w:sz w:val="28"/>
          <w:szCs w:val="28"/>
          <w:lang w:val="kk-KZ"/>
        </w:rPr>
      </w:pPr>
    </w:p>
    <w:p w14:paraId="2BAFBF0A" w14:textId="77777777" w:rsidR="00642514" w:rsidRPr="000533FD" w:rsidRDefault="00642514" w:rsidP="00642514">
      <w:pPr>
        <w:jc w:val="both"/>
        <w:rPr>
          <w:color w:val="000000" w:themeColor="text1"/>
          <w:sz w:val="28"/>
          <w:szCs w:val="28"/>
          <w:lang w:val="kk-KZ"/>
        </w:rPr>
      </w:pPr>
      <w:r w:rsidRPr="000533FD">
        <w:rPr>
          <w:noProof/>
          <w:color w:val="000000" w:themeColor="text1"/>
          <w:sz w:val="28"/>
          <w:szCs w:val="28"/>
          <w:lang w:eastAsia="ru-RU"/>
        </w:rPr>
        <w:drawing>
          <wp:inline distT="0" distB="0" distL="0" distR="0" wp14:anchorId="2B7E2C25" wp14:editId="3F316242">
            <wp:extent cx="6187440" cy="3497580"/>
            <wp:effectExtent l="0" t="0" r="3810" b="7620"/>
            <wp:docPr id="63" name="Рисунок 63"/>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62"/>
                    <a:srcRect/>
                    <a:stretch>
                      <a:fillRect/>
                    </a:stretch>
                  </pic:blipFill>
                  <pic:spPr bwMode="auto">
                    <a:xfrm>
                      <a:off x="0" y="0"/>
                      <a:ext cx="6187440" cy="3497580"/>
                    </a:xfrm>
                    <a:prstGeom prst="rect">
                      <a:avLst/>
                    </a:prstGeom>
                    <a:noFill/>
                    <a:ln w="9525">
                      <a:noFill/>
                      <a:miter lim="800000"/>
                      <a:headEnd/>
                      <a:tailEnd/>
                    </a:ln>
                  </pic:spPr>
                </pic:pic>
              </a:graphicData>
            </a:graphic>
          </wp:inline>
        </w:drawing>
      </w:r>
    </w:p>
    <w:p w14:paraId="1040B881" w14:textId="5804F296" w:rsidR="00642514" w:rsidRPr="000533FD" w:rsidRDefault="00E80689" w:rsidP="00642514">
      <w:pPr>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944E1E" w:rsidRPr="000533FD">
        <w:rPr>
          <w:rFonts w:ascii="Times New Roman" w:hAnsi="Times New Roman" w:cs="Times New Roman"/>
          <w:color w:val="000000" w:themeColor="text1"/>
          <w:sz w:val="28"/>
          <w:szCs w:val="28"/>
          <w:lang w:val="kk-KZ"/>
        </w:rPr>
        <w:t xml:space="preserve">4.12 </w:t>
      </w:r>
      <w:r w:rsidR="00DC4E3C"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Натрий хлоридінің ИҚ</w:t>
      </w:r>
      <w:r w:rsidR="007524FF" w:rsidRPr="000533FD">
        <w:rPr>
          <w:rFonts w:ascii="Times New Roman" w:hAnsi="Times New Roman" w:cs="Times New Roman"/>
          <w:color w:val="000000" w:themeColor="text1"/>
          <w:sz w:val="28"/>
          <w:szCs w:val="28"/>
          <w:lang w:val="kk-KZ"/>
        </w:rPr>
        <w:t>-Фурье</w:t>
      </w:r>
      <w:r w:rsidR="00642514" w:rsidRPr="000533FD">
        <w:rPr>
          <w:rFonts w:ascii="Times New Roman" w:hAnsi="Times New Roman" w:cs="Times New Roman"/>
          <w:color w:val="000000" w:themeColor="text1"/>
          <w:sz w:val="28"/>
          <w:szCs w:val="28"/>
          <w:lang w:val="kk-KZ"/>
        </w:rPr>
        <w:t xml:space="preserve"> </w:t>
      </w:r>
      <w:r w:rsidR="007524FF" w:rsidRPr="000533FD">
        <w:rPr>
          <w:rFonts w:ascii="Times New Roman" w:hAnsi="Times New Roman" w:cs="Times New Roman"/>
          <w:color w:val="000000" w:themeColor="text1"/>
          <w:sz w:val="28"/>
          <w:szCs w:val="28"/>
          <w:lang w:val="kk-KZ"/>
        </w:rPr>
        <w:t>спектрі</w:t>
      </w:r>
    </w:p>
    <w:p w14:paraId="1DF2E67C" w14:textId="77777777" w:rsidR="00642514" w:rsidRPr="000533FD" w:rsidRDefault="00642514"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ED0CB33" w14:textId="77382AF6" w:rsidR="003F1140" w:rsidRPr="000533FD" w:rsidRDefault="0054249B" w:rsidP="003F1140">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hAnsi="Times New Roman" w:cs="Times New Roman"/>
          <w:color w:val="000000" w:themeColor="text1"/>
          <w:sz w:val="28"/>
          <w:szCs w:val="28"/>
          <w:lang w:val="kk-KZ"/>
        </w:rPr>
        <w:t>4.12-суреттегі ИҚ спектрінің нәтижелері бойынша үлгінің түзу сызықпен (~100% T) көрінуі үлгінің орта инфрақызыл аймақта жарықты сіңірмейтінін және негізінен NaCl кристалдық торынан тұратынын көрсетеді. Галиттің негізгі тербелмелі жолақтары алыс ИҚ аймағында (&lt;450</w:t>
      </w:r>
      <w:r w:rsidR="00F51F1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см</w:t>
      </w:r>
      <w:r w:rsidR="00F51F11"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орналасқандықтан, спектрде айқын сіңіру байқалмайды. Өткір минимум шамамен 2350 см</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-ауадағы көмірқышқыл газының сіңуіне байланысты артефакт. Ал 950-1050 см</w:t>
      </w:r>
      <w:r w:rsidR="00F51F11" w:rsidRPr="000533FD">
        <w:rPr>
          <w:rFonts w:ascii="Times New Roman" w:hAnsi="Times New Roman" w:cs="Times New Roman"/>
          <w:color w:val="000000" w:themeColor="text1"/>
          <w:sz w:val="28"/>
          <w:szCs w:val="28"/>
          <w:vertAlign w:val="superscript"/>
          <w:lang w:val="kk-KZ"/>
        </w:rPr>
        <w:t>-1</w:t>
      </w:r>
      <w:r w:rsidR="00F51F1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және 760-800 см</w:t>
      </w:r>
      <w:r w:rsidR="00F51F11"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аймақтарында байқалған әлсіз жолақтар </w:t>
      </w:r>
      <w:r w:rsidR="00970B0A" w:rsidRPr="000533FD">
        <w:rPr>
          <w:rFonts w:ascii="Times New Roman" w:hAnsi="Times New Roman" w:cs="Times New Roman"/>
          <w:color w:val="000000" w:themeColor="text1"/>
          <w:sz w:val="28"/>
          <w:szCs w:val="28"/>
          <w:lang w:val="kk-KZ"/>
        </w:rPr>
        <w:t>S</w:t>
      </w:r>
      <w:r w:rsidRPr="000533FD">
        <w:rPr>
          <w:rFonts w:ascii="Times New Roman" w:hAnsi="Times New Roman" w:cs="Times New Roman"/>
          <w:color w:val="000000" w:themeColor="text1"/>
          <w:sz w:val="28"/>
          <w:szCs w:val="28"/>
          <w:lang w:val="kk-KZ"/>
        </w:rPr>
        <w:t>i</w:t>
      </w:r>
      <w:r w:rsidR="00F51F1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O байланысының асимметриялық созылу тербелістеріне сәйкес келеді, бұл үлгіде кварц, дала шпаты және саз минералдары сияқты Силикат қоспаларының аз мөлшері бар екенін дәлелдейді. 650-480 см</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аймағындағы әлсіз деформациялық жолақтар да </w:t>
      </w:r>
      <w:r w:rsidRPr="000533FD">
        <w:rPr>
          <w:rFonts w:ascii="Times New Roman" w:hAnsi="Times New Roman" w:cs="Times New Roman"/>
          <w:color w:val="000000" w:themeColor="text1"/>
          <w:sz w:val="28"/>
          <w:szCs w:val="28"/>
          <w:lang w:val="kk-KZ"/>
        </w:rPr>
        <w:lastRenderedPageBreak/>
        <w:t>осы минералдардың болуын растайды. Сонымен қатар, OН су тобының сіңіру жолақтарының болмауы (~3400 және ~1630 см</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үлгінің құрғақ немесе ылғалдылығы өте төмен екенін білдіреді. </w:t>
      </w:r>
    </w:p>
    <w:p w14:paraId="49C572FC" w14:textId="45FD73E4" w:rsidR="00642514" w:rsidRPr="000533FD" w:rsidRDefault="00642514"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Осылайша, ИҚ-спектр мен химиялық талдау нәтижелері бір-бірін толықтыра отырып, алынған өнімнің негізінен жоғары тазалықтағы NaCl-ден тұратынын және құрамында аз мөлшерде ғана силикатты немесе сульфатты қоспалар бар екенін дәлелдейді. Судың жұтылу белгілерінің болмауы мен </w:t>
      </w:r>
      <w:r w:rsidR="0054249B" w:rsidRPr="000533FD">
        <w:rPr>
          <w:rFonts w:ascii="Times New Roman" w:eastAsia="Times New Roman" w:hAnsi="Times New Roman" w:cs="Times New Roman"/>
          <w:color w:val="000000" w:themeColor="text1"/>
          <w:sz w:val="28"/>
          <w:szCs w:val="28"/>
          <w:lang w:val="kk-KZ" w:eastAsia="ru-RU"/>
        </w:rPr>
        <w:t>Ca</w:t>
      </w:r>
      <w:r w:rsidR="0054249B" w:rsidRPr="000533FD">
        <w:rPr>
          <w:rFonts w:ascii="Times New Roman" w:eastAsia="Times New Roman" w:hAnsi="Times New Roman" w:cs="Times New Roman"/>
          <w:color w:val="000000" w:themeColor="text1"/>
          <w:sz w:val="24"/>
          <w:szCs w:val="24"/>
          <w:vertAlign w:val="superscript"/>
          <w:lang w:val="kk-KZ" w:eastAsia="ru-RU"/>
        </w:rPr>
        <w:t>2+</w:t>
      </w:r>
      <w:r w:rsidR="0054249B" w:rsidRPr="000533FD">
        <w:rPr>
          <w:color w:val="000000" w:themeColor="text1"/>
          <w:vertAlign w:val="superscript"/>
          <w:lang w:val="kk-KZ"/>
        </w:rPr>
        <w:t xml:space="preserve"> </w:t>
      </w:r>
      <w:r w:rsidR="0054249B" w:rsidRPr="000533FD">
        <w:rPr>
          <w:rFonts w:ascii="Times New Roman" w:hAnsi="Times New Roman" w:cs="Times New Roman"/>
          <w:color w:val="000000" w:themeColor="text1"/>
          <w:sz w:val="28"/>
          <w:szCs w:val="28"/>
          <w:lang w:val="kk-KZ"/>
        </w:rPr>
        <w:t>және</w:t>
      </w:r>
      <w:r w:rsidR="0054249B" w:rsidRPr="000533FD">
        <w:rPr>
          <w:color w:val="000000" w:themeColor="text1"/>
          <w:sz w:val="28"/>
          <w:szCs w:val="28"/>
          <w:lang w:val="kk-KZ"/>
        </w:rPr>
        <w:t xml:space="preserve"> </w:t>
      </w:r>
      <w:r w:rsidR="0054249B" w:rsidRPr="000533FD">
        <w:rPr>
          <w:rFonts w:ascii="Times New Roman" w:eastAsia="Times New Roman" w:hAnsi="Times New Roman" w:cs="Times New Roman"/>
          <w:color w:val="000000" w:themeColor="text1"/>
          <w:sz w:val="28"/>
          <w:szCs w:val="28"/>
          <w:lang w:val="kk-KZ" w:eastAsia="ru-RU"/>
        </w:rPr>
        <w:t>Mg</w:t>
      </w:r>
      <w:r w:rsidR="0054249B" w:rsidRPr="000533FD">
        <w:rPr>
          <w:rFonts w:ascii="Times New Roman" w:eastAsia="Times New Roman" w:hAnsi="Times New Roman" w:cs="Times New Roman"/>
          <w:color w:val="000000" w:themeColor="text1"/>
          <w:sz w:val="24"/>
          <w:szCs w:val="24"/>
          <w:vertAlign w:val="superscript"/>
          <w:lang w:val="kk-KZ" w:eastAsia="ru-RU"/>
        </w:rPr>
        <w:t>2+</w:t>
      </w:r>
      <w:r w:rsidR="0054249B" w:rsidRPr="000533FD">
        <w:rPr>
          <w:color w:val="000000" w:themeColor="text1"/>
          <w:vertAlign w:val="superscript"/>
          <w:lang w:val="kk-KZ"/>
        </w:rPr>
        <w:t xml:space="preserve"> </w:t>
      </w:r>
      <w:r w:rsidRPr="000533FD">
        <w:rPr>
          <w:rFonts w:ascii="Times New Roman" w:eastAsia="Times New Roman" w:hAnsi="Times New Roman" w:cs="Times New Roman"/>
          <w:color w:val="000000" w:themeColor="text1"/>
          <w:sz w:val="28"/>
          <w:szCs w:val="28"/>
          <w:lang w:val="kk-KZ" w:eastAsia="ru-RU"/>
        </w:rPr>
        <w:t>иондарының аз концентрациясы галургиялық процестің дұрыс жүргізілгенін және реагенттердің толық әрекеттескенін көрсетеді. Демек, алынған натрий хлориді физика-химиялық қасиеттері бойынша жоғары сапалы өнім болып табылады және оны әрі қарай тазалау немесе химиялық талдау процестерінде қолдануға болады.</w:t>
      </w:r>
    </w:p>
    <w:p w14:paraId="2A314944" w14:textId="38115B6C" w:rsidR="00941E21" w:rsidRPr="000533FD" w:rsidRDefault="00880266" w:rsidP="009B0B60">
      <w:pPr>
        <w:spacing w:after="0" w:line="240" w:lineRule="auto"/>
        <w:ind w:firstLine="709"/>
        <w:jc w:val="both"/>
        <w:rPr>
          <w:rFonts w:ascii="Times New Roman" w:hAnsi="Times New Roman" w:cs="Times New Roman"/>
          <w:color w:val="000000" w:themeColor="text1"/>
          <w:sz w:val="28"/>
          <w:szCs w:val="28"/>
          <w:lang w:val="kk-KZ"/>
        </w:rPr>
      </w:pPr>
      <w:bookmarkStart w:id="28" w:name="_Hlk215563280"/>
      <w:r w:rsidRPr="000533FD">
        <w:rPr>
          <w:rFonts w:ascii="Times New Roman" w:eastAsia="Times New Roman" w:hAnsi="Times New Roman" w:cs="Times New Roman"/>
          <w:color w:val="000000" w:themeColor="text1"/>
          <w:sz w:val="28"/>
          <w:szCs w:val="28"/>
          <w:lang w:val="kk-KZ" w:eastAsia="ru-RU"/>
        </w:rPr>
        <w:t>Сильвинит кенін ерітуден кейінгі қалған үйінді қалдықты тазалау үшін</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еріту процесі орын ал</w:t>
      </w:r>
      <w:r w:rsidR="009B0B60" w:rsidRPr="000533FD">
        <w:rPr>
          <w:rFonts w:ascii="Times New Roman" w:eastAsia="Times New Roman" w:hAnsi="Times New Roman" w:cs="Times New Roman"/>
          <w:color w:val="000000" w:themeColor="text1"/>
          <w:sz w:val="28"/>
          <w:szCs w:val="28"/>
          <w:lang w:val="kk-KZ" w:eastAsia="ru-RU"/>
        </w:rPr>
        <w:t>а</w:t>
      </w:r>
      <w:r w:rsidRPr="000533FD">
        <w:rPr>
          <w:rFonts w:ascii="Times New Roman" w:eastAsia="Times New Roman" w:hAnsi="Times New Roman" w:cs="Times New Roman"/>
          <w:color w:val="000000" w:themeColor="text1"/>
          <w:sz w:val="28"/>
          <w:szCs w:val="28"/>
          <w:lang w:val="kk-KZ" w:eastAsia="ru-RU"/>
        </w:rPr>
        <w:t xml:space="preserve">ды. </w:t>
      </w:r>
      <w:r w:rsidR="001C118A" w:rsidRPr="000533FD">
        <w:rPr>
          <w:rFonts w:ascii="Times New Roman" w:eastAsia="Times New Roman" w:hAnsi="Times New Roman" w:cs="Times New Roman"/>
          <w:color w:val="000000" w:themeColor="text1"/>
          <w:sz w:val="28"/>
          <w:szCs w:val="28"/>
          <w:lang w:val="kk-KZ" w:eastAsia="ru-RU"/>
        </w:rPr>
        <w:t>Натрий</w:t>
      </w:r>
      <w:r w:rsidRPr="000533FD">
        <w:rPr>
          <w:rFonts w:ascii="Times New Roman" w:eastAsia="Times New Roman" w:hAnsi="Times New Roman" w:cs="Times New Roman"/>
          <w:color w:val="000000" w:themeColor="text1"/>
          <w:sz w:val="28"/>
          <w:szCs w:val="28"/>
          <w:lang w:val="kk-KZ" w:eastAsia="ru-RU"/>
        </w:rPr>
        <w:t xml:space="preserve"> хлориді </w:t>
      </w:r>
      <w:r w:rsidR="00C12EE0" w:rsidRPr="000533FD">
        <w:rPr>
          <w:rFonts w:ascii="Times New Roman" w:eastAsia="Times New Roman" w:hAnsi="Times New Roman" w:cs="Times New Roman"/>
          <w:color w:val="000000" w:themeColor="text1"/>
          <w:sz w:val="28"/>
          <w:szCs w:val="28"/>
          <w:lang w:val="kk-KZ" w:eastAsia="ru-RU"/>
        </w:rPr>
        <w:t>аз еритіндіктен оның негізгі мөлшері</w:t>
      </w:r>
      <w:r w:rsidR="001C118A" w:rsidRPr="000533FD">
        <w:rPr>
          <w:rFonts w:ascii="Times New Roman" w:eastAsia="Times New Roman" w:hAnsi="Times New Roman" w:cs="Times New Roman"/>
          <w:color w:val="000000" w:themeColor="text1"/>
          <w:sz w:val="28"/>
          <w:szCs w:val="28"/>
          <w:lang w:val="kk-KZ" w:eastAsia="ru-RU"/>
        </w:rPr>
        <w:t xml:space="preserve"> қатты фазада болады.</w:t>
      </w:r>
      <w:r w:rsidR="00C12EE0" w:rsidRPr="000533FD">
        <w:rPr>
          <w:rFonts w:ascii="Times New Roman" w:eastAsia="Times New Roman" w:hAnsi="Times New Roman" w:cs="Times New Roman"/>
          <w:color w:val="000000" w:themeColor="text1"/>
          <w:sz w:val="28"/>
          <w:szCs w:val="28"/>
          <w:lang w:val="kk-KZ" w:eastAsia="ru-RU"/>
        </w:rPr>
        <w:t xml:space="preserve"> Калий хлоридінің </w:t>
      </w:r>
      <w:r w:rsidR="001C118A" w:rsidRPr="000533FD">
        <w:rPr>
          <w:rFonts w:ascii="Times New Roman" w:eastAsia="Times New Roman" w:hAnsi="Times New Roman" w:cs="Times New Roman"/>
          <w:color w:val="000000" w:themeColor="text1"/>
          <w:sz w:val="28"/>
          <w:szCs w:val="28"/>
          <w:lang w:val="kk-KZ" w:eastAsia="ru-RU"/>
        </w:rPr>
        <w:t>ерітіндіге өту</w:t>
      </w:r>
      <w:r w:rsidR="00C12EE0" w:rsidRPr="000533FD">
        <w:rPr>
          <w:rFonts w:ascii="Times New Roman" w:eastAsia="Times New Roman" w:hAnsi="Times New Roman" w:cs="Times New Roman"/>
          <w:color w:val="000000" w:themeColor="text1"/>
          <w:sz w:val="28"/>
          <w:szCs w:val="28"/>
          <w:lang w:val="kk-KZ" w:eastAsia="ru-RU"/>
        </w:rPr>
        <w:t xml:space="preserve"> мөлшерін </w:t>
      </w:r>
      <w:r w:rsidR="009B0B60" w:rsidRPr="000533FD">
        <w:rPr>
          <w:rFonts w:ascii="Times New Roman" w:hAnsi="Times New Roman" w:cs="Times New Roman"/>
          <w:color w:val="000000" w:themeColor="text1"/>
          <w:sz w:val="28"/>
          <w:szCs w:val="28"/>
          <w:lang w:val="kk-KZ"/>
        </w:rPr>
        <w:t>NaC</w:t>
      </w:r>
      <w:r w:rsidR="00970B0A" w:rsidRPr="000533FD">
        <w:rPr>
          <w:rFonts w:ascii="Times New Roman" w:hAnsi="Times New Roman" w:cs="Times New Roman"/>
          <w:color w:val="000000" w:themeColor="text1"/>
          <w:sz w:val="28"/>
          <w:szCs w:val="28"/>
          <w:lang w:val="kk-KZ"/>
        </w:rPr>
        <w:t>l</w:t>
      </w:r>
      <w:r w:rsidR="009B0B60" w:rsidRPr="000533FD">
        <w:rPr>
          <w:rFonts w:ascii="Times New Roman" w:hAnsi="Times New Roman" w:cs="Times New Roman"/>
          <w:color w:val="000000" w:themeColor="text1"/>
          <w:sz w:val="28"/>
          <w:szCs w:val="28"/>
          <w:lang w:val="kk-KZ"/>
        </w:rPr>
        <w:t>-KC</w:t>
      </w:r>
      <w:r w:rsidR="00970B0A" w:rsidRPr="000533FD">
        <w:rPr>
          <w:rFonts w:ascii="Times New Roman" w:hAnsi="Times New Roman" w:cs="Times New Roman"/>
          <w:color w:val="000000" w:themeColor="text1"/>
          <w:sz w:val="28"/>
          <w:szCs w:val="28"/>
          <w:lang w:val="kk-KZ"/>
        </w:rPr>
        <w:t>l</w:t>
      </w:r>
      <w:r w:rsidR="009B0B60" w:rsidRPr="000533FD">
        <w:rPr>
          <w:rFonts w:ascii="Times New Roman" w:hAnsi="Times New Roman" w:cs="Times New Roman"/>
          <w:color w:val="000000" w:themeColor="text1"/>
          <w:sz w:val="28"/>
          <w:szCs w:val="28"/>
          <w:lang w:val="kk-KZ"/>
        </w:rPr>
        <w:t>-H</w:t>
      </w:r>
      <w:r w:rsidR="009B0B60" w:rsidRPr="000533FD">
        <w:rPr>
          <w:rFonts w:ascii="Times New Roman" w:hAnsi="Times New Roman" w:cs="Times New Roman"/>
          <w:color w:val="000000" w:themeColor="text1"/>
          <w:sz w:val="28"/>
          <w:szCs w:val="28"/>
          <w:vertAlign w:val="subscript"/>
          <w:lang w:val="kk-KZ"/>
        </w:rPr>
        <w:t>2</w:t>
      </w:r>
      <w:r w:rsidR="009B0B60" w:rsidRPr="000533FD">
        <w:rPr>
          <w:rFonts w:ascii="Times New Roman" w:hAnsi="Times New Roman" w:cs="Times New Roman"/>
          <w:color w:val="000000" w:themeColor="text1"/>
          <w:sz w:val="28"/>
          <w:szCs w:val="28"/>
          <w:lang w:val="kk-KZ"/>
        </w:rPr>
        <w:t xml:space="preserve">O жүйесінің </w:t>
      </w:r>
      <w:r w:rsidR="001C118A" w:rsidRPr="000533FD">
        <w:rPr>
          <w:rFonts w:ascii="Times New Roman" w:hAnsi="Times New Roman" w:cs="Times New Roman"/>
          <w:color w:val="000000" w:themeColor="text1"/>
          <w:sz w:val="28"/>
          <w:szCs w:val="28"/>
          <w:lang w:val="kk-KZ"/>
        </w:rPr>
        <w:t>100</w:t>
      </w:r>
      <w:r w:rsidR="009B0B60" w:rsidRPr="000533FD">
        <w:rPr>
          <w:rFonts w:ascii="Times New Roman" w:hAnsi="Times New Roman" w:cs="Times New Roman"/>
          <w:color w:val="000000" w:themeColor="text1"/>
          <w:sz w:val="28"/>
          <w:szCs w:val="28"/>
          <w:vertAlign w:val="superscript"/>
          <w:lang w:val="kk-KZ"/>
        </w:rPr>
        <w:t>0</w:t>
      </w:r>
      <w:r w:rsidR="009B0B60" w:rsidRPr="000533FD">
        <w:rPr>
          <w:rFonts w:ascii="Times New Roman" w:hAnsi="Times New Roman" w:cs="Times New Roman"/>
          <w:color w:val="000000" w:themeColor="text1"/>
          <w:sz w:val="28"/>
          <w:szCs w:val="28"/>
          <w:lang w:val="kk-KZ"/>
        </w:rPr>
        <w:t>С ерігіштік изотермиясында есептеуге болады. Раст</w:t>
      </w:r>
      <w:r w:rsidR="00F51F11" w:rsidRPr="000533FD">
        <w:rPr>
          <w:rFonts w:ascii="Times New Roman" w:hAnsi="Times New Roman" w:cs="Times New Roman"/>
          <w:color w:val="000000" w:themeColor="text1"/>
          <w:sz w:val="28"/>
          <w:szCs w:val="28"/>
          <w:lang w:val="kk-KZ"/>
        </w:rPr>
        <w:t>рлы</w:t>
      </w:r>
      <w:r w:rsidR="009B0B60" w:rsidRPr="000533FD">
        <w:rPr>
          <w:rFonts w:ascii="Times New Roman" w:hAnsi="Times New Roman" w:cs="Times New Roman"/>
          <w:color w:val="000000" w:themeColor="text1"/>
          <w:sz w:val="28"/>
          <w:szCs w:val="28"/>
          <w:lang w:val="kk-KZ"/>
        </w:rPr>
        <w:t xml:space="preserve"> электронды микроскоп және химиялық талдау нәтижелері бойынша үйінді қалдықтың құрамында 9,45% КС</w:t>
      </w:r>
      <w:r w:rsidR="00970B0A" w:rsidRPr="000533FD">
        <w:rPr>
          <w:rFonts w:ascii="Times New Roman" w:hAnsi="Times New Roman" w:cs="Times New Roman"/>
          <w:color w:val="000000" w:themeColor="text1"/>
          <w:sz w:val="28"/>
          <w:szCs w:val="28"/>
          <w:lang w:val="kk-KZ"/>
        </w:rPr>
        <w:t>l</w:t>
      </w:r>
      <w:r w:rsidR="009B0B60" w:rsidRPr="000533FD">
        <w:rPr>
          <w:rFonts w:ascii="Times New Roman" w:hAnsi="Times New Roman" w:cs="Times New Roman"/>
          <w:color w:val="000000" w:themeColor="text1"/>
          <w:sz w:val="28"/>
          <w:szCs w:val="28"/>
          <w:lang w:val="kk-KZ"/>
        </w:rPr>
        <w:t xml:space="preserve"> және 87,7% NaC</w:t>
      </w:r>
      <w:r w:rsidR="00970B0A" w:rsidRPr="000533FD">
        <w:rPr>
          <w:rFonts w:ascii="Times New Roman" w:hAnsi="Times New Roman" w:cs="Times New Roman"/>
          <w:color w:val="000000" w:themeColor="text1"/>
          <w:sz w:val="28"/>
          <w:szCs w:val="28"/>
          <w:lang w:val="kk-KZ"/>
        </w:rPr>
        <w:t>l</w:t>
      </w:r>
      <w:r w:rsidR="00330204" w:rsidRPr="000533FD">
        <w:rPr>
          <w:rFonts w:ascii="Times New Roman" w:hAnsi="Times New Roman" w:cs="Times New Roman"/>
          <w:color w:val="000000" w:themeColor="text1"/>
          <w:sz w:val="28"/>
          <w:szCs w:val="28"/>
          <w:lang w:val="kk-KZ"/>
        </w:rPr>
        <w:t xml:space="preserve"> </w:t>
      </w:r>
      <w:r w:rsidR="009B0B60" w:rsidRPr="000533FD">
        <w:rPr>
          <w:rFonts w:ascii="Times New Roman" w:hAnsi="Times New Roman" w:cs="Times New Roman"/>
          <w:color w:val="000000" w:themeColor="text1"/>
          <w:sz w:val="28"/>
          <w:szCs w:val="28"/>
          <w:lang w:val="kk-KZ"/>
        </w:rPr>
        <w:t xml:space="preserve">бар. Есептеуге қоспаларды ескермей </w:t>
      </w:r>
      <w:r w:rsidR="001C118A" w:rsidRPr="000533FD">
        <w:rPr>
          <w:rFonts w:ascii="Times New Roman" w:hAnsi="Times New Roman" w:cs="Times New Roman"/>
          <w:color w:val="000000" w:themeColor="text1"/>
          <w:sz w:val="28"/>
          <w:szCs w:val="28"/>
          <w:lang w:val="kk-KZ"/>
        </w:rPr>
        <w:t xml:space="preserve">үйінді қалдықты </w:t>
      </w:r>
      <w:r w:rsidR="009B0B60" w:rsidRPr="000533FD">
        <w:rPr>
          <w:rFonts w:ascii="Times New Roman" w:hAnsi="Times New Roman" w:cs="Times New Roman"/>
          <w:color w:val="000000" w:themeColor="text1"/>
          <w:sz w:val="28"/>
          <w:szCs w:val="28"/>
          <w:lang w:val="kk-KZ"/>
        </w:rPr>
        <w:t>таза калий және натрий хлоридінен тұрады деп есептейміз. Сол кезде оның құрамында 9,45% КСI және 90,55% NaC</w:t>
      </w:r>
      <w:r w:rsidR="00970B0A" w:rsidRPr="000533FD">
        <w:rPr>
          <w:rFonts w:ascii="Times New Roman" w:hAnsi="Times New Roman" w:cs="Times New Roman"/>
          <w:color w:val="000000" w:themeColor="text1"/>
          <w:sz w:val="28"/>
          <w:szCs w:val="28"/>
          <w:lang w:val="kk-KZ"/>
        </w:rPr>
        <w:t>l</w:t>
      </w:r>
      <w:r w:rsidR="00330204" w:rsidRPr="000533FD">
        <w:rPr>
          <w:rFonts w:ascii="Times New Roman" w:hAnsi="Times New Roman" w:cs="Times New Roman"/>
          <w:color w:val="000000" w:themeColor="text1"/>
          <w:sz w:val="28"/>
          <w:szCs w:val="28"/>
          <w:lang w:val="kk-KZ"/>
        </w:rPr>
        <w:t xml:space="preserve"> </w:t>
      </w:r>
      <w:r w:rsidR="009B0B60" w:rsidRPr="000533FD">
        <w:rPr>
          <w:rFonts w:ascii="Times New Roman" w:hAnsi="Times New Roman" w:cs="Times New Roman"/>
          <w:color w:val="000000" w:themeColor="text1"/>
          <w:sz w:val="28"/>
          <w:szCs w:val="28"/>
          <w:lang w:val="kk-KZ"/>
        </w:rPr>
        <w:t>болады</w:t>
      </w:r>
      <w:r w:rsidR="0064384F" w:rsidRPr="000533FD">
        <w:rPr>
          <w:rFonts w:ascii="Times New Roman" w:hAnsi="Times New Roman" w:cs="Times New Roman"/>
          <w:color w:val="000000" w:themeColor="text1"/>
          <w:sz w:val="28"/>
          <w:szCs w:val="28"/>
          <w:lang w:val="kk-KZ"/>
        </w:rPr>
        <w:t xml:space="preserve"> (</w:t>
      </w:r>
      <w:r w:rsidR="000A5991" w:rsidRPr="000533FD">
        <w:rPr>
          <w:rFonts w:ascii="Times New Roman" w:hAnsi="Times New Roman" w:cs="Times New Roman"/>
          <w:color w:val="000000" w:themeColor="text1"/>
          <w:sz w:val="28"/>
          <w:szCs w:val="28"/>
          <w:lang w:val="kk-KZ"/>
        </w:rPr>
        <w:t>4.13 сурет</w:t>
      </w:r>
      <w:r w:rsidR="0064384F" w:rsidRPr="000533FD">
        <w:rPr>
          <w:rFonts w:ascii="Times New Roman" w:hAnsi="Times New Roman" w:cs="Times New Roman"/>
          <w:color w:val="000000" w:themeColor="text1"/>
          <w:sz w:val="28"/>
          <w:szCs w:val="28"/>
          <w:lang w:val="kk-KZ"/>
        </w:rPr>
        <w:t>)</w:t>
      </w:r>
      <w:r w:rsidR="009B0B60" w:rsidRPr="000533FD">
        <w:rPr>
          <w:rFonts w:ascii="Times New Roman" w:hAnsi="Times New Roman" w:cs="Times New Roman"/>
          <w:color w:val="000000" w:themeColor="text1"/>
          <w:sz w:val="28"/>
          <w:szCs w:val="28"/>
          <w:lang w:val="kk-KZ"/>
        </w:rPr>
        <w:t>.</w:t>
      </w:r>
      <w:r w:rsidR="00941E21" w:rsidRPr="000533FD">
        <w:rPr>
          <w:rFonts w:ascii="Times New Roman" w:hAnsi="Times New Roman" w:cs="Times New Roman"/>
          <w:color w:val="000000" w:themeColor="text1"/>
          <w:sz w:val="28"/>
          <w:szCs w:val="28"/>
          <w:lang w:val="kk-KZ"/>
        </w:rPr>
        <w:t xml:space="preserve"> </w:t>
      </w:r>
    </w:p>
    <w:p w14:paraId="24B20B91" w14:textId="40D50FAF" w:rsidR="00D22F32" w:rsidRPr="000533FD" w:rsidRDefault="00D22F32" w:rsidP="00D22F32">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А нүктесі үйінді қалдық құрамына сәйкес келеді. Үйінді қалдық (А) және су (O) құрамдарына сәйкес келетін нүктелер арасында еріту сызығын жүргізеді. Бастапқыда </w:t>
      </w:r>
      <w:r w:rsidR="001C118A" w:rsidRPr="000533FD">
        <w:rPr>
          <w:rFonts w:ascii="Times New Roman" w:hAnsi="Times New Roman" w:cs="Times New Roman"/>
          <w:color w:val="000000" w:themeColor="text1"/>
          <w:sz w:val="28"/>
          <w:szCs w:val="28"/>
          <w:lang w:val="kk-KZ"/>
        </w:rPr>
        <w:t>А</w:t>
      </w:r>
      <w:r w:rsidRPr="000533FD">
        <w:rPr>
          <w:rFonts w:ascii="Times New Roman" w:hAnsi="Times New Roman" w:cs="Times New Roman"/>
          <w:color w:val="000000" w:themeColor="text1"/>
          <w:sz w:val="28"/>
          <w:szCs w:val="28"/>
          <w:lang w:val="kk-KZ"/>
        </w:rPr>
        <w:t xml:space="preserve">-O еріту сызығы KCl және NaCl (BEC) біріктірілген кристалдану өрісімен қиылысады, мұнда </w:t>
      </w:r>
      <w:r w:rsidR="001C118A" w:rsidRPr="000533FD">
        <w:rPr>
          <w:rFonts w:ascii="Times New Roman" w:hAnsi="Times New Roman" w:cs="Times New Roman"/>
          <w:color w:val="000000" w:themeColor="text1"/>
          <w:sz w:val="28"/>
          <w:szCs w:val="28"/>
          <w:lang w:val="kk-KZ"/>
        </w:rPr>
        <w:t xml:space="preserve">КCl </w:t>
      </w:r>
      <w:r w:rsidRPr="000533FD">
        <w:rPr>
          <w:rFonts w:ascii="Times New Roman" w:hAnsi="Times New Roman" w:cs="Times New Roman"/>
          <w:color w:val="000000" w:themeColor="text1"/>
          <w:sz w:val="28"/>
          <w:szCs w:val="28"/>
          <w:lang w:val="kk-KZ"/>
        </w:rPr>
        <w:t xml:space="preserve">еріп, </w:t>
      </w:r>
      <w:r w:rsidR="001C118A" w:rsidRPr="000533FD">
        <w:rPr>
          <w:rFonts w:ascii="Times New Roman" w:hAnsi="Times New Roman" w:cs="Times New Roman"/>
          <w:color w:val="000000" w:themeColor="text1"/>
          <w:sz w:val="28"/>
          <w:szCs w:val="28"/>
          <w:lang w:val="kk-KZ"/>
        </w:rPr>
        <w:t xml:space="preserve">NaCl </w:t>
      </w:r>
      <w:r w:rsidRPr="000533FD">
        <w:rPr>
          <w:rFonts w:ascii="Times New Roman" w:hAnsi="Times New Roman" w:cs="Times New Roman"/>
          <w:color w:val="000000" w:themeColor="text1"/>
          <w:sz w:val="28"/>
          <w:szCs w:val="28"/>
          <w:lang w:val="kk-KZ"/>
        </w:rPr>
        <w:t xml:space="preserve">қатты фазада қалады. F нүктесінде (үйіндіні еріту сызығы мен КCl кристалдану өрісінің шекарасының қиылысында) жүйе </w:t>
      </w:r>
      <w:r w:rsidR="001C118A" w:rsidRPr="000533FD">
        <w:rPr>
          <w:rFonts w:ascii="Times New Roman" w:hAnsi="Times New Roman" w:cs="Times New Roman"/>
          <w:color w:val="000000" w:themeColor="text1"/>
          <w:sz w:val="28"/>
          <w:szCs w:val="28"/>
          <w:lang w:val="kk-KZ"/>
        </w:rPr>
        <w:t xml:space="preserve">NaCl </w:t>
      </w:r>
      <w:r w:rsidRPr="000533FD">
        <w:rPr>
          <w:rFonts w:ascii="Times New Roman" w:hAnsi="Times New Roman" w:cs="Times New Roman"/>
          <w:color w:val="000000" w:themeColor="text1"/>
          <w:sz w:val="28"/>
          <w:szCs w:val="28"/>
          <w:lang w:val="kk-KZ"/>
        </w:rPr>
        <w:t>қатты фазасынан (</w:t>
      </w:r>
      <w:r w:rsidR="001C118A" w:rsidRPr="000533FD">
        <w:rPr>
          <w:rFonts w:ascii="Times New Roman" w:hAnsi="Times New Roman" w:cs="Times New Roman"/>
          <w:color w:val="000000" w:themeColor="text1"/>
          <w:sz w:val="28"/>
          <w:szCs w:val="28"/>
          <w:lang w:val="kk-KZ"/>
        </w:rPr>
        <w:t>С</w:t>
      </w:r>
      <w:r w:rsidRPr="000533FD">
        <w:rPr>
          <w:rFonts w:ascii="Times New Roman" w:hAnsi="Times New Roman" w:cs="Times New Roman"/>
          <w:color w:val="000000" w:themeColor="text1"/>
          <w:sz w:val="28"/>
          <w:szCs w:val="28"/>
          <w:lang w:val="kk-KZ"/>
        </w:rPr>
        <w:t xml:space="preserve"> нүктесі) және NaCl және KCl мен қаныққан ерітіндіден (E нүктесі) тұрады. Әрі қарай еріген сайын жүйе ҒO сызығы бойымен қозғалады. ҒD сызығында жүйе </w:t>
      </w:r>
      <w:r w:rsidR="001C118A" w:rsidRPr="000533FD">
        <w:rPr>
          <w:rFonts w:ascii="Times New Roman" w:hAnsi="Times New Roman" w:cs="Times New Roman"/>
          <w:color w:val="000000" w:themeColor="text1"/>
          <w:sz w:val="28"/>
          <w:szCs w:val="28"/>
          <w:lang w:val="kk-KZ"/>
        </w:rPr>
        <w:t>Na</w:t>
      </w:r>
      <w:r w:rsidRPr="000533FD">
        <w:rPr>
          <w:rFonts w:ascii="Times New Roman" w:hAnsi="Times New Roman" w:cs="Times New Roman"/>
          <w:color w:val="000000" w:themeColor="text1"/>
          <w:sz w:val="28"/>
          <w:szCs w:val="28"/>
          <w:lang w:val="kk-KZ"/>
        </w:rPr>
        <w:t>Cl кристалдану өрісінде (E</w:t>
      </w:r>
      <w:r w:rsidR="001C118A" w:rsidRPr="000533FD">
        <w:rPr>
          <w:rFonts w:ascii="Times New Roman" w:hAnsi="Times New Roman" w:cs="Times New Roman"/>
          <w:color w:val="000000" w:themeColor="text1"/>
          <w:sz w:val="28"/>
          <w:szCs w:val="28"/>
          <w:lang w:val="kk-KZ"/>
        </w:rPr>
        <w:t>С</w:t>
      </w:r>
      <w:r w:rsidRPr="000533FD">
        <w:rPr>
          <w:rFonts w:ascii="Times New Roman" w:hAnsi="Times New Roman" w:cs="Times New Roman"/>
          <w:color w:val="000000" w:themeColor="text1"/>
          <w:sz w:val="28"/>
          <w:szCs w:val="28"/>
          <w:lang w:val="kk-KZ"/>
        </w:rPr>
        <w:t xml:space="preserve">) болады және қатты фазадан </w:t>
      </w:r>
      <w:r w:rsidR="003A78E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Cl (B нүктесі) </w:t>
      </w:r>
      <w:r w:rsidR="003A78E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және сұйық фазадан </w:t>
      </w:r>
      <w:r w:rsidR="003A78E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KCl-мен қаныққан ерітіндіден (ерітінді қанығу сызығындағы нүктелер </w:t>
      </w:r>
      <w:r w:rsidR="003A78E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EB) тұрады. Әрі қарай еріген кезде жүйе қанықпаған ерітінді аймағына (OBEC) ауысады.</w:t>
      </w:r>
      <w:r w:rsidR="00F51F1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Есептеу 100 кг үйінді қалдыққа есептелінді.</w:t>
      </w:r>
    </w:p>
    <w:p w14:paraId="121758B0" w14:textId="77777777" w:rsidR="00D22F32" w:rsidRPr="000533FD" w:rsidRDefault="00D22F32" w:rsidP="009B0B60">
      <w:pPr>
        <w:spacing w:after="0" w:line="240" w:lineRule="auto"/>
        <w:ind w:firstLine="709"/>
        <w:jc w:val="both"/>
        <w:rPr>
          <w:rFonts w:ascii="Times New Roman" w:eastAsiaTheme="minorEastAsia" w:hAnsi="Times New Roman" w:cs="Times New Roman"/>
          <w:i/>
          <w:color w:val="000000" w:themeColor="text1"/>
          <w:sz w:val="28"/>
          <w:szCs w:val="28"/>
          <w:lang w:val="kk-KZ"/>
        </w:rPr>
      </w:pPr>
    </w:p>
    <w:p w14:paraId="2D38B325" w14:textId="6467E3F1" w:rsidR="00767CA7" w:rsidRPr="000533FD" w:rsidRDefault="00FC596A"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hAnsi="Times New Roman" w:cs="Times New Roman"/>
          <w:noProof/>
          <w:color w:val="000000" w:themeColor="text1"/>
          <w:sz w:val="28"/>
          <w:szCs w:val="28"/>
          <w:lang w:eastAsia="ru-RU"/>
        </w:rPr>
        <w:lastRenderedPageBreak/>
        <w:drawing>
          <wp:inline distT="0" distB="0" distL="0" distR="0" wp14:anchorId="00A091E9" wp14:editId="14F03F1E">
            <wp:extent cx="5204949" cy="4424045"/>
            <wp:effectExtent l="0" t="0" r="0" b="0"/>
            <wp:docPr id="197728110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33F7C8F" w14:textId="77777777" w:rsidR="00767CA7" w:rsidRPr="000533FD" w:rsidRDefault="00767CA7"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4757F1E" w14:textId="081060C9" w:rsidR="00880266" w:rsidRPr="000533FD" w:rsidRDefault="00E80689" w:rsidP="00970B0A">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59738E" w:rsidRPr="000533FD">
        <w:rPr>
          <w:rFonts w:ascii="Times New Roman" w:hAnsi="Times New Roman" w:cs="Times New Roman"/>
          <w:color w:val="000000" w:themeColor="text1"/>
          <w:sz w:val="28"/>
          <w:szCs w:val="28"/>
          <w:lang w:val="kk-KZ"/>
        </w:rPr>
        <w:t xml:space="preserve">4.13 </w:t>
      </w:r>
      <w:r w:rsidR="00880266" w:rsidRPr="000533FD">
        <w:rPr>
          <w:rFonts w:ascii="Times New Roman" w:hAnsi="Times New Roman" w:cs="Times New Roman"/>
          <w:color w:val="000000" w:themeColor="text1"/>
          <w:sz w:val="28"/>
          <w:szCs w:val="28"/>
          <w:lang w:val="kk-KZ"/>
        </w:rPr>
        <w:t>-NaC</w:t>
      </w:r>
      <w:r w:rsidR="00970B0A" w:rsidRPr="000533FD">
        <w:rPr>
          <w:rFonts w:ascii="Times New Roman" w:hAnsi="Times New Roman" w:cs="Times New Roman"/>
          <w:color w:val="000000" w:themeColor="text1"/>
          <w:sz w:val="28"/>
          <w:szCs w:val="28"/>
          <w:lang w:val="kk-KZ"/>
        </w:rPr>
        <w:t>l</w:t>
      </w:r>
      <w:r w:rsidR="00880266" w:rsidRPr="000533FD">
        <w:rPr>
          <w:rFonts w:ascii="Times New Roman" w:hAnsi="Times New Roman" w:cs="Times New Roman"/>
          <w:color w:val="000000" w:themeColor="text1"/>
          <w:sz w:val="28"/>
          <w:szCs w:val="28"/>
          <w:lang w:val="kk-KZ"/>
        </w:rPr>
        <w:t>-KC</w:t>
      </w:r>
      <w:r w:rsidR="00970B0A" w:rsidRPr="000533FD">
        <w:rPr>
          <w:rFonts w:ascii="Times New Roman" w:hAnsi="Times New Roman" w:cs="Times New Roman"/>
          <w:color w:val="000000" w:themeColor="text1"/>
          <w:sz w:val="28"/>
          <w:szCs w:val="28"/>
          <w:lang w:val="kk-KZ"/>
        </w:rPr>
        <w:t>l</w:t>
      </w:r>
      <w:r w:rsidR="00880266" w:rsidRPr="000533FD">
        <w:rPr>
          <w:rFonts w:ascii="Times New Roman" w:hAnsi="Times New Roman" w:cs="Times New Roman"/>
          <w:color w:val="000000" w:themeColor="text1"/>
          <w:sz w:val="28"/>
          <w:szCs w:val="28"/>
          <w:lang w:val="kk-KZ"/>
        </w:rPr>
        <w:t xml:space="preserve"> -H</w:t>
      </w:r>
      <w:r w:rsidR="00880266" w:rsidRPr="000533FD">
        <w:rPr>
          <w:rFonts w:ascii="Times New Roman" w:hAnsi="Times New Roman" w:cs="Times New Roman"/>
          <w:color w:val="000000" w:themeColor="text1"/>
          <w:sz w:val="28"/>
          <w:szCs w:val="28"/>
          <w:vertAlign w:val="subscript"/>
          <w:lang w:val="kk-KZ"/>
        </w:rPr>
        <w:t>2</w:t>
      </w:r>
      <w:r w:rsidR="00880266" w:rsidRPr="000533FD">
        <w:rPr>
          <w:rFonts w:ascii="Times New Roman" w:hAnsi="Times New Roman" w:cs="Times New Roman"/>
          <w:color w:val="000000" w:themeColor="text1"/>
          <w:sz w:val="28"/>
          <w:szCs w:val="28"/>
          <w:lang w:val="kk-KZ"/>
        </w:rPr>
        <w:t xml:space="preserve">O жүйесінің </w:t>
      </w:r>
      <w:r w:rsidR="00FC596A" w:rsidRPr="000533FD">
        <w:rPr>
          <w:rFonts w:ascii="Times New Roman" w:hAnsi="Times New Roman" w:cs="Times New Roman"/>
          <w:color w:val="000000" w:themeColor="text1"/>
          <w:sz w:val="28"/>
          <w:szCs w:val="28"/>
          <w:lang w:val="kk-KZ"/>
        </w:rPr>
        <w:t>100</w:t>
      </w:r>
      <w:r w:rsidR="00880266" w:rsidRPr="000533FD">
        <w:rPr>
          <w:rFonts w:ascii="Times New Roman" w:hAnsi="Times New Roman" w:cs="Times New Roman"/>
          <w:color w:val="000000" w:themeColor="text1"/>
          <w:sz w:val="28"/>
          <w:szCs w:val="28"/>
          <w:vertAlign w:val="superscript"/>
          <w:lang w:val="kk-KZ"/>
        </w:rPr>
        <w:t>0</w:t>
      </w:r>
      <w:r w:rsidR="00880266" w:rsidRPr="000533FD">
        <w:rPr>
          <w:rFonts w:ascii="Times New Roman" w:hAnsi="Times New Roman" w:cs="Times New Roman"/>
          <w:color w:val="000000" w:themeColor="text1"/>
          <w:sz w:val="28"/>
          <w:szCs w:val="28"/>
          <w:lang w:val="kk-KZ"/>
        </w:rPr>
        <w:t>С ерігіштік изотермиясында калий хлоридін тұнбаға түсіру</w:t>
      </w:r>
    </w:p>
    <w:p w14:paraId="03AD7AB2" w14:textId="77777777" w:rsidR="00D22F32" w:rsidRPr="000533FD" w:rsidRDefault="00D22F32" w:rsidP="00D22F32">
      <w:pPr>
        <w:spacing w:after="0" w:line="240" w:lineRule="auto"/>
        <w:ind w:firstLine="708"/>
        <w:jc w:val="both"/>
        <w:rPr>
          <w:rFonts w:ascii="Times New Roman" w:eastAsiaTheme="minorEastAsia" w:hAnsi="Times New Roman" w:cs="Times New Roman"/>
          <w:i/>
          <w:color w:val="000000" w:themeColor="text1"/>
          <w:sz w:val="28"/>
          <w:szCs w:val="28"/>
          <w:lang w:val="kk-KZ"/>
        </w:rPr>
      </w:pPr>
    </w:p>
    <w:p w14:paraId="421AF038" w14:textId="3BE48CCF" w:rsidR="001C118A" w:rsidRPr="000533FD" w:rsidRDefault="001C118A" w:rsidP="001C118A">
      <w:pPr>
        <w:spacing w:after="0" w:line="240" w:lineRule="auto"/>
        <w:ind w:firstLine="709"/>
        <w:jc w:val="both"/>
        <w:rPr>
          <w:rFonts w:ascii="Times New Roman" w:hAnsi="Times New Roman" w:cs="Times New Roman"/>
          <w:color w:val="000000" w:themeColor="text1"/>
          <w:sz w:val="28"/>
          <w:szCs w:val="28"/>
          <w:lang w:val="kk-KZ"/>
        </w:rPr>
      </w:pPr>
      <w:bookmarkStart w:id="29" w:name="_Hlk215175520"/>
      <w:r w:rsidRPr="000533FD">
        <w:rPr>
          <w:rFonts w:ascii="Times New Roman" w:hAnsi="Times New Roman" w:cs="Times New Roman"/>
          <w:color w:val="000000" w:themeColor="text1"/>
          <w:sz w:val="28"/>
          <w:szCs w:val="28"/>
          <w:lang w:val="kk-KZ"/>
        </w:rPr>
        <w:t>A нүктесі үйінді қалдықтың құрамына сәйкес келеді. Үйінді қалдық (А) және су (O) құрамдарына сәйкес келетін нүктелер арасында еріту сызығын жүргізеді. Бастапқыда А-O еріту сызығы KCl және NaCl (BEC) біріктірілген кристалдану өрісімен қиылысады, мұнда KCl еріп, NaCl қатты фазада қалады. А нүктесінде (үйінді қалдықты еріту сызығы мен NaCl кристалдану өрісінің шекарасының қиылысында) жүйе NaCl қатты фазасынан (C нүктесі) және KCl және NaCl-мен қаныққан ерітіндіден (E нүктесі) тұрады. Әрі қарай еріген сайын жүйе FO сызығы бойымен қозғалады. FD сызығында жүйе NaCl кристалдану өрісінде (EC</w:t>
      </w:r>
      <w:r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C) болады және қатты фазадан</w:t>
      </w:r>
      <w:r w:rsidR="00D775F1" w:rsidRPr="000533FD">
        <w:rPr>
          <w:rFonts w:ascii="Times New Roman" w:hAnsi="Times New Roman" w:cs="Times New Roman"/>
          <w:color w:val="000000" w:themeColor="text1"/>
          <w:sz w:val="28"/>
          <w:szCs w:val="28"/>
          <w:lang w:val="kk-KZ"/>
        </w:rPr>
        <w:t xml:space="preserve"> -</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NaCl (C нүктесі)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және сұйық фазадан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NaCl-мен қаныққан ерітіндіден (ерітінді қанығу сызығындағы нүктелер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EC</w:t>
      </w:r>
      <w:r w:rsidR="00FC596A"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 тұрады. Әрі қарай еріген кезде жүйе қанықпаған ерітінді аймағына (OB</w:t>
      </w:r>
      <w:r w:rsidR="00FC596A"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EC</w:t>
      </w:r>
      <w:r w:rsidR="00FC596A" w:rsidRPr="000533FD">
        <w:rPr>
          <w:rFonts w:ascii="Times New Roman" w:hAnsi="Times New Roman" w:cs="Times New Roman"/>
          <w:color w:val="000000" w:themeColor="text1"/>
          <w:sz w:val="28"/>
          <w:szCs w:val="28"/>
          <w:vertAlign w:val="subscript"/>
          <w:lang w:val="kk-KZ"/>
        </w:rPr>
        <w:t>1</w:t>
      </w:r>
      <w:r w:rsidRPr="000533FD">
        <w:rPr>
          <w:rFonts w:ascii="Times New Roman" w:hAnsi="Times New Roman" w:cs="Times New Roman"/>
          <w:color w:val="000000" w:themeColor="text1"/>
          <w:sz w:val="28"/>
          <w:szCs w:val="28"/>
          <w:lang w:val="kk-KZ"/>
        </w:rPr>
        <w:t>) ауысады.</w:t>
      </w:r>
    </w:p>
    <w:p w14:paraId="1E7E668B" w14:textId="48D3F2D1" w:rsidR="001C118A" w:rsidRPr="000533FD" w:rsidRDefault="001C118A" w:rsidP="001C118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Сондықтан, </w:t>
      </w:r>
      <w:r w:rsidR="00B57E98" w:rsidRPr="000533FD">
        <w:rPr>
          <w:rFonts w:ascii="Times New Roman" w:hAnsi="Times New Roman" w:cs="Times New Roman"/>
          <w:color w:val="000000" w:themeColor="text1"/>
          <w:sz w:val="28"/>
          <w:szCs w:val="28"/>
          <w:lang w:val="kk-KZ"/>
        </w:rPr>
        <w:t>F</w:t>
      </w:r>
      <w:r w:rsidRPr="000533FD">
        <w:rPr>
          <w:rFonts w:ascii="Times New Roman" w:hAnsi="Times New Roman" w:cs="Times New Roman"/>
          <w:color w:val="000000" w:themeColor="text1"/>
          <w:sz w:val="28"/>
          <w:szCs w:val="28"/>
          <w:lang w:val="kk-KZ"/>
        </w:rPr>
        <w:t xml:space="preserve"> нүктесінде </w:t>
      </w:r>
      <w:r w:rsidR="00B57E98" w:rsidRPr="000533FD">
        <w:rPr>
          <w:rFonts w:ascii="Times New Roman" w:hAnsi="Times New Roman" w:cs="Times New Roman"/>
          <w:color w:val="000000" w:themeColor="text1"/>
          <w:sz w:val="28"/>
          <w:szCs w:val="28"/>
          <w:lang w:val="kk-KZ"/>
        </w:rPr>
        <w:t>үйінді қалдықтың</w:t>
      </w:r>
      <w:r w:rsidRPr="000533FD">
        <w:rPr>
          <w:rFonts w:ascii="Times New Roman" w:hAnsi="Times New Roman" w:cs="Times New Roman"/>
          <w:color w:val="000000" w:themeColor="text1"/>
          <w:sz w:val="28"/>
          <w:szCs w:val="28"/>
          <w:lang w:val="kk-KZ"/>
        </w:rPr>
        <w:t xml:space="preserve"> NaCl-не және KCl және NaCl-мен қаныққан ерітіндіге толық бөлінуі жүреді, одан KCl салқындаған кезде кристалданады.</w:t>
      </w:r>
    </w:p>
    <w:p w14:paraId="72309FEF" w14:textId="5B002906" w:rsidR="001C118A" w:rsidRPr="000533FD" w:rsidRDefault="00B57E98" w:rsidP="001C118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Үйінді қалдықтағы КСI </w:t>
      </w:r>
      <w:r w:rsidR="001C118A" w:rsidRPr="000533FD">
        <w:rPr>
          <w:rFonts w:ascii="Times New Roman" w:hAnsi="Times New Roman" w:cs="Times New Roman"/>
          <w:color w:val="000000" w:themeColor="text1"/>
          <w:sz w:val="28"/>
          <w:szCs w:val="28"/>
          <w:lang w:val="kk-KZ"/>
        </w:rPr>
        <w:t>ер</w:t>
      </w:r>
      <w:r w:rsidRPr="000533FD">
        <w:rPr>
          <w:rFonts w:ascii="Times New Roman" w:hAnsi="Times New Roman" w:cs="Times New Roman"/>
          <w:color w:val="000000" w:themeColor="text1"/>
          <w:sz w:val="28"/>
          <w:szCs w:val="28"/>
          <w:lang w:val="kk-KZ"/>
        </w:rPr>
        <w:t>іту</w:t>
      </w:r>
      <w:r w:rsidR="001C118A" w:rsidRPr="000533FD">
        <w:rPr>
          <w:rFonts w:ascii="Times New Roman" w:hAnsi="Times New Roman" w:cs="Times New Roman"/>
          <w:color w:val="000000" w:themeColor="text1"/>
          <w:sz w:val="28"/>
          <w:szCs w:val="28"/>
          <w:lang w:val="kk-KZ"/>
        </w:rPr>
        <w:t xml:space="preserve"> үшін қажетті су массасы рычаг ережесін қолдана отырып есептел</w:t>
      </w:r>
      <w:r w:rsidRPr="000533FD">
        <w:rPr>
          <w:rFonts w:ascii="Times New Roman" w:hAnsi="Times New Roman" w:cs="Times New Roman"/>
          <w:color w:val="000000" w:themeColor="text1"/>
          <w:sz w:val="28"/>
          <w:szCs w:val="28"/>
          <w:lang w:val="kk-KZ"/>
        </w:rPr>
        <w:t>ін</w:t>
      </w:r>
      <w:r w:rsidR="001C118A" w:rsidRPr="000533FD">
        <w:rPr>
          <w:rFonts w:ascii="Times New Roman" w:hAnsi="Times New Roman" w:cs="Times New Roman"/>
          <w:color w:val="000000" w:themeColor="text1"/>
          <w:sz w:val="28"/>
          <w:szCs w:val="28"/>
          <w:lang w:val="kk-KZ"/>
        </w:rPr>
        <w:t>ді.</w:t>
      </w:r>
    </w:p>
    <w:p w14:paraId="4E7491EE" w14:textId="77777777" w:rsidR="001C118A" w:rsidRPr="000533FD" w:rsidRDefault="001C118A" w:rsidP="001C118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Еріту үшін қажетті су массасы келесі қатынастан есептеледі:</w:t>
      </w:r>
    </w:p>
    <w:p w14:paraId="690F25E9" w14:textId="77777777" w:rsidR="001C118A" w:rsidRPr="000533FD" w:rsidRDefault="001C118A" w:rsidP="001C118A">
      <w:pPr>
        <w:spacing w:after="0" w:line="240" w:lineRule="auto"/>
        <w:ind w:firstLine="709"/>
        <w:jc w:val="both"/>
        <w:rPr>
          <w:rFonts w:ascii="Times New Roman" w:hAnsi="Times New Roman" w:cs="Times New Roman"/>
          <w:color w:val="000000" w:themeColor="text1"/>
          <w:sz w:val="28"/>
          <w:szCs w:val="28"/>
          <w:lang w:val="kk-KZ"/>
        </w:rPr>
      </w:pPr>
    </w:p>
    <w:p w14:paraId="052E3C4E" w14:textId="200F9A3B" w:rsidR="001C118A" w:rsidRPr="000533FD" w:rsidRDefault="009C5D7A" w:rsidP="001C118A">
      <w:pPr>
        <w:spacing w:after="0" w:line="240" w:lineRule="auto"/>
        <w:ind w:firstLine="708"/>
        <w:jc w:val="both"/>
        <w:rPr>
          <w:rFonts w:ascii="Times New Roman" w:eastAsiaTheme="minorEastAsia" w:hAnsi="Times New Roman" w:cs="Times New Roman"/>
          <w:i/>
          <w:color w:val="000000" w:themeColor="text1"/>
          <w:sz w:val="28"/>
          <w:szCs w:val="28"/>
          <w:lang w:val="kk-KZ"/>
        </w:rPr>
      </w:pPr>
      <m:oMath>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H</m:t>
                    </m:r>
                  </m:e>
                  <m:sub>
                    <m:r>
                      <w:rPr>
                        <w:rFonts w:ascii="Cambria Math" w:hAnsi="Cambria Math" w:cs="Times New Roman"/>
                        <w:color w:val="000000" w:themeColor="text1"/>
                        <w:sz w:val="28"/>
                        <w:szCs w:val="28"/>
                        <w:lang w:val="kk-KZ"/>
                      </w:rPr>
                      <m:t>2</m:t>
                    </m:r>
                  </m:sub>
                </m:sSub>
                <m:r>
                  <w:rPr>
                    <w:rFonts w:ascii="Cambria Math" w:hAnsi="Cambria Math" w:cs="Times New Roman"/>
                    <w:color w:val="000000" w:themeColor="text1"/>
                    <w:sz w:val="28"/>
                    <w:szCs w:val="28"/>
                    <w:lang w:val="kk-KZ"/>
                  </w:rPr>
                  <m:t>O</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G</m:t>
                </m:r>
              </m:e>
              <m:sub>
                <m:r>
                  <w:rPr>
                    <w:rFonts w:ascii="Cambria Math" w:hAnsi="Cambria Math" w:cs="Times New Roman"/>
                    <w:color w:val="000000" w:themeColor="text1"/>
                    <w:sz w:val="28"/>
                    <w:szCs w:val="28"/>
                    <w:lang w:val="kk-KZ"/>
                  </w:rPr>
                  <m:t>S</m:t>
                </m:r>
              </m:sub>
            </m:sSub>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A-F</m:t>
            </m:r>
          </m:num>
          <m:den>
            <m:r>
              <w:rPr>
                <w:rFonts w:ascii="Cambria Math" w:hAnsi="Cambria Math" w:cs="Times New Roman"/>
                <w:color w:val="000000" w:themeColor="text1"/>
                <w:sz w:val="28"/>
                <w:szCs w:val="28"/>
                <w:lang w:val="kk-KZ"/>
              </w:rPr>
              <m:t>FO</m:t>
            </m:r>
          </m:den>
        </m:f>
      </m:oMath>
      <w:r w:rsidR="001C118A" w:rsidRPr="000533FD">
        <w:rPr>
          <w:rFonts w:ascii="Times New Roman" w:eastAsiaTheme="minorEastAsia" w:hAnsi="Times New Roman" w:cs="Times New Roman"/>
          <w:i/>
          <w:color w:val="000000" w:themeColor="text1"/>
          <w:sz w:val="28"/>
          <w:szCs w:val="28"/>
          <w:lang w:val="kk-KZ"/>
        </w:rPr>
        <w:t>;</w:t>
      </w:r>
      <w:r w:rsidR="00330204" w:rsidRPr="000533FD">
        <w:rPr>
          <w:rFonts w:ascii="Times New Roman" w:eastAsiaTheme="minorEastAsia" w:hAnsi="Times New Roman" w:cs="Times New Roman"/>
          <w:i/>
          <w:color w:val="000000" w:themeColor="text1"/>
          <w:sz w:val="28"/>
          <w:szCs w:val="28"/>
          <w:lang w:val="kk-KZ"/>
        </w:rPr>
        <w:t xml:space="preserve">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30</m:t>
            </m:r>
          </m:num>
          <m:den>
            <m:r>
              <w:rPr>
                <w:rFonts w:ascii="Cambria Math" w:hAnsi="Cambria Math" w:cs="Times New Roman"/>
                <w:color w:val="000000" w:themeColor="text1"/>
                <w:sz w:val="28"/>
                <w:szCs w:val="28"/>
                <w:lang w:val="kk-KZ"/>
              </w:rPr>
              <m:t>63</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X</m:t>
            </m:r>
          </m:num>
          <m:den>
            <m:r>
              <w:rPr>
                <w:rFonts w:ascii="Cambria Math" w:hAnsi="Cambria Math" w:cs="Times New Roman"/>
                <w:color w:val="000000" w:themeColor="text1"/>
                <w:sz w:val="28"/>
                <w:szCs w:val="28"/>
                <w:lang w:val="kk-KZ"/>
              </w:rPr>
              <m:t>1000</m:t>
            </m:r>
          </m:den>
        </m:f>
      </m:oMath>
    </w:p>
    <w:p w14:paraId="59CC3BF3" w14:textId="38E16C11" w:rsidR="001C118A" w:rsidRPr="000533FD" w:rsidRDefault="001C118A" w:rsidP="001C118A">
      <w:pPr>
        <w:spacing w:after="0" w:line="240" w:lineRule="auto"/>
        <w:ind w:firstLine="708"/>
        <w:jc w:val="both"/>
        <w:rPr>
          <w:rFonts w:ascii="Times New Roman" w:eastAsiaTheme="minorEastAsia" w:hAnsi="Times New Roman" w:cs="Times New Roman"/>
          <w:iCs/>
          <w:color w:val="000000" w:themeColor="text1"/>
          <w:sz w:val="28"/>
          <w:szCs w:val="28"/>
          <w:lang w:val="kk-KZ"/>
        </w:rPr>
      </w:pPr>
    </w:p>
    <w:p w14:paraId="0B24BB49" w14:textId="43F0B0D0" w:rsidR="001C118A" w:rsidRPr="000533FD" w:rsidRDefault="001C118A" w:rsidP="001C118A">
      <w:pPr>
        <w:spacing w:after="0" w:line="240" w:lineRule="auto"/>
        <w:ind w:firstLine="708"/>
        <w:jc w:val="both"/>
        <w:rPr>
          <w:rFonts w:ascii="Times New Roman" w:eastAsiaTheme="minorEastAsia" w:hAnsi="Times New Roman" w:cs="Times New Roman"/>
          <w:iCs/>
          <w:color w:val="000000" w:themeColor="text1"/>
          <w:sz w:val="28"/>
          <w:szCs w:val="28"/>
        </w:rPr>
      </w:pPr>
      <w:r w:rsidRPr="000533FD">
        <w:rPr>
          <w:rFonts w:ascii="Times New Roman" w:eastAsiaTheme="minorEastAsia" w:hAnsi="Times New Roman" w:cs="Times New Roman"/>
          <w:iCs/>
          <w:color w:val="000000" w:themeColor="text1"/>
          <w:sz w:val="28"/>
          <w:szCs w:val="28"/>
          <w:lang w:val="kk-KZ"/>
        </w:rPr>
        <w:t xml:space="preserve">Бұдан </w:t>
      </w:r>
      <w:r w:rsidRPr="000533FD">
        <w:rPr>
          <w:rFonts w:ascii="Times New Roman" w:eastAsiaTheme="minorEastAsia" w:hAnsi="Times New Roman" w:cs="Times New Roman"/>
          <w:iCs/>
          <w:color w:val="000000" w:themeColor="text1"/>
          <w:sz w:val="28"/>
          <w:szCs w:val="28"/>
          <w:lang w:val="en-US"/>
        </w:rPr>
        <w:t>X</w:t>
      </w:r>
      <w:r w:rsidRPr="000533FD">
        <w:rPr>
          <w:rFonts w:ascii="Times New Roman" w:eastAsiaTheme="minorEastAsia" w:hAnsi="Times New Roman" w:cs="Times New Roman"/>
          <w:iCs/>
          <w:color w:val="000000" w:themeColor="text1"/>
          <w:sz w:val="28"/>
          <w:szCs w:val="28"/>
        </w:rPr>
        <w:t>=</w:t>
      </w:r>
      <w:r w:rsidR="00B57E98" w:rsidRPr="000533FD">
        <w:rPr>
          <w:rFonts w:ascii="Times New Roman" w:eastAsiaTheme="minorEastAsia" w:hAnsi="Times New Roman" w:cs="Times New Roman"/>
          <w:iCs/>
          <w:color w:val="000000" w:themeColor="text1"/>
          <w:sz w:val="28"/>
          <w:szCs w:val="28"/>
        </w:rPr>
        <w:t>476,2</w:t>
      </w:r>
      <w:r w:rsidRPr="000533FD">
        <w:rPr>
          <w:rFonts w:ascii="Times New Roman" w:eastAsiaTheme="minorEastAsia" w:hAnsi="Times New Roman" w:cs="Times New Roman"/>
          <w:iCs/>
          <w:color w:val="000000" w:themeColor="text1"/>
          <w:sz w:val="28"/>
          <w:szCs w:val="28"/>
        </w:rPr>
        <w:t>кг</w:t>
      </w:r>
    </w:p>
    <w:p w14:paraId="1B31A97A" w14:textId="77777777" w:rsidR="001C118A" w:rsidRPr="000533FD" w:rsidRDefault="009C5D7A" w:rsidP="001C118A">
      <w:pPr>
        <w:spacing w:after="0" w:line="240" w:lineRule="auto"/>
        <w:ind w:firstLine="708"/>
        <w:jc w:val="both"/>
        <w:rPr>
          <w:rFonts w:ascii="Cambria Math" w:eastAsiaTheme="minorEastAsia" w:hAnsi="Cambria Math" w:cs="Times New Roman"/>
          <w:iCs/>
          <w:color w:val="000000" w:themeColor="text1"/>
          <w:sz w:val="28"/>
          <w:szCs w:val="28"/>
        </w:rPr>
      </w:pPr>
      <m:oMath>
        <m:sSub>
          <m:sSubPr>
            <m:ctrlPr>
              <w:rPr>
                <w:rFonts w:ascii="Cambria Math" w:hAnsi="Cambria Math" w:cs="Times New Roman"/>
                <w:iCs/>
                <w:color w:val="000000" w:themeColor="text1"/>
                <w:sz w:val="28"/>
                <w:szCs w:val="28"/>
              </w:rPr>
            </m:ctrlPr>
          </m:sSubPr>
          <m:e>
            <m:r>
              <m:rPr>
                <m:sty m:val="p"/>
              </m:rPr>
              <w:rPr>
                <w:rFonts w:ascii="Cambria Math" w:hAnsi="Cambria Math" w:cs="Times New Roman"/>
                <w:color w:val="000000" w:themeColor="text1"/>
                <w:sz w:val="28"/>
                <w:szCs w:val="28"/>
                <w:lang w:val="en-US"/>
              </w:rPr>
              <m:t>G</m:t>
            </m:r>
          </m:e>
          <m:sub>
            <m:sSub>
              <m:sSubPr>
                <m:ctrlPr>
                  <w:rPr>
                    <w:rFonts w:ascii="Cambria Math" w:hAnsi="Cambria Math" w:cs="Times New Roman"/>
                    <w:iCs/>
                    <w:color w:val="000000" w:themeColor="text1"/>
                    <w:sz w:val="28"/>
                    <w:szCs w:val="28"/>
                  </w:rPr>
                </m:ctrlPr>
              </m:sSubPr>
              <m:e>
                <m:r>
                  <m:rPr>
                    <m:sty m:val="p"/>
                  </m:rPr>
                  <w:rPr>
                    <w:rFonts w:ascii="Cambria Math" w:hAnsi="Cambria Math" w:cs="Times New Roman"/>
                    <w:color w:val="000000" w:themeColor="text1"/>
                    <w:sz w:val="28"/>
                    <w:szCs w:val="28"/>
                  </w:rPr>
                  <m:t>H</m:t>
                </m:r>
              </m:e>
              <m:sub>
                <m:r>
                  <m:rPr>
                    <m:sty m:val="p"/>
                  </m:rPr>
                  <w:rPr>
                    <w:rFonts w:ascii="Cambria Math" w:hAnsi="Cambria Math" w:cs="Times New Roman"/>
                    <w:color w:val="000000" w:themeColor="text1"/>
                    <w:sz w:val="28"/>
                    <w:szCs w:val="28"/>
                  </w:rPr>
                  <m:t>2</m:t>
                </m:r>
              </m:sub>
            </m:sSub>
            <m:r>
              <m:rPr>
                <m:sty m:val="p"/>
              </m:rPr>
              <w:rPr>
                <w:rFonts w:ascii="Cambria Math" w:hAnsi="Cambria Math" w:cs="Times New Roman"/>
                <w:color w:val="000000" w:themeColor="text1"/>
                <w:sz w:val="28"/>
                <w:szCs w:val="28"/>
              </w:rPr>
              <m:t>O</m:t>
            </m:r>
          </m:sub>
        </m:sSub>
      </m:oMath>
      <w:r w:rsidR="001C118A" w:rsidRPr="000533FD">
        <w:rPr>
          <w:rFonts w:ascii="Cambria Math" w:eastAsiaTheme="minorEastAsia" w:hAnsi="Cambria Math" w:cs="Times New Roman"/>
          <w:iCs/>
          <w:color w:val="000000" w:themeColor="text1"/>
          <w:sz w:val="28"/>
          <w:szCs w:val="28"/>
        </w:rPr>
        <w:t>-</w:t>
      </w:r>
      <w:r w:rsidR="001C118A" w:rsidRPr="000533FD">
        <w:rPr>
          <w:rFonts w:ascii="Times New Roman" w:hAnsi="Times New Roman" w:cs="Times New Roman"/>
          <w:color w:val="000000" w:themeColor="text1"/>
          <w:sz w:val="28"/>
          <w:szCs w:val="28"/>
          <w:lang w:val="kk-KZ"/>
        </w:rPr>
        <w:t xml:space="preserve"> судың массасы</w:t>
      </w:r>
      <w:r w:rsidR="001C118A" w:rsidRPr="000533FD">
        <w:rPr>
          <w:rFonts w:ascii="Cambria Math" w:eastAsiaTheme="minorEastAsia" w:hAnsi="Cambria Math" w:cs="Times New Roman"/>
          <w:iCs/>
          <w:color w:val="000000" w:themeColor="text1"/>
          <w:sz w:val="28"/>
          <w:szCs w:val="28"/>
        </w:rPr>
        <w:t>,кг</w:t>
      </w:r>
    </w:p>
    <w:p w14:paraId="5B3F6B82" w14:textId="19B110E2" w:rsidR="001C118A" w:rsidRPr="000533FD" w:rsidRDefault="009C5D7A" w:rsidP="001C118A">
      <w:pPr>
        <w:spacing w:after="0" w:line="240" w:lineRule="auto"/>
        <w:ind w:firstLine="708"/>
        <w:jc w:val="both"/>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G</m:t>
            </m:r>
          </m:e>
          <m:sub>
            <m:r>
              <w:rPr>
                <w:rFonts w:ascii="Cambria Math" w:hAnsi="Cambria Math" w:cs="Times New Roman"/>
                <w:color w:val="000000" w:themeColor="text1"/>
                <w:sz w:val="28"/>
                <w:szCs w:val="28"/>
              </w:rPr>
              <m:t>S</m:t>
            </m:r>
          </m:sub>
        </m:sSub>
      </m:oMath>
      <w:r w:rsidR="001C118A" w:rsidRPr="000533FD">
        <w:rPr>
          <w:rFonts w:ascii="Times New Roman" w:eastAsiaTheme="minorEastAsia" w:hAnsi="Times New Roman" w:cs="Times New Roman"/>
          <w:color w:val="000000" w:themeColor="text1"/>
          <w:sz w:val="28"/>
          <w:szCs w:val="28"/>
        </w:rPr>
        <w:t>-</w:t>
      </w:r>
      <w:r w:rsidR="001C118A" w:rsidRPr="000533FD">
        <w:rPr>
          <w:rFonts w:ascii="Times New Roman" w:hAnsi="Times New Roman" w:cs="Times New Roman"/>
          <w:color w:val="000000" w:themeColor="text1"/>
          <w:sz w:val="28"/>
          <w:szCs w:val="28"/>
          <w:lang w:val="kk-KZ"/>
        </w:rPr>
        <w:t xml:space="preserve"> </w:t>
      </w:r>
      <w:r w:rsidR="00B57E98" w:rsidRPr="000533FD">
        <w:rPr>
          <w:rFonts w:ascii="Times New Roman" w:hAnsi="Times New Roman" w:cs="Times New Roman"/>
          <w:color w:val="000000" w:themeColor="text1"/>
          <w:sz w:val="28"/>
          <w:szCs w:val="28"/>
          <w:lang w:val="kk-KZ"/>
        </w:rPr>
        <w:t>үйіндінің</w:t>
      </w:r>
      <w:r w:rsidR="001C118A" w:rsidRPr="000533FD">
        <w:rPr>
          <w:rFonts w:ascii="Times New Roman" w:hAnsi="Times New Roman" w:cs="Times New Roman"/>
          <w:color w:val="000000" w:themeColor="text1"/>
          <w:sz w:val="28"/>
          <w:szCs w:val="28"/>
          <w:lang w:val="kk-KZ"/>
        </w:rPr>
        <w:t xml:space="preserve"> массасы</w:t>
      </w:r>
      <w:r w:rsidR="001C118A" w:rsidRPr="000533FD">
        <w:rPr>
          <w:rFonts w:ascii="Times New Roman" w:eastAsiaTheme="minorEastAsia" w:hAnsi="Times New Roman" w:cs="Times New Roman"/>
          <w:color w:val="000000" w:themeColor="text1"/>
          <w:sz w:val="28"/>
          <w:szCs w:val="28"/>
        </w:rPr>
        <w:t>,кг</w:t>
      </w:r>
    </w:p>
    <w:p w14:paraId="2BF331C2" w14:textId="77777777" w:rsidR="001C118A" w:rsidRPr="000533FD" w:rsidRDefault="001C118A" w:rsidP="001006B7">
      <w:pPr>
        <w:spacing w:after="0" w:line="240" w:lineRule="auto"/>
        <w:ind w:firstLine="709"/>
        <w:jc w:val="both"/>
        <w:rPr>
          <w:rFonts w:ascii="Times New Roman" w:hAnsi="Times New Roman" w:cs="Times New Roman"/>
          <w:color w:val="000000" w:themeColor="text1"/>
          <w:sz w:val="28"/>
          <w:szCs w:val="28"/>
        </w:rPr>
      </w:pPr>
    </w:p>
    <w:p w14:paraId="3C0F393E" w14:textId="456E10A3" w:rsidR="001006B7" w:rsidRPr="000533FD" w:rsidRDefault="00215CA3" w:rsidP="00215CA3">
      <w:pPr>
        <w:spacing w:after="0" w:line="240" w:lineRule="auto"/>
        <w:ind w:firstLine="709"/>
        <w:jc w:val="both"/>
        <w:rPr>
          <w:rFonts w:ascii="Times New Roman" w:eastAsiaTheme="minorEastAsia" w:hAnsi="Times New Roman" w:cs="Times New Roman"/>
          <w:color w:val="000000" w:themeColor="text1"/>
          <w:sz w:val="28"/>
          <w:szCs w:val="28"/>
          <w:lang w:val="kk-KZ"/>
        </w:rPr>
      </w:pPr>
      <w:r w:rsidRPr="000533FD">
        <w:rPr>
          <w:rFonts w:ascii="Times New Roman" w:eastAsiaTheme="minorEastAsia" w:hAnsi="Times New Roman" w:cs="Times New Roman"/>
          <w:color w:val="000000" w:themeColor="text1"/>
          <w:sz w:val="28"/>
          <w:szCs w:val="28"/>
          <w:lang w:val="kk-KZ"/>
        </w:rPr>
        <w:t xml:space="preserve">Үшкомпонентті жүйе екі фазадан тұрады. </w:t>
      </w:r>
      <w:r w:rsidR="001006B7" w:rsidRPr="000533FD">
        <w:rPr>
          <w:rFonts w:ascii="Times New Roman" w:hAnsi="Times New Roman" w:cs="Times New Roman"/>
          <w:color w:val="000000" w:themeColor="text1"/>
          <w:sz w:val="28"/>
          <w:szCs w:val="28"/>
          <w:lang w:val="kk-KZ"/>
        </w:rPr>
        <w:t xml:space="preserve">Сондықтан, F нүктесінде үйінді қалдықтың </w:t>
      </w:r>
      <w:r w:rsidRPr="000533FD">
        <w:rPr>
          <w:rFonts w:ascii="Times New Roman" w:eastAsiaTheme="minorEastAsia" w:hAnsi="Times New Roman" w:cs="Times New Roman"/>
          <w:color w:val="000000" w:themeColor="text1"/>
          <w:sz w:val="28"/>
          <w:szCs w:val="28"/>
          <w:lang w:val="kk-KZ"/>
        </w:rPr>
        <w:t>NaCl</w:t>
      </w:r>
      <w:r w:rsidRPr="000533FD">
        <w:rPr>
          <w:rFonts w:ascii="Times New Roman" w:hAnsi="Times New Roman" w:cs="Times New Roman"/>
          <w:color w:val="000000" w:themeColor="text1"/>
          <w:sz w:val="28"/>
          <w:szCs w:val="28"/>
          <w:lang w:val="kk-KZ"/>
        </w:rPr>
        <w:t xml:space="preserve"> және </w:t>
      </w:r>
      <w:r w:rsidR="001006B7" w:rsidRPr="000533FD">
        <w:rPr>
          <w:rFonts w:ascii="Times New Roman" w:hAnsi="Times New Roman" w:cs="Times New Roman"/>
          <w:color w:val="000000" w:themeColor="text1"/>
          <w:sz w:val="28"/>
          <w:szCs w:val="28"/>
          <w:lang w:val="kk-KZ"/>
        </w:rPr>
        <w:t xml:space="preserve">КCl-мен қаныққан ерітіндіге толық бөлінуі жүреді. </w:t>
      </w:r>
      <w:bookmarkEnd w:id="29"/>
      <w:r w:rsidRPr="000533FD">
        <w:rPr>
          <w:rFonts w:ascii="Times New Roman" w:hAnsi="Times New Roman" w:cs="Times New Roman"/>
          <w:color w:val="000000" w:themeColor="text1"/>
          <w:sz w:val="28"/>
          <w:szCs w:val="28"/>
          <w:lang w:val="kk-KZ"/>
        </w:rPr>
        <w:t>Ерітіндіде</w:t>
      </w:r>
      <w:r w:rsidR="001006B7" w:rsidRPr="000533FD">
        <w:rPr>
          <w:rFonts w:ascii="Times New Roman" w:eastAsiaTheme="minorEastAsia" w:hAnsi="Times New Roman" w:cs="Times New Roman"/>
          <w:color w:val="000000" w:themeColor="text1"/>
          <w:sz w:val="28"/>
          <w:szCs w:val="28"/>
          <w:lang w:val="kk-KZ"/>
        </w:rPr>
        <w:t xml:space="preserve"> KCl болады.</w:t>
      </w:r>
      <w:r w:rsidR="00342726" w:rsidRPr="000533FD">
        <w:rPr>
          <w:rFonts w:ascii="Times New Roman" w:eastAsiaTheme="minorEastAsia" w:hAnsi="Times New Roman" w:cs="Times New Roman"/>
          <w:color w:val="000000" w:themeColor="text1"/>
          <w:sz w:val="28"/>
          <w:szCs w:val="28"/>
          <w:lang w:val="kk-KZ"/>
        </w:rPr>
        <w:t xml:space="preserve"> Бұдан шығатын қорытынды үйінді қалдықты </w:t>
      </w:r>
      <w:r w:rsidRPr="000533FD">
        <w:rPr>
          <w:rFonts w:ascii="Times New Roman" w:eastAsiaTheme="minorEastAsia" w:hAnsi="Times New Roman" w:cs="Times New Roman"/>
          <w:color w:val="000000" w:themeColor="text1"/>
          <w:sz w:val="28"/>
          <w:szCs w:val="28"/>
          <w:lang w:val="kk-KZ"/>
        </w:rPr>
        <w:t>100</w:t>
      </w:r>
      <w:r w:rsidRPr="000533FD">
        <w:rPr>
          <w:rFonts w:ascii="Times New Roman" w:eastAsiaTheme="minorEastAsia" w:hAnsi="Times New Roman" w:cs="Times New Roman"/>
          <w:color w:val="000000" w:themeColor="text1"/>
          <w:sz w:val="28"/>
          <w:szCs w:val="28"/>
          <w:vertAlign w:val="superscript"/>
          <w:lang w:val="kk-KZ"/>
        </w:rPr>
        <w:t>0</w:t>
      </w:r>
      <w:r w:rsidRPr="000533FD">
        <w:rPr>
          <w:rFonts w:ascii="Times New Roman" w:eastAsiaTheme="minorEastAsia" w:hAnsi="Times New Roman" w:cs="Times New Roman"/>
          <w:color w:val="000000" w:themeColor="text1"/>
          <w:sz w:val="28"/>
          <w:szCs w:val="28"/>
          <w:lang w:val="kk-KZ"/>
        </w:rPr>
        <w:t>С температурада сумен еріткенде</w:t>
      </w:r>
      <w:r w:rsidR="00342726" w:rsidRPr="000533FD">
        <w:rPr>
          <w:rFonts w:ascii="Times New Roman" w:eastAsiaTheme="minorEastAsia" w:hAnsi="Times New Roman" w:cs="Times New Roman"/>
          <w:color w:val="000000" w:themeColor="text1"/>
          <w:sz w:val="28"/>
          <w:szCs w:val="28"/>
          <w:lang w:val="kk-KZ"/>
        </w:rPr>
        <w:t xml:space="preserve"> </w:t>
      </w:r>
      <w:r w:rsidRPr="000533FD">
        <w:rPr>
          <w:rFonts w:ascii="Times New Roman" w:eastAsiaTheme="minorEastAsia" w:hAnsi="Times New Roman" w:cs="Times New Roman"/>
          <w:color w:val="000000" w:themeColor="text1"/>
          <w:sz w:val="28"/>
          <w:szCs w:val="28"/>
          <w:lang w:val="kk-KZ"/>
        </w:rPr>
        <w:t>ерітіндіге</w:t>
      </w:r>
      <w:r w:rsidR="00342726" w:rsidRPr="000533FD">
        <w:rPr>
          <w:rFonts w:ascii="Times New Roman" w:eastAsiaTheme="minorEastAsia" w:hAnsi="Times New Roman" w:cs="Times New Roman"/>
          <w:color w:val="000000" w:themeColor="text1"/>
          <w:sz w:val="28"/>
          <w:szCs w:val="28"/>
          <w:lang w:val="kk-KZ"/>
        </w:rPr>
        <w:t xml:space="preserve"> калий хлориді </w:t>
      </w:r>
      <w:r w:rsidRPr="000533FD">
        <w:rPr>
          <w:rFonts w:ascii="Times New Roman" w:eastAsiaTheme="minorEastAsia" w:hAnsi="Times New Roman" w:cs="Times New Roman"/>
          <w:color w:val="000000" w:themeColor="text1"/>
          <w:sz w:val="28"/>
          <w:szCs w:val="28"/>
          <w:lang w:val="kk-KZ"/>
        </w:rPr>
        <w:t>өтеді,</w:t>
      </w:r>
      <w:r w:rsidR="00342726" w:rsidRPr="000533FD">
        <w:rPr>
          <w:rFonts w:ascii="Times New Roman" w:eastAsiaTheme="minorEastAsia" w:hAnsi="Times New Roman" w:cs="Times New Roman"/>
          <w:color w:val="000000" w:themeColor="text1"/>
          <w:sz w:val="28"/>
          <w:szCs w:val="28"/>
          <w:lang w:val="kk-KZ"/>
        </w:rPr>
        <w:t xml:space="preserve"> қатты фазада </w:t>
      </w:r>
      <w:r w:rsidRPr="000533FD">
        <w:rPr>
          <w:rFonts w:ascii="Times New Roman" w:eastAsiaTheme="minorEastAsia" w:hAnsi="Times New Roman" w:cs="Times New Roman"/>
          <w:color w:val="000000" w:themeColor="text1"/>
          <w:sz w:val="28"/>
          <w:szCs w:val="28"/>
          <w:lang w:val="kk-KZ"/>
        </w:rPr>
        <w:t>натрий хлориді қалады. Калийден тазартылған үйінді қалдық кальций және магний қоспаларынан тазарту үшін натрий фосфатмен тазалауға беріледі.</w:t>
      </w:r>
      <w:r w:rsidR="00330204" w:rsidRPr="000533FD">
        <w:rPr>
          <w:rFonts w:ascii="Times New Roman" w:eastAsiaTheme="minorEastAsia" w:hAnsi="Times New Roman" w:cs="Times New Roman"/>
          <w:color w:val="000000" w:themeColor="text1"/>
          <w:sz w:val="28"/>
          <w:szCs w:val="28"/>
          <w:lang w:val="kk-KZ"/>
        </w:rPr>
        <w:t xml:space="preserve"> </w:t>
      </w:r>
    </w:p>
    <w:p w14:paraId="22CA5A34" w14:textId="51FC1059" w:rsidR="0054249B" w:rsidRPr="000533FD" w:rsidRDefault="0054249B" w:rsidP="0054249B">
      <w:pPr>
        <w:spacing w:after="0" w:line="240" w:lineRule="auto"/>
        <w:ind w:firstLine="709"/>
        <w:jc w:val="both"/>
        <w:rPr>
          <w:rFonts w:ascii="Times New Roman" w:eastAsiaTheme="minorEastAsia" w:hAnsi="Times New Roman" w:cs="Times New Roman"/>
          <w:bCs/>
          <w:color w:val="000000" w:themeColor="text1"/>
          <w:sz w:val="28"/>
          <w:szCs w:val="28"/>
          <w:lang w:val="kk-KZ"/>
        </w:rPr>
      </w:pPr>
      <w:r w:rsidRPr="000533FD">
        <w:rPr>
          <w:rFonts w:ascii="Times New Roman" w:eastAsiaTheme="minorEastAsia" w:hAnsi="Times New Roman" w:cs="Times New Roman"/>
          <w:bCs/>
          <w:color w:val="000000" w:themeColor="text1"/>
          <w:sz w:val="28"/>
          <w:szCs w:val="28"/>
          <w:lang w:val="kk-KZ"/>
        </w:rPr>
        <w:t>4.14 суретте</w:t>
      </w:r>
      <w:r w:rsidR="00330204" w:rsidRPr="000533FD">
        <w:rPr>
          <w:rFonts w:ascii="Times New Roman" w:eastAsiaTheme="minorEastAsia" w:hAnsi="Times New Roman" w:cs="Times New Roman"/>
          <w:bCs/>
          <w:color w:val="000000" w:themeColor="text1"/>
          <w:sz w:val="28"/>
          <w:szCs w:val="28"/>
          <w:lang w:val="kk-KZ"/>
        </w:rPr>
        <w:t xml:space="preserve"> </w:t>
      </w:r>
      <w:r w:rsidRPr="000533FD">
        <w:rPr>
          <w:rFonts w:ascii="Times New Roman" w:eastAsiaTheme="minorEastAsia" w:hAnsi="Times New Roman" w:cs="Times New Roman"/>
          <w:bCs/>
          <w:color w:val="000000" w:themeColor="text1"/>
          <w:sz w:val="28"/>
          <w:szCs w:val="28"/>
          <w:lang w:val="kk-KZ"/>
        </w:rPr>
        <w:t>ерітіндінің тазарту дәрежесінің кальций (Ca</w:t>
      </w:r>
      <w:r w:rsidRPr="000533FD">
        <w:rPr>
          <w:rFonts w:ascii="Times New Roman" w:eastAsiaTheme="minorEastAsia" w:hAnsi="Times New Roman" w:cs="Times New Roman"/>
          <w:bCs/>
          <w:color w:val="000000" w:themeColor="text1"/>
          <w:sz w:val="28"/>
          <w:szCs w:val="28"/>
          <w:vertAlign w:val="superscript"/>
          <w:lang w:val="kk-KZ"/>
        </w:rPr>
        <w:t>2+</w:t>
      </w:r>
      <w:r w:rsidRPr="000533FD">
        <w:rPr>
          <w:rFonts w:ascii="Times New Roman" w:eastAsiaTheme="minorEastAsia" w:hAnsi="Times New Roman" w:cs="Times New Roman"/>
          <w:bCs/>
          <w:color w:val="000000" w:themeColor="text1"/>
          <w:sz w:val="28"/>
          <w:szCs w:val="28"/>
          <w:lang w:val="kk-KZ"/>
        </w:rPr>
        <w:t>) және магний (Mg</w:t>
      </w:r>
      <w:r w:rsidRPr="000533FD">
        <w:rPr>
          <w:rFonts w:ascii="Times New Roman" w:eastAsiaTheme="minorEastAsia" w:hAnsi="Times New Roman" w:cs="Times New Roman"/>
          <w:bCs/>
          <w:color w:val="000000" w:themeColor="text1"/>
          <w:sz w:val="28"/>
          <w:szCs w:val="28"/>
          <w:vertAlign w:val="superscript"/>
          <w:lang w:val="kk-KZ"/>
        </w:rPr>
        <w:t>2+</w:t>
      </w:r>
      <w:r w:rsidRPr="000533FD">
        <w:rPr>
          <w:rFonts w:ascii="Times New Roman" w:eastAsiaTheme="minorEastAsia" w:hAnsi="Times New Roman" w:cs="Times New Roman"/>
          <w:bCs/>
          <w:color w:val="000000" w:themeColor="text1"/>
          <w:sz w:val="28"/>
          <w:szCs w:val="28"/>
          <w:lang w:val="kk-KZ"/>
        </w:rPr>
        <w:t>) иондарына тәуелділігі көрсетілген. Үйіндіні</w:t>
      </w:r>
      <w:r w:rsidR="00330204" w:rsidRPr="000533FD">
        <w:rPr>
          <w:rFonts w:ascii="Times New Roman" w:eastAsiaTheme="minorEastAsia" w:hAnsi="Times New Roman" w:cs="Times New Roman"/>
          <w:bCs/>
          <w:color w:val="000000" w:themeColor="text1"/>
          <w:sz w:val="28"/>
          <w:szCs w:val="28"/>
          <w:lang w:val="kk-KZ"/>
        </w:rPr>
        <w:t xml:space="preserve"> </w:t>
      </w:r>
      <w:r w:rsidRPr="000533FD">
        <w:rPr>
          <w:rFonts w:ascii="Times New Roman" w:eastAsiaTheme="minorEastAsia" w:hAnsi="Times New Roman" w:cs="Times New Roman"/>
          <w:bCs/>
          <w:color w:val="000000" w:themeColor="text1"/>
          <w:sz w:val="28"/>
          <w:szCs w:val="28"/>
          <w:lang w:val="kk-KZ"/>
        </w:rPr>
        <w:t>фосфат әдісімен тазарту процесінде.</w:t>
      </w:r>
    </w:p>
    <w:p w14:paraId="3246C57D" w14:textId="119BC0F1" w:rsidR="0054249B" w:rsidRPr="000533FD" w:rsidRDefault="0054249B" w:rsidP="0054249B">
      <w:pPr>
        <w:spacing w:after="0" w:line="240" w:lineRule="auto"/>
        <w:ind w:firstLine="709"/>
        <w:jc w:val="both"/>
        <w:rPr>
          <w:rFonts w:ascii="Times New Roman" w:eastAsiaTheme="minorEastAsia" w:hAnsi="Times New Roman" w:cs="Times New Roman"/>
          <w:bCs/>
          <w:color w:val="000000" w:themeColor="text1"/>
          <w:sz w:val="28"/>
          <w:szCs w:val="28"/>
          <w:lang w:val="kk-KZ"/>
        </w:rPr>
      </w:pPr>
      <w:r w:rsidRPr="000533FD">
        <w:rPr>
          <w:rFonts w:ascii="Times New Roman" w:eastAsiaTheme="minorEastAsia" w:hAnsi="Times New Roman" w:cs="Times New Roman"/>
          <w:bCs/>
          <w:color w:val="000000" w:themeColor="text1"/>
          <w:sz w:val="28"/>
          <w:szCs w:val="28"/>
          <w:lang w:val="kk-KZ"/>
        </w:rPr>
        <w:t>Суретте көрсетілгендей, тазарту уақыты ұлғайған сайын иондардың тұндыру дәрежесі біртіндеп артады. Алғашқы 15-20 минут ішінде Ca</w:t>
      </w:r>
      <w:r w:rsidRPr="000533FD">
        <w:rPr>
          <w:rFonts w:ascii="Times New Roman" w:eastAsiaTheme="minorEastAsia" w:hAnsi="Times New Roman" w:cs="Times New Roman"/>
          <w:bCs/>
          <w:color w:val="000000" w:themeColor="text1"/>
          <w:sz w:val="28"/>
          <w:szCs w:val="28"/>
          <w:vertAlign w:val="superscript"/>
          <w:lang w:val="kk-KZ"/>
        </w:rPr>
        <w:t>2+</w:t>
      </w:r>
      <w:r w:rsidRPr="000533FD">
        <w:rPr>
          <w:rFonts w:ascii="Times New Roman" w:eastAsiaTheme="minorEastAsia" w:hAnsi="Times New Roman" w:cs="Times New Roman"/>
          <w:bCs/>
          <w:color w:val="000000" w:themeColor="text1"/>
          <w:sz w:val="28"/>
          <w:szCs w:val="28"/>
          <w:lang w:val="kk-KZ"/>
        </w:rPr>
        <w:t xml:space="preserve"> иондарын тазарту дәрежесі және Mg</w:t>
      </w:r>
      <w:r w:rsidRPr="000533FD">
        <w:rPr>
          <w:rFonts w:ascii="Times New Roman" w:eastAsiaTheme="minorEastAsia" w:hAnsi="Times New Roman" w:cs="Times New Roman"/>
          <w:bCs/>
          <w:color w:val="000000" w:themeColor="text1"/>
          <w:sz w:val="28"/>
          <w:szCs w:val="28"/>
          <w:vertAlign w:val="superscript"/>
          <w:lang w:val="kk-KZ"/>
        </w:rPr>
        <w:t>2+</w:t>
      </w:r>
      <w:r w:rsidRPr="000533FD">
        <w:rPr>
          <w:rFonts w:ascii="Times New Roman" w:eastAsiaTheme="minorEastAsia" w:hAnsi="Times New Roman" w:cs="Times New Roman"/>
          <w:bCs/>
          <w:color w:val="000000" w:themeColor="text1"/>
          <w:sz w:val="28"/>
          <w:szCs w:val="28"/>
          <w:lang w:val="kk-KZ"/>
        </w:rPr>
        <w:t xml:space="preserve"> ол айтарлықтай артады және сәйкесінше шамамен 95-98% аралыққа жетеді. Бұл кезеңде фосфат реагентімен негізгі химиялық әрекеттесу жүреді, нәтижесінде кальций мен магний ерімейтін фосфат ретінде тұнбаға түседі.</w:t>
      </w:r>
    </w:p>
    <w:bookmarkEnd w:id="28"/>
    <w:p w14:paraId="50660AE0" w14:textId="77777777" w:rsidR="00B846A3" w:rsidRPr="000533FD" w:rsidRDefault="00B846A3"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CAA2D68" w14:textId="34611BC2" w:rsidR="00642514" w:rsidRPr="000533FD" w:rsidRDefault="00E52D07" w:rsidP="009C443A">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b/>
          <w:noProof/>
          <w:color w:val="000000" w:themeColor="text1"/>
          <w:lang w:eastAsia="ru-RU"/>
        </w:rPr>
        <w:drawing>
          <wp:inline distT="0" distB="0" distL="0" distR="0" wp14:anchorId="0C72B2B4" wp14:editId="4FA5D88D">
            <wp:extent cx="5676900" cy="3916680"/>
            <wp:effectExtent l="0" t="0" r="0" b="762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34E0624" w14:textId="6D123702" w:rsidR="00642514" w:rsidRPr="000533FD" w:rsidRDefault="00E80689" w:rsidP="00970B0A">
      <w:pPr>
        <w:spacing w:after="0" w:line="240" w:lineRule="auto"/>
        <w:jc w:val="center"/>
        <w:rPr>
          <w:rFonts w:ascii="Times New Roman" w:hAnsi="Times New Roman" w:cs="Times New Roman"/>
          <w:color w:val="000000" w:themeColor="text1"/>
          <w:sz w:val="28"/>
          <w:szCs w:val="28"/>
          <w:lang w:val="kk-KZ"/>
        </w:rPr>
      </w:pPr>
      <w:r w:rsidRPr="000533FD">
        <w:rPr>
          <w:rFonts w:ascii="Times New Roman" w:hAnsi="Times New Roman"/>
          <w:color w:val="000000" w:themeColor="text1"/>
          <w:sz w:val="28"/>
          <w:szCs w:val="28"/>
          <w:lang w:val="kk-KZ"/>
        </w:rPr>
        <w:t xml:space="preserve">Сурет </w:t>
      </w:r>
      <w:r w:rsidR="0059738E" w:rsidRPr="000533FD">
        <w:rPr>
          <w:rFonts w:ascii="Times New Roman" w:hAnsi="Times New Roman" w:cs="Times New Roman"/>
          <w:color w:val="000000" w:themeColor="text1"/>
          <w:sz w:val="28"/>
          <w:szCs w:val="28"/>
          <w:lang w:val="kk-KZ"/>
        </w:rPr>
        <w:t>4.14</w:t>
      </w:r>
      <w:r w:rsidR="00DC4E3C" w:rsidRPr="000533FD">
        <w:rPr>
          <w:rFonts w:ascii="Times New Roman" w:hAnsi="Times New Roman" w:cs="Times New Roman"/>
          <w:color w:val="000000" w:themeColor="text1"/>
          <w:sz w:val="28"/>
          <w:szCs w:val="28"/>
          <w:lang w:val="kk-KZ"/>
        </w:rPr>
        <w:t xml:space="preserve"> </w:t>
      </w:r>
      <w:r w:rsidR="008D208B" w:rsidRPr="000533FD">
        <w:rPr>
          <w:rFonts w:ascii="Times New Roman" w:eastAsia="Times New Roman" w:hAnsi="Times New Roman" w:cs="Times New Roman"/>
          <w:color w:val="000000" w:themeColor="text1"/>
          <w:sz w:val="28"/>
          <w:szCs w:val="28"/>
          <w:lang w:val="kk-KZ" w:eastAsia="ru-RU"/>
        </w:rPr>
        <w:t xml:space="preserve">– </w:t>
      </w:r>
      <w:r w:rsidR="00642514" w:rsidRPr="000533FD">
        <w:rPr>
          <w:rFonts w:ascii="Times New Roman" w:hAnsi="Times New Roman" w:cs="Times New Roman"/>
          <w:color w:val="000000" w:themeColor="text1"/>
          <w:sz w:val="28"/>
          <w:szCs w:val="28"/>
          <w:lang w:val="kk-KZ"/>
        </w:rPr>
        <w:t>Уақытқа байланысты</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натрий хлоридін</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магний, кальций</w:t>
      </w:r>
      <w:r w:rsidR="00330204" w:rsidRPr="000533FD">
        <w:rPr>
          <w:rFonts w:ascii="Times New Roman" w:hAnsi="Times New Roman" w:cs="Times New Roman"/>
          <w:color w:val="000000" w:themeColor="text1"/>
          <w:sz w:val="28"/>
          <w:szCs w:val="28"/>
          <w:lang w:val="kk-KZ"/>
        </w:rPr>
        <w:t xml:space="preserve"> </w:t>
      </w:r>
      <w:r w:rsidR="00642514" w:rsidRPr="000533FD">
        <w:rPr>
          <w:rFonts w:ascii="Times New Roman" w:hAnsi="Times New Roman" w:cs="Times New Roman"/>
          <w:color w:val="000000" w:themeColor="text1"/>
          <w:sz w:val="28"/>
          <w:szCs w:val="28"/>
          <w:lang w:val="kk-KZ"/>
        </w:rPr>
        <w:t>иондарынан таза</w:t>
      </w:r>
      <w:r w:rsidR="00B846A3" w:rsidRPr="000533FD">
        <w:rPr>
          <w:rFonts w:ascii="Times New Roman" w:hAnsi="Times New Roman" w:cs="Times New Roman"/>
          <w:color w:val="000000" w:themeColor="text1"/>
          <w:sz w:val="28"/>
          <w:szCs w:val="28"/>
          <w:lang w:val="kk-KZ"/>
        </w:rPr>
        <w:t>лау</w:t>
      </w:r>
      <w:r w:rsidR="00642514" w:rsidRPr="000533FD">
        <w:rPr>
          <w:rFonts w:ascii="Times New Roman" w:hAnsi="Times New Roman" w:cs="Times New Roman"/>
          <w:color w:val="000000" w:themeColor="text1"/>
          <w:sz w:val="28"/>
          <w:szCs w:val="28"/>
          <w:lang w:val="kk-KZ"/>
        </w:rPr>
        <w:t xml:space="preserve"> дәрежесінің өзгеруі</w:t>
      </w:r>
    </w:p>
    <w:p w14:paraId="234E6607" w14:textId="77777777" w:rsidR="00642514" w:rsidRPr="000533FD" w:rsidRDefault="00642514" w:rsidP="00642514">
      <w:pPr>
        <w:spacing w:after="0" w:line="240" w:lineRule="auto"/>
        <w:ind w:firstLine="709"/>
        <w:jc w:val="both"/>
        <w:rPr>
          <w:rFonts w:ascii="Times New Roman" w:hAnsi="Times New Roman" w:cs="Times New Roman"/>
          <w:color w:val="000000" w:themeColor="text1"/>
          <w:sz w:val="28"/>
          <w:szCs w:val="28"/>
          <w:lang w:val="kk-KZ"/>
        </w:rPr>
      </w:pPr>
    </w:p>
    <w:p w14:paraId="246A4AC4" w14:textId="4C9FEEC5" w:rsidR="00DD19DE" w:rsidRPr="000533FD" w:rsidRDefault="00DD19DE" w:rsidP="00DD19DE">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20–30 минут аралығында тазалау процесі қарқынды жүреді және шамамен 30 минутта тепе-теңдікке жақындайды: Mg²⁺ иондарының таза</w:t>
      </w:r>
      <w:r w:rsidR="00F51F11" w:rsidRPr="000533FD">
        <w:rPr>
          <w:rFonts w:ascii="Times New Roman" w:eastAsia="Times New Roman" w:hAnsi="Times New Roman" w:cs="Times New Roman"/>
          <w:color w:val="000000" w:themeColor="text1"/>
          <w:sz w:val="28"/>
          <w:szCs w:val="28"/>
          <w:lang w:val="kk-KZ" w:eastAsia="ru-RU"/>
        </w:rPr>
        <w:t>ла</w:t>
      </w:r>
      <w:r w:rsidRPr="000533FD">
        <w:rPr>
          <w:rFonts w:ascii="Times New Roman" w:eastAsia="Times New Roman" w:hAnsi="Times New Roman" w:cs="Times New Roman"/>
          <w:color w:val="000000" w:themeColor="text1"/>
          <w:sz w:val="28"/>
          <w:szCs w:val="28"/>
          <w:lang w:val="kk-KZ" w:eastAsia="ru-RU"/>
        </w:rPr>
        <w:t>у дәрежесі 99,5–100 %-ға дейін, ал Ca²⁺ иондарының таза</w:t>
      </w:r>
      <w:r w:rsidR="00F51F11" w:rsidRPr="000533FD">
        <w:rPr>
          <w:rFonts w:ascii="Times New Roman" w:eastAsia="Times New Roman" w:hAnsi="Times New Roman" w:cs="Times New Roman"/>
          <w:color w:val="000000" w:themeColor="text1"/>
          <w:sz w:val="28"/>
          <w:szCs w:val="28"/>
          <w:lang w:val="kk-KZ" w:eastAsia="ru-RU"/>
        </w:rPr>
        <w:t>ла</w:t>
      </w:r>
      <w:r w:rsidRPr="000533FD">
        <w:rPr>
          <w:rFonts w:ascii="Times New Roman" w:eastAsia="Times New Roman" w:hAnsi="Times New Roman" w:cs="Times New Roman"/>
          <w:color w:val="000000" w:themeColor="text1"/>
          <w:sz w:val="28"/>
          <w:szCs w:val="28"/>
          <w:lang w:val="kk-KZ" w:eastAsia="ru-RU"/>
        </w:rPr>
        <w:t>у дәрежесі 98,5–99 %-ға дейін жетеді. Бұдан әрі уақытты арттыру тазалау тиімділігіне айтарлықтай әсер етпейді, яғни реакция толық жүру шегіне жеткенін көрсетеді.</w:t>
      </w:r>
    </w:p>
    <w:p w14:paraId="52ED532B" w14:textId="1B814994" w:rsidR="00642514" w:rsidRPr="000533FD" w:rsidRDefault="00642514"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Mg</w:t>
      </w:r>
      <w:r w:rsidR="00970B0A" w:rsidRPr="000533FD">
        <w:rPr>
          <w:rFonts w:ascii="Times New Roman" w:eastAsia="Times New Roman" w:hAnsi="Times New Roman" w:cs="Times New Roman"/>
          <w:color w:val="000000" w:themeColor="text1"/>
          <w:sz w:val="28"/>
          <w:szCs w:val="28"/>
          <w:vertAlign w:val="superscript"/>
          <w:lang w:val="kk-KZ" w:eastAsia="ru-RU"/>
        </w:rPr>
        <w:t>2+</w:t>
      </w:r>
      <w:r w:rsidRPr="000533FD">
        <w:rPr>
          <w:rFonts w:ascii="Times New Roman" w:eastAsia="Times New Roman" w:hAnsi="Times New Roman" w:cs="Times New Roman"/>
          <w:color w:val="000000" w:themeColor="text1"/>
          <w:sz w:val="28"/>
          <w:szCs w:val="28"/>
          <w:lang w:val="kk-KZ" w:eastAsia="ru-RU"/>
        </w:rPr>
        <w:t xml:space="preserve"> иондары Ca</w:t>
      </w:r>
      <w:r w:rsidR="00970B0A" w:rsidRPr="000533FD">
        <w:rPr>
          <w:rFonts w:ascii="Times New Roman" w:eastAsia="Times New Roman" w:hAnsi="Times New Roman" w:cs="Times New Roman"/>
          <w:color w:val="000000" w:themeColor="text1"/>
          <w:sz w:val="28"/>
          <w:szCs w:val="28"/>
          <w:vertAlign w:val="superscript"/>
          <w:lang w:val="kk-KZ" w:eastAsia="ru-RU"/>
        </w:rPr>
        <w:t>2+</w:t>
      </w:r>
      <w:r w:rsidRPr="000533FD">
        <w:rPr>
          <w:rFonts w:ascii="Times New Roman" w:eastAsia="Times New Roman" w:hAnsi="Times New Roman" w:cs="Times New Roman"/>
          <w:color w:val="000000" w:themeColor="text1"/>
          <w:sz w:val="28"/>
          <w:szCs w:val="28"/>
          <w:lang w:val="kk-KZ" w:eastAsia="ru-RU"/>
        </w:rPr>
        <w:t xml:space="preserve"> иондарына қарағанда жылдамырақ және толы</w:t>
      </w:r>
      <w:r w:rsidR="00B846A3" w:rsidRPr="000533FD">
        <w:rPr>
          <w:rFonts w:ascii="Times New Roman" w:eastAsia="Times New Roman" w:hAnsi="Times New Roman" w:cs="Times New Roman"/>
          <w:color w:val="000000" w:themeColor="text1"/>
          <w:sz w:val="28"/>
          <w:szCs w:val="28"/>
          <w:lang w:val="kk-KZ" w:eastAsia="ru-RU"/>
        </w:rPr>
        <w:t>ғ</w:t>
      </w:r>
      <w:r w:rsidRPr="000533FD">
        <w:rPr>
          <w:rFonts w:ascii="Times New Roman" w:eastAsia="Times New Roman" w:hAnsi="Times New Roman" w:cs="Times New Roman"/>
          <w:color w:val="000000" w:themeColor="text1"/>
          <w:sz w:val="28"/>
          <w:szCs w:val="28"/>
          <w:lang w:val="kk-KZ" w:eastAsia="ru-RU"/>
        </w:rPr>
        <w:t>ырақ тазаланады, бұл олардың фосфаттармен реакцияға түсу константасының жоғары болуымен және ерімейтін тұнбаның тез түзілуімен түсіндіріледі.</w:t>
      </w:r>
    </w:p>
    <w:p w14:paraId="759C8CFB" w14:textId="0875E64F" w:rsidR="00642514" w:rsidRPr="000533FD" w:rsidRDefault="00642514"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Жалпы алғанда, фосфатты әдіспен тазалау процесінің жоғары тиімділігін дәлелдейді: 30 минут аралығында ерітінді құрамындағы кальций мен магний иондарының 98</w:t>
      </w:r>
      <w:r w:rsidR="008D208B" w:rsidRPr="000533FD">
        <w:rPr>
          <w:rFonts w:ascii="Times New Roman" w:eastAsia="Times New Roman" w:hAnsi="Times New Roman" w:cs="Times New Roman"/>
          <w:color w:val="000000" w:themeColor="text1"/>
          <w:sz w:val="28"/>
          <w:szCs w:val="28"/>
          <w:lang w:val="kk-KZ" w:eastAsia="ru-RU"/>
        </w:rPr>
        <w:t>-</w:t>
      </w:r>
      <w:r w:rsidRPr="000533FD">
        <w:rPr>
          <w:rFonts w:ascii="Times New Roman" w:eastAsia="Times New Roman" w:hAnsi="Times New Roman" w:cs="Times New Roman"/>
          <w:color w:val="000000" w:themeColor="text1"/>
          <w:sz w:val="28"/>
          <w:szCs w:val="28"/>
          <w:lang w:val="kk-KZ" w:eastAsia="ru-RU"/>
        </w:rPr>
        <w:t>99 %-ы жойылып, жоғары тазалықтағы NaCl ерітіндісі алынады.</w:t>
      </w:r>
    </w:p>
    <w:p w14:paraId="65CC3C1F" w14:textId="77777777" w:rsidR="00646CD7" w:rsidRPr="000533FD" w:rsidRDefault="00646CD7"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1D748FF" w14:textId="07A8420A" w:rsidR="00F84CF8" w:rsidRPr="000533FD" w:rsidRDefault="00F84CF8" w:rsidP="00F84CF8">
      <w:pPr>
        <w:spacing w:after="0" w:line="240" w:lineRule="auto"/>
        <w:ind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4.5 Натрий және калий хлоридін</w:t>
      </w:r>
      <w:r w:rsidR="00330204" w:rsidRPr="000533FD">
        <w:rPr>
          <w:rFonts w:ascii="Times New Roman" w:hAnsi="Times New Roman" w:cs="Times New Roman"/>
          <w:b/>
          <w:color w:val="000000" w:themeColor="text1"/>
          <w:sz w:val="28"/>
          <w:szCs w:val="28"/>
          <w:lang w:val="kk-KZ"/>
        </w:rPr>
        <w:t xml:space="preserve"> </w:t>
      </w:r>
      <w:r w:rsidRPr="000533FD">
        <w:rPr>
          <w:rFonts w:ascii="Times New Roman" w:hAnsi="Times New Roman" w:cs="Times New Roman"/>
          <w:b/>
          <w:color w:val="000000" w:themeColor="text1"/>
          <w:sz w:val="28"/>
          <w:szCs w:val="28"/>
          <w:lang w:val="kk-KZ"/>
        </w:rPr>
        <w:t>өндірудің жетілдірілген технологиялық сызбасын әзірлеу</w:t>
      </w:r>
    </w:p>
    <w:p w14:paraId="4FABA04D" w14:textId="42EA438B" w:rsidR="002C2198" w:rsidRPr="000533FD" w:rsidRDefault="002C2198" w:rsidP="0059738E">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Сатимолла сильвинит кенін өңдеу үшін дәстүрлі галургиялық әдіс таңдалынды. Галургиялық әдіс XIX ғасырдың екінші жартысында калий өнеркәсібі пайда болғаннан бері қолданылып келеді. Ол ауыл шаруашылығында және химия өнеркәсібінде қолданылатын пайдалы компонент мөлшері 98% болатын химиялық таза калий хлоридін өндіреді</w:t>
      </w:r>
      <w:r w:rsidR="00330204" w:rsidRPr="000533FD">
        <w:rPr>
          <w:rFonts w:ascii="Times New Roman" w:eastAsia="Times New Roman" w:hAnsi="Times New Roman" w:cs="Times New Roman"/>
          <w:color w:val="000000" w:themeColor="text1"/>
          <w:sz w:val="28"/>
          <w:szCs w:val="28"/>
          <w:lang w:val="kk-KZ" w:eastAsia="ru-RU"/>
        </w:rPr>
        <w:t xml:space="preserve"> [</w:t>
      </w:r>
      <w:r w:rsidR="00665292" w:rsidRPr="000533FD">
        <w:rPr>
          <w:rFonts w:ascii="Times New Roman" w:eastAsia="Times New Roman" w:hAnsi="Times New Roman" w:cs="Times New Roman"/>
          <w:color w:val="000000" w:themeColor="text1"/>
          <w:sz w:val="28"/>
          <w:szCs w:val="28"/>
          <w:lang w:val="kk-KZ" w:eastAsia="ru-RU"/>
        </w:rPr>
        <w:t>119,120</w:t>
      </w:r>
      <w:r w:rsidRPr="000533FD">
        <w:rPr>
          <w:rFonts w:ascii="Times New Roman" w:eastAsia="Times New Roman" w:hAnsi="Times New Roman" w:cs="Times New Roman"/>
          <w:color w:val="000000" w:themeColor="text1"/>
          <w:sz w:val="28"/>
          <w:szCs w:val="28"/>
          <w:lang w:val="kk-KZ" w:eastAsia="ru-RU"/>
        </w:rPr>
        <w:t xml:space="preserve">]. </w:t>
      </w:r>
    </w:p>
    <w:p w14:paraId="5E2A803B" w14:textId="53C05AAE"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Сильвиниттен калий хлоридін бөліп алудың галургиялық әдісі немесе селективті еріту және бөлек кристалдану әдісі калий мен натрий хлоридтерінің бірге болған кездегі температуралық ерігіштік коэффициенттерінің айырмашылығына негізделген, яғни «KCl-NaCl-H</w:t>
      </w:r>
      <w:r w:rsidRPr="000533FD">
        <w:rPr>
          <w:rFonts w:ascii="Times New Roman" w:eastAsia="Times New Roman" w:hAnsi="Times New Roman" w:cs="Times New Roman"/>
          <w:color w:val="000000" w:themeColor="text1"/>
          <w:sz w:val="28"/>
          <w:szCs w:val="28"/>
          <w:vertAlign w:val="subscript"/>
          <w:lang w:val="kk-KZ" w:eastAsia="ru-RU"/>
        </w:rPr>
        <w:t>2</w:t>
      </w:r>
      <w:r w:rsidRPr="000533FD">
        <w:rPr>
          <w:rFonts w:ascii="Times New Roman" w:eastAsia="Times New Roman" w:hAnsi="Times New Roman" w:cs="Times New Roman"/>
          <w:color w:val="000000" w:themeColor="text1"/>
          <w:sz w:val="28"/>
          <w:szCs w:val="28"/>
          <w:lang w:val="kk-KZ" w:eastAsia="ru-RU"/>
        </w:rPr>
        <w:t>O» жүйесінде. Екі тұзбен қаныққан ерітінділерде температура 20-25°C-тан 90-100°C-қа дейін көтерілген сайын калий хлоридінің мөлшері шамамен екі есеге артады, ал натрий хлоридінің мөлшері аздап төмендейді.</w:t>
      </w:r>
    </w:p>
    <w:p w14:paraId="2D96A4A8" w14:textId="77777777"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Сильвиниттен калий хлоридін галургиялық жолмен алу процесі алты негізгі кезеңнен тұрады:</w:t>
      </w:r>
    </w:p>
    <w:p w14:paraId="36C3CC88" w14:textId="1563BA8D"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-силвинит кенін ұсақтау; </w:t>
      </w:r>
    </w:p>
    <w:p w14:paraId="4E0EB0F5" w14:textId="5E409C6C"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-силвиниттен калий хлоридін </w:t>
      </w:r>
      <w:r w:rsidR="00302B02" w:rsidRPr="000533FD">
        <w:rPr>
          <w:rFonts w:ascii="Times New Roman" w:eastAsia="Times New Roman" w:hAnsi="Times New Roman" w:cs="Times New Roman"/>
          <w:color w:val="000000" w:themeColor="text1"/>
          <w:sz w:val="28"/>
          <w:szCs w:val="28"/>
          <w:lang w:val="kk-KZ" w:eastAsia="ru-RU"/>
        </w:rPr>
        <w:t>аналық</w:t>
      </w:r>
      <w:r w:rsidRPr="000533FD">
        <w:rPr>
          <w:rFonts w:ascii="Times New Roman" w:eastAsia="Times New Roman" w:hAnsi="Times New Roman" w:cs="Times New Roman"/>
          <w:color w:val="000000" w:themeColor="text1"/>
          <w:sz w:val="28"/>
          <w:szCs w:val="28"/>
          <w:lang w:val="kk-KZ" w:eastAsia="ru-RU"/>
        </w:rPr>
        <w:t xml:space="preserve"> ерітіндімен (сілті)</w:t>
      </w:r>
      <w:r w:rsidR="00302B02" w:rsidRPr="000533FD">
        <w:rPr>
          <w:rFonts w:ascii="Times New Roman" w:eastAsia="Times New Roman" w:hAnsi="Times New Roman" w:cs="Times New Roman"/>
          <w:color w:val="000000" w:themeColor="text1"/>
          <w:sz w:val="28"/>
          <w:szCs w:val="28"/>
          <w:lang w:val="kk-KZ" w:eastAsia="ru-RU"/>
        </w:rPr>
        <w:t xml:space="preserve"> жоғары температурада</w:t>
      </w:r>
      <w:r w:rsidRPr="000533FD">
        <w:rPr>
          <w:rFonts w:ascii="Times New Roman" w:eastAsia="Times New Roman" w:hAnsi="Times New Roman" w:cs="Times New Roman"/>
          <w:color w:val="000000" w:themeColor="text1"/>
          <w:sz w:val="28"/>
          <w:szCs w:val="28"/>
          <w:lang w:val="kk-KZ" w:eastAsia="ru-RU"/>
        </w:rPr>
        <w:t xml:space="preserve"> шаймалау; </w:t>
      </w:r>
    </w:p>
    <w:p w14:paraId="149B448E" w14:textId="37745C50"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-сұйықтықты қатты фазадан</w:t>
      </w:r>
      <w:r w:rsidR="00330204" w:rsidRPr="000533FD">
        <w:rPr>
          <w:rFonts w:ascii="Times New Roman" w:eastAsia="Times New Roman" w:hAnsi="Times New Roman" w:cs="Times New Roman"/>
          <w:color w:val="000000" w:themeColor="text1"/>
          <w:sz w:val="28"/>
          <w:szCs w:val="28"/>
          <w:lang w:val="kk-KZ" w:eastAsia="ru-RU"/>
        </w:rPr>
        <w:t xml:space="preserve"> </w:t>
      </w:r>
      <w:r w:rsidR="00302B02" w:rsidRPr="000533FD">
        <w:rPr>
          <w:rFonts w:ascii="Times New Roman" w:eastAsia="Times New Roman" w:hAnsi="Times New Roman" w:cs="Times New Roman"/>
          <w:color w:val="000000" w:themeColor="text1"/>
          <w:sz w:val="28"/>
          <w:szCs w:val="28"/>
          <w:lang w:val="kk-KZ" w:eastAsia="ru-RU"/>
        </w:rPr>
        <w:t>бөлу</w:t>
      </w:r>
      <w:r w:rsidRPr="000533FD">
        <w:rPr>
          <w:rFonts w:ascii="Times New Roman" w:eastAsia="Times New Roman" w:hAnsi="Times New Roman" w:cs="Times New Roman"/>
          <w:color w:val="000000" w:themeColor="text1"/>
          <w:sz w:val="28"/>
          <w:szCs w:val="28"/>
          <w:lang w:val="kk-KZ" w:eastAsia="ru-RU"/>
        </w:rPr>
        <w:t xml:space="preserve">, оны </w:t>
      </w:r>
      <w:r w:rsidR="00F51F11" w:rsidRPr="000533FD">
        <w:rPr>
          <w:rFonts w:ascii="Times New Roman" w:eastAsia="Times New Roman" w:hAnsi="Times New Roman" w:cs="Times New Roman"/>
          <w:color w:val="000000" w:themeColor="text1"/>
          <w:sz w:val="28"/>
          <w:szCs w:val="28"/>
          <w:lang w:val="kk-KZ" w:eastAsia="ru-RU"/>
        </w:rPr>
        <w:t>сүзу</w:t>
      </w:r>
      <w:r w:rsidRPr="000533FD">
        <w:rPr>
          <w:rFonts w:ascii="Times New Roman" w:eastAsia="Times New Roman" w:hAnsi="Times New Roman" w:cs="Times New Roman"/>
          <w:color w:val="000000" w:themeColor="text1"/>
          <w:sz w:val="28"/>
          <w:szCs w:val="28"/>
          <w:lang w:val="kk-KZ" w:eastAsia="ru-RU"/>
        </w:rPr>
        <w:t xml:space="preserve">; </w:t>
      </w:r>
    </w:p>
    <w:p w14:paraId="0D6759C7" w14:textId="77777777"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-ерітіндіні салқындату және одан калий хлоридін кристалдау; </w:t>
      </w:r>
    </w:p>
    <w:p w14:paraId="22BEE43C" w14:textId="77777777"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 xml:space="preserve">-калий хлоридін кептіру; </w:t>
      </w:r>
    </w:p>
    <w:p w14:paraId="72B9DA26" w14:textId="454DF02C"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-қайта өңделген ерітіндіні қыздырып, оны силвинит шаймалау кезеңіне</w:t>
      </w:r>
      <w:r w:rsidR="00302B02" w:rsidRPr="000533FD">
        <w:rPr>
          <w:rFonts w:ascii="Times New Roman" w:eastAsia="Times New Roman" w:hAnsi="Times New Roman" w:cs="Times New Roman"/>
          <w:color w:val="000000" w:themeColor="text1"/>
          <w:sz w:val="28"/>
          <w:szCs w:val="28"/>
          <w:lang w:val="kk-KZ" w:eastAsia="ru-RU"/>
        </w:rPr>
        <w:t>, процестің басына</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 xml:space="preserve">қайтару. </w:t>
      </w:r>
    </w:p>
    <w:p w14:paraId="386194A5" w14:textId="6DBB2680" w:rsidR="00935A1B"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Сильвиниттен калий хлоридін шаймалау бұрандалы еріткіште 105-115°C дейін қыздырылған қайта өңделген ерітіндіні (сілті) пайдаланып жүзеге асырылады</w:t>
      </w:r>
      <w:r w:rsidR="00330204" w:rsidRPr="000533FD">
        <w:rPr>
          <w:rFonts w:ascii="Times New Roman" w:eastAsia="Times New Roman" w:hAnsi="Times New Roman" w:cs="Times New Roman"/>
          <w:color w:val="000000" w:themeColor="text1"/>
          <w:sz w:val="28"/>
          <w:szCs w:val="28"/>
          <w:lang w:val="kk-KZ" w:eastAsia="ru-RU"/>
        </w:rPr>
        <w:t xml:space="preserve"> [</w:t>
      </w:r>
      <w:r w:rsidR="00665292" w:rsidRPr="000533FD">
        <w:rPr>
          <w:rFonts w:ascii="Times New Roman" w:eastAsia="Times New Roman" w:hAnsi="Times New Roman" w:cs="Times New Roman"/>
          <w:color w:val="000000" w:themeColor="text1"/>
          <w:sz w:val="28"/>
          <w:szCs w:val="28"/>
          <w:lang w:val="kk-KZ" w:eastAsia="ru-RU"/>
        </w:rPr>
        <w:t>121-12</w:t>
      </w:r>
      <w:r w:rsidR="009A6E33" w:rsidRPr="000533FD">
        <w:rPr>
          <w:rFonts w:ascii="Times New Roman" w:eastAsia="Times New Roman" w:hAnsi="Times New Roman" w:cs="Times New Roman"/>
          <w:color w:val="000000" w:themeColor="text1"/>
          <w:sz w:val="28"/>
          <w:szCs w:val="28"/>
          <w:lang w:val="kk-KZ" w:eastAsia="ru-RU"/>
        </w:rPr>
        <w:t>2</w:t>
      </w:r>
      <w:r w:rsidRPr="000533FD">
        <w:rPr>
          <w:rFonts w:ascii="Times New Roman" w:eastAsia="Times New Roman" w:hAnsi="Times New Roman" w:cs="Times New Roman"/>
          <w:color w:val="000000" w:themeColor="text1"/>
          <w:sz w:val="28"/>
          <w:szCs w:val="28"/>
          <w:lang w:val="kk-KZ" w:eastAsia="ru-RU"/>
        </w:rPr>
        <w:t>].</w:t>
      </w:r>
    </w:p>
    <w:p w14:paraId="26A24B2A" w14:textId="1444F9A1" w:rsidR="00AE1461" w:rsidRPr="000533FD" w:rsidRDefault="00935A1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eastAsia="ru-RU"/>
        </w:rPr>
        <w:t>Бөлінген калий хлориді вакуумдық кристаллизатор</w:t>
      </w:r>
      <w:r w:rsidR="00397918" w:rsidRPr="000533FD">
        <w:rPr>
          <w:rFonts w:ascii="Times New Roman" w:eastAsia="Times New Roman" w:hAnsi="Times New Roman" w:cs="Times New Roman"/>
          <w:color w:val="000000" w:themeColor="text1"/>
          <w:sz w:val="28"/>
          <w:szCs w:val="28"/>
          <w:lang w:val="kk-KZ" w:eastAsia="ru-RU"/>
        </w:rPr>
        <w:t>да</w:t>
      </w:r>
      <w:r w:rsidRPr="000533FD">
        <w:rPr>
          <w:rFonts w:ascii="Times New Roman" w:eastAsia="Times New Roman" w:hAnsi="Times New Roman" w:cs="Times New Roman"/>
          <w:color w:val="000000" w:themeColor="text1"/>
          <w:sz w:val="28"/>
          <w:szCs w:val="28"/>
          <w:lang w:eastAsia="ru-RU"/>
        </w:rPr>
        <w:t xml:space="preserve"> кристалданады</w:t>
      </w:r>
      <w:r w:rsidR="00AE1461" w:rsidRPr="000533FD">
        <w:rPr>
          <w:rFonts w:ascii="Times New Roman" w:eastAsia="Times New Roman" w:hAnsi="Times New Roman" w:cs="Times New Roman"/>
          <w:color w:val="000000" w:themeColor="text1"/>
          <w:sz w:val="28"/>
          <w:szCs w:val="28"/>
          <w:lang w:eastAsia="ru-RU"/>
        </w:rPr>
        <w:t xml:space="preserve">. </w:t>
      </w:r>
      <w:r w:rsidR="00AE1461" w:rsidRPr="000533FD">
        <w:rPr>
          <w:rFonts w:ascii="Times New Roman" w:eastAsia="Times New Roman" w:hAnsi="Times New Roman" w:cs="Times New Roman"/>
          <w:color w:val="000000" w:themeColor="text1"/>
          <w:sz w:val="28"/>
          <w:szCs w:val="28"/>
          <w:lang w:val="kk-KZ" w:eastAsia="ru-RU"/>
        </w:rPr>
        <w:t>Калий хлоридін сильвиниттен бөліп алу дәрежесі 90-95</w:t>
      </w:r>
      <w:r w:rsidR="00AE1461" w:rsidRPr="000533FD">
        <w:rPr>
          <w:rFonts w:ascii="Times New Roman" w:eastAsia="Times New Roman" w:hAnsi="Times New Roman" w:cs="Times New Roman"/>
          <w:color w:val="000000" w:themeColor="text1"/>
          <w:sz w:val="28"/>
          <w:szCs w:val="28"/>
          <w:lang w:eastAsia="ru-RU"/>
        </w:rPr>
        <w:t>%</w:t>
      </w:r>
      <w:r w:rsidR="00AE1461" w:rsidRPr="000533FD">
        <w:rPr>
          <w:rFonts w:ascii="Times New Roman" w:eastAsia="Times New Roman" w:hAnsi="Times New Roman" w:cs="Times New Roman"/>
          <w:color w:val="000000" w:themeColor="text1"/>
          <w:sz w:val="28"/>
          <w:szCs w:val="28"/>
          <w:lang w:val="kk-KZ" w:eastAsia="ru-RU"/>
        </w:rPr>
        <w:t xml:space="preserve"> құрайды. </w:t>
      </w:r>
    </w:p>
    <w:p w14:paraId="58E138CC" w14:textId="1973D0EF" w:rsidR="00935A1B" w:rsidRPr="000533FD" w:rsidRDefault="00AE1461"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Г</w:t>
      </w:r>
      <w:r w:rsidR="00935A1B" w:rsidRPr="000533FD">
        <w:rPr>
          <w:rFonts w:ascii="Times New Roman" w:eastAsia="Times New Roman" w:hAnsi="Times New Roman" w:cs="Times New Roman"/>
          <w:color w:val="000000" w:themeColor="text1"/>
          <w:sz w:val="28"/>
          <w:szCs w:val="28"/>
          <w:lang w:val="kk-KZ" w:eastAsia="ru-RU"/>
        </w:rPr>
        <w:t xml:space="preserve">алургиялық әдіс полиметалл кендерін кешенді өңдеуге </w:t>
      </w:r>
      <w:r w:rsidR="00302B02" w:rsidRPr="000533FD">
        <w:rPr>
          <w:rFonts w:ascii="Times New Roman" w:eastAsia="Times New Roman" w:hAnsi="Times New Roman" w:cs="Times New Roman"/>
          <w:color w:val="000000" w:themeColor="text1"/>
          <w:sz w:val="28"/>
          <w:szCs w:val="28"/>
          <w:lang w:val="kk-KZ" w:eastAsia="ru-RU"/>
        </w:rPr>
        <w:t>арналған</w:t>
      </w:r>
      <w:r w:rsidR="00935A1B" w:rsidRPr="000533FD">
        <w:rPr>
          <w:rFonts w:ascii="Times New Roman" w:eastAsia="Times New Roman" w:hAnsi="Times New Roman" w:cs="Times New Roman"/>
          <w:color w:val="000000" w:themeColor="text1"/>
          <w:sz w:val="28"/>
          <w:szCs w:val="28"/>
          <w:lang w:val="kk-KZ" w:eastAsia="ru-RU"/>
        </w:rPr>
        <w:t xml:space="preserve">, магний хлоридтерін, бромидтерді және тағамдық натрий хлоридін қоса алғанда, барлық </w:t>
      </w:r>
      <w:r w:rsidR="00935A1B" w:rsidRPr="000533FD">
        <w:rPr>
          <w:rFonts w:ascii="Times New Roman" w:eastAsia="Times New Roman" w:hAnsi="Times New Roman" w:cs="Times New Roman"/>
          <w:color w:val="000000" w:themeColor="text1"/>
          <w:sz w:val="28"/>
          <w:szCs w:val="28"/>
          <w:lang w:val="kk-KZ" w:eastAsia="ru-RU"/>
        </w:rPr>
        <w:lastRenderedPageBreak/>
        <w:t>пайдалы компоненттерді бөліп ал</w:t>
      </w:r>
      <w:r w:rsidRPr="000533FD">
        <w:rPr>
          <w:rFonts w:ascii="Times New Roman" w:eastAsia="Times New Roman" w:hAnsi="Times New Roman" w:cs="Times New Roman"/>
          <w:color w:val="000000" w:themeColor="text1"/>
          <w:sz w:val="28"/>
          <w:szCs w:val="28"/>
          <w:lang w:val="kk-KZ" w:eastAsia="ru-RU"/>
        </w:rPr>
        <w:t xml:space="preserve">уға мүмкіндік береді. Сондықтан Сатимола сильвинит кенін кешенді өңдеу үшін галургиялық әдіс таңдалынды. </w:t>
      </w:r>
    </w:p>
    <w:p w14:paraId="4E4639B9" w14:textId="747340A8" w:rsidR="00397918" w:rsidRPr="000533FD" w:rsidRDefault="00642514" w:rsidP="00397918">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eastAsia="Times New Roman" w:hAnsi="Times New Roman" w:cs="Times New Roman"/>
          <w:color w:val="000000" w:themeColor="text1"/>
          <w:sz w:val="28"/>
          <w:szCs w:val="28"/>
          <w:lang w:val="kk-KZ" w:eastAsia="ru-RU"/>
        </w:rPr>
        <w:t xml:space="preserve">Калий хлоридін бөліп алғаннан кейін қалған </w:t>
      </w:r>
      <w:r w:rsidR="00AE1461" w:rsidRPr="000533FD">
        <w:rPr>
          <w:rFonts w:ascii="Times New Roman" w:eastAsia="Times New Roman" w:hAnsi="Times New Roman" w:cs="Times New Roman"/>
          <w:color w:val="000000" w:themeColor="text1"/>
          <w:sz w:val="28"/>
          <w:szCs w:val="28"/>
          <w:lang w:val="kk-KZ" w:eastAsia="ru-RU"/>
        </w:rPr>
        <w:t>үйінді қалдық</w:t>
      </w:r>
      <w:r w:rsidRPr="000533FD">
        <w:rPr>
          <w:rFonts w:ascii="Times New Roman" w:eastAsia="Times New Roman" w:hAnsi="Times New Roman" w:cs="Times New Roman"/>
          <w:color w:val="000000" w:themeColor="text1"/>
          <w:sz w:val="28"/>
          <w:szCs w:val="28"/>
          <w:lang w:val="kk-KZ" w:eastAsia="ru-RU"/>
        </w:rPr>
        <w:t xml:space="preserve"> натрий хлоридін</w:t>
      </w:r>
      <w:r w:rsidR="00AE1461" w:rsidRPr="000533FD">
        <w:rPr>
          <w:rFonts w:ascii="Times New Roman" w:eastAsia="Times New Roman" w:hAnsi="Times New Roman" w:cs="Times New Roman"/>
          <w:color w:val="000000" w:themeColor="text1"/>
          <w:sz w:val="28"/>
          <w:szCs w:val="28"/>
          <w:lang w:val="kk-KZ" w:eastAsia="ru-RU"/>
        </w:rPr>
        <w:t xml:space="preserve"> тағам өндіріс</w:t>
      </w:r>
      <w:r w:rsidR="00F51F11" w:rsidRPr="000533FD">
        <w:rPr>
          <w:rFonts w:ascii="Times New Roman" w:eastAsia="Times New Roman" w:hAnsi="Times New Roman" w:cs="Times New Roman"/>
          <w:color w:val="000000" w:themeColor="text1"/>
          <w:sz w:val="28"/>
          <w:szCs w:val="28"/>
          <w:lang w:val="kk-KZ" w:eastAsia="ru-RU"/>
        </w:rPr>
        <w:t>і</w:t>
      </w:r>
      <w:r w:rsidR="00AE1461" w:rsidRPr="000533FD">
        <w:rPr>
          <w:rFonts w:ascii="Times New Roman" w:eastAsia="Times New Roman" w:hAnsi="Times New Roman" w:cs="Times New Roman"/>
          <w:color w:val="000000" w:themeColor="text1"/>
          <w:sz w:val="28"/>
          <w:szCs w:val="28"/>
          <w:lang w:val="kk-KZ" w:eastAsia="ru-RU"/>
        </w:rPr>
        <w:t>нде пайдалану мақсатында тазалау технологиясы қарастырылды.</w:t>
      </w:r>
      <w:r w:rsidR="00330204" w:rsidRPr="000533FD">
        <w:rPr>
          <w:rFonts w:ascii="Times New Roman" w:eastAsia="Times New Roman" w:hAnsi="Times New Roman" w:cs="Times New Roman"/>
          <w:color w:val="000000" w:themeColor="text1"/>
          <w:sz w:val="28"/>
          <w:szCs w:val="28"/>
          <w:lang w:val="kk-KZ" w:eastAsia="ru-RU"/>
        </w:rPr>
        <w:t xml:space="preserve"> </w:t>
      </w:r>
      <w:r w:rsidR="00AE1461" w:rsidRPr="000533FD">
        <w:rPr>
          <w:rFonts w:ascii="Times New Roman" w:eastAsia="Times New Roman" w:hAnsi="Times New Roman" w:cs="Times New Roman"/>
          <w:color w:val="000000" w:themeColor="text1"/>
          <w:sz w:val="28"/>
          <w:szCs w:val="28"/>
          <w:lang w:val="kk-KZ" w:eastAsia="ru-RU"/>
        </w:rPr>
        <w:t xml:space="preserve">Сильвинит кенін өңдегеннен қалған үйінді қалдық (құрамында 87-90% NaCI бар) келесі өңдеу сатыларын өтеді. Үйінді қалдықты </w:t>
      </w:r>
      <w:r w:rsidR="00397918" w:rsidRPr="000533FD">
        <w:rPr>
          <w:rFonts w:ascii="Times New Roman" w:eastAsia="Times New Roman" w:hAnsi="Times New Roman" w:cs="Times New Roman"/>
          <w:color w:val="000000" w:themeColor="text1"/>
          <w:sz w:val="28"/>
          <w:szCs w:val="28"/>
          <w:lang w:val="kk-KZ" w:eastAsia="ru-RU"/>
        </w:rPr>
        <w:t>құрамындағы калий хлоридінен ажырату мақсатында 100</w:t>
      </w:r>
      <w:r w:rsidR="00397918" w:rsidRPr="000533FD">
        <w:rPr>
          <w:rFonts w:ascii="Times New Roman" w:eastAsia="Times New Roman" w:hAnsi="Times New Roman" w:cs="Times New Roman"/>
          <w:color w:val="000000" w:themeColor="text1"/>
          <w:sz w:val="28"/>
          <w:szCs w:val="28"/>
          <w:vertAlign w:val="superscript"/>
          <w:lang w:val="kk-KZ" w:eastAsia="ru-RU"/>
        </w:rPr>
        <w:t>0</w:t>
      </w:r>
      <w:r w:rsidR="00397918" w:rsidRPr="000533FD">
        <w:rPr>
          <w:rFonts w:ascii="Times New Roman" w:eastAsia="Times New Roman" w:hAnsi="Times New Roman" w:cs="Times New Roman"/>
          <w:color w:val="000000" w:themeColor="text1"/>
          <w:sz w:val="28"/>
          <w:szCs w:val="28"/>
          <w:lang w:val="kk-KZ" w:eastAsia="ru-RU"/>
        </w:rPr>
        <w:t>С температурада реакторда (1) сумен ерітеді</w:t>
      </w:r>
      <w:r w:rsidR="00D95B40" w:rsidRPr="000533FD">
        <w:rPr>
          <w:rFonts w:ascii="Times New Roman" w:eastAsia="Times New Roman" w:hAnsi="Times New Roman" w:cs="Times New Roman"/>
          <w:color w:val="000000" w:themeColor="text1"/>
          <w:sz w:val="28"/>
          <w:szCs w:val="28"/>
          <w:lang w:val="kk-KZ" w:eastAsia="ru-RU"/>
        </w:rPr>
        <w:t xml:space="preserve"> (</w:t>
      </w:r>
      <w:r w:rsidR="0059738E" w:rsidRPr="000533FD">
        <w:rPr>
          <w:rFonts w:ascii="Times New Roman" w:eastAsia="Times New Roman" w:hAnsi="Times New Roman" w:cs="Times New Roman"/>
          <w:color w:val="000000" w:themeColor="text1"/>
          <w:sz w:val="28"/>
          <w:szCs w:val="28"/>
          <w:lang w:val="kk-KZ" w:eastAsia="ru-RU"/>
        </w:rPr>
        <w:t>4.</w:t>
      </w:r>
      <w:r w:rsidR="00D95B40" w:rsidRPr="000533FD">
        <w:rPr>
          <w:rFonts w:ascii="Times New Roman" w:eastAsia="Times New Roman" w:hAnsi="Times New Roman" w:cs="Times New Roman"/>
          <w:color w:val="000000" w:themeColor="text1"/>
          <w:sz w:val="28"/>
          <w:szCs w:val="28"/>
          <w:lang w:val="kk-KZ" w:eastAsia="ru-RU"/>
        </w:rPr>
        <w:t>1</w:t>
      </w:r>
      <w:r w:rsidR="0059738E" w:rsidRPr="000533FD">
        <w:rPr>
          <w:rFonts w:ascii="Times New Roman" w:eastAsia="Times New Roman" w:hAnsi="Times New Roman" w:cs="Times New Roman"/>
          <w:color w:val="000000" w:themeColor="text1"/>
          <w:sz w:val="28"/>
          <w:szCs w:val="28"/>
          <w:lang w:val="kk-KZ" w:eastAsia="ru-RU"/>
        </w:rPr>
        <w:t>5</w:t>
      </w:r>
      <w:r w:rsidR="00291DE8" w:rsidRPr="000533FD">
        <w:rPr>
          <w:rFonts w:ascii="Times New Roman" w:eastAsia="Times New Roman" w:hAnsi="Times New Roman" w:cs="Times New Roman"/>
          <w:color w:val="000000" w:themeColor="text1"/>
          <w:sz w:val="28"/>
          <w:szCs w:val="28"/>
          <w:lang w:val="kk-KZ" w:eastAsia="ru-RU"/>
        </w:rPr>
        <w:t xml:space="preserve">, 4.16 </w:t>
      </w:r>
      <w:r w:rsidR="00D95B40" w:rsidRPr="000533FD">
        <w:rPr>
          <w:rFonts w:ascii="Times New Roman" w:eastAsia="Times New Roman" w:hAnsi="Times New Roman" w:cs="Times New Roman"/>
          <w:color w:val="000000" w:themeColor="text1"/>
          <w:sz w:val="28"/>
          <w:szCs w:val="28"/>
          <w:lang w:val="kk-KZ" w:eastAsia="ru-RU"/>
        </w:rPr>
        <w:t>сурет</w:t>
      </w:r>
      <w:r w:rsidR="00291DE8" w:rsidRPr="000533FD">
        <w:rPr>
          <w:rFonts w:ascii="Times New Roman" w:eastAsia="Times New Roman" w:hAnsi="Times New Roman" w:cs="Times New Roman"/>
          <w:color w:val="000000" w:themeColor="text1"/>
          <w:sz w:val="28"/>
          <w:szCs w:val="28"/>
          <w:lang w:val="kk-KZ" w:eastAsia="ru-RU"/>
        </w:rPr>
        <w:t>тер</w:t>
      </w:r>
      <w:r w:rsidR="00D95B40" w:rsidRPr="000533FD">
        <w:rPr>
          <w:rFonts w:ascii="Times New Roman" w:eastAsia="Times New Roman" w:hAnsi="Times New Roman" w:cs="Times New Roman"/>
          <w:color w:val="000000" w:themeColor="text1"/>
          <w:sz w:val="28"/>
          <w:szCs w:val="28"/>
          <w:lang w:val="kk-KZ" w:eastAsia="ru-RU"/>
        </w:rPr>
        <w:t>)</w:t>
      </w:r>
      <w:r w:rsidR="00397918" w:rsidRPr="000533FD">
        <w:rPr>
          <w:rFonts w:ascii="Times New Roman" w:eastAsia="Times New Roman" w:hAnsi="Times New Roman" w:cs="Times New Roman"/>
          <w:color w:val="000000" w:themeColor="text1"/>
          <w:sz w:val="28"/>
          <w:szCs w:val="28"/>
          <w:lang w:val="kk-KZ" w:eastAsia="ru-RU"/>
        </w:rPr>
        <w:t>. Пайда болған е</w:t>
      </w:r>
      <w:r w:rsidR="00397918" w:rsidRPr="000533FD">
        <w:rPr>
          <w:rFonts w:ascii="Times New Roman" w:hAnsi="Times New Roman" w:cs="Times New Roman"/>
          <w:color w:val="000000" w:themeColor="text1"/>
          <w:sz w:val="28"/>
          <w:szCs w:val="28"/>
          <w:lang w:val="kk-KZ"/>
        </w:rPr>
        <w:t>рітіндіні нутч сүзгісіне бөлінеді (2). Ерітінді КСІ бөліп алу үшін кристализаторға (дәстүрлі әдіс, суретте бейнеленбеген) беріледі. Содан соң сүзгіде қалған қатты фаза (NaCI) 25</w:t>
      </w:r>
      <w:r w:rsidR="00397918" w:rsidRPr="000533FD">
        <w:rPr>
          <w:rFonts w:ascii="Times New Roman" w:hAnsi="Times New Roman" w:cs="Times New Roman"/>
          <w:color w:val="000000" w:themeColor="text1"/>
          <w:sz w:val="28"/>
          <w:szCs w:val="28"/>
          <w:vertAlign w:val="superscript"/>
          <w:lang w:val="kk-KZ"/>
        </w:rPr>
        <w:t>0</w:t>
      </w:r>
      <w:r w:rsidR="00397918" w:rsidRPr="000533FD">
        <w:rPr>
          <w:rFonts w:ascii="Times New Roman" w:hAnsi="Times New Roman" w:cs="Times New Roman"/>
          <w:color w:val="000000" w:themeColor="text1"/>
          <w:sz w:val="28"/>
          <w:szCs w:val="28"/>
          <w:lang w:val="kk-KZ"/>
        </w:rPr>
        <w:t>С температурада қаныққанға реакторда (3) ерітеді, содан кейін ерітіндіге кальций мен магний қоспаларын тұндыру үшін стехиометрияның 95% мөлшерінде натрий фосфаты қосылады.</w:t>
      </w:r>
      <w:r w:rsidR="00330204" w:rsidRPr="000533FD">
        <w:rPr>
          <w:rFonts w:ascii="Times New Roman" w:hAnsi="Times New Roman" w:cs="Times New Roman"/>
          <w:color w:val="000000" w:themeColor="text1"/>
          <w:sz w:val="28"/>
          <w:szCs w:val="28"/>
          <w:lang w:val="kk-KZ"/>
        </w:rPr>
        <w:t xml:space="preserve"> </w:t>
      </w:r>
      <w:r w:rsidR="00397918" w:rsidRPr="000533FD">
        <w:rPr>
          <w:rFonts w:ascii="Times New Roman" w:hAnsi="Times New Roman" w:cs="Times New Roman"/>
          <w:color w:val="000000" w:themeColor="text1"/>
          <w:sz w:val="28"/>
          <w:szCs w:val="28"/>
          <w:lang w:val="kk-KZ"/>
        </w:rPr>
        <w:t xml:space="preserve">Алынған суспензия тұндырғышта тұндырылады (4), қоспалары бар қоюландырылған қоймалжың сүзгі прессінде жуылады (5). Сумен жуылған және пайда болған қалдық тұнба кәдеге жаратуға жіберіледі, фильтрат және шайылған су реактордағы (3) тұзды араластыруға және ерітуге қайтарылады. </w:t>
      </w:r>
    </w:p>
    <w:p w14:paraId="77213E27" w14:textId="71E4E2AE" w:rsidR="00397918" w:rsidRPr="000533FD" w:rsidRDefault="00397918" w:rsidP="00397918">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Ерітіндінің ағартылған бөлігі тұндырғыштан декантация арқылы шайылады және натрий хлоридінің кристалдануымен 100-110°С температурада отынды газымен кептіру үшін бүріккіш кептіргішке (</w:t>
      </w:r>
      <w:r w:rsidR="00644000" w:rsidRPr="000533FD">
        <w:rPr>
          <w:rFonts w:ascii="Times New Roman" w:hAnsi="Times New Roman" w:cs="Times New Roman"/>
          <w:color w:val="000000" w:themeColor="text1"/>
          <w:sz w:val="28"/>
          <w:szCs w:val="28"/>
          <w:lang w:val="kk-KZ"/>
        </w:rPr>
        <w:t>6</w:t>
      </w:r>
      <w:r w:rsidRPr="000533FD">
        <w:rPr>
          <w:rFonts w:ascii="Times New Roman" w:hAnsi="Times New Roman" w:cs="Times New Roman"/>
          <w:color w:val="000000" w:themeColor="text1"/>
          <w:sz w:val="28"/>
          <w:szCs w:val="28"/>
          <w:lang w:val="kk-KZ"/>
        </w:rPr>
        <w:t>) беріледі. Кептіргіштен кептірілген кристалды өнім шнекті қоректендіргішке (</w:t>
      </w:r>
      <w:r w:rsidR="00644000" w:rsidRPr="000533FD">
        <w:rPr>
          <w:rFonts w:ascii="Times New Roman" w:hAnsi="Times New Roman" w:cs="Times New Roman"/>
          <w:color w:val="000000" w:themeColor="text1"/>
          <w:sz w:val="28"/>
          <w:szCs w:val="28"/>
          <w:lang w:val="kk-KZ"/>
        </w:rPr>
        <w:t>8</w:t>
      </w:r>
      <w:r w:rsidRPr="000533FD">
        <w:rPr>
          <w:rFonts w:ascii="Times New Roman" w:hAnsi="Times New Roman" w:cs="Times New Roman"/>
          <w:color w:val="000000" w:themeColor="text1"/>
          <w:sz w:val="28"/>
          <w:szCs w:val="28"/>
          <w:lang w:val="kk-KZ"/>
        </w:rPr>
        <w:t xml:space="preserve">) және салқындағаннан кейін қораптауға жіберіледі. </w:t>
      </w:r>
      <w:r w:rsidR="00F51F11" w:rsidRPr="000533FD">
        <w:rPr>
          <w:rFonts w:ascii="Times New Roman" w:hAnsi="Times New Roman" w:cs="Times New Roman"/>
          <w:color w:val="000000" w:themeColor="text1"/>
          <w:sz w:val="28"/>
          <w:szCs w:val="28"/>
          <w:lang w:val="kk-KZ"/>
        </w:rPr>
        <w:t>Процестен шық</w:t>
      </w:r>
      <w:r w:rsidR="007379A4" w:rsidRPr="000533FD">
        <w:rPr>
          <w:rFonts w:ascii="Times New Roman" w:hAnsi="Times New Roman" w:cs="Times New Roman"/>
          <w:color w:val="000000" w:themeColor="text1"/>
          <w:sz w:val="28"/>
          <w:szCs w:val="28"/>
          <w:lang w:val="kk-KZ"/>
        </w:rPr>
        <w:t>қан</w:t>
      </w:r>
      <w:r w:rsidRPr="000533FD">
        <w:rPr>
          <w:rFonts w:ascii="Times New Roman" w:hAnsi="Times New Roman" w:cs="Times New Roman"/>
          <w:color w:val="000000" w:themeColor="text1"/>
          <w:sz w:val="28"/>
          <w:szCs w:val="28"/>
          <w:lang w:val="kk-KZ"/>
        </w:rPr>
        <w:t xml:space="preserve"> шаң циклондарда тазартылады (</w:t>
      </w:r>
      <w:r w:rsidR="00644000" w:rsidRPr="000533FD">
        <w:rPr>
          <w:rFonts w:ascii="Times New Roman" w:hAnsi="Times New Roman" w:cs="Times New Roman"/>
          <w:color w:val="000000" w:themeColor="text1"/>
          <w:sz w:val="28"/>
          <w:szCs w:val="28"/>
          <w:lang w:val="kk-KZ"/>
        </w:rPr>
        <w:t>7</w:t>
      </w:r>
      <w:r w:rsidRPr="000533FD">
        <w:rPr>
          <w:rFonts w:ascii="Times New Roman" w:hAnsi="Times New Roman" w:cs="Times New Roman"/>
          <w:color w:val="000000" w:themeColor="text1"/>
          <w:sz w:val="28"/>
          <w:szCs w:val="28"/>
          <w:lang w:val="kk-KZ"/>
        </w:rPr>
        <w:t xml:space="preserve">) және тазалаудан кейін атмосфераға шығарылады. </w:t>
      </w:r>
    </w:p>
    <w:p w14:paraId="55CA17AA" w14:textId="77777777" w:rsidR="00EF7147" w:rsidRPr="000533FD" w:rsidRDefault="00EF7147" w:rsidP="00EF7147">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t>Осылайша, ұсынылған технологиялық схема тұзды фосфаттық әдіспен тазалау кезінде қауіпсіз, үнемді және экологиялық тұрғыдан тиімді өндіріс жүргізуге мүмкіндік береді.</w:t>
      </w:r>
    </w:p>
    <w:p w14:paraId="44FAC779" w14:textId="77777777" w:rsidR="00EF7147" w:rsidRPr="000533FD" w:rsidRDefault="00EF7147" w:rsidP="00EF7147">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Сильвинит кенін өңдеудің дәстүрлі технологиялары негізінен көпсатылы және энергияны көп қажет ететін операциялардан тұрады. Бұл әдістерге жынысты ұнтақтау, еріту, ерімейтін қалдықтарды бөлу, тұндыру, буландыру, кристалдау және соңғы кептіру сатылары кіреді. Тазалау процесінде жиі қолданылатын реагенттер – барий гидроксиді (Ba(OH)</w:t>
      </w:r>
      <w:r w:rsidRPr="000533FD">
        <w:rPr>
          <w:color w:val="000000" w:themeColor="text1"/>
          <w:sz w:val="28"/>
          <w:szCs w:val="28"/>
          <w:vertAlign w:val="subscript"/>
          <w:lang w:val="kk-KZ"/>
        </w:rPr>
        <w:t>2</w:t>
      </w:r>
      <w:r w:rsidRPr="000533FD">
        <w:rPr>
          <w:color w:val="000000" w:themeColor="text1"/>
          <w:sz w:val="28"/>
          <w:szCs w:val="28"/>
          <w:lang w:val="kk-KZ"/>
        </w:rPr>
        <w:t>), тұз қышқылы (HCl) немесе сода реагенттері. Мұндай тәсілдер реагенттердің жоғары уыттылығына, жабдықтардың коррозиясына және өнімнің реагенттік тазалық деңгейінің жеткіліксіз болуына алып келеді.</w:t>
      </w:r>
    </w:p>
    <w:p w14:paraId="63C34A51" w14:textId="5606EBB4" w:rsidR="00EF7147" w:rsidRPr="000533FD" w:rsidRDefault="00EF7147" w:rsidP="00EF7147">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Сонымен қатар, "Экстра" сапа деңгейіне қол жеткізуге мүмкіндік беретін дәстүрлі тазарту әдістері жоғары тазалық стандарттары қажет болатын органикалық синтез, электрохимия және микроэлектроника сияқты жоғары технологиялық салаларда қолдануға жарамсыз.</w:t>
      </w:r>
    </w:p>
    <w:p w14:paraId="4C4388F1" w14:textId="77777777" w:rsidR="00EF7147" w:rsidRPr="000533FD" w:rsidRDefault="00EF7147" w:rsidP="00EF7147">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Шындығында, ерітіндіде тұз матрицасын құрайтын кальций, магний және сульфат иондары қалады, ал қышқыл қалдықтары тұздың коррозиялық қасиеттерін арттырады.</w:t>
      </w:r>
    </w:p>
    <w:p w14:paraId="628D2FE8" w14:textId="5D73B71D" w:rsidR="00EF7147" w:rsidRPr="000533FD" w:rsidRDefault="00EF7147" w:rsidP="00EF7147">
      <w:pPr>
        <w:pStyle w:val="a7"/>
        <w:spacing w:before="0" w:beforeAutospacing="0" w:after="0" w:afterAutospacing="0"/>
        <w:ind w:firstLine="708"/>
        <w:jc w:val="both"/>
        <w:rPr>
          <w:color w:val="000000" w:themeColor="text1"/>
          <w:sz w:val="28"/>
          <w:szCs w:val="28"/>
          <w:lang w:val="kk-KZ"/>
        </w:rPr>
      </w:pPr>
    </w:p>
    <w:p w14:paraId="3B44B997" w14:textId="56909877" w:rsidR="00EF7147" w:rsidRPr="000533FD" w:rsidRDefault="00EF7147" w:rsidP="00EF7147">
      <w:pPr>
        <w:pStyle w:val="a7"/>
        <w:spacing w:before="0" w:beforeAutospacing="0" w:after="0" w:afterAutospacing="0"/>
        <w:ind w:firstLine="708"/>
        <w:jc w:val="both"/>
        <w:rPr>
          <w:color w:val="000000" w:themeColor="text1"/>
          <w:sz w:val="28"/>
          <w:szCs w:val="28"/>
          <w:lang w:val="kk-KZ"/>
        </w:rPr>
      </w:pPr>
    </w:p>
    <w:p w14:paraId="337C4FCC" w14:textId="430E20BF" w:rsidR="00EF7147" w:rsidRPr="000533FD" w:rsidRDefault="00EF7147" w:rsidP="00EF7147">
      <w:pPr>
        <w:pStyle w:val="a7"/>
        <w:spacing w:before="0" w:beforeAutospacing="0" w:after="0" w:afterAutospacing="0"/>
        <w:jc w:val="both"/>
        <w:rPr>
          <w:color w:val="000000" w:themeColor="text1"/>
          <w:sz w:val="28"/>
          <w:szCs w:val="28"/>
          <w:lang w:val="kk-KZ"/>
        </w:rPr>
      </w:pPr>
    </w:p>
    <w:p w14:paraId="100B1ED9" w14:textId="77777777" w:rsidR="00EF7147" w:rsidRPr="000533FD" w:rsidRDefault="00EF7147" w:rsidP="00EF7147">
      <w:pPr>
        <w:pStyle w:val="a7"/>
        <w:spacing w:before="0" w:beforeAutospacing="0" w:after="0" w:afterAutospacing="0"/>
        <w:ind w:firstLine="708"/>
        <w:jc w:val="both"/>
        <w:rPr>
          <w:color w:val="000000" w:themeColor="text1"/>
          <w:sz w:val="28"/>
          <w:szCs w:val="28"/>
          <w:lang w:val="kk-KZ"/>
        </w:rPr>
      </w:pPr>
    </w:p>
    <w:p w14:paraId="3DB8B76A" w14:textId="329BD880" w:rsidR="00FE282D" w:rsidRPr="000533FD" w:rsidRDefault="00FE282D" w:rsidP="00302B02">
      <w:pPr>
        <w:pStyle w:val="a7"/>
        <w:spacing w:before="0" w:beforeAutospacing="0" w:after="0" w:afterAutospacing="0"/>
        <w:ind w:firstLine="709"/>
        <w:jc w:val="both"/>
        <w:rPr>
          <w:color w:val="000000" w:themeColor="text1"/>
          <w:sz w:val="28"/>
          <w:szCs w:val="28"/>
          <w:lang w:val="kk-KZ"/>
        </w:rPr>
      </w:pPr>
      <w:r w:rsidRPr="000533FD">
        <w:rPr>
          <w:noProof/>
          <w:color w:val="000000" w:themeColor="text1"/>
          <w:sz w:val="28"/>
          <w:szCs w:val="28"/>
        </w:rPr>
        <mc:AlternateContent>
          <mc:Choice Requires="wpg">
            <w:drawing>
              <wp:anchor distT="0" distB="0" distL="114300" distR="114300" simplePos="0" relativeHeight="251666432" behindDoc="0" locked="0" layoutInCell="1" allowOverlap="1" wp14:anchorId="77C3029D" wp14:editId="196384CE">
                <wp:simplePos x="0" y="0"/>
                <wp:positionH relativeFrom="column">
                  <wp:posOffset>18415</wp:posOffset>
                </wp:positionH>
                <wp:positionV relativeFrom="paragraph">
                  <wp:posOffset>85090</wp:posOffset>
                </wp:positionV>
                <wp:extent cx="5859780" cy="7265670"/>
                <wp:effectExtent l="0" t="0" r="7620" b="11430"/>
                <wp:wrapNone/>
                <wp:docPr id="2128157935" name="Группа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9780" cy="7265670"/>
                          <a:chOff x="2557" y="1976"/>
                          <a:chExt cx="6981" cy="11442"/>
                        </a:xfrm>
                      </wpg:grpSpPr>
                      <wps:wsp>
                        <wps:cNvPr id="1584771394" name="Text Box 3"/>
                        <wps:cNvSpPr txBox="1">
                          <a:spLocks noChangeArrowheads="1"/>
                        </wps:cNvSpPr>
                        <wps:spPr bwMode="auto">
                          <a:xfrm>
                            <a:off x="5561" y="3368"/>
                            <a:ext cx="2920" cy="714"/>
                          </a:xfrm>
                          <a:prstGeom prst="rect">
                            <a:avLst/>
                          </a:prstGeom>
                          <a:solidFill>
                            <a:srgbClr val="E8E8E8"/>
                          </a:solidFill>
                          <a:ln w="9525">
                            <a:solidFill>
                              <a:srgbClr val="000000"/>
                            </a:solidFill>
                            <a:miter lim="800000"/>
                            <a:headEnd/>
                            <a:tailEnd/>
                          </a:ln>
                        </wps:spPr>
                        <wps:txbx>
                          <w:txbxContent>
                            <w:p w14:paraId="473F9D65"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Еріту</w:t>
                              </w:r>
                            </w:p>
                            <w:p w14:paraId="6E860514" w14:textId="77777777" w:rsidR="00B258E0" w:rsidRPr="00D02652" w:rsidRDefault="00B258E0" w:rsidP="00FE282D">
                              <w:pPr>
                                <w:spacing w:after="0" w:line="240" w:lineRule="auto"/>
                                <w:jc w:val="center"/>
                                <w:rPr>
                                  <w:rFonts w:ascii="Times New Roman" w:hAnsi="Times New Roman"/>
                                </w:rPr>
                              </w:pPr>
                              <w:r>
                                <w:rPr>
                                  <w:rFonts w:ascii="Times New Roman" w:hAnsi="Times New Roman"/>
                                  <w:lang w:val="kk-KZ"/>
                                </w:rPr>
                                <w:t>100</w:t>
                              </w:r>
                              <w:r w:rsidRPr="00D02652">
                                <w:rPr>
                                  <w:rFonts w:ascii="Times New Roman" w:hAnsi="Times New Roman"/>
                                  <w:vertAlign w:val="superscript"/>
                                  <w:lang w:val="kk-KZ"/>
                                </w:rPr>
                                <w:t>0</w:t>
                              </w:r>
                              <w:r>
                                <w:rPr>
                                  <w:rFonts w:ascii="Times New Roman" w:hAnsi="Times New Roman"/>
                                  <w:lang w:val="kk-KZ"/>
                                </w:rPr>
                                <w:t>С</w:t>
                              </w:r>
                            </w:p>
                          </w:txbxContent>
                        </wps:txbx>
                        <wps:bodyPr rot="0" vert="horz" wrap="square" lIns="91440" tIns="45720" rIns="91440" bIns="45720" anchor="t" anchorCtr="0" upright="1">
                          <a:noAutofit/>
                        </wps:bodyPr>
                      </wps:wsp>
                      <wps:wsp>
                        <wps:cNvPr id="1103479108" name="Text Box 5"/>
                        <wps:cNvSpPr txBox="1">
                          <a:spLocks noChangeArrowheads="1"/>
                        </wps:cNvSpPr>
                        <wps:spPr bwMode="auto">
                          <a:xfrm>
                            <a:off x="5917" y="4522"/>
                            <a:ext cx="1870" cy="530"/>
                          </a:xfrm>
                          <a:prstGeom prst="rect">
                            <a:avLst/>
                          </a:prstGeom>
                          <a:solidFill>
                            <a:srgbClr val="E8E8E8"/>
                          </a:solidFill>
                          <a:ln w="9525">
                            <a:solidFill>
                              <a:srgbClr val="000000"/>
                            </a:solidFill>
                            <a:miter lim="800000"/>
                            <a:headEnd/>
                            <a:tailEnd/>
                          </a:ln>
                        </wps:spPr>
                        <wps:txbx>
                          <w:txbxContent>
                            <w:p w14:paraId="267DC4DB" w14:textId="77777777" w:rsidR="00B258E0" w:rsidRPr="008F719C" w:rsidRDefault="00B258E0" w:rsidP="00FE282D">
                              <w:pPr>
                                <w:jc w:val="center"/>
                                <w:rPr>
                                  <w:rFonts w:ascii="Times New Roman" w:hAnsi="Times New Roman"/>
                                  <w:lang w:val="kk-KZ"/>
                                </w:rPr>
                              </w:pPr>
                              <w:r>
                                <w:rPr>
                                  <w:rFonts w:ascii="Times New Roman" w:hAnsi="Times New Roman"/>
                                  <w:lang w:val="kk-KZ"/>
                                </w:rPr>
                                <w:t xml:space="preserve">Сүзу </w:t>
                              </w:r>
                            </w:p>
                          </w:txbxContent>
                        </wps:txbx>
                        <wps:bodyPr rot="0" vert="horz" wrap="square" lIns="91440" tIns="45720" rIns="91440" bIns="45720" anchor="t" anchorCtr="0" upright="1">
                          <a:noAutofit/>
                        </wps:bodyPr>
                      </wps:wsp>
                      <wps:wsp>
                        <wps:cNvPr id="901541874" name="Text Box 6"/>
                        <wps:cNvSpPr txBox="1">
                          <a:spLocks noChangeArrowheads="1"/>
                        </wps:cNvSpPr>
                        <wps:spPr bwMode="auto">
                          <a:xfrm>
                            <a:off x="7941" y="4522"/>
                            <a:ext cx="1597" cy="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5D150" w14:textId="77777777" w:rsidR="00B258E0" w:rsidRPr="00D02652" w:rsidRDefault="00B258E0" w:rsidP="00FE282D">
                              <w:pPr>
                                <w:rPr>
                                  <w:rFonts w:ascii="Times New Roman" w:hAnsi="Times New Roman"/>
                                  <w:lang w:val="kk-KZ"/>
                                </w:rPr>
                              </w:pPr>
                              <w:r>
                                <w:rPr>
                                  <w:rFonts w:ascii="Times New Roman" w:hAnsi="Times New Roman"/>
                                  <w:lang w:val="kk-KZ"/>
                                </w:rPr>
                                <w:t>Ерітінді кристалдауға</w:t>
                              </w:r>
                            </w:p>
                          </w:txbxContent>
                        </wps:txbx>
                        <wps:bodyPr rot="0" vert="horz" wrap="square" lIns="91440" tIns="45720" rIns="91440" bIns="45720" anchor="t" anchorCtr="0" upright="1">
                          <a:noAutofit/>
                        </wps:bodyPr>
                      </wps:wsp>
                      <wps:wsp>
                        <wps:cNvPr id="735187370" name="Text Box 7"/>
                        <wps:cNvSpPr txBox="1">
                          <a:spLocks noChangeArrowheads="1"/>
                        </wps:cNvSpPr>
                        <wps:spPr bwMode="auto">
                          <a:xfrm>
                            <a:off x="4470" y="6694"/>
                            <a:ext cx="2530" cy="690"/>
                          </a:xfrm>
                          <a:prstGeom prst="rect">
                            <a:avLst/>
                          </a:prstGeom>
                          <a:solidFill>
                            <a:srgbClr val="E8E8E8"/>
                          </a:solidFill>
                          <a:ln w="9525">
                            <a:solidFill>
                              <a:srgbClr val="000000"/>
                            </a:solidFill>
                            <a:miter lim="800000"/>
                            <a:headEnd/>
                            <a:tailEnd/>
                          </a:ln>
                        </wps:spPr>
                        <wps:txbx>
                          <w:txbxContent>
                            <w:p w14:paraId="0E6BB60B"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Қаныққанға дейін еріту</w:t>
                              </w:r>
                            </w:p>
                            <w:p w14:paraId="55337E84" w14:textId="77777777" w:rsidR="00B258E0" w:rsidRDefault="00B258E0" w:rsidP="00FE282D">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33896279" w14:textId="77777777" w:rsidR="00B258E0" w:rsidRPr="008F719C" w:rsidRDefault="00B258E0" w:rsidP="00FE282D">
                              <w:pPr>
                                <w:spacing w:after="0" w:line="240" w:lineRule="auto"/>
                                <w:jc w:val="center"/>
                                <w:rPr>
                                  <w:rFonts w:ascii="Times New Roman" w:hAnsi="Times New Roman"/>
                                  <w:lang w:val="kk-KZ"/>
                                </w:rPr>
                              </w:pPr>
                            </w:p>
                          </w:txbxContent>
                        </wps:txbx>
                        <wps:bodyPr rot="0" vert="horz" wrap="square" lIns="91440" tIns="45720" rIns="91440" bIns="45720" anchor="t" anchorCtr="0" upright="1">
                          <a:noAutofit/>
                        </wps:bodyPr>
                      </wps:wsp>
                      <wps:wsp>
                        <wps:cNvPr id="221640746" name="Text Box 8"/>
                        <wps:cNvSpPr txBox="1">
                          <a:spLocks noChangeArrowheads="1"/>
                        </wps:cNvSpPr>
                        <wps:spPr bwMode="auto">
                          <a:xfrm>
                            <a:off x="4668" y="8044"/>
                            <a:ext cx="2390" cy="800"/>
                          </a:xfrm>
                          <a:prstGeom prst="rect">
                            <a:avLst/>
                          </a:prstGeom>
                          <a:solidFill>
                            <a:srgbClr val="E8E8E8"/>
                          </a:solidFill>
                          <a:ln w="9525">
                            <a:solidFill>
                              <a:srgbClr val="000000"/>
                            </a:solidFill>
                            <a:miter lim="800000"/>
                            <a:headEnd/>
                            <a:tailEnd/>
                          </a:ln>
                        </wps:spPr>
                        <wps:txbx>
                          <w:txbxContent>
                            <w:p w14:paraId="3893919A"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Араластыру</w:t>
                              </w:r>
                            </w:p>
                            <w:p w14:paraId="10458C07" w14:textId="77777777" w:rsidR="00B258E0" w:rsidRDefault="00B258E0" w:rsidP="00FE282D">
                              <w:pPr>
                                <w:spacing w:after="0" w:line="240" w:lineRule="auto"/>
                                <w:rPr>
                                  <w:rFonts w:ascii="Times New Roman" w:hAnsi="Times New Roman"/>
                                </w:rPr>
                              </w:pPr>
                              <w:r w:rsidRPr="002C1259">
                                <w:rPr>
                                  <w:rFonts w:ascii="Times New Roman" w:hAnsi="Times New Roman"/>
                                  <w:lang w:val="en-US"/>
                                </w:rPr>
                                <w:t>τ</w:t>
                              </w:r>
                              <w:r w:rsidRPr="008F719C">
                                <w:rPr>
                                  <w:rFonts w:ascii="Times New Roman" w:hAnsi="Times New Roman"/>
                                </w:rPr>
                                <w:t xml:space="preserve">=30 </w:t>
                              </w:r>
                              <w:r w:rsidRPr="002C1259">
                                <w:rPr>
                                  <w:rFonts w:ascii="Times New Roman" w:hAnsi="Times New Roman"/>
                                  <w:lang w:val="kk-KZ"/>
                                </w:rPr>
                                <w:t>мин</w:t>
                              </w:r>
                              <w:r>
                                <w:rPr>
                                  <w:rFonts w:ascii="Times New Roman" w:hAnsi="Times New Roman"/>
                                  <w:lang w:val="kk-KZ"/>
                                </w:rPr>
                                <w:t xml:space="preserve">, </w:t>
                              </w: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57199C2B" w14:textId="77777777" w:rsidR="00B258E0" w:rsidRPr="008F719C" w:rsidRDefault="00B258E0" w:rsidP="00FE282D">
                              <w:pPr>
                                <w:spacing w:after="0" w:line="240" w:lineRule="auto"/>
                                <w:jc w:val="center"/>
                                <w:rPr>
                                  <w:rFonts w:ascii="Times New Roman" w:hAnsi="Times New Roman"/>
                                  <w:lang w:val="kk-KZ"/>
                                </w:rPr>
                              </w:pPr>
                            </w:p>
                          </w:txbxContent>
                        </wps:txbx>
                        <wps:bodyPr rot="0" vert="horz" wrap="square" lIns="91440" tIns="45720" rIns="91440" bIns="45720" anchor="t" anchorCtr="0" upright="1">
                          <a:noAutofit/>
                        </wps:bodyPr>
                      </wps:wsp>
                      <wps:wsp>
                        <wps:cNvPr id="1255384475" name="Text Box 9"/>
                        <wps:cNvSpPr txBox="1">
                          <a:spLocks noChangeArrowheads="1"/>
                        </wps:cNvSpPr>
                        <wps:spPr bwMode="auto">
                          <a:xfrm>
                            <a:off x="4650" y="9204"/>
                            <a:ext cx="2550" cy="683"/>
                          </a:xfrm>
                          <a:prstGeom prst="rect">
                            <a:avLst/>
                          </a:prstGeom>
                          <a:solidFill>
                            <a:srgbClr val="E8E8E8"/>
                          </a:solidFill>
                          <a:ln w="9525">
                            <a:solidFill>
                              <a:srgbClr val="000000"/>
                            </a:solidFill>
                            <a:miter lim="800000"/>
                            <a:headEnd/>
                            <a:tailEnd/>
                          </a:ln>
                        </wps:spPr>
                        <wps:txbx>
                          <w:txbxContent>
                            <w:p w14:paraId="0C88FD3C"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Тұндыру</w:t>
                              </w:r>
                            </w:p>
                            <w:p w14:paraId="7E679194" w14:textId="77777777" w:rsidR="00B258E0" w:rsidRPr="00B631E9" w:rsidRDefault="00B258E0" w:rsidP="00FE282D">
                              <w:pPr>
                                <w:spacing w:after="0" w:line="240" w:lineRule="auto"/>
                                <w:jc w:val="center"/>
                                <w:rPr>
                                  <w:rFonts w:ascii="Times New Roman" w:hAnsi="Times New Roman"/>
                                  <w:lang w:val="kk-KZ"/>
                                </w:rPr>
                              </w:pPr>
                              <w:r w:rsidRPr="002C1259">
                                <w:rPr>
                                  <w:rFonts w:ascii="Times New Roman" w:hAnsi="Times New Roman"/>
                                  <w:lang w:val="en-US"/>
                                </w:rPr>
                                <w:t>τ</w:t>
                              </w:r>
                              <w:r w:rsidRPr="008F719C">
                                <w:rPr>
                                  <w:rFonts w:ascii="Times New Roman" w:hAnsi="Times New Roman"/>
                                </w:rPr>
                                <w:t xml:space="preserve">=30 </w:t>
                              </w:r>
                              <w:r w:rsidRPr="002C1259">
                                <w:rPr>
                                  <w:rFonts w:ascii="Times New Roman" w:hAnsi="Times New Roman"/>
                                  <w:lang w:val="kk-KZ"/>
                                </w:rPr>
                                <w:t>мин</w:t>
                              </w:r>
                            </w:p>
                          </w:txbxContent>
                        </wps:txbx>
                        <wps:bodyPr rot="0" vert="horz" wrap="square" lIns="91440" tIns="45720" rIns="91440" bIns="45720" anchor="t" anchorCtr="0" upright="1">
                          <a:noAutofit/>
                        </wps:bodyPr>
                      </wps:wsp>
                      <wps:wsp>
                        <wps:cNvPr id="1635180050" name="Text Box 11"/>
                        <wps:cNvSpPr txBox="1">
                          <a:spLocks noChangeArrowheads="1"/>
                        </wps:cNvSpPr>
                        <wps:spPr bwMode="auto">
                          <a:xfrm>
                            <a:off x="3140" y="10096"/>
                            <a:ext cx="2390" cy="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8D01A" w14:textId="55D4C5A6" w:rsidR="00B258E0" w:rsidRPr="00B631E9" w:rsidRDefault="00B258E0" w:rsidP="00FE282D">
                              <w:pPr>
                                <w:jc w:val="center"/>
                                <w:rPr>
                                  <w:rFonts w:ascii="Times New Roman" w:hAnsi="Times New Roman"/>
                                  <w:lang w:val="kk-KZ"/>
                                </w:rPr>
                              </w:pPr>
                              <w:r>
                                <w:rPr>
                                  <w:rFonts w:ascii="Times New Roman" w:hAnsi="Times New Roman"/>
                                  <w:lang w:val="kk-KZ"/>
                                </w:rPr>
                                <w:t xml:space="preserve"> қоспалар</w:t>
                              </w:r>
                              <w:r w:rsidRPr="00B631E9">
                                <w:rPr>
                                  <w:rFonts w:ascii="Times New Roman" w:hAnsi="Times New Roman"/>
                                  <w:lang w:val="kk-KZ"/>
                                </w:rPr>
                                <w:t xml:space="preserve"> Са,</w:t>
                              </w:r>
                              <w:r>
                                <w:rPr>
                                  <w:rFonts w:ascii="Times New Roman" w:hAnsi="Times New Roman"/>
                                  <w:lang w:val="kk-KZ"/>
                                </w:rPr>
                                <w:t xml:space="preserve"> </w:t>
                              </w:r>
                              <w:r w:rsidRPr="00B631E9">
                                <w:rPr>
                                  <w:rFonts w:ascii="Times New Roman" w:hAnsi="Times New Roman"/>
                                  <w:lang w:val="en-US"/>
                                </w:rPr>
                                <w:t>Mg</w:t>
                              </w:r>
                              <w:r w:rsidRPr="00B631E9">
                                <w:rPr>
                                  <w:rFonts w:ascii="Times New Roman" w:hAnsi="Times New Roman"/>
                                  <w:lang w:val="kk-KZ"/>
                                </w:rPr>
                                <w:t xml:space="preserve"> </w:t>
                              </w:r>
                              <w:r>
                                <w:rPr>
                                  <w:rFonts w:ascii="Times New Roman" w:hAnsi="Times New Roman"/>
                                  <w:lang w:val="kk-KZ"/>
                                </w:rPr>
                                <w:t>және т.б.</w:t>
                              </w:r>
                            </w:p>
                          </w:txbxContent>
                        </wps:txbx>
                        <wps:bodyPr rot="0" vert="horz" wrap="square" lIns="91440" tIns="45720" rIns="91440" bIns="45720" anchor="t" anchorCtr="0" upright="1">
                          <a:noAutofit/>
                        </wps:bodyPr>
                      </wps:wsp>
                      <wps:wsp>
                        <wps:cNvPr id="108605350" name="Text Box 12"/>
                        <wps:cNvSpPr txBox="1">
                          <a:spLocks noChangeArrowheads="1"/>
                        </wps:cNvSpPr>
                        <wps:spPr bwMode="auto">
                          <a:xfrm>
                            <a:off x="5561" y="10191"/>
                            <a:ext cx="3320" cy="569"/>
                          </a:xfrm>
                          <a:prstGeom prst="rect">
                            <a:avLst/>
                          </a:prstGeom>
                          <a:solidFill>
                            <a:srgbClr val="E8E8E8"/>
                          </a:solidFill>
                          <a:ln w="9525">
                            <a:solidFill>
                              <a:srgbClr val="000000"/>
                            </a:solidFill>
                            <a:miter lim="800000"/>
                            <a:headEnd/>
                            <a:tailEnd/>
                          </a:ln>
                        </wps:spPr>
                        <wps:txbx>
                          <w:txbxContent>
                            <w:p w14:paraId="126460AC"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Ваккум буландыру</w:t>
                              </w:r>
                            </w:p>
                          </w:txbxContent>
                        </wps:txbx>
                        <wps:bodyPr rot="0" vert="horz" wrap="square" lIns="91440" tIns="45720" rIns="91440" bIns="45720" anchor="t" anchorCtr="0" upright="1">
                          <a:noAutofit/>
                        </wps:bodyPr>
                      </wps:wsp>
                      <wps:wsp>
                        <wps:cNvPr id="1213644146" name="AutoShape 18"/>
                        <wps:cNvCnPr>
                          <a:cxnSpLocks noChangeShapeType="1"/>
                        </wps:cNvCnPr>
                        <wps:spPr bwMode="auto">
                          <a:xfrm>
                            <a:off x="6509" y="2578"/>
                            <a:ext cx="0" cy="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936730" name="AutoShape 19"/>
                        <wps:cNvCnPr>
                          <a:cxnSpLocks noChangeShapeType="1"/>
                        </wps:cNvCnPr>
                        <wps:spPr bwMode="auto">
                          <a:xfrm>
                            <a:off x="6509" y="4082"/>
                            <a:ext cx="1" cy="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9440224" name="AutoShape 21"/>
                        <wps:cNvCnPr>
                          <a:cxnSpLocks noChangeShapeType="1"/>
                        </wps:cNvCnPr>
                        <wps:spPr bwMode="auto">
                          <a:xfrm rot="5400000">
                            <a:off x="5593" y="5838"/>
                            <a:ext cx="157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702318" name="AutoShape 23"/>
                        <wps:cNvCnPr>
                          <a:cxnSpLocks noChangeShapeType="1"/>
                        </wps:cNvCnPr>
                        <wps:spPr bwMode="auto">
                          <a:xfrm>
                            <a:off x="2559" y="7095"/>
                            <a:ext cx="187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216337" name="AutoShape 24"/>
                        <wps:cNvCnPr>
                          <a:cxnSpLocks noChangeShapeType="1"/>
                        </wps:cNvCnPr>
                        <wps:spPr bwMode="auto">
                          <a:xfrm>
                            <a:off x="5830" y="7384"/>
                            <a:ext cx="0" cy="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806768" name="Text Box 25"/>
                        <wps:cNvSpPr txBox="1">
                          <a:spLocks noChangeArrowheads="1"/>
                        </wps:cNvSpPr>
                        <wps:spPr bwMode="auto">
                          <a:xfrm>
                            <a:off x="2557" y="8044"/>
                            <a:ext cx="183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D5730" w14:textId="77777777" w:rsidR="00B258E0" w:rsidRPr="00C6314F" w:rsidRDefault="00B258E0" w:rsidP="00FE282D">
                              <w:pPr>
                                <w:jc w:val="center"/>
                                <w:rPr>
                                  <w:rFonts w:ascii="Times New Roman" w:hAnsi="Times New Roman"/>
                                  <w:lang w:val="kk-KZ"/>
                                </w:rPr>
                              </w:pPr>
                              <w:r w:rsidRPr="00B631E9">
                                <w:rPr>
                                  <w:rFonts w:ascii="Times New Roman" w:hAnsi="Times New Roman"/>
                                  <w:lang w:val="en-US"/>
                                </w:rPr>
                                <w:t>Na</w:t>
                              </w:r>
                              <w:r w:rsidRPr="00B631E9">
                                <w:rPr>
                                  <w:rFonts w:ascii="Times New Roman" w:hAnsi="Times New Roman"/>
                                  <w:vertAlign w:val="subscript"/>
                                  <w:lang w:val="en-US"/>
                                </w:rPr>
                                <w:t>3</w:t>
                              </w:r>
                              <w:r w:rsidRPr="00B631E9">
                                <w:rPr>
                                  <w:rFonts w:ascii="Times New Roman" w:hAnsi="Times New Roman"/>
                                  <w:lang w:val="en-US"/>
                                </w:rPr>
                                <w:t>PO</w:t>
                              </w:r>
                              <w:r w:rsidRPr="00B631E9">
                                <w:rPr>
                                  <w:rFonts w:ascii="Times New Roman" w:hAnsi="Times New Roman"/>
                                  <w:vertAlign w:val="subscript"/>
                                  <w:lang w:val="en-US"/>
                                </w:rPr>
                                <w:t>4</w:t>
                              </w:r>
                              <w:r>
                                <w:rPr>
                                  <w:rFonts w:ascii="Times New Roman" w:hAnsi="Times New Roman"/>
                                  <w:lang w:val="kk-KZ"/>
                                </w:rPr>
                                <w:t>.12Н</w:t>
                              </w:r>
                              <w:r w:rsidRPr="00C6314F">
                                <w:rPr>
                                  <w:rFonts w:ascii="Times New Roman" w:hAnsi="Times New Roman"/>
                                  <w:vertAlign w:val="subscript"/>
                                  <w:lang w:val="kk-KZ"/>
                                </w:rPr>
                                <w:t>2</w:t>
                              </w:r>
                              <w:r>
                                <w:rPr>
                                  <w:rFonts w:ascii="Times New Roman" w:hAnsi="Times New Roman"/>
                                  <w:lang w:val="kk-KZ"/>
                                </w:rPr>
                                <w:t>О</w:t>
                              </w:r>
                            </w:p>
                          </w:txbxContent>
                        </wps:txbx>
                        <wps:bodyPr rot="0" vert="horz" wrap="square" lIns="91440" tIns="45720" rIns="91440" bIns="45720" anchor="t" anchorCtr="0" upright="1">
                          <a:noAutofit/>
                        </wps:bodyPr>
                      </wps:wsp>
                      <wps:wsp>
                        <wps:cNvPr id="1286904329" name="AutoShape 26"/>
                        <wps:cNvCnPr>
                          <a:cxnSpLocks noChangeShapeType="1"/>
                        </wps:cNvCnPr>
                        <wps:spPr bwMode="auto">
                          <a:xfrm>
                            <a:off x="2900" y="8379"/>
                            <a:ext cx="175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468418" name="AutoShape 27"/>
                        <wps:cNvCnPr>
                          <a:cxnSpLocks noChangeShapeType="1"/>
                        </wps:cNvCnPr>
                        <wps:spPr bwMode="auto">
                          <a:xfrm rot="5400000">
                            <a:off x="5737" y="9024"/>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983659" name="AutoShape 33"/>
                        <wps:cNvCnPr>
                          <a:cxnSpLocks noChangeShapeType="1"/>
                        </wps:cNvCnPr>
                        <wps:spPr bwMode="auto">
                          <a:xfrm rot="16200000" flipH="1">
                            <a:off x="4121" y="10640"/>
                            <a:ext cx="1507" cy="1"/>
                          </a:xfrm>
                          <a:prstGeom prst="bentConnector3">
                            <a:avLst>
                              <a:gd name="adj1" fmla="val 4996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53277630" name="AutoShape 34"/>
                        <wps:cNvCnPr>
                          <a:cxnSpLocks noChangeShapeType="1"/>
                        </wps:cNvCnPr>
                        <wps:spPr bwMode="auto">
                          <a:xfrm rot="5400000">
                            <a:off x="6226" y="10039"/>
                            <a:ext cx="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313032" name="AutoShape 35"/>
                        <wps:cNvCnPr>
                          <a:cxnSpLocks noChangeShapeType="1"/>
                        </wps:cNvCnPr>
                        <wps:spPr bwMode="auto">
                          <a:xfrm flipV="1">
                            <a:off x="8283" y="9441"/>
                            <a:ext cx="0" cy="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958217" name="Text Box 36"/>
                        <wps:cNvSpPr txBox="1">
                          <a:spLocks noChangeArrowheads="1"/>
                        </wps:cNvSpPr>
                        <wps:spPr bwMode="auto">
                          <a:xfrm>
                            <a:off x="7771" y="8844"/>
                            <a:ext cx="1110" cy="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6A8D3" w14:textId="77777777" w:rsidR="00B258E0" w:rsidRPr="008F719C" w:rsidRDefault="00B258E0" w:rsidP="00FE282D">
                              <w:pPr>
                                <w:jc w:val="center"/>
                                <w:rPr>
                                  <w:rFonts w:ascii="Times New Roman" w:hAnsi="Times New Roman"/>
                                  <w:lang w:val="kk-KZ"/>
                                </w:rPr>
                              </w:pPr>
                              <w:r>
                                <w:rPr>
                                  <w:rFonts w:ascii="Times New Roman" w:hAnsi="Times New Roman"/>
                                  <w:lang w:val="kk-KZ"/>
                                </w:rPr>
                                <w:t>бу</w:t>
                              </w:r>
                            </w:p>
                          </w:txbxContent>
                        </wps:txbx>
                        <wps:bodyPr rot="0" vert="horz" wrap="square" lIns="91440" tIns="45720" rIns="91440" bIns="45720" anchor="t" anchorCtr="0" upright="1">
                          <a:noAutofit/>
                        </wps:bodyPr>
                      </wps:wsp>
                      <wps:wsp>
                        <wps:cNvPr id="622609221" name="AutoShape 24"/>
                        <wps:cNvCnPr>
                          <a:cxnSpLocks noChangeShapeType="1"/>
                        </wps:cNvCnPr>
                        <wps:spPr bwMode="auto">
                          <a:xfrm flipH="1">
                            <a:off x="6921" y="10760"/>
                            <a:ext cx="11" cy="6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063732" name="Text Box 25"/>
                        <wps:cNvSpPr txBox="1">
                          <a:spLocks noChangeArrowheads="1"/>
                        </wps:cNvSpPr>
                        <wps:spPr bwMode="auto">
                          <a:xfrm>
                            <a:off x="5830" y="11394"/>
                            <a:ext cx="2351" cy="643"/>
                          </a:xfrm>
                          <a:prstGeom prst="rect">
                            <a:avLst/>
                          </a:prstGeom>
                          <a:solidFill>
                            <a:srgbClr val="E8E8E8"/>
                          </a:solidFill>
                          <a:ln w="9525">
                            <a:solidFill>
                              <a:srgbClr val="000000"/>
                            </a:solidFill>
                            <a:miter lim="800000"/>
                            <a:headEnd/>
                            <a:tailEnd/>
                          </a:ln>
                        </wps:spPr>
                        <wps:txbx>
                          <w:txbxContent>
                            <w:p w14:paraId="52677F11" w14:textId="77777777" w:rsidR="00B258E0" w:rsidRDefault="00B258E0" w:rsidP="00FE282D">
                              <w:pPr>
                                <w:spacing w:after="0" w:line="240" w:lineRule="auto"/>
                                <w:jc w:val="center"/>
                                <w:rPr>
                                  <w:rFonts w:ascii="Times New Roman" w:hAnsi="Times New Roman"/>
                                  <w:lang w:val="kk-KZ"/>
                                </w:rPr>
                              </w:pPr>
                              <w:r w:rsidRPr="008F719C">
                                <w:rPr>
                                  <w:rFonts w:ascii="Times New Roman" w:hAnsi="Times New Roman"/>
                                  <w:lang w:val="kk-KZ"/>
                                </w:rPr>
                                <w:t>Кептіру</w:t>
                              </w:r>
                            </w:p>
                            <w:p w14:paraId="678295E6" w14:textId="77777777" w:rsidR="00B258E0" w:rsidRDefault="00B258E0" w:rsidP="00FE282D">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w:t>
                              </w:r>
                              <w:r>
                                <w:rPr>
                                  <w:rFonts w:ascii="Times New Roman" w:hAnsi="Times New Roman"/>
                                </w:rPr>
                                <w:t>100</w:t>
                              </w:r>
                              <w:r w:rsidRPr="002C1259">
                                <w:rPr>
                                  <w:rFonts w:ascii="Times New Roman" w:hAnsi="Times New Roman"/>
                                  <w:vertAlign w:val="superscript"/>
                                </w:rPr>
                                <w:t>0</w:t>
                              </w:r>
                              <w:r w:rsidRPr="002C1259">
                                <w:rPr>
                                  <w:rFonts w:ascii="Times New Roman" w:hAnsi="Times New Roman"/>
                                </w:rPr>
                                <w:t>С</w:t>
                              </w:r>
                            </w:p>
                            <w:p w14:paraId="17BD99E2" w14:textId="77777777" w:rsidR="00B258E0" w:rsidRDefault="00B258E0" w:rsidP="00FE282D">
                              <w:pPr>
                                <w:jc w:val="center"/>
                                <w:rPr>
                                  <w:rFonts w:ascii="Times New Roman" w:hAnsi="Times New Roman"/>
                                  <w:lang w:val="kk-KZ"/>
                                </w:rPr>
                              </w:pPr>
                            </w:p>
                            <w:p w14:paraId="5FC53A35" w14:textId="77777777" w:rsidR="00B258E0" w:rsidRPr="008F719C" w:rsidRDefault="00B258E0" w:rsidP="00FE282D">
                              <w:pPr>
                                <w:jc w:val="center"/>
                                <w:rPr>
                                  <w:rFonts w:ascii="Times New Roman" w:hAnsi="Times New Roman"/>
                                  <w:lang w:val="kk-KZ"/>
                                </w:rPr>
                              </w:pPr>
                            </w:p>
                          </w:txbxContent>
                        </wps:txbx>
                        <wps:bodyPr rot="0" vert="horz" wrap="square" lIns="91440" tIns="45720" rIns="91440" bIns="45720" anchor="t" anchorCtr="0" upright="1">
                          <a:noAutofit/>
                        </wps:bodyPr>
                      </wps:wsp>
                      <wps:wsp>
                        <wps:cNvPr id="1471131049" name="Text Box 36"/>
                        <wps:cNvSpPr txBox="1">
                          <a:spLocks noChangeArrowheads="1"/>
                        </wps:cNvSpPr>
                        <wps:spPr bwMode="auto">
                          <a:xfrm>
                            <a:off x="5907" y="12233"/>
                            <a:ext cx="2620" cy="7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6EB8E" w14:textId="77777777" w:rsidR="00B258E0" w:rsidRPr="008F719C" w:rsidRDefault="00B258E0" w:rsidP="00FE282D">
                              <w:pPr>
                                <w:jc w:val="center"/>
                                <w:rPr>
                                  <w:rFonts w:ascii="Times New Roman" w:hAnsi="Times New Roman"/>
                                  <w:lang w:val="kk-KZ"/>
                                </w:rPr>
                              </w:pPr>
                              <w:r w:rsidRPr="008F719C">
                                <w:rPr>
                                  <w:rFonts w:ascii="Times New Roman" w:hAnsi="Times New Roman"/>
                                  <w:lang w:val="kk-KZ"/>
                                </w:rPr>
                                <w:t xml:space="preserve">Дайын өнім </w:t>
                              </w:r>
                              <w:r w:rsidRPr="008F719C">
                                <w:rPr>
                                  <w:rFonts w:ascii="Times New Roman" w:hAnsi="Times New Roman"/>
                                  <w:lang w:val="en-US"/>
                                </w:rPr>
                                <w:t xml:space="preserve">NaCI </w:t>
                              </w:r>
                              <w:r w:rsidRPr="008F719C">
                                <w:rPr>
                                  <w:rFonts w:ascii="Times New Roman" w:hAnsi="Times New Roman"/>
                                  <w:lang w:val="kk-KZ"/>
                                </w:rPr>
                                <w:t>қораптауға</w:t>
                              </w:r>
                            </w:p>
                          </w:txbxContent>
                        </wps:txbx>
                        <wps:bodyPr rot="0" vert="horz" wrap="square" lIns="91440" tIns="45720" rIns="91440" bIns="45720" anchor="t" anchorCtr="0" upright="1">
                          <a:noAutofit/>
                        </wps:bodyPr>
                      </wps:wsp>
                      <wps:wsp>
                        <wps:cNvPr id="1652558925" name="AutoShape 27"/>
                        <wps:cNvCnPr>
                          <a:cxnSpLocks noChangeShapeType="1"/>
                        </wps:cNvCnPr>
                        <wps:spPr bwMode="auto">
                          <a:xfrm>
                            <a:off x="7000" y="12037"/>
                            <a:ext cx="1" cy="3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0911015" name="Text Box 28"/>
                        <wps:cNvSpPr txBox="1">
                          <a:spLocks noChangeArrowheads="1"/>
                        </wps:cNvSpPr>
                        <wps:spPr bwMode="auto">
                          <a:xfrm>
                            <a:off x="3140" y="11394"/>
                            <a:ext cx="2190" cy="563"/>
                          </a:xfrm>
                          <a:prstGeom prst="rect">
                            <a:avLst/>
                          </a:prstGeom>
                          <a:solidFill>
                            <a:srgbClr val="E8E8E8"/>
                          </a:solidFill>
                          <a:ln w="9525">
                            <a:solidFill>
                              <a:srgbClr val="000000"/>
                            </a:solidFill>
                            <a:miter lim="800000"/>
                            <a:headEnd/>
                            <a:tailEnd/>
                          </a:ln>
                        </wps:spPr>
                        <wps:txbx>
                          <w:txbxContent>
                            <w:p w14:paraId="1D977A6F" w14:textId="77777777" w:rsidR="00B258E0" w:rsidRPr="008F719C" w:rsidRDefault="00B258E0" w:rsidP="00FE282D">
                              <w:pPr>
                                <w:rPr>
                                  <w:rFonts w:ascii="Times New Roman" w:hAnsi="Times New Roman"/>
                                  <w:lang w:val="kk-KZ"/>
                                </w:rPr>
                              </w:pPr>
                              <w:r w:rsidRPr="008F719C">
                                <w:rPr>
                                  <w:rFonts w:ascii="Times New Roman" w:hAnsi="Times New Roman"/>
                                  <w:lang w:val="kk-KZ"/>
                                </w:rPr>
                                <w:t>Сүзу және шаю</w:t>
                              </w:r>
                            </w:p>
                          </w:txbxContent>
                        </wps:txbx>
                        <wps:bodyPr rot="0" vert="horz" wrap="square" lIns="91440" tIns="45720" rIns="91440" bIns="45720" anchor="t" anchorCtr="0" upright="1">
                          <a:noAutofit/>
                        </wps:bodyPr>
                      </wps:wsp>
                      <wps:wsp>
                        <wps:cNvPr id="1824136652" name="AutoShape 29"/>
                        <wps:cNvCnPr>
                          <a:cxnSpLocks noChangeShapeType="1"/>
                        </wps:cNvCnPr>
                        <wps:spPr bwMode="auto">
                          <a:xfrm>
                            <a:off x="4874" y="11957"/>
                            <a:ext cx="0" cy="7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622268" name="Text Box 30"/>
                        <wps:cNvSpPr txBox="1">
                          <a:spLocks noChangeArrowheads="1"/>
                        </wps:cNvSpPr>
                        <wps:spPr bwMode="auto">
                          <a:xfrm>
                            <a:off x="3751" y="12720"/>
                            <a:ext cx="2260" cy="698"/>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740B19D" w14:textId="77777777" w:rsidR="00B258E0" w:rsidRPr="008F719C" w:rsidRDefault="00B258E0" w:rsidP="00FE282D">
                              <w:pPr>
                                <w:spacing w:after="0" w:line="240" w:lineRule="auto"/>
                                <w:rPr>
                                  <w:rFonts w:ascii="Times New Roman" w:hAnsi="Times New Roman"/>
                                  <w:lang w:val="kk-KZ"/>
                                </w:rPr>
                              </w:pPr>
                              <w:r w:rsidRPr="008F719C">
                                <w:rPr>
                                  <w:rFonts w:ascii="Times New Roman" w:hAnsi="Times New Roman"/>
                                  <w:lang w:val="kk-KZ"/>
                                </w:rPr>
                                <w:t>Қоспаларды залалсыздандыру</w:t>
                              </w:r>
                            </w:p>
                          </w:txbxContent>
                        </wps:txbx>
                        <wps:bodyPr rot="0" vert="horz" wrap="square" lIns="91440" tIns="45720" rIns="91440" bIns="45720" anchor="t" anchorCtr="0" upright="1">
                          <a:noAutofit/>
                        </wps:bodyPr>
                      </wps:wsp>
                      <wps:wsp>
                        <wps:cNvPr id="300156428" name="AutoShape 31"/>
                        <wps:cNvCnPr>
                          <a:cxnSpLocks noChangeShapeType="1"/>
                        </wps:cNvCnPr>
                        <wps:spPr bwMode="auto">
                          <a:xfrm>
                            <a:off x="3521" y="11979"/>
                            <a:ext cx="0"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4537813" name="AutoShape 32"/>
                        <wps:cNvCnPr>
                          <a:cxnSpLocks noChangeShapeType="1"/>
                        </wps:cNvCnPr>
                        <wps:spPr bwMode="auto">
                          <a:xfrm flipH="1">
                            <a:off x="2557" y="12411"/>
                            <a:ext cx="9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9826205" name="AutoShape 33"/>
                        <wps:cNvCnPr>
                          <a:cxnSpLocks noChangeShapeType="1"/>
                        </wps:cNvCnPr>
                        <wps:spPr bwMode="auto">
                          <a:xfrm flipH="1" flipV="1">
                            <a:off x="2557" y="7095"/>
                            <a:ext cx="2" cy="5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3999558" name="Надпись 20"/>
                        <wps:cNvSpPr txBox="1">
                          <a:spLocks noChangeArrowheads="1"/>
                        </wps:cNvSpPr>
                        <wps:spPr bwMode="auto">
                          <a:xfrm>
                            <a:off x="3108" y="1976"/>
                            <a:ext cx="3271" cy="103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EAC433" w14:textId="77777777" w:rsidR="00B258E0" w:rsidRDefault="00B258E0" w:rsidP="00FE282D">
                              <w:pPr>
                                <w:spacing w:after="0" w:line="240" w:lineRule="auto"/>
                                <w:rPr>
                                  <w:rFonts w:ascii="Times New Roman" w:hAnsi="Times New Roman"/>
                                  <w:lang w:val="kk-KZ"/>
                                </w:rPr>
                              </w:pPr>
                              <w:r>
                                <w:rPr>
                                  <w:rFonts w:ascii="Times New Roman" w:hAnsi="Times New Roman"/>
                                  <w:lang w:val="kk-KZ"/>
                                </w:rPr>
                                <w:t xml:space="preserve">Сильвинитті өңдегеннен кейінгі үйінді қалдық </w:t>
                              </w:r>
                            </w:p>
                            <w:p w14:paraId="3475D582" w14:textId="77777777" w:rsidR="00B258E0" w:rsidRPr="00E22121" w:rsidRDefault="00B258E0" w:rsidP="00FE282D">
                              <w:pPr>
                                <w:spacing w:after="0" w:line="240" w:lineRule="auto"/>
                                <w:rPr>
                                  <w:rFonts w:ascii="Times New Roman" w:hAnsi="Times New Roman"/>
                                  <w:lang w:val="kk-KZ"/>
                                </w:rPr>
                              </w:pPr>
                              <w:r>
                                <w:rPr>
                                  <w:rFonts w:ascii="Times New Roman" w:hAnsi="Times New Roman"/>
                                  <w:lang w:val="kk-KZ"/>
                                </w:rPr>
                                <w:t>(н</w:t>
                              </w:r>
                              <w:r w:rsidRPr="00E22121">
                                <w:rPr>
                                  <w:rFonts w:ascii="Times New Roman" w:hAnsi="Times New Roman"/>
                                  <w:lang w:val="kk-KZ"/>
                                </w:rPr>
                                <w:t>атрий хлор</w:t>
                              </w:r>
                              <w:r>
                                <w:rPr>
                                  <w:rFonts w:ascii="Times New Roman" w:hAnsi="Times New Roman"/>
                                </w:rPr>
                                <w:t>+калий хлор</w:t>
                              </w:r>
                              <w:r>
                                <w:rPr>
                                  <w:rFonts w:ascii="Times New Roman" w:hAnsi="Times New Roman"/>
                                  <w:lang w:val="kk-KZ"/>
                                </w:rPr>
                                <w:t>)</w:t>
                              </w:r>
                            </w:p>
                          </w:txbxContent>
                        </wps:txbx>
                        <wps:bodyPr rot="0" vert="horz" wrap="square" lIns="91440" tIns="45720" rIns="91440" bIns="45720" anchor="t" anchorCtr="0" upright="1">
                          <a:noAutofit/>
                        </wps:bodyPr>
                      </wps:wsp>
                      <wps:wsp>
                        <wps:cNvPr id="1671373025" name="AutoShape 35"/>
                        <wps:cNvCnPr>
                          <a:cxnSpLocks noChangeShapeType="1"/>
                        </wps:cNvCnPr>
                        <wps:spPr bwMode="auto">
                          <a:xfrm>
                            <a:off x="7787" y="4833"/>
                            <a:ext cx="1094"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507035322" name="Text Box 36"/>
                        <wps:cNvSpPr txBox="1">
                          <a:spLocks noChangeArrowheads="1"/>
                        </wps:cNvSpPr>
                        <wps:spPr bwMode="auto">
                          <a:xfrm>
                            <a:off x="4262" y="5442"/>
                            <a:ext cx="866"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CB52B" w14:textId="77777777" w:rsidR="00B258E0" w:rsidRPr="00D02652" w:rsidRDefault="00B258E0" w:rsidP="00FE282D">
                              <w:pPr>
                                <w:rPr>
                                  <w:rFonts w:ascii="Times New Roman" w:hAnsi="Times New Roman" w:cs="Times New Roman"/>
                                  <w:lang w:val="kk-KZ"/>
                                </w:rPr>
                              </w:pPr>
                              <w:r w:rsidRPr="00D02652">
                                <w:rPr>
                                  <w:rFonts w:ascii="Times New Roman" w:hAnsi="Times New Roman" w:cs="Times New Roman"/>
                                  <w:lang w:val="kk-KZ"/>
                                </w:rPr>
                                <w:t>Н</w:t>
                              </w:r>
                              <w:r w:rsidRPr="00D02652">
                                <w:rPr>
                                  <w:rFonts w:ascii="Times New Roman" w:hAnsi="Times New Roman" w:cs="Times New Roman"/>
                                  <w:vertAlign w:val="subscript"/>
                                  <w:lang w:val="kk-KZ"/>
                                </w:rPr>
                                <w:t>2</w:t>
                              </w:r>
                              <w:r w:rsidRPr="00D02652">
                                <w:rPr>
                                  <w:rFonts w:ascii="Times New Roman" w:hAnsi="Times New Roman" w:cs="Times New Roman"/>
                                  <w:lang w:val="kk-KZ"/>
                                </w:rPr>
                                <w:t>О</w:t>
                              </w:r>
                            </w:p>
                          </w:txbxContent>
                        </wps:txbx>
                        <wps:bodyPr rot="0" vert="horz" wrap="square" lIns="91440" tIns="45720" rIns="91440" bIns="45720" anchor="t" anchorCtr="0" upright="1">
                          <a:noAutofit/>
                        </wps:bodyPr>
                      </wps:wsp>
                      <wps:wsp>
                        <wps:cNvPr id="1236061354" name="AutoShape 37"/>
                        <wps:cNvCnPr>
                          <a:cxnSpLocks noChangeShapeType="1"/>
                        </wps:cNvCnPr>
                        <wps:spPr bwMode="auto">
                          <a:xfrm>
                            <a:off x="4387" y="5859"/>
                            <a:ext cx="488"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756007625" name="AutoShape 38"/>
                        <wps:cNvCnPr>
                          <a:cxnSpLocks noChangeShapeType="1"/>
                        </wps:cNvCnPr>
                        <wps:spPr bwMode="auto">
                          <a:xfrm>
                            <a:off x="4874" y="5835"/>
                            <a:ext cx="1" cy="859"/>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608336654" name="AutoShape 39"/>
                        <wps:cNvCnPr>
                          <a:cxnSpLocks noChangeShapeType="1"/>
                        </wps:cNvCnPr>
                        <wps:spPr bwMode="auto">
                          <a:xfrm flipH="1">
                            <a:off x="7325" y="2730"/>
                            <a:ext cx="13" cy="563"/>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468846008" name="AutoShape 40"/>
                        <wps:cNvCnPr>
                          <a:cxnSpLocks noChangeShapeType="1"/>
                        </wps:cNvCnPr>
                        <wps:spPr bwMode="auto">
                          <a:xfrm>
                            <a:off x="7325" y="2730"/>
                            <a:ext cx="1156"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15227825" name="Text Box 41"/>
                        <wps:cNvSpPr txBox="1">
                          <a:spLocks noChangeArrowheads="1"/>
                        </wps:cNvSpPr>
                        <wps:spPr bwMode="auto">
                          <a:xfrm>
                            <a:off x="7325" y="2164"/>
                            <a:ext cx="95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EFD66" w14:textId="77777777" w:rsidR="00B258E0" w:rsidRPr="00D02652" w:rsidRDefault="00B258E0" w:rsidP="00FE282D">
                              <w:pPr>
                                <w:rPr>
                                  <w:rFonts w:ascii="Times New Roman" w:hAnsi="Times New Roman" w:cs="Times New Roman"/>
                                  <w:lang w:val="kk-KZ"/>
                                </w:rPr>
                              </w:pPr>
                              <w:r w:rsidRPr="00D02652">
                                <w:rPr>
                                  <w:rFonts w:ascii="Times New Roman" w:hAnsi="Times New Roman" w:cs="Times New Roman"/>
                                  <w:lang w:val="kk-KZ"/>
                                </w:rPr>
                                <w:t>Н</w:t>
                              </w:r>
                              <w:r w:rsidRPr="00D02652">
                                <w:rPr>
                                  <w:rFonts w:ascii="Times New Roman" w:hAnsi="Times New Roman" w:cs="Times New Roman"/>
                                  <w:vertAlign w:val="subscript"/>
                                  <w:lang w:val="kk-KZ"/>
                                </w:rPr>
                                <w:t>2</w:t>
                              </w:r>
                              <w:r w:rsidRPr="00D02652">
                                <w:rPr>
                                  <w:rFonts w:ascii="Times New Roman" w:hAnsi="Times New Roman" w:cs="Times New Roman"/>
                                  <w:lang w:val="kk-KZ"/>
                                </w:rPr>
                                <w:t>О</w:t>
                              </w:r>
                            </w:p>
                          </w:txbxContent>
                        </wps:txbx>
                        <wps:bodyPr rot="0" vert="horz" wrap="square" lIns="91440" tIns="45720" rIns="91440" bIns="45720" anchor="t" anchorCtr="0" upright="1">
                          <a:noAutofit/>
                        </wps:bodyPr>
                      </wps:wsp>
                      <wps:wsp>
                        <wps:cNvPr id="1716412090" name="AutoShape 42"/>
                        <wps:cNvCnPr>
                          <a:cxnSpLocks noChangeShapeType="1"/>
                        </wps:cNvCnPr>
                        <wps:spPr bwMode="auto">
                          <a:xfrm>
                            <a:off x="3163" y="2578"/>
                            <a:ext cx="334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3029D" id="Группа 572" o:spid="_x0000_s1375" style="position:absolute;left:0;text-align:left;margin-left:1.45pt;margin-top:6.7pt;width:461.4pt;height:572.1pt;z-index:251666432" coordorigin="2557,1976" coordsize="6981,11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">
                <v:shape id="Text Box 3" o:spid="_x0000_s1376" type="#_x0000_t202" style="position:absolute;left:5561;top:3368;width:2920;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" fillcolor="#e8e8e8">
                  <v:textbox>
                    <w:txbxContent>
                      <w:p w14:paraId="473F9D65"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Еріту</w:t>
                        </w:r>
                      </w:p>
                      <w:p w14:paraId="6E860514" w14:textId="77777777" w:rsidR="00B258E0" w:rsidRPr="00D02652" w:rsidRDefault="00B258E0" w:rsidP="00FE282D">
                        <w:pPr>
                          <w:spacing w:after="0" w:line="240" w:lineRule="auto"/>
                          <w:jc w:val="center"/>
                          <w:rPr>
                            <w:rFonts w:ascii="Times New Roman" w:hAnsi="Times New Roman"/>
                          </w:rPr>
                        </w:pPr>
                        <w:r>
                          <w:rPr>
                            <w:rFonts w:ascii="Times New Roman" w:hAnsi="Times New Roman"/>
                            <w:lang w:val="kk-KZ"/>
                          </w:rPr>
                          <w:t>100</w:t>
                        </w:r>
                        <w:r w:rsidRPr="00D02652">
                          <w:rPr>
                            <w:rFonts w:ascii="Times New Roman" w:hAnsi="Times New Roman"/>
                            <w:vertAlign w:val="superscript"/>
                            <w:lang w:val="kk-KZ"/>
                          </w:rPr>
                          <w:t>0</w:t>
                        </w:r>
                        <w:r>
                          <w:rPr>
                            <w:rFonts w:ascii="Times New Roman" w:hAnsi="Times New Roman"/>
                            <w:lang w:val="kk-KZ"/>
                          </w:rPr>
                          <w:t>С</w:t>
                        </w:r>
                      </w:p>
                    </w:txbxContent>
                  </v:textbox>
                </v:shape>
                <v:shape id="Text Box 5" o:spid="_x0000_s1377" type="#_x0000_t202" style="position:absolute;left:5917;top:4522;width:187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" fillcolor="#e8e8e8">
                  <v:textbox>
                    <w:txbxContent>
                      <w:p w14:paraId="267DC4DB" w14:textId="77777777" w:rsidR="00B258E0" w:rsidRPr="008F719C" w:rsidRDefault="00B258E0" w:rsidP="00FE282D">
                        <w:pPr>
                          <w:jc w:val="center"/>
                          <w:rPr>
                            <w:rFonts w:ascii="Times New Roman" w:hAnsi="Times New Roman"/>
                            <w:lang w:val="kk-KZ"/>
                          </w:rPr>
                        </w:pPr>
                        <w:r>
                          <w:rPr>
                            <w:rFonts w:ascii="Times New Roman" w:hAnsi="Times New Roman"/>
                            <w:lang w:val="kk-KZ"/>
                          </w:rPr>
                          <w:t xml:space="preserve">Сүзу </w:t>
                        </w:r>
                      </w:p>
                    </w:txbxContent>
                  </v:textbox>
                </v:shape>
                <v:shape id="Text Box 6" o:spid="_x0000_s1378" type="#_x0000_t202" style="position:absolute;left:7941;top:4522;width:1597;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" stroked="f">
                  <v:textbox>
                    <w:txbxContent>
                      <w:p w14:paraId="41F5D150" w14:textId="77777777" w:rsidR="00B258E0" w:rsidRPr="00D02652" w:rsidRDefault="00B258E0" w:rsidP="00FE282D">
                        <w:pPr>
                          <w:rPr>
                            <w:rFonts w:ascii="Times New Roman" w:hAnsi="Times New Roman"/>
                            <w:lang w:val="kk-KZ"/>
                          </w:rPr>
                        </w:pPr>
                        <w:r>
                          <w:rPr>
                            <w:rFonts w:ascii="Times New Roman" w:hAnsi="Times New Roman"/>
                            <w:lang w:val="kk-KZ"/>
                          </w:rPr>
                          <w:t>Ерітінді кристалдауға</w:t>
                        </w:r>
                      </w:p>
                    </w:txbxContent>
                  </v:textbox>
                </v:shape>
                <v:shape id="Text Box 7" o:spid="_x0000_s1379" type="#_x0000_t202" style="position:absolute;left:4470;top:6694;width:253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" fillcolor="#e8e8e8">
                  <v:textbox>
                    <w:txbxContent>
                      <w:p w14:paraId="0E6BB60B"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Қаныққанға дейін еріту</w:t>
                        </w:r>
                      </w:p>
                      <w:p w14:paraId="55337E84" w14:textId="77777777" w:rsidR="00B258E0" w:rsidRDefault="00B258E0" w:rsidP="00FE282D">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33896279" w14:textId="77777777" w:rsidR="00B258E0" w:rsidRPr="008F719C" w:rsidRDefault="00B258E0" w:rsidP="00FE282D">
                        <w:pPr>
                          <w:spacing w:after="0" w:line="240" w:lineRule="auto"/>
                          <w:jc w:val="center"/>
                          <w:rPr>
                            <w:rFonts w:ascii="Times New Roman" w:hAnsi="Times New Roman"/>
                            <w:lang w:val="kk-KZ"/>
                          </w:rPr>
                        </w:pPr>
                      </w:p>
                    </w:txbxContent>
                  </v:textbox>
                </v:shape>
                <v:shape id="Text Box 8" o:spid="_x0000_s1380" type="#_x0000_t202" style="position:absolute;left:4668;top:8044;width:239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" fillcolor="#e8e8e8">
                  <v:textbox>
                    <w:txbxContent>
                      <w:p w14:paraId="3893919A"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Араластыру</w:t>
                        </w:r>
                      </w:p>
                      <w:p w14:paraId="10458C07" w14:textId="77777777" w:rsidR="00B258E0" w:rsidRDefault="00B258E0" w:rsidP="00FE282D">
                        <w:pPr>
                          <w:spacing w:after="0" w:line="240" w:lineRule="auto"/>
                          <w:rPr>
                            <w:rFonts w:ascii="Times New Roman" w:hAnsi="Times New Roman"/>
                          </w:rPr>
                        </w:pPr>
                        <w:r w:rsidRPr="002C1259">
                          <w:rPr>
                            <w:rFonts w:ascii="Times New Roman" w:hAnsi="Times New Roman"/>
                            <w:lang w:val="en-US"/>
                          </w:rPr>
                          <w:t>τ</w:t>
                        </w:r>
                        <w:r w:rsidRPr="008F719C">
                          <w:rPr>
                            <w:rFonts w:ascii="Times New Roman" w:hAnsi="Times New Roman"/>
                          </w:rPr>
                          <w:t xml:space="preserve">=30 </w:t>
                        </w:r>
                        <w:r w:rsidRPr="002C1259">
                          <w:rPr>
                            <w:rFonts w:ascii="Times New Roman" w:hAnsi="Times New Roman"/>
                            <w:lang w:val="kk-KZ"/>
                          </w:rPr>
                          <w:t>мин</w:t>
                        </w:r>
                        <w:r>
                          <w:rPr>
                            <w:rFonts w:ascii="Times New Roman" w:hAnsi="Times New Roman"/>
                            <w:lang w:val="kk-KZ"/>
                          </w:rPr>
                          <w:t xml:space="preserve">, </w:t>
                        </w:r>
                        <w:r w:rsidRPr="002C1259">
                          <w:rPr>
                            <w:rFonts w:ascii="Times New Roman" w:hAnsi="Times New Roman"/>
                            <w:lang w:val="kk-KZ"/>
                          </w:rPr>
                          <w:t>t</w:t>
                        </w:r>
                        <w:r w:rsidRPr="002C1259">
                          <w:rPr>
                            <w:rFonts w:ascii="Times New Roman" w:hAnsi="Times New Roman"/>
                          </w:rPr>
                          <w:t>=25</w:t>
                        </w:r>
                        <w:r w:rsidRPr="002C1259">
                          <w:rPr>
                            <w:rFonts w:ascii="Times New Roman" w:hAnsi="Times New Roman"/>
                            <w:vertAlign w:val="superscript"/>
                          </w:rPr>
                          <w:t>0</w:t>
                        </w:r>
                        <w:r w:rsidRPr="002C1259">
                          <w:rPr>
                            <w:rFonts w:ascii="Times New Roman" w:hAnsi="Times New Roman"/>
                          </w:rPr>
                          <w:t>С</w:t>
                        </w:r>
                      </w:p>
                      <w:p w14:paraId="57199C2B" w14:textId="77777777" w:rsidR="00B258E0" w:rsidRPr="008F719C" w:rsidRDefault="00B258E0" w:rsidP="00FE282D">
                        <w:pPr>
                          <w:spacing w:after="0" w:line="240" w:lineRule="auto"/>
                          <w:jc w:val="center"/>
                          <w:rPr>
                            <w:rFonts w:ascii="Times New Roman" w:hAnsi="Times New Roman"/>
                            <w:lang w:val="kk-KZ"/>
                          </w:rPr>
                        </w:pPr>
                      </w:p>
                    </w:txbxContent>
                  </v:textbox>
                </v:shape>
                <v:shape id="Text Box 9" o:spid="_x0000_s1381" type="#_x0000_t202" style="position:absolute;left:4650;top:9204;width:255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" fillcolor="#e8e8e8">
                  <v:textbox>
                    <w:txbxContent>
                      <w:p w14:paraId="0C88FD3C"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Тұндыру</w:t>
                        </w:r>
                      </w:p>
                      <w:p w14:paraId="7E679194" w14:textId="77777777" w:rsidR="00B258E0" w:rsidRPr="00B631E9" w:rsidRDefault="00B258E0" w:rsidP="00FE282D">
                        <w:pPr>
                          <w:spacing w:after="0" w:line="240" w:lineRule="auto"/>
                          <w:jc w:val="center"/>
                          <w:rPr>
                            <w:rFonts w:ascii="Times New Roman" w:hAnsi="Times New Roman"/>
                            <w:lang w:val="kk-KZ"/>
                          </w:rPr>
                        </w:pPr>
                        <w:r w:rsidRPr="002C1259">
                          <w:rPr>
                            <w:rFonts w:ascii="Times New Roman" w:hAnsi="Times New Roman"/>
                            <w:lang w:val="en-US"/>
                          </w:rPr>
                          <w:t>τ</w:t>
                        </w:r>
                        <w:r w:rsidRPr="008F719C">
                          <w:rPr>
                            <w:rFonts w:ascii="Times New Roman" w:hAnsi="Times New Roman"/>
                          </w:rPr>
                          <w:t xml:space="preserve">=30 </w:t>
                        </w:r>
                        <w:r w:rsidRPr="002C1259">
                          <w:rPr>
                            <w:rFonts w:ascii="Times New Roman" w:hAnsi="Times New Roman"/>
                            <w:lang w:val="kk-KZ"/>
                          </w:rPr>
                          <w:t>мин</w:t>
                        </w:r>
                      </w:p>
                    </w:txbxContent>
                  </v:textbox>
                </v:shape>
                <v:shape id="Text Box 11" o:spid="_x0000_s1382" type="#_x0000_t202" style="position:absolute;left:3140;top:10096;width:239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" stroked="f">
                  <v:textbox>
                    <w:txbxContent>
                      <w:p w14:paraId="6648D01A" w14:textId="55D4C5A6" w:rsidR="00B258E0" w:rsidRPr="00B631E9" w:rsidRDefault="00B258E0" w:rsidP="00FE282D">
                        <w:pPr>
                          <w:jc w:val="center"/>
                          <w:rPr>
                            <w:rFonts w:ascii="Times New Roman" w:hAnsi="Times New Roman"/>
                            <w:lang w:val="kk-KZ"/>
                          </w:rPr>
                        </w:pPr>
                        <w:r>
                          <w:rPr>
                            <w:rFonts w:ascii="Times New Roman" w:hAnsi="Times New Roman"/>
                            <w:lang w:val="kk-KZ"/>
                          </w:rPr>
                          <w:t xml:space="preserve"> қоспалар</w:t>
                        </w:r>
                        <w:r w:rsidRPr="00B631E9">
                          <w:rPr>
                            <w:rFonts w:ascii="Times New Roman" w:hAnsi="Times New Roman"/>
                            <w:lang w:val="kk-KZ"/>
                          </w:rPr>
                          <w:t xml:space="preserve"> Са,</w:t>
                        </w:r>
                        <w:r>
                          <w:rPr>
                            <w:rFonts w:ascii="Times New Roman" w:hAnsi="Times New Roman"/>
                            <w:lang w:val="kk-KZ"/>
                          </w:rPr>
                          <w:t xml:space="preserve"> </w:t>
                        </w:r>
                        <w:r w:rsidRPr="00B631E9">
                          <w:rPr>
                            <w:rFonts w:ascii="Times New Roman" w:hAnsi="Times New Roman"/>
                            <w:lang w:val="en-US"/>
                          </w:rPr>
                          <w:t>Mg</w:t>
                        </w:r>
                        <w:r w:rsidRPr="00B631E9">
                          <w:rPr>
                            <w:rFonts w:ascii="Times New Roman" w:hAnsi="Times New Roman"/>
                            <w:lang w:val="kk-KZ"/>
                          </w:rPr>
                          <w:t xml:space="preserve"> </w:t>
                        </w:r>
                        <w:r>
                          <w:rPr>
                            <w:rFonts w:ascii="Times New Roman" w:hAnsi="Times New Roman"/>
                            <w:lang w:val="kk-KZ"/>
                          </w:rPr>
                          <w:t>және т.б.</w:t>
                        </w:r>
                      </w:p>
                    </w:txbxContent>
                  </v:textbox>
                </v:shape>
                <v:shape id="Text Box 12" o:spid="_x0000_s1383" type="#_x0000_t202" style="position:absolute;left:5561;top:10191;width:3320;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" fillcolor="#e8e8e8">
                  <v:textbox>
                    <w:txbxContent>
                      <w:p w14:paraId="126460AC" w14:textId="77777777" w:rsidR="00B258E0" w:rsidRDefault="00B258E0" w:rsidP="00FE282D">
                        <w:pPr>
                          <w:spacing w:after="0" w:line="240" w:lineRule="auto"/>
                          <w:jc w:val="center"/>
                          <w:rPr>
                            <w:rFonts w:ascii="Times New Roman" w:hAnsi="Times New Roman"/>
                            <w:lang w:val="kk-KZ"/>
                          </w:rPr>
                        </w:pPr>
                        <w:r>
                          <w:rPr>
                            <w:rFonts w:ascii="Times New Roman" w:hAnsi="Times New Roman"/>
                            <w:lang w:val="kk-KZ"/>
                          </w:rPr>
                          <w:t>Ваккум буландыру</w:t>
                        </w:r>
                      </w:p>
                    </w:txbxContent>
                  </v:textbox>
                </v:shape>
                <v:shape id="AutoShape 18" o:spid="_x0000_s1384" type="#_x0000_t32" style="position:absolute;left:6509;top:2578;width:0;height: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">
                  <v:stroke endarrow="block"/>
                </v:shape>
                <v:shape id="AutoShape 19" o:spid="_x0000_s1385" type="#_x0000_t32" style="position:absolute;left:6509;top:4082;width:1;height: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">
                  <v:stroke endarrow="block"/>
                </v:shape>
                <v:shape id="AutoShape 21" o:spid="_x0000_s1386" type="#_x0000_t32" style="position:absolute;left:5593;top:5838;width:157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">
                  <v:stroke endarrow="block"/>
                </v:shape>
                <v:shape id="AutoShape 23" o:spid="_x0000_s1387" type="#_x0000_t32" style="position:absolute;left:2559;top:7095;width:18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">
                  <v:stroke endarrow="block"/>
                </v:shape>
                <v:shape id="AutoShape 24" o:spid="_x0000_s1388" type="#_x0000_t32" style="position:absolute;left:5830;top:7384;width:0;height: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">
                  <v:stroke endarrow="block"/>
                </v:shape>
                <v:shape id="Text Box 25" o:spid="_x0000_s1389" type="#_x0000_t202" style="position:absolute;left:2557;top:8044;width:18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" stroked="f">
                  <v:textbox>
                    <w:txbxContent>
                      <w:p w14:paraId="2FDD5730" w14:textId="77777777" w:rsidR="00B258E0" w:rsidRPr="00C6314F" w:rsidRDefault="00B258E0" w:rsidP="00FE282D">
                        <w:pPr>
                          <w:jc w:val="center"/>
                          <w:rPr>
                            <w:rFonts w:ascii="Times New Roman" w:hAnsi="Times New Roman"/>
                            <w:lang w:val="kk-KZ"/>
                          </w:rPr>
                        </w:pPr>
                        <w:r w:rsidRPr="00B631E9">
                          <w:rPr>
                            <w:rFonts w:ascii="Times New Roman" w:hAnsi="Times New Roman"/>
                            <w:lang w:val="en-US"/>
                          </w:rPr>
                          <w:t>Na</w:t>
                        </w:r>
                        <w:r w:rsidRPr="00B631E9">
                          <w:rPr>
                            <w:rFonts w:ascii="Times New Roman" w:hAnsi="Times New Roman"/>
                            <w:vertAlign w:val="subscript"/>
                            <w:lang w:val="en-US"/>
                          </w:rPr>
                          <w:t>3</w:t>
                        </w:r>
                        <w:r w:rsidRPr="00B631E9">
                          <w:rPr>
                            <w:rFonts w:ascii="Times New Roman" w:hAnsi="Times New Roman"/>
                            <w:lang w:val="en-US"/>
                          </w:rPr>
                          <w:t>PO</w:t>
                        </w:r>
                        <w:r w:rsidRPr="00B631E9">
                          <w:rPr>
                            <w:rFonts w:ascii="Times New Roman" w:hAnsi="Times New Roman"/>
                            <w:vertAlign w:val="subscript"/>
                            <w:lang w:val="en-US"/>
                          </w:rPr>
                          <w:t>4</w:t>
                        </w:r>
                        <w:r>
                          <w:rPr>
                            <w:rFonts w:ascii="Times New Roman" w:hAnsi="Times New Roman"/>
                            <w:lang w:val="kk-KZ"/>
                          </w:rPr>
                          <w:t>.12Н</w:t>
                        </w:r>
                        <w:r w:rsidRPr="00C6314F">
                          <w:rPr>
                            <w:rFonts w:ascii="Times New Roman" w:hAnsi="Times New Roman"/>
                            <w:vertAlign w:val="subscript"/>
                            <w:lang w:val="kk-KZ"/>
                          </w:rPr>
                          <w:t>2</w:t>
                        </w:r>
                        <w:r>
                          <w:rPr>
                            <w:rFonts w:ascii="Times New Roman" w:hAnsi="Times New Roman"/>
                            <w:lang w:val="kk-KZ"/>
                          </w:rPr>
                          <w:t>О</w:t>
                        </w:r>
                      </w:p>
                    </w:txbxContent>
                  </v:textbox>
                </v:shape>
                <v:shape id="AutoShape 26" o:spid="_x0000_s1390" type="#_x0000_t32" style="position:absolute;left:2900;top:8379;width:175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">
                  <v:stroke endarrow="block"/>
                </v:shape>
                <v:shape id="AutoShape 27" o:spid="_x0000_s1391" type="#_x0000_t32" style="position:absolute;left:5737;top:9024;width:3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3" o:spid="_x0000_s1392" type="#_x0000_t34" style="position:absolute;left:4121;top:10640;width:1507;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" adj="10793">
                  <v:stroke endarrow="block"/>
                </v:shape>
                <v:shape id="AutoShape 34" o:spid="_x0000_s1393" type="#_x0000_t32" style="position:absolute;left:6226;top:10039;width:30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">
                  <v:stroke endarrow="block"/>
                </v:shape>
                <v:shape id="AutoShape 35" o:spid="_x0000_s1394" type="#_x0000_t32" style="position:absolute;left:8283;top:9441;width:0;height: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">
                  <v:stroke endarrow="block"/>
                </v:shape>
                <v:shape id="Text Box 36" o:spid="_x0000_s1395" type="#_x0000_t202" style="position:absolute;left:7771;top:8844;width:111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" stroked="f">
                  <v:textbox>
                    <w:txbxContent>
                      <w:p w14:paraId="5966A8D3" w14:textId="77777777" w:rsidR="00B258E0" w:rsidRPr="008F719C" w:rsidRDefault="00B258E0" w:rsidP="00FE282D">
                        <w:pPr>
                          <w:jc w:val="center"/>
                          <w:rPr>
                            <w:rFonts w:ascii="Times New Roman" w:hAnsi="Times New Roman"/>
                            <w:lang w:val="kk-KZ"/>
                          </w:rPr>
                        </w:pPr>
                        <w:r>
                          <w:rPr>
                            <w:rFonts w:ascii="Times New Roman" w:hAnsi="Times New Roman"/>
                            <w:lang w:val="kk-KZ"/>
                          </w:rPr>
                          <w:t>бу</w:t>
                        </w:r>
                      </w:p>
                    </w:txbxContent>
                  </v:textbox>
                </v:shape>
                <v:shape id="AutoShape 24" o:spid="_x0000_s1396" type="#_x0000_t32" style="position:absolute;left:6921;top:10760;width:11;height:6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">
                  <v:stroke endarrow="block"/>
                </v:shape>
                <v:shape id="Text Box 25" o:spid="_x0000_s1397" type="#_x0000_t202" style="position:absolute;left:5830;top:11394;width:2351;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" fillcolor="#e8e8e8">
                  <v:textbox>
                    <w:txbxContent>
                      <w:p w14:paraId="52677F11" w14:textId="77777777" w:rsidR="00B258E0" w:rsidRDefault="00B258E0" w:rsidP="00FE282D">
                        <w:pPr>
                          <w:spacing w:after="0" w:line="240" w:lineRule="auto"/>
                          <w:jc w:val="center"/>
                          <w:rPr>
                            <w:rFonts w:ascii="Times New Roman" w:hAnsi="Times New Roman"/>
                            <w:lang w:val="kk-KZ"/>
                          </w:rPr>
                        </w:pPr>
                        <w:r w:rsidRPr="008F719C">
                          <w:rPr>
                            <w:rFonts w:ascii="Times New Roman" w:hAnsi="Times New Roman"/>
                            <w:lang w:val="kk-KZ"/>
                          </w:rPr>
                          <w:t>Кептіру</w:t>
                        </w:r>
                      </w:p>
                      <w:p w14:paraId="678295E6" w14:textId="77777777" w:rsidR="00B258E0" w:rsidRDefault="00B258E0" w:rsidP="00FE282D">
                        <w:pPr>
                          <w:spacing w:after="0" w:line="240" w:lineRule="auto"/>
                          <w:jc w:val="center"/>
                          <w:rPr>
                            <w:rFonts w:ascii="Times New Roman" w:hAnsi="Times New Roman"/>
                          </w:rPr>
                        </w:pPr>
                        <w:r w:rsidRPr="002C1259">
                          <w:rPr>
                            <w:rFonts w:ascii="Times New Roman" w:hAnsi="Times New Roman"/>
                            <w:lang w:val="kk-KZ"/>
                          </w:rPr>
                          <w:t>t</w:t>
                        </w:r>
                        <w:r w:rsidRPr="002C1259">
                          <w:rPr>
                            <w:rFonts w:ascii="Times New Roman" w:hAnsi="Times New Roman"/>
                          </w:rPr>
                          <w:t>=</w:t>
                        </w:r>
                        <w:r>
                          <w:rPr>
                            <w:rFonts w:ascii="Times New Roman" w:hAnsi="Times New Roman"/>
                          </w:rPr>
                          <w:t>100</w:t>
                        </w:r>
                        <w:r w:rsidRPr="002C1259">
                          <w:rPr>
                            <w:rFonts w:ascii="Times New Roman" w:hAnsi="Times New Roman"/>
                            <w:vertAlign w:val="superscript"/>
                          </w:rPr>
                          <w:t>0</w:t>
                        </w:r>
                        <w:r w:rsidRPr="002C1259">
                          <w:rPr>
                            <w:rFonts w:ascii="Times New Roman" w:hAnsi="Times New Roman"/>
                          </w:rPr>
                          <w:t>С</w:t>
                        </w:r>
                      </w:p>
                      <w:p w14:paraId="17BD99E2" w14:textId="77777777" w:rsidR="00B258E0" w:rsidRDefault="00B258E0" w:rsidP="00FE282D">
                        <w:pPr>
                          <w:jc w:val="center"/>
                          <w:rPr>
                            <w:rFonts w:ascii="Times New Roman" w:hAnsi="Times New Roman"/>
                            <w:lang w:val="kk-KZ"/>
                          </w:rPr>
                        </w:pPr>
                      </w:p>
                      <w:p w14:paraId="5FC53A35" w14:textId="77777777" w:rsidR="00B258E0" w:rsidRPr="008F719C" w:rsidRDefault="00B258E0" w:rsidP="00FE282D">
                        <w:pPr>
                          <w:jc w:val="center"/>
                          <w:rPr>
                            <w:rFonts w:ascii="Times New Roman" w:hAnsi="Times New Roman"/>
                            <w:lang w:val="kk-KZ"/>
                          </w:rPr>
                        </w:pPr>
                      </w:p>
                    </w:txbxContent>
                  </v:textbox>
                </v:shape>
                <v:shape id="Text Box 36" o:spid="_x0000_s1398" type="#_x0000_t202" style="position:absolute;left:5907;top:12233;width:2620;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" stroked="f">
                  <v:textbox>
                    <w:txbxContent>
                      <w:p w14:paraId="2C56EB8E" w14:textId="77777777" w:rsidR="00B258E0" w:rsidRPr="008F719C" w:rsidRDefault="00B258E0" w:rsidP="00FE282D">
                        <w:pPr>
                          <w:jc w:val="center"/>
                          <w:rPr>
                            <w:rFonts w:ascii="Times New Roman" w:hAnsi="Times New Roman"/>
                            <w:lang w:val="kk-KZ"/>
                          </w:rPr>
                        </w:pPr>
                        <w:r w:rsidRPr="008F719C">
                          <w:rPr>
                            <w:rFonts w:ascii="Times New Roman" w:hAnsi="Times New Roman"/>
                            <w:lang w:val="kk-KZ"/>
                          </w:rPr>
                          <w:t xml:space="preserve">Дайын өнім </w:t>
                        </w:r>
                        <w:r w:rsidRPr="008F719C">
                          <w:rPr>
                            <w:rFonts w:ascii="Times New Roman" w:hAnsi="Times New Roman"/>
                            <w:lang w:val="en-US"/>
                          </w:rPr>
                          <w:t xml:space="preserve">NaCI </w:t>
                        </w:r>
                        <w:r w:rsidRPr="008F719C">
                          <w:rPr>
                            <w:rFonts w:ascii="Times New Roman" w:hAnsi="Times New Roman"/>
                            <w:lang w:val="kk-KZ"/>
                          </w:rPr>
                          <w:t>қораптауға</w:t>
                        </w:r>
                      </w:p>
                    </w:txbxContent>
                  </v:textbox>
                </v:shape>
                <v:shape id="AutoShape 27" o:spid="_x0000_s1399" type="#_x0000_t32" style="position:absolute;left:7000;top:12037;width:1;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">
                  <v:stroke endarrow="block"/>
                </v:shape>
                <v:shape id="Text Box 28" o:spid="_x0000_s1400" type="#_x0000_t202" style="position:absolute;left:3140;top:11394;width:2190;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" fillcolor="#e8e8e8">
                  <v:textbox>
                    <w:txbxContent>
                      <w:p w14:paraId="1D977A6F" w14:textId="77777777" w:rsidR="00B258E0" w:rsidRPr="008F719C" w:rsidRDefault="00B258E0" w:rsidP="00FE282D">
                        <w:pPr>
                          <w:rPr>
                            <w:rFonts w:ascii="Times New Roman" w:hAnsi="Times New Roman"/>
                            <w:lang w:val="kk-KZ"/>
                          </w:rPr>
                        </w:pPr>
                        <w:r w:rsidRPr="008F719C">
                          <w:rPr>
                            <w:rFonts w:ascii="Times New Roman" w:hAnsi="Times New Roman"/>
                            <w:lang w:val="kk-KZ"/>
                          </w:rPr>
                          <w:t>Сүзу және шаю</w:t>
                        </w:r>
                      </w:p>
                    </w:txbxContent>
                  </v:textbox>
                </v:shape>
                <v:shape id="AutoShape 29" o:spid="_x0000_s1401" type="#_x0000_t32" style="position:absolute;left:4874;top:11957;width:0;height: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">
                  <v:stroke endarrow="block"/>
                </v:shape>
                <v:shape id="Text Box 30" o:spid="_x0000_s1402" type="#_x0000_t202" style="position:absolute;left:3751;top:12720;width:226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" filled="f" strokecolor="white">
                  <v:textbox>
                    <w:txbxContent>
                      <w:p w14:paraId="5740B19D" w14:textId="77777777" w:rsidR="00B258E0" w:rsidRPr="008F719C" w:rsidRDefault="00B258E0" w:rsidP="00FE282D">
                        <w:pPr>
                          <w:spacing w:after="0" w:line="240" w:lineRule="auto"/>
                          <w:rPr>
                            <w:rFonts w:ascii="Times New Roman" w:hAnsi="Times New Roman"/>
                            <w:lang w:val="kk-KZ"/>
                          </w:rPr>
                        </w:pPr>
                        <w:r w:rsidRPr="008F719C">
                          <w:rPr>
                            <w:rFonts w:ascii="Times New Roman" w:hAnsi="Times New Roman"/>
                            <w:lang w:val="kk-KZ"/>
                          </w:rPr>
                          <w:t>Қоспаларды залалсыздандыру</w:t>
                        </w:r>
                      </w:p>
                    </w:txbxContent>
                  </v:textbox>
                </v:shape>
                <v:shape id="AutoShape 31" o:spid="_x0000_s1403" type="#_x0000_t32" style="position:absolute;left:3521;top:11979;width:0;height: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">
                  <v:stroke endarrow="block"/>
                </v:shape>
                <v:shape id="AutoShape 32" o:spid="_x0000_s1404" type="#_x0000_t32" style="position:absolute;left:2557;top:12411;width:9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"/>
                <v:shape id="AutoShape 33" o:spid="_x0000_s1405" type="#_x0000_t32" style="position:absolute;left:2557;top:7095;width:2;height:53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"/>
                <v:shape id="Надпись 20" o:spid="_x0000_s1406" type="#_x0000_t202" style="position:absolute;left:3108;top:1976;width:3271;height: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" stroked="f" strokeweight=".5pt">
                  <v:textbox>
                    <w:txbxContent>
                      <w:p w14:paraId="67EAC433" w14:textId="77777777" w:rsidR="00B258E0" w:rsidRDefault="00B258E0" w:rsidP="00FE282D">
                        <w:pPr>
                          <w:spacing w:after="0" w:line="240" w:lineRule="auto"/>
                          <w:rPr>
                            <w:rFonts w:ascii="Times New Roman" w:hAnsi="Times New Roman"/>
                            <w:lang w:val="kk-KZ"/>
                          </w:rPr>
                        </w:pPr>
                        <w:r>
                          <w:rPr>
                            <w:rFonts w:ascii="Times New Roman" w:hAnsi="Times New Roman"/>
                            <w:lang w:val="kk-KZ"/>
                          </w:rPr>
                          <w:t xml:space="preserve">Сильвинитті өңдегеннен кейінгі үйінді қалдық </w:t>
                        </w:r>
                      </w:p>
                      <w:p w14:paraId="3475D582" w14:textId="77777777" w:rsidR="00B258E0" w:rsidRPr="00E22121" w:rsidRDefault="00B258E0" w:rsidP="00FE282D">
                        <w:pPr>
                          <w:spacing w:after="0" w:line="240" w:lineRule="auto"/>
                          <w:rPr>
                            <w:rFonts w:ascii="Times New Roman" w:hAnsi="Times New Roman"/>
                            <w:lang w:val="kk-KZ"/>
                          </w:rPr>
                        </w:pPr>
                        <w:r>
                          <w:rPr>
                            <w:rFonts w:ascii="Times New Roman" w:hAnsi="Times New Roman"/>
                            <w:lang w:val="kk-KZ"/>
                          </w:rPr>
                          <w:t>(н</w:t>
                        </w:r>
                        <w:r w:rsidRPr="00E22121">
                          <w:rPr>
                            <w:rFonts w:ascii="Times New Roman" w:hAnsi="Times New Roman"/>
                            <w:lang w:val="kk-KZ"/>
                          </w:rPr>
                          <w:t>атрий хлор</w:t>
                        </w:r>
                        <w:r>
                          <w:rPr>
                            <w:rFonts w:ascii="Times New Roman" w:hAnsi="Times New Roman"/>
                          </w:rPr>
                          <w:t>+калий хлор</w:t>
                        </w:r>
                        <w:r>
                          <w:rPr>
                            <w:rFonts w:ascii="Times New Roman" w:hAnsi="Times New Roman"/>
                            <w:lang w:val="kk-KZ"/>
                          </w:rPr>
                          <w:t>)</w:t>
                        </w:r>
                      </w:p>
                    </w:txbxContent>
                  </v:textbox>
                </v:shape>
                <v:shape id="AutoShape 35" o:spid="_x0000_s1407" type="#_x0000_t32" style="position:absolute;left:7787;top:4833;width:10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">
                  <v:stroke endarrow="block"/>
                </v:shape>
                <v:shape id="Text Box 36" o:spid="_x0000_s1408" type="#_x0000_t202" style="position:absolute;left:4262;top:5442;width:866;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" stroked="f">
                  <v:textbox>
                    <w:txbxContent>
                      <w:p w14:paraId="278CB52B" w14:textId="77777777" w:rsidR="00B258E0" w:rsidRPr="00D02652" w:rsidRDefault="00B258E0" w:rsidP="00FE282D">
                        <w:pPr>
                          <w:rPr>
                            <w:rFonts w:ascii="Times New Roman" w:hAnsi="Times New Roman" w:cs="Times New Roman"/>
                            <w:lang w:val="kk-KZ"/>
                          </w:rPr>
                        </w:pPr>
                        <w:r w:rsidRPr="00D02652">
                          <w:rPr>
                            <w:rFonts w:ascii="Times New Roman" w:hAnsi="Times New Roman" w:cs="Times New Roman"/>
                            <w:lang w:val="kk-KZ"/>
                          </w:rPr>
                          <w:t>Н</w:t>
                        </w:r>
                        <w:r w:rsidRPr="00D02652">
                          <w:rPr>
                            <w:rFonts w:ascii="Times New Roman" w:hAnsi="Times New Roman" w:cs="Times New Roman"/>
                            <w:vertAlign w:val="subscript"/>
                            <w:lang w:val="kk-KZ"/>
                          </w:rPr>
                          <w:t>2</w:t>
                        </w:r>
                        <w:r w:rsidRPr="00D02652">
                          <w:rPr>
                            <w:rFonts w:ascii="Times New Roman" w:hAnsi="Times New Roman" w:cs="Times New Roman"/>
                            <w:lang w:val="kk-KZ"/>
                          </w:rPr>
                          <w:t>О</w:t>
                        </w:r>
                      </w:p>
                    </w:txbxContent>
                  </v:textbox>
                </v:shape>
                <v:shape id="AutoShape 37" o:spid="_x0000_s1409" type="#_x0000_t32" style="position:absolute;left:4387;top:5859;width:4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"/>
                <v:shape id="AutoShape 38" o:spid="_x0000_s1410" type="#_x0000_t32" style="position:absolute;left:4874;top:5835;width:1;height: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">
                  <v:stroke endarrow="block"/>
                </v:shape>
                <v:shape id="AutoShape 39" o:spid="_x0000_s1411" type="#_x0000_t32" style="position:absolute;left:7325;top:2730;width:13;height:5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">
                  <v:stroke endarrow="block"/>
                </v:shape>
                <v:shape id="AutoShape 40" o:spid="_x0000_s1412" type="#_x0000_t32" style="position:absolute;left:7325;top:2730;width:11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"/>
                <v:shape id="Text Box 41" o:spid="_x0000_s1413" type="#_x0000_t202" style="position:absolute;left:7325;top:2164;width:95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" stroked="f">
                  <v:textbox>
                    <w:txbxContent>
                      <w:p w14:paraId="5C0EFD66" w14:textId="77777777" w:rsidR="00B258E0" w:rsidRPr="00D02652" w:rsidRDefault="00B258E0" w:rsidP="00FE282D">
                        <w:pPr>
                          <w:rPr>
                            <w:rFonts w:ascii="Times New Roman" w:hAnsi="Times New Roman" w:cs="Times New Roman"/>
                            <w:lang w:val="kk-KZ"/>
                          </w:rPr>
                        </w:pPr>
                        <w:r w:rsidRPr="00D02652">
                          <w:rPr>
                            <w:rFonts w:ascii="Times New Roman" w:hAnsi="Times New Roman" w:cs="Times New Roman"/>
                            <w:lang w:val="kk-KZ"/>
                          </w:rPr>
                          <w:t>Н</w:t>
                        </w:r>
                        <w:r w:rsidRPr="00D02652">
                          <w:rPr>
                            <w:rFonts w:ascii="Times New Roman" w:hAnsi="Times New Roman" w:cs="Times New Roman"/>
                            <w:vertAlign w:val="subscript"/>
                            <w:lang w:val="kk-KZ"/>
                          </w:rPr>
                          <w:t>2</w:t>
                        </w:r>
                        <w:r w:rsidRPr="00D02652">
                          <w:rPr>
                            <w:rFonts w:ascii="Times New Roman" w:hAnsi="Times New Roman" w:cs="Times New Roman"/>
                            <w:lang w:val="kk-KZ"/>
                          </w:rPr>
                          <w:t>О</w:t>
                        </w:r>
                      </w:p>
                    </w:txbxContent>
                  </v:textbox>
                </v:shape>
                <v:shape id="AutoShape 42" o:spid="_x0000_s1414" type="#_x0000_t32" style="position:absolute;left:3163;top:2578;width:334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"/>
              </v:group>
            </w:pict>
          </mc:Fallback>
        </mc:AlternateContent>
      </w:r>
    </w:p>
    <w:p w14:paraId="14283EF1" w14:textId="3FD46BD4"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74DEC49" w14:textId="1FE95879"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DCFBB03"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510CD21"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9B1064A"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9D4DAA3"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0664018"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7EA362E"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FC4DF87"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6A6B5B6"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2E43FB2"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FB9444A"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1BC9E8D"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F876A15"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FF52EEC"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F733BA5"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44F8877"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78142C2"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49DABA3"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9FD71FA"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7591255"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801C136"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F6C268D"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D2BB8CE"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0780CA8"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0927016"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8205C4C"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509758E"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FBE9DB8"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602A333"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DF84A63"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F605FA2"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5316376"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6C2981A"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031BE8B"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5C95815"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1E31C19" w14:textId="2C915B9E" w:rsidR="00FE282D" w:rsidRPr="000533FD" w:rsidRDefault="009A6E33" w:rsidP="00FE282D">
      <w:pPr>
        <w:jc w:val="center"/>
        <w:rPr>
          <w:rFonts w:ascii="Times New Roman" w:hAnsi="Times New Roman" w:cs="Times New Roman"/>
          <w:bCs/>
          <w:sz w:val="28"/>
          <w:szCs w:val="28"/>
          <w:lang w:val="kk-KZ"/>
        </w:rPr>
      </w:pPr>
      <w:r w:rsidRPr="000533FD">
        <w:rPr>
          <w:rFonts w:ascii="Times New Roman" w:hAnsi="Times New Roman"/>
          <w:sz w:val="28"/>
          <w:szCs w:val="28"/>
          <w:lang w:val="kk-KZ"/>
        </w:rPr>
        <w:t xml:space="preserve">Сурет </w:t>
      </w:r>
      <w:r w:rsidR="0059738E" w:rsidRPr="000533FD">
        <w:rPr>
          <w:rFonts w:ascii="Times New Roman" w:hAnsi="Times New Roman" w:cs="Times New Roman"/>
          <w:bCs/>
          <w:sz w:val="28"/>
          <w:szCs w:val="28"/>
          <w:lang w:val="kk-KZ"/>
        </w:rPr>
        <w:t>4.15</w:t>
      </w:r>
      <w:r w:rsidR="00F77A1B" w:rsidRPr="000533FD">
        <w:rPr>
          <w:rFonts w:ascii="Times New Roman" w:hAnsi="Times New Roman" w:cs="Times New Roman"/>
          <w:bCs/>
          <w:sz w:val="28"/>
          <w:szCs w:val="28"/>
          <w:lang w:val="kk-KZ"/>
        </w:rPr>
        <w:t xml:space="preserve"> </w:t>
      </w:r>
      <w:r w:rsidR="00FE282D" w:rsidRPr="000533FD">
        <w:rPr>
          <w:rFonts w:ascii="Times New Roman" w:hAnsi="Times New Roman" w:cs="Times New Roman"/>
          <w:bCs/>
          <w:sz w:val="28"/>
          <w:szCs w:val="28"/>
          <w:lang w:val="kk-KZ"/>
        </w:rPr>
        <w:t>- Калий және натрий тұздарын кешенді өңдеудің</w:t>
      </w:r>
      <w:r w:rsidR="00F77A1B" w:rsidRPr="000533FD">
        <w:rPr>
          <w:rFonts w:ascii="Times New Roman" w:hAnsi="Times New Roman" w:cs="Times New Roman"/>
          <w:bCs/>
          <w:sz w:val="28"/>
          <w:szCs w:val="28"/>
          <w:lang w:val="kk-KZ"/>
        </w:rPr>
        <w:t xml:space="preserve"> принципиалды </w:t>
      </w:r>
      <w:r w:rsidR="00FE282D" w:rsidRPr="000533FD">
        <w:rPr>
          <w:rFonts w:ascii="Times New Roman" w:hAnsi="Times New Roman" w:cs="Times New Roman"/>
          <w:bCs/>
          <w:sz w:val="28"/>
          <w:szCs w:val="28"/>
          <w:lang w:val="kk-KZ"/>
        </w:rPr>
        <w:t xml:space="preserve"> технологиялық сызбасы</w:t>
      </w:r>
    </w:p>
    <w:p w14:paraId="4821706A" w14:textId="77777777"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8FC142C" w14:textId="2FFECED5"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D518809" w14:textId="1BDCA620" w:rsidR="00EF7147" w:rsidRPr="000533FD" w:rsidRDefault="00EF7147"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640892C" w14:textId="77777777" w:rsidR="00EF7147" w:rsidRPr="000533FD" w:rsidRDefault="00EF7147"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492D881" w14:textId="77777777" w:rsidR="00DD19DE" w:rsidRPr="000533FD" w:rsidRDefault="00DD19DE"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B1AF43F" w14:textId="5B53300D"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noProof/>
          <w:color w:val="000000" w:themeColor="text1"/>
          <w:sz w:val="28"/>
          <w:szCs w:val="28"/>
          <w:lang w:eastAsia="ru-RU"/>
        </w:rPr>
        <mc:AlternateContent>
          <mc:Choice Requires="wpg">
            <w:drawing>
              <wp:anchor distT="0" distB="0" distL="114300" distR="114300" simplePos="0" relativeHeight="251672576" behindDoc="0" locked="0" layoutInCell="1" allowOverlap="1" wp14:anchorId="7F71A4FB" wp14:editId="1020D6C6">
                <wp:simplePos x="0" y="0"/>
                <wp:positionH relativeFrom="column">
                  <wp:posOffset>-75248</wp:posOffset>
                </wp:positionH>
                <wp:positionV relativeFrom="paragraph">
                  <wp:posOffset>-178197</wp:posOffset>
                </wp:positionV>
                <wp:extent cx="6015355" cy="7969885"/>
                <wp:effectExtent l="38100" t="0" r="4445" b="12065"/>
                <wp:wrapNone/>
                <wp:docPr id="1081747351" name="Группа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5355" cy="7969885"/>
                          <a:chOff x="1455" y="1850"/>
                          <a:chExt cx="9473" cy="11932"/>
                        </a:xfrm>
                      </wpg:grpSpPr>
                      <wps:wsp>
                        <wps:cNvPr id="537916938" name="AutoShape 286"/>
                        <wps:cNvCnPr>
                          <a:cxnSpLocks noChangeShapeType="1"/>
                        </wps:cNvCnPr>
                        <wps:spPr bwMode="auto">
                          <a:xfrm>
                            <a:off x="7402" y="12491"/>
                            <a:ext cx="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180091" name="AutoShape 287"/>
                        <wps:cNvCnPr>
                          <a:cxnSpLocks noChangeShapeType="1"/>
                        </wps:cNvCnPr>
                        <wps:spPr bwMode="auto">
                          <a:xfrm>
                            <a:off x="7851" y="12491"/>
                            <a:ext cx="1" cy="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0738734" name="Text Box 288"/>
                        <wps:cNvSpPr txBox="1">
                          <a:spLocks noChangeArrowheads="1"/>
                        </wps:cNvSpPr>
                        <wps:spPr bwMode="auto">
                          <a:xfrm>
                            <a:off x="7402" y="13026"/>
                            <a:ext cx="2116" cy="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15070" w14:textId="77777777" w:rsidR="00B258E0" w:rsidRPr="00D1496B" w:rsidRDefault="00B258E0" w:rsidP="003247BE">
                              <w:pPr>
                                <w:spacing w:after="0" w:line="240" w:lineRule="auto"/>
                                <w:rPr>
                                  <w:rFonts w:ascii="Times New Roman" w:hAnsi="Times New Roman"/>
                                  <w:sz w:val="20"/>
                                  <w:szCs w:val="20"/>
                                  <w:lang w:val="kk-KZ"/>
                                </w:rPr>
                              </w:pPr>
                              <w:r>
                                <w:rPr>
                                  <w:rFonts w:ascii="Times New Roman" w:hAnsi="Times New Roman"/>
                                  <w:sz w:val="20"/>
                                  <w:szCs w:val="20"/>
                                  <w:lang w:val="kk-KZ"/>
                                </w:rPr>
                                <w:t>Қалдық залалсыздандыруға</w:t>
                              </w:r>
                            </w:p>
                          </w:txbxContent>
                        </wps:txbx>
                        <wps:bodyPr rot="0" vert="horz" wrap="square" lIns="91440" tIns="45720" rIns="91440" bIns="45720" anchor="t" anchorCtr="0" upright="1">
                          <a:noAutofit/>
                        </wps:bodyPr>
                      </wps:wsp>
                      <wps:wsp>
                        <wps:cNvPr id="1629727787" name="AutoShape 289"/>
                        <wps:cNvCnPr>
                          <a:cxnSpLocks noChangeShapeType="1"/>
                        </wps:cNvCnPr>
                        <wps:spPr bwMode="auto">
                          <a:xfrm flipV="1">
                            <a:off x="4893" y="11836"/>
                            <a:ext cx="329" cy="3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7874310" name="Text Box 290"/>
                        <wps:cNvSpPr txBox="1">
                          <a:spLocks noChangeArrowheads="1"/>
                        </wps:cNvSpPr>
                        <wps:spPr bwMode="auto">
                          <a:xfrm>
                            <a:off x="5312" y="11472"/>
                            <a:ext cx="798" cy="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784BF" w14:textId="77777777" w:rsidR="00B258E0" w:rsidRPr="0080733C" w:rsidRDefault="00B258E0" w:rsidP="003247BE">
                              <w:pPr>
                                <w:rPr>
                                  <w:rFonts w:ascii="Times New Roman" w:hAnsi="Times New Roman"/>
                                </w:rPr>
                              </w:pPr>
                              <w:r>
                                <w:rPr>
                                  <w:rFonts w:ascii="Times New Roman" w:hAnsi="Times New Roman"/>
                                </w:rPr>
                                <w:t>5</w:t>
                              </w:r>
                            </w:p>
                          </w:txbxContent>
                        </wps:txbx>
                        <wps:bodyPr rot="0" vert="horz" wrap="square" lIns="91440" tIns="45720" rIns="91440" bIns="45720" anchor="t" anchorCtr="0" upright="1">
                          <a:noAutofit/>
                        </wps:bodyPr>
                      </wps:wsp>
                      <wps:wsp>
                        <wps:cNvPr id="76857696" name="AutoShape 291"/>
                        <wps:cNvCnPr>
                          <a:cxnSpLocks noChangeShapeType="1"/>
                        </wps:cNvCnPr>
                        <wps:spPr bwMode="auto">
                          <a:xfrm>
                            <a:off x="5231" y="11846"/>
                            <a:ext cx="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35373" name="AutoShape 292"/>
                        <wps:cNvCnPr>
                          <a:cxnSpLocks noChangeShapeType="1"/>
                        </wps:cNvCnPr>
                        <wps:spPr bwMode="auto">
                          <a:xfrm flipV="1">
                            <a:off x="8712" y="9809"/>
                            <a:ext cx="359" cy="4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7204300" name="Text Box 293"/>
                        <wps:cNvSpPr txBox="1">
                          <a:spLocks noChangeArrowheads="1"/>
                        </wps:cNvSpPr>
                        <wps:spPr bwMode="auto">
                          <a:xfrm>
                            <a:off x="8953" y="9446"/>
                            <a:ext cx="409"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C65BC" w14:textId="77777777" w:rsidR="00B258E0" w:rsidRPr="0080733C" w:rsidRDefault="00B258E0" w:rsidP="003247BE">
                              <w:pPr>
                                <w:rPr>
                                  <w:rFonts w:ascii="Times New Roman" w:hAnsi="Times New Roman"/>
                                </w:rPr>
                              </w:pPr>
                              <w:r>
                                <w:rPr>
                                  <w:rFonts w:ascii="Times New Roman" w:hAnsi="Times New Roman"/>
                                </w:rPr>
                                <w:t>6</w:t>
                              </w:r>
                            </w:p>
                          </w:txbxContent>
                        </wps:txbx>
                        <wps:bodyPr rot="0" vert="horz" wrap="square" lIns="91440" tIns="45720" rIns="91440" bIns="45720" anchor="t" anchorCtr="0" upright="1">
                          <a:noAutofit/>
                        </wps:bodyPr>
                      </wps:wsp>
                      <wps:wsp>
                        <wps:cNvPr id="152390949" name="AutoShape 294"/>
                        <wps:cNvCnPr>
                          <a:cxnSpLocks noChangeShapeType="1"/>
                        </wps:cNvCnPr>
                        <wps:spPr bwMode="auto">
                          <a:xfrm>
                            <a:off x="9071" y="9801"/>
                            <a:ext cx="290"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801783" name="AutoShape 295"/>
                        <wps:cNvCnPr>
                          <a:cxnSpLocks noChangeShapeType="1"/>
                        </wps:cNvCnPr>
                        <wps:spPr bwMode="auto">
                          <a:xfrm flipV="1">
                            <a:off x="9799" y="10132"/>
                            <a:ext cx="312"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627689" name="Text Box 296"/>
                        <wps:cNvSpPr txBox="1">
                          <a:spLocks noChangeArrowheads="1"/>
                        </wps:cNvSpPr>
                        <wps:spPr bwMode="auto">
                          <a:xfrm>
                            <a:off x="10146" y="9781"/>
                            <a:ext cx="465"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7A8AC" w14:textId="77777777" w:rsidR="00B258E0" w:rsidRPr="0080733C" w:rsidRDefault="00B258E0" w:rsidP="003247BE">
                              <w:pPr>
                                <w:rPr>
                                  <w:rFonts w:ascii="Times New Roman" w:hAnsi="Times New Roman"/>
                                </w:rPr>
                              </w:pPr>
                              <w:r>
                                <w:rPr>
                                  <w:rFonts w:ascii="Times New Roman" w:hAnsi="Times New Roman"/>
                                </w:rPr>
                                <w:t>7</w:t>
                              </w:r>
                            </w:p>
                          </w:txbxContent>
                        </wps:txbx>
                        <wps:bodyPr rot="0" vert="horz" wrap="square" lIns="91440" tIns="45720" rIns="91440" bIns="45720" anchor="t" anchorCtr="0" upright="1">
                          <a:noAutofit/>
                        </wps:bodyPr>
                      </wps:wsp>
                      <wps:wsp>
                        <wps:cNvPr id="1242214211" name="AutoShape 297"/>
                        <wps:cNvCnPr>
                          <a:cxnSpLocks noChangeShapeType="1"/>
                        </wps:cNvCnPr>
                        <wps:spPr bwMode="auto">
                          <a:xfrm>
                            <a:off x="10111" y="10138"/>
                            <a:ext cx="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9947044" name="AutoShape 298"/>
                        <wps:cNvCnPr>
                          <a:cxnSpLocks noChangeShapeType="1"/>
                        </wps:cNvCnPr>
                        <wps:spPr bwMode="auto">
                          <a:xfrm flipV="1">
                            <a:off x="9938" y="11755"/>
                            <a:ext cx="291"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116913" name="Text Box 299"/>
                        <wps:cNvSpPr txBox="1">
                          <a:spLocks noChangeArrowheads="1"/>
                        </wps:cNvSpPr>
                        <wps:spPr bwMode="auto">
                          <a:xfrm>
                            <a:off x="10229" y="11402"/>
                            <a:ext cx="543"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EC459" w14:textId="77777777" w:rsidR="00B258E0" w:rsidRPr="001640CE" w:rsidRDefault="00B258E0" w:rsidP="003247BE">
                              <w:pPr>
                                <w:rPr>
                                  <w:rFonts w:ascii="Times New Roman" w:hAnsi="Times New Roman"/>
                                </w:rPr>
                              </w:pPr>
                              <w:r>
                                <w:rPr>
                                  <w:rFonts w:ascii="Times New Roman" w:hAnsi="Times New Roman"/>
                                </w:rPr>
                                <w:t>8</w:t>
                              </w:r>
                            </w:p>
                          </w:txbxContent>
                        </wps:txbx>
                        <wps:bodyPr rot="0" vert="horz" wrap="square" lIns="91440" tIns="45720" rIns="91440" bIns="45720" anchor="t" anchorCtr="0" upright="1">
                          <a:noAutofit/>
                        </wps:bodyPr>
                      </wps:wsp>
                      <wps:wsp>
                        <wps:cNvPr id="804232258" name="AutoShape 300"/>
                        <wps:cNvCnPr>
                          <a:cxnSpLocks noChangeShapeType="1"/>
                        </wps:cNvCnPr>
                        <wps:spPr bwMode="auto">
                          <a:xfrm>
                            <a:off x="10207" y="11755"/>
                            <a:ext cx="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115163" name="Text Box 301"/>
                        <wps:cNvSpPr txBox="1">
                          <a:spLocks noChangeArrowheads="1"/>
                        </wps:cNvSpPr>
                        <wps:spPr bwMode="auto">
                          <a:xfrm>
                            <a:off x="7263" y="3986"/>
                            <a:ext cx="657"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F5989" w14:textId="77777777" w:rsidR="00B258E0" w:rsidRPr="00D1496B" w:rsidRDefault="00B258E0" w:rsidP="003247BE">
                              <w:pPr>
                                <w:rPr>
                                  <w:rFonts w:ascii="Times New Roman" w:hAnsi="Times New Roman"/>
                                </w:rPr>
                              </w:pPr>
                              <w:r>
                                <w:rPr>
                                  <w:rFonts w:ascii="Times New Roman" w:hAnsi="Times New Roman"/>
                                </w:rPr>
                                <w:t>2</w:t>
                              </w:r>
                            </w:p>
                          </w:txbxContent>
                        </wps:txbx>
                        <wps:bodyPr rot="0" vert="horz" wrap="square" lIns="91440" tIns="45720" rIns="91440" bIns="45720" anchor="t" anchorCtr="0" upright="1">
                          <a:noAutofit/>
                        </wps:bodyPr>
                      </wps:wsp>
                      <wps:wsp>
                        <wps:cNvPr id="906452797" name="AutoShape 302"/>
                        <wps:cNvCnPr>
                          <a:cxnSpLocks noChangeShapeType="1"/>
                        </wps:cNvCnPr>
                        <wps:spPr bwMode="auto">
                          <a:xfrm flipV="1">
                            <a:off x="6818" y="4386"/>
                            <a:ext cx="505" cy="3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6900256" name="AutoShape 303"/>
                        <wps:cNvCnPr>
                          <a:cxnSpLocks noChangeShapeType="1"/>
                        </wps:cNvCnPr>
                        <wps:spPr bwMode="auto">
                          <a:xfrm>
                            <a:off x="7299" y="4386"/>
                            <a:ext cx="5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257857" name="Text Box 304"/>
                        <wps:cNvSpPr txBox="1">
                          <a:spLocks noChangeArrowheads="1"/>
                        </wps:cNvSpPr>
                        <wps:spPr bwMode="auto">
                          <a:xfrm>
                            <a:off x="5092" y="1850"/>
                            <a:ext cx="2475" cy="8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A9005" w14:textId="77777777" w:rsidR="00B258E0" w:rsidRPr="00AF742D" w:rsidRDefault="00B258E0" w:rsidP="003247BE">
                              <w:pPr>
                                <w:jc w:val="center"/>
                                <w:rPr>
                                  <w:rFonts w:ascii="Times New Roman" w:hAnsi="Times New Roman"/>
                                  <w:sz w:val="20"/>
                                  <w:szCs w:val="20"/>
                                  <w:lang w:val="kk-KZ"/>
                                </w:rPr>
                              </w:pPr>
                              <w:r>
                                <w:rPr>
                                  <w:rFonts w:ascii="Times New Roman" w:hAnsi="Times New Roman"/>
                                  <w:lang w:val="kk-KZ"/>
                                </w:rPr>
                                <w:t>Сильвиниті өңдегенен кейінгі ү</w:t>
                              </w:r>
                              <w:r>
                                <w:rPr>
                                  <w:rFonts w:ascii="Times New Roman" w:hAnsi="Times New Roman"/>
                                </w:rPr>
                                <w:t>й</w:t>
                              </w:r>
                              <w:r>
                                <w:rPr>
                                  <w:rFonts w:ascii="Times New Roman" w:hAnsi="Times New Roman"/>
                                  <w:lang w:val="kk-KZ"/>
                                </w:rPr>
                                <w:t>інді қалдық (</w:t>
                              </w:r>
                              <w:r>
                                <w:rPr>
                                  <w:rFonts w:ascii="Times New Roman" w:hAnsi="Times New Roman"/>
                                  <w:lang w:val="en-US"/>
                                </w:rPr>
                                <w:t>NaCI+KCI</w:t>
                              </w:r>
                              <w:r>
                                <w:rPr>
                                  <w:rFonts w:ascii="Times New Roman" w:hAnsi="Times New Roman"/>
                                  <w:lang w:val="kk-KZ"/>
                                </w:rPr>
                                <w:t>)</w:t>
                              </w:r>
                              <w:r w:rsidRPr="002C1259">
                                <w:rPr>
                                  <w:rFonts w:ascii="Times New Roman" w:hAnsi="Times New Roman"/>
                                  <w:lang w:val="en-US"/>
                                </w:rPr>
                                <w:t xml:space="preserve"> </w:t>
                              </w:r>
                            </w:p>
                          </w:txbxContent>
                        </wps:txbx>
                        <wps:bodyPr rot="0" vert="horz" wrap="square" lIns="91440" tIns="45720" rIns="91440" bIns="45720" anchor="t" anchorCtr="0" upright="1">
                          <a:noAutofit/>
                        </wps:bodyPr>
                      </wps:wsp>
                      <wps:wsp>
                        <wps:cNvPr id="717973877" name="AutoShape 305"/>
                        <wps:cNvCnPr>
                          <a:cxnSpLocks noChangeShapeType="1"/>
                        </wps:cNvCnPr>
                        <wps:spPr bwMode="auto">
                          <a:xfrm>
                            <a:off x="4691" y="4085"/>
                            <a:ext cx="1" cy="6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9692158" name="AutoShape 306"/>
                        <wps:cNvCnPr>
                          <a:cxnSpLocks noChangeShapeType="1"/>
                        </wps:cNvCnPr>
                        <wps:spPr bwMode="auto">
                          <a:xfrm flipH="1">
                            <a:off x="4919" y="2471"/>
                            <a:ext cx="216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5945029" name="Group 307"/>
                        <wpg:cNvGrpSpPr>
                          <a:grpSpLocks/>
                        </wpg:cNvGrpSpPr>
                        <wpg:grpSpPr bwMode="auto">
                          <a:xfrm>
                            <a:off x="5500" y="4663"/>
                            <a:ext cx="2821" cy="695"/>
                            <a:chOff x="7320" y="4785"/>
                            <a:chExt cx="2821" cy="695"/>
                          </a:xfrm>
                        </wpg:grpSpPr>
                        <wps:wsp>
                          <wps:cNvPr id="2109178245" name="Rectangle 308"/>
                          <wps:cNvSpPr>
                            <a:spLocks noChangeArrowheads="1"/>
                          </wps:cNvSpPr>
                          <wps:spPr bwMode="auto">
                            <a:xfrm>
                              <a:off x="7402" y="4785"/>
                              <a:ext cx="2647" cy="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7428654" name="Rectangle 309"/>
                          <wps:cNvSpPr>
                            <a:spLocks noChangeArrowheads="1"/>
                          </wps:cNvSpPr>
                          <wps:spPr bwMode="auto">
                            <a:xfrm>
                              <a:off x="7322" y="5292"/>
                              <a:ext cx="80" cy="1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7027536" name="Rectangle 310"/>
                          <wps:cNvSpPr>
                            <a:spLocks noChangeArrowheads="1"/>
                          </wps:cNvSpPr>
                          <wps:spPr bwMode="auto">
                            <a:xfrm>
                              <a:off x="10049" y="4886"/>
                              <a:ext cx="92" cy="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2873104" name="AutoShape 311"/>
                          <wps:cNvCnPr>
                            <a:cxnSpLocks noChangeShapeType="1"/>
                          </wps:cNvCnPr>
                          <wps:spPr bwMode="auto">
                            <a:xfrm>
                              <a:off x="7320" y="5263"/>
                              <a:ext cx="7" cy="1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971503" name="AutoShape 312"/>
                          <wps:cNvCnPr>
                            <a:cxnSpLocks noChangeShapeType="1"/>
                          </wps:cNvCnPr>
                          <wps:spPr bwMode="auto">
                            <a:xfrm flipH="1">
                              <a:off x="10140" y="4842"/>
                              <a:ext cx="1" cy="2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4529454" name="Rectangle 313"/>
                          <wps:cNvSpPr>
                            <a:spLocks noChangeArrowheads="1"/>
                          </wps:cNvSpPr>
                          <wps:spPr bwMode="auto">
                            <a:xfrm>
                              <a:off x="7402" y="5052"/>
                              <a:ext cx="2647" cy="1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9902298" name="Rectangle 314"/>
                          <wps:cNvSpPr>
                            <a:spLocks noChangeArrowheads="1"/>
                          </wps:cNvSpPr>
                          <wps:spPr bwMode="auto">
                            <a:xfrm>
                              <a:off x="7536" y="5052"/>
                              <a:ext cx="171"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29614165" name="Rectangle 315"/>
                          <wps:cNvSpPr>
                            <a:spLocks noChangeArrowheads="1"/>
                          </wps:cNvSpPr>
                          <wps:spPr bwMode="auto">
                            <a:xfrm>
                              <a:off x="7914"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83356368" name="Rectangle 316"/>
                          <wps:cNvSpPr>
                            <a:spLocks noChangeArrowheads="1"/>
                          </wps:cNvSpPr>
                          <wps:spPr bwMode="auto">
                            <a:xfrm>
                              <a:off x="8295"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5320981" name="Rectangle 317"/>
                          <wps:cNvSpPr>
                            <a:spLocks noChangeArrowheads="1"/>
                          </wps:cNvSpPr>
                          <wps:spPr bwMode="auto">
                            <a:xfrm>
                              <a:off x="8692"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311416" name="Rectangle 318"/>
                          <wps:cNvSpPr>
                            <a:spLocks noChangeArrowheads="1"/>
                          </wps:cNvSpPr>
                          <wps:spPr bwMode="auto">
                            <a:xfrm>
                              <a:off x="9041"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32034500" name="Rectangle 319"/>
                          <wps:cNvSpPr>
                            <a:spLocks noChangeArrowheads="1"/>
                          </wps:cNvSpPr>
                          <wps:spPr bwMode="auto">
                            <a:xfrm>
                              <a:off x="9375" y="5052"/>
                              <a:ext cx="173"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22144487" name="Rectangle 320"/>
                          <wps:cNvSpPr>
                            <a:spLocks noChangeArrowheads="1"/>
                          </wps:cNvSpPr>
                          <wps:spPr bwMode="auto">
                            <a:xfrm>
                              <a:off x="9708" y="5052"/>
                              <a:ext cx="174" cy="1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86017980" name="AutoShape 321"/>
                          <wps:cNvCnPr>
                            <a:cxnSpLocks noChangeShapeType="1"/>
                          </wps:cNvCnPr>
                          <wps:spPr bwMode="auto">
                            <a:xfrm>
                              <a:off x="7536" y="4785"/>
                              <a:ext cx="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334312" name="AutoShape 322"/>
                          <wps:cNvCnPr>
                            <a:cxnSpLocks noChangeShapeType="1"/>
                          </wps:cNvCnPr>
                          <wps:spPr bwMode="auto">
                            <a:xfrm>
                              <a:off x="9882" y="4785"/>
                              <a:ext cx="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517745" name="AutoShape 323"/>
                          <wps:cNvCnPr>
                            <a:cxnSpLocks noChangeShapeType="1"/>
                          </wps:cNvCnPr>
                          <wps:spPr bwMode="auto">
                            <a:xfrm>
                              <a:off x="7536" y="4886"/>
                              <a:ext cx="2346"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1950211" name="AutoShape 324"/>
                          <wps:cNvCnPr>
                            <a:cxnSpLocks noChangeShapeType="1"/>
                          </wps:cNvCnPr>
                          <wps:spPr bwMode="auto">
                            <a:xfrm>
                              <a:off x="8020"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65788" name="AutoShape 325"/>
                          <wps:cNvCnPr>
                            <a:cxnSpLocks noChangeShapeType="1"/>
                          </wps:cNvCnPr>
                          <wps:spPr bwMode="auto">
                            <a:xfrm>
                              <a:off x="8692"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893822" name="AutoShape 326"/>
                          <wps:cNvCnPr>
                            <a:cxnSpLocks noChangeShapeType="1"/>
                          </wps:cNvCnPr>
                          <wps:spPr bwMode="auto">
                            <a:xfrm>
                              <a:off x="9375" y="478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263716" name="Rectangle 327"/>
                          <wps:cNvSpPr>
                            <a:spLocks noChangeArrowheads="1"/>
                          </wps:cNvSpPr>
                          <wps:spPr bwMode="auto">
                            <a:xfrm>
                              <a:off x="7953" y="5190"/>
                              <a:ext cx="78"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454831" name="Rectangle 328"/>
                          <wps:cNvSpPr>
                            <a:spLocks noChangeArrowheads="1"/>
                          </wps:cNvSpPr>
                          <wps:spPr bwMode="auto">
                            <a:xfrm>
                              <a:off x="8636" y="5190"/>
                              <a:ext cx="78"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3368870" name="Rectangle 329"/>
                          <wps:cNvSpPr>
                            <a:spLocks noChangeArrowheads="1"/>
                          </wps:cNvSpPr>
                          <wps:spPr bwMode="auto">
                            <a:xfrm>
                              <a:off x="9318" y="5190"/>
                              <a:ext cx="79" cy="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5396892" name="AutoShape 330"/>
                          <wps:cNvCnPr>
                            <a:cxnSpLocks noChangeShapeType="1"/>
                          </wps:cNvCnPr>
                          <wps:spPr bwMode="auto">
                            <a:xfrm flipV="1">
                              <a:off x="9318" y="5190"/>
                              <a:ext cx="79"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6911822" name="AutoShape 331"/>
                          <wps:cNvCnPr>
                            <a:cxnSpLocks noChangeShapeType="1"/>
                          </wps:cNvCnPr>
                          <wps:spPr bwMode="auto">
                            <a:xfrm flipV="1">
                              <a:off x="9318" y="5292"/>
                              <a:ext cx="7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2434303" name="AutoShape 332"/>
                          <wps:cNvCnPr>
                            <a:cxnSpLocks noChangeShapeType="1"/>
                          </wps:cNvCnPr>
                          <wps:spPr bwMode="auto">
                            <a:xfrm flipV="1">
                              <a:off x="9334" y="5379"/>
                              <a:ext cx="7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589707" name="AutoShape 333"/>
                          <wps:cNvCnPr>
                            <a:cxnSpLocks noChangeShapeType="1"/>
                          </wps:cNvCnPr>
                          <wps:spPr bwMode="auto">
                            <a:xfrm flipV="1">
                              <a:off x="8636" y="5190"/>
                              <a:ext cx="88"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769790" name="AutoShape 334"/>
                          <wps:cNvCnPr>
                            <a:cxnSpLocks noChangeShapeType="1"/>
                          </wps:cNvCnPr>
                          <wps:spPr bwMode="auto">
                            <a:xfrm flipV="1">
                              <a:off x="8624" y="5292"/>
                              <a:ext cx="100"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150423" name="AutoShape 335"/>
                          <wps:cNvCnPr>
                            <a:cxnSpLocks noChangeShapeType="1"/>
                          </wps:cNvCnPr>
                          <wps:spPr bwMode="auto">
                            <a:xfrm flipV="1">
                              <a:off x="8636" y="5379"/>
                              <a:ext cx="119"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556418" name="AutoShape 336"/>
                          <wps:cNvCnPr>
                            <a:cxnSpLocks noChangeShapeType="1"/>
                          </wps:cNvCnPr>
                          <wps:spPr bwMode="auto">
                            <a:xfrm flipV="1">
                              <a:off x="7940" y="5219"/>
                              <a:ext cx="91" cy="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783459" name="AutoShape 337"/>
                          <wps:cNvCnPr>
                            <a:cxnSpLocks noChangeShapeType="1"/>
                          </wps:cNvCnPr>
                          <wps:spPr bwMode="auto">
                            <a:xfrm flipV="1">
                              <a:off x="7953" y="5263"/>
                              <a:ext cx="128" cy="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5990349" name="AutoShape 338"/>
                          <wps:cNvCnPr>
                            <a:cxnSpLocks noChangeShapeType="1"/>
                          </wps:cNvCnPr>
                          <wps:spPr bwMode="auto">
                            <a:xfrm flipH="1">
                              <a:off x="7914" y="5379"/>
                              <a:ext cx="141" cy="1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30870015" name="AutoShape 339"/>
                        <wps:cNvCnPr>
                          <a:cxnSpLocks noChangeShapeType="1"/>
                        </wps:cNvCnPr>
                        <wps:spPr bwMode="auto">
                          <a:xfrm>
                            <a:off x="4727" y="4763"/>
                            <a:ext cx="8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877512" name="AutoShape 340"/>
                        <wps:cNvCnPr>
                          <a:cxnSpLocks noChangeShapeType="1"/>
                        </wps:cNvCnPr>
                        <wps:spPr bwMode="auto">
                          <a:xfrm>
                            <a:off x="7864" y="5358"/>
                            <a:ext cx="0" cy="5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527149" name="AutoShape 341"/>
                        <wps:cNvCnPr>
                          <a:cxnSpLocks noChangeShapeType="1"/>
                        </wps:cNvCnPr>
                        <wps:spPr bwMode="auto">
                          <a:xfrm flipH="1">
                            <a:off x="1455" y="13781"/>
                            <a:ext cx="481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5340438" name="AutoShape 342"/>
                        <wps:cNvCnPr>
                          <a:cxnSpLocks noChangeShapeType="1"/>
                        </wps:cNvCnPr>
                        <wps:spPr bwMode="auto">
                          <a:xfrm flipV="1">
                            <a:off x="1455" y="7156"/>
                            <a:ext cx="29" cy="6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5779666" name="AutoShape 343"/>
                        <wps:cNvCnPr>
                          <a:cxnSpLocks noChangeShapeType="1"/>
                        </wps:cNvCnPr>
                        <wps:spPr bwMode="auto">
                          <a:xfrm>
                            <a:off x="1484" y="7156"/>
                            <a:ext cx="243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6773794" name="AutoShape 344"/>
                        <wps:cNvCnPr>
                          <a:cxnSpLocks noChangeShapeType="1"/>
                        </wps:cNvCnPr>
                        <wps:spPr bwMode="auto">
                          <a:xfrm flipV="1">
                            <a:off x="5002" y="9722"/>
                            <a:ext cx="472" cy="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3096379" name="Text Box 345"/>
                        <wps:cNvSpPr txBox="1">
                          <a:spLocks noChangeArrowheads="1"/>
                        </wps:cNvSpPr>
                        <wps:spPr bwMode="auto">
                          <a:xfrm>
                            <a:off x="5414" y="9392"/>
                            <a:ext cx="678" cy="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3F2F1" w14:textId="77777777" w:rsidR="00B258E0" w:rsidRPr="00D1496B" w:rsidRDefault="00B258E0" w:rsidP="003247BE">
                              <w:pPr>
                                <w:rPr>
                                  <w:rFonts w:ascii="Times New Roman" w:hAnsi="Times New Roman"/>
                                </w:rPr>
                              </w:pPr>
                              <w:r>
                                <w:rPr>
                                  <w:rFonts w:ascii="Times New Roman" w:hAnsi="Times New Roman"/>
                                </w:rPr>
                                <w:t>4</w:t>
                              </w:r>
                            </w:p>
                          </w:txbxContent>
                        </wps:txbx>
                        <wps:bodyPr rot="0" vert="horz" wrap="square" lIns="91440" tIns="45720" rIns="91440" bIns="45720" anchor="t" anchorCtr="0" upright="1">
                          <a:noAutofit/>
                        </wps:bodyPr>
                      </wps:wsp>
                      <wps:wsp>
                        <wps:cNvPr id="2083310287" name="AutoShape 346"/>
                        <wps:cNvCnPr>
                          <a:cxnSpLocks noChangeShapeType="1"/>
                        </wps:cNvCnPr>
                        <wps:spPr bwMode="auto">
                          <a:xfrm>
                            <a:off x="5398" y="9809"/>
                            <a:ext cx="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42598024" name="Group 347"/>
                        <wpg:cNvGrpSpPr>
                          <a:grpSpLocks/>
                        </wpg:cNvGrpSpPr>
                        <wpg:grpSpPr bwMode="auto">
                          <a:xfrm>
                            <a:off x="3445" y="9641"/>
                            <a:ext cx="2407" cy="1700"/>
                            <a:chOff x="2692" y="4918"/>
                            <a:chExt cx="2407" cy="1759"/>
                          </a:xfrm>
                        </wpg:grpSpPr>
                        <wpg:grpSp>
                          <wpg:cNvPr id="1017508179" name="Group 348"/>
                          <wpg:cNvGrpSpPr>
                            <a:grpSpLocks/>
                          </wpg:cNvGrpSpPr>
                          <wpg:grpSpPr bwMode="auto">
                            <a:xfrm>
                              <a:off x="2692" y="4918"/>
                              <a:ext cx="2263" cy="1759"/>
                              <a:chOff x="2692" y="4918"/>
                              <a:chExt cx="2263" cy="1759"/>
                            </a:xfrm>
                          </wpg:grpSpPr>
                          <wps:wsp>
                            <wps:cNvPr id="2031321891" name="Rectangle 349"/>
                            <wps:cNvSpPr>
                              <a:spLocks noChangeArrowheads="1"/>
                            </wps:cNvSpPr>
                            <wps:spPr bwMode="auto">
                              <a:xfrm>
                                <a:off x="3604" y="5177"/>
                                <a:ext cx="441" cy="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1737841" name="Rectangle 350"/>
                            <wps:cNvSpPr>
                              <a:spLocks noChangeArrowheads="1"/>
                            </wps:cNvSpPr>
                            <wps:spPr bwMode="auto">
                              <a:xfrm>
                                <a:off x="3740" y="5087"/>
                                <a:ext cx="143" cy="1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029889" name="AutoShape 351"/>
                            <wps:cNvCnPr>
                              <a:cxnSpLocks noChangeShapeType="1"/>
                            </wps:cNvCnPr>
                            <wps:spPr bwMode="auto">
                              <a:xfrm flipH="1">
                                <a:off x="2857" y="5522"/>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8725092" name="AutoShape 352"/>
                            <wps:cNvCnPr>
                              <a:cxnSpLocks noChangeShapeType="1"/>
                            </wps:cNvCnPr>
                            <wps:spPr bwMode="auto">
                              <a:xfrm>
                                <a:off x="4724" y="5522"/>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263838" name="AutoShape 353"/>
                            <wps:cNvCnPr>
                              <a:cxnSpLocks noChangeShapeType="1"/>
                            </wps:cNvCnPr>
                            <wps:spPr bwMode="auto">
                              <a:xfrm>
                                <a:off x="2857" y="5522"/>
                                <a:ext cx="74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771676" name="AutoShape 354"/>
                            <wps:cNvCnPr>
                              <a:cxnSpLocks noChangeShapeType="1"/>
                            </wps:cNvCnPr>
                            <wps:spPr bwMode="auto">
                              <a:xfrm>
                                <a:off x="4045" y="5522"/>
                                <a:ext cx="6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934091" name="AutoShape 355"/>
                            <wps:cNvCnPr>
                              <a:cxnSpLocks noChangeShapeType="1"/>
                            </wps:cNvCnPr>
                            <wps:spPr bwMode="auto">
                              <a:xfrm>
                                <a:off x="2692" y="5327"/>
                                <a:ext cx="9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6871511" name="AutoShape 356"/>
                            <wps:cNvCnPr>
                              <a:cxnSpLocks noChangeShapeType="1"/>
                            </wps:cNvCnPr>
                            <wps:spPr bwMode="auto">
                              <a:xfrm>
                                <a:off x="4045" y="5327"/>
                                <a:ext cx="9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863447" name="AutoShape 357"/>
                            <wps:cNvCnPr>
                              <a:cxnSpLocks noChangeShapeType="1"/>
                            </wps:cNvCnPr>
                            <wps:spPr bwMode="auto">
                              <a:xfrm>
                                <a:off x="2692" y="5327"/>
                                <a:ext cx="1"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713464" name="AutoShape 358"/>
                            <wps:cNvCnPr>
                              <a:cxnSpLocks noChangeShapeType="1"/>
                            </wps:cNvCnPr>
                            <wps:spPr bwMode="auto">
                              <a:xfrm>
                                <a:off x="2692" y="5642"/>
                                <a:ext cx="1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705615" name="AutoShape 359"/>
                            <wps:cNvCnPr>
                              <a:cxnSpLocks noChangeShapeType="1"/>
                            </wps:cNvCnPr>
                            <wps:spPr bwMode="auto">
                              <a:xfrm>
                                <a:off x="4724" y="5642"/>
                                <a:ext cx="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96462" name="AutoShape 360"/>
                            <wps:cNvCnPr>
                              <a:cxnSpLocks noChangeShapeType="1"/>
                            </wps:cNvCnPr>
                            <wps:spPr bwMode="auto">
                              <a:xfrm flipV="1">
                                <a:off x="4954" y="5327"/>
                                <a:ext cx="1" cy="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7765480" name="AutoShape 361"/>
                            <wps:cNvCnPr>
                              <a:cxnSpLocks noChangeShapeType="1"/>
                            </wps:cNvCnPr>
                            <wps:spPr bwMode="auto">
                              <a:xfrm>
                                <a:off x="2865" y="6152"/>
                                <a:ext cx="769"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748571" name="AutoShape 362"/>
                            <wps:cNvCnPr>
                              <a:cxnSpLocks noChangeShapeType="1"/>
                            </wps:cNvCnPr>
                            <wps:spPr bwMode="auto">
                              <a:xfrm flipV="1">
                                <a:off x="3987" y="6137"/>
                                <a:ext cx="737"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2987199" name="AutoShape 363"/>
                            <wps:cNvCnPr>
                              <a:cxnSpLocks noChangeShapeType="1"/>
                            </wps:cNvCnPr>
                            <wps:spPr bwMode="auto">
                              <a:xfrm>
                                <a:off x="3634" y="6512"/>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0354223" name="AutoShape 364"/>
                            <wps:cNvCnPr>
                              <a:cxnSpLocks noChangeShapeType="1"/>
                            </wps:cNvCnPr>
                            <wps:spPr bwMode="auto">
                              <a:xfrm>
                                <a:off x="3987" y="6497"/>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706780" name="AutoShape 365"/>
                            <wps:cNvCnPr>
                              <a:cxnSpLocks noChangeShapeType="1"/>
                            </wps:cNvCnPr>
                            <wps:spPr bwMode="auto">
                              <a:xfrm>
                                <a:off x="3576" y="6677"/>
                                <a:ext cx="4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09880" name="AutoShape 366"/>
                            <wps:cNvCnPr>
                              <a:cxnSpLocks noChangeShapeType="1"/>
                            </wps:cNvCnPr>
                            <wps:spPr bwMode="auto">
                              <a:xfrm>
                                <a:off x="2975" y="5987"/>
                                <a:ext cx="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7176187" name="AutoShape 367"/>
                            <wps:cNvCnPr>
                              <a:cxnSpLocks noChangeShapeType="1"/>
                            </wps:cNvCnPr>
                            <wps:spPr bwMode="auto">
                              <a:xfrm>
                                <a:off x="2962"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2933534" name="AutoShape 368"/>
                            <wps:cNvCnPr>
                              <a:cxnSpLocks noChangeShapeType="1"/>
                            </wps:cNvCnPr>
                            <wps:spPr bwMode="auto">
                              <a:xfrm>
                                <a:off x="2975" y="6137"/>
                                <a:ext cx="7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7023675" name="AutoShape 369"/>
                            <wps:cNvCnPr>
                              <a:cxnSpLocks noChangeShapeType="1"/>
                            </wps:cNvCnPr>
                            <wps:spPr bwMode="auto">
                              <a:xfrm>
                                <a:off x="3883" y="5987"/>
                                <a:ext cx="6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002161" name="AutoShape 370"/>
                            <wps:cNvCnPr>
                              <a:cxnSpLocks noChangeShapeType="1"/>
                            </wps:cNvCnPr>
                            <wps:spPr bwMode="auto">
                              <a:xfrm>
                                <a:off x="4519"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58247" name="AutoShape 371"/>
                            <wps:cNvCnPr>
                              <a:cxnSpLocks noChangeShapeType="1"/>
                            </wps:cNvCnPr>
                            <wps:spPr bwMode="auto">
                              <a:xfrm flipV="1">
                                <a:off x="3883" y="6137"/>
                                <a:ext cx="636"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288743" name="AutoShape 372"/>
                            <wps:cNvCnPr>
                              <a:cxnSpLocks noChangeShapeType="1"/>
                            </wps:cNvCnPr>
                            <wps:spPr bwMode="auto">
                              <a:xfrm>
                                <a:off x="3351" y="5987"/>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953789" name="AutoShape 373"/>
                            <wps:cNvCnPr>
                              <a:cxnSpLocks noChangeShapeType="1"/>
                            </wps:cNvCnPr>
                            <wps:spPr bwMode="auto">
                              <a:xfrm>
                                <a:off x="4241" y="5987"/>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928703" name="AutoShape 374"/>
                            <wps:cNvCnPr>
                              <a:cxnSpLocks noChangeShapeType="1"/>
                            </wps:cNvCnPr>
                            <wps:spPr bwMode="auto">
                              <a:xfrm>
                                <a:off x="3883" y="5987"/>
                                <a:ext cx="358"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1886761" name="AutoShape 375"/>
                            <wps:cNvCnPr>
                              <a:cxnSpLocks noChangeShapeType="1"/>
                            </wps:cNvCnPr>
                            <wps:spPr bwMode="auto">
                              <a:xfrm flipH="1">
                                <a:off x="3351" y="5987"/>
                                <a:ext cx="374"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672699" name="AutoShape 376"/>
                            <wps:cNvCnPr>
                              <a:cxnSpLocks noChangeShapeType="1"/>
                            </wps:cNvCnPr>
                            <wps:spPr bwMode="auto">
                              <a:xfrm flipH="1">
                                <a:off x="3169" y="6152"/>
                                <a:ext cx="15"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124609" name="AutoShape 377"/>
                            <wps:cNvCnPr>
                              <a:cxnSpLocks noChangeShapeType="1"/>
                            </wps:cNvCnPr>
                            <wps:spPr bwMode="auto">
                              <a:xfrm>
                                <a:off x="3089" y="6242"/>
                                <a:ext cx="1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6020663" name="AutoShape 378"/>
                            <wps:cNvCnPr>
                              <a:cxnSpLocks noChangeShapeType="1"/>
                            </wps:cNvCnPr>
                            <wps:spPr bwMode="auto">
                              <a:xfrm>
                                <a:off x="3471" y="6212"/>
                                <a:ext cx="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904836" name="AutoShape 379"/>
                            <wps:cNvCnPr>
                              <a:cxnSpLocks noChangeShapeType="1"/>
                            </wps:cNvCnPr>
                            <wps:spPr bwMode="auto">
                              <a:xfrm>
                                <a:off x="3394" y="6317"/>
                                <a:ext cx="1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651332" name="AutoShape 380"/>
                            <wps:cNvCnPr>
                              <a:cxnSpLocks noChangeShapeType="1"/>
                            </wps:cNvCnPr>
                            <wps:spPr bwMode="auto">
                              <a:xfrm flipH="1">
                                <a:off x="3913" y="6317"/>
                                <a:ext cx="20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451014" name="AutoShape 381"/>
                            <wps:cNvCnPr>
                              <a:cxnSpLocks noChangeShapeType="1"/>
                            </wps:cNvCnPr>
                            <wps:spPr bwMode="auto">
                              <a:xfrm>
                                <a:off x="4017" y="6212"/>
                                <a:ext cx="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7119149" name="AutoShape 382"/>
                            <wps:cNvCnPr>
                              <a:cxnSpLocks noChangeShapeType="1"/>
                            </wps:cNvCnPr>
                            <wps:spPr bwMode="auto">
                              <a:xfrm>
                                <a:off x="4307" y="6152"/>
                                <a:ext cx="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361769" name="AutoShape 383"/>
                            <wps:cNvCnPr>
                              <a:cxnSpLocks noChangeShapeType="1"/>
                            </wps:cNvCnPr>
                            <wps:spPr bwMode="auto">
                              <a:xfrm>
                                <a:off x="4211" y="6242"/>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044417" name="AutoShape 384"/>
                            <wps:cNvSpPr>
                              <a:spLocks noChangeArrowheads="1"/>
                            </wps:cNvSpPr>
                            <wps:spPr bwMode="auto">
                              <a:xfrm rot="16072753">
                                <a:off x="3720" y="4892"/>
                                <a:ext cx="167" cy="2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39195300" name="Rectangle 385"/>
                          <wps:cNvSpPr>
                            <a:spLocks noChangeArrowheads="1"/>
                          </wps:cNvSpPr>
                          <wps:spPr bwMode="auto">
                            <a:xfrm>
                              <a:off x="4955" y="5492"/>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9861456" name="AutoShape 386"/>
                          <wps:cNvCnPr>
                            <a:cxnSpLocks noChangeShapeType="1"/>
                          </wps:cNvCnPr>
                          <wps:spPr bwMode="auto">
                            <a:xfrm>
                              <a:off x="5098" y="5432"/>
                              <a:ext cx="1"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84365283" name="AutoShape 387"/>
                        <wps:cNvCnPr>
                          <a:cxnSpLocks noChangeShapeType="1"/>
                        </wps:cNvCnPr>
                        <wps:spPr bwMode="auto">
                          <a:xfrm>
                            <a:off x="4351" y="5819"/>
                            <a:ext cx="1" cy="1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295384" name="AutoShape 388"/>
                        <wps:cNvCnPr>
                          <a:cxnSpLocks noChangeShapeType="1"/>
                        </wps:cNvCnPr>
                        <wps:spPr bwMode="auto">
                          <a:xfrm>
                            <a:off x="4429" y="8651"/>
                            <a:ext cx="1" cy="1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44462063" name="Group 389"/>
                        <wpg:cNvGrpSpPr>
                          <a:grpSpLocks/>
                        </wpg:cNvGrpSpPr>
                        <wpg:grpSpPr bwMode="auto">
                          <a:xfrm>
                            <a:off x="6429" y="9392"/>
                            <a:ext cx="4182" cy="2933"/>
                            <a:chOff x="2951" y="6380"/>
                            <a:chExt cx="4182" cy="2933"/>
                          </a:xfrm>
                        </wpg:grpSpPr>
                        <wps:wsp>
                          <wps:cNvPr id="1621026057" name="Rectangle 390"/>
                          <wps:cNvSpPr>
                            <a:spLocks noChangeArrowheads="1"/>
                          </wps:cNvSpPr>
                          <wps:spPr bwMode="auto">
                            <a:xfrm>
                              <a:off x="4650" y="7050"/>
                              <a:ext cx="740" cy="1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2472246" name="Rectangle 391"/>
                          <wps:cNvSpPr>
                            <a:spLocks noChangeArrowheads="1"/>
                          </wps:cNvSpPr>
                          <wps:spPr bwMode="auto">
                            <a:xfrm>
                              <a:off x="4720" y="6979"/>
                              <a:ext cx="80"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1295934" name="AutoShape 392"/>
                          <wps:cNvCnPr>
                            <a:cxnSpLocks noChangeShapeType="1"/>
                          </wps:cNvCnPr>
                          <wps:spPr bwMode="auto">
                            <a:xfrm>
                              <a:off x="4700" y="698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753334" name="AutoShape 393"/>
                          <wps:cNvCnPr>
                            <a:cxnSpLocks noChangeShapeType="1"/>
                          </wps:cNvCnPr>
                          <wps:spPr bwMode="auto">
                            <a:xfrm>
                              <a:off x="4650" y="8250"/>
                              <a:ext cx="320"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099766" name="AutoShape 394"/>
                          <wps:cNvCnPr>
                            <a:cxnSpLocks noChangeShapeType="1"/>
                          </wps:cNvCnPr>
                          <wps:spPr bwMode="auto">
                            <a:xfrm flipH="1">
                              <a:off x="5080" y="8250"/>
                              <a:ext cx="310" cy="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348330" name="Rectangle 395"/>
                          <wps:cNvSpPr>
                            <a:spLocks noChangeArrowheads="1"/>
                          </wps:cNvSpPr>
                          <wps:spPr bwMode="auto">
                            <a:xfrm>
                              <a:off x="4970" y="8600"/>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376180" name="AutoShape 396"/>
                          <wps:cNvCnPr>
                            <a:cxnSpLocks noChangeShapeType="1"/>
                          </wps:cNvCnPr>
                          <wps:spPr bwMode="auto">
                            <a:xfrm>
                              <a:off x="4893" y="8743"/>
                              <a:ext cx="2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1895991" name="AutoShape 397"/>
                          <wps:cNvCnPr>
                            <a:cxnSpLocks noChangeShapeType="1"/>
                          </wps:cNvCnPr>
                          <wps:spPr bwMode="auto">
                            <a:xfrm>
                              <a:off x="5011" y="6590"/>
                              <a:ext cx="0" cy="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0856108" name="Rectangle 398"/>
                          <wps:cNvSpPr>
                            <a:spLocks noChangeArrowheads="1"/>
                          </wps:cNvSpPr>
                          <wps:spPr bwMode="auto">
                            <a:xfrm>
                              <a:off x="4893" y="7190"/>
                              <a:ext cx="220"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5314344" name="Rectangle 399"/>
                          <wps:cNvSpPr>
                            <a:spLocks noChangeArrowheads="1"/>
                          </wps:cNvSpPr>
                          <wps:spPr bwMode="auto">
                            <a:xfrm>
                              <a:off x="5390" y="8100"/>
                              <a:ext cx="71" cy="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9468923" name="AutoShape 400"/>
                          <wps:cNvCnPr>
                            <a:cxnSpLocks noChangeShapeType="1"/>
                          </wps:cNvCnPr>
                          <wps:spPr bwMode="auto">
                            <a:xfrm>
                              <a:off x="5461" y="806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12996451" name="Group 401"/>
                          <wpg:cNvGrpSpPr>
                            <a:grpSpLocks/>
                          </wpg:cNvGrpSpPr>
                          <wpg:grpSpPr bwMode="auto">
                            <a:xfrm>
                              <a:off x="5969" y="6980"/>
                              <a:ext cx="491" cy="910"/>
                              <a:chOff x="5969" y="6980"/>
                              <a:chExt cx="491" cy="910"/>
                            </a:xfrm>
                          </wpg:grpSpPr>
                          <wps:wsp>
                            <wps:cNvPr id="84197316" name="AutoShape 402"/>
                            <wps:cNvSpPr>
                              <a:spLocks noChangeArrowheads="1"/>
                            </wps:cNvSpPr>
                            <wps:spPr bwMode="auto">
                              <a:xfrm rot="10800000">
                                <a:off x="6040" y="7570"/>
                                <a:ext cx="420" cy="3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1500382" name="Rectangle 403"/>
                            <wps:cNvSpPr>
                              <a:spLocks noChangeArrowheads="1"/>
                            </wps:cNvSpPr>
                            <wps:spPr bwMode="auto">
                              <a:xfrm>
                                <a:off x="6040" y="7100"/>
                                <a:ext cx="420" cy="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6329182" name="Rectangle 404"/>
                            <wps:cNvSpPr>
                              <a:spLocks noChangeArrowheads="1"/>
                            </wps:cNvSpPr>
                            <wps:spPr bwMode="auto">
                              <a:xfrm>
                                <a:off x="6200" y="6980"/>
                                <a:ext cx="71" cy="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5221100" name="AutoShape 405"/>
                            <wps:cNvCnPr>
                              <a:cxnSpLocks noChangeShapeType="1"/>
                            </wps:cNvCnPr>
                            <wps:spPr bwMode="auto">
                              <a:xfrm>
                                <a:off x="6140" y="6980"/>
                                <a:ext cx="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169308" name="Rectangle 406"/>
                            <wps:cNvSpPr>
                              <a:spLocks noChangeArrowheads="1"/>
                            </wps:cNvSpPr>
                            <wps:spPr bwMode="auto">
                              <a:xfrm>
                                <a:off x="5969" y="7140"/>
                                <a:ext cx="71" cy="12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9198145" name="AutoShape 407"/>
                            <wps:cNvCnPr>
                              <a:cxnSpLocks noChangeShapeType="1"/>
                            </wps:cNvCnPr>
                            <wps:spPr bwMode="auto">
                              <a:xfrm>
                                <a:off x="5969" y="7120"/>
                                <a:ext cx="0" cy="1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23852893" name="AutoShape 408"/>
                          <wps:cNvCnPr>
                            <a:cxnSpLocks noChangeShapeType="1"/>
                          </wps:cNvCnPr>
                          <wps:spPr bwMode="auto">
                            <a:xfrm>
                              <a:off x="5011" y="6380"/>
                              <a:ext cx="0" cy="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100971" name="Freeform 409"/>
                          <wps:cNvSpPr>
                            <a:spLocks/>
                          </wps:cNvSpPr>
                          <wps:spPr bwMode="auto">
                            <a:xfrm>
                              <a:off x="4923" y="6837"/>
                              <a:ext cx="168" cy="143"/>
                            </a:xfrm>
                            <a:custGeom>
                              <a:avLst/>
                              <a:gdLst>
                                <a:gd name="T0" fmla="*/ 27 w 168"/>
                                <a:gd name="T1" fmla="*/ 103 h 143"/>
                                <a:gd name="T2" fmla="*/ 7 w 168"/>
                                <a:gd name="T3" fmla="*/ 73 h 143"/>
                                <a:gd name="T4" fmla="*/ 87 w 168"/>
                                <a:gd name="T5" fmla="*/ 3 h 143"/>
                                <a:gd name="T6" fmla="*/ 167 w 168"/>
                                <a:gd name="T7" fmla="*/ 43 h 143"/>
                                <a:gd name="T8" fmla="*/ 147 w 168"/>
                                <a:gd name="T9" fmla="*/ 113 h 143"/>
                                <a:gd name="T10" fmla="*/ 127 w 168"/>
                                <a:gd name="T11" fmla="*/ 143 h 143"/>
                              </a:gdLst>
                              <a:ahLst/>
                              <a:cxnLst>
                                <a:cxn ang="0">
                                  <a:pos x="T0" y="T1"/>
                                </a:cxn>
                                <a:cxn ang="0">
                                  <a:pos x="T2" y="T3"/>
                                </a:cxn>
                                <a:cxn ang="0">
                                  <a:pos x="T4" y="T5"/>
                                </a:cxn>
                                <a:cxn ang="0">
                                  <a:pos x="T6" y="T7"/>
                                </a:cxn>
                                <a:cxn ang="0">
                                  <a:pos x="T8" y="T9"/>
                                </a:cxn>
                                <a:cxn ang="0">
                                  <a:pos x="T10" y="T11"/>
                                </a:cxn>
                              </a:cxnLst>
                              <a:rect l="0" t="0" r="r" b="b"/>
                              <a:pathLst>
                                <a:path w="168" h="143">
                                  <a:moveTo>
                                    <a:pt x="27" y="103"/>
                                  </a:moveTo>
                                  <a:cubicBezTo>
                                    <a:pt x="20" y="93"/>
                                    <a:pt x="9" y="85"/>
                                    <a:pt x="7" y="73"/>
                                  </a:cubicBezTo>
                                  <a:cubicBezTo>
                                    <a:pt x="0" y="28"/>
                                    <a:pt x="58" y="10"/>
                                    <a:pt x="87" y="3"/>
                                  </a:cubicBezTo>
                                  <a:cubicBezTo>
                                    <a:pt x="116" y="8"/>
                                    <a:pt x="161" y="0"/>
                                    <a:pt x="167" y="43"/>
                                  </a:cubicBezTo>
                                  <a:cubicBezTo>
                                    <a:pt x="168" y="48"/>
                                    <a:pt x="151" y="105"/>
                                    <a:pt x="147" y="113"/>
                                  </a:cubicBezTo>
                                  <a:cubicBezTo>
                                    <a:pt x="142" y="124"/>
                                    <a:pt x="127" y="143"/>
                                    <a:pt x="127" y="14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594617" name="AutoShape 410"/>
                          <wps:cNvCnPr>
                            <a:cxnSpLocks noChangeShapeType="1"/>
                          </wps:cNvCnPr>
                          <wps:spPr bwMode="auto">
                            <a:xfrm flipH="1">
                              <a:off x="5050" y="6900"/>
                              <a:ext cx="33" cy="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8618380" name="AutoShape 411"/>
                          <wps:cNvCnPr>
                            <a:cxnSpLocks noChangeShapeType="1"/>
                          </wps:cNvCnPr>
                          <wps:spPr bwMode="auto">
                            <a:xfrm>
                              <a:off x="5461" y="8130"/>
                              <a:ext cx="1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178967" name="AutoShape 412"/>
                          <wps:cNvCnPr>
                            <a:cxnSpLocks noChangeShapeType="1"/>
                          </wps:cNvCnPr>
                          <wps:spPr bwMode="auto">
                            <a:xfrm flipV="1">
                              <a:off x="5650" y="7190"/>
                              <a:ext cx="0" cy="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2102113" name="AutoShape 413"/>
                          <wps:cNvCnPr>
                            <a:cxnSpLocks noChangeShapeType="1"/>
                          </wps:cNvCnPr>
                          <wps:spPr bwMode="auto">
                            <a:xfrm>
                              <a:off x="5650" y="7190"/>
                              <a:ext cx="3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745919" name="AutoShape 414"/>
                          <wps:cNvCnPr>
                            <a:cxnSpLocks noChangeShapeType="1"/>
                          </wps:cNvCnPr>
                          <wps:spPr bwMode="auto">
                            <a:xfrm>
                              <a:off x="4180" y="6789"/>
                              <a:ext cx="5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9759017" name="AutoShape 415"/>
                          <wps:cNvCnPr>
                            <a:cxnSpLocks noChangeShapeType="1"/>
                          </wps:cNvCnPr>
                          <wps:spPr bwMode="auto">
                            <a:xfrm>
                              <a:off x="4720" y="6789"/>
                              <a:ext cx="0" cy="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669019" name="AutoShape 416"/>
                          <wps:cNvCnPr>
                            <a:cxnSpLocks noChangeShapeType="1"/>
                          </wps:cNvCnPr>
                          <wps:spPr bwMode="auto">
                            <a:xfrm>
                              <a:off x="5041" y="8743"/>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0228629" name="AutoShape 417"/>
                          <wps:cNvCnPr>
                            <a:cxnSpLocks noChangeShapeType="1"/>
                          </wps:cNvCnPr>
                          <wps:spPr bwMode="auto">
                            <a:xfrm>
                              <a:off x="6241" y="7890"/>
                              <a:ext cx="0" cy="1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0840207" name="Rectangle 418"/>
                          <wps:cNvSpPr>
                            <a:spLocks noChangeArrowheads="1"/>
                          </wps:cNvSpPr>
                          <wps:spPr bwMode="auto">
                            <a:xfrm>
                              <a:off x="4700" y="9010"/>
                              <a:ext cx="2433" cy="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5880737" name="Rectangle 419"/>
                          <wps:cNvSpPr>
                            <a:spLocks noChangeArrowheads="1"/>
                          </wps:cNvSpPr>
                          <wps:spPr bwMode="auto">
                            <a:xfrm>
                              <a:off x="6847" y="9170"/>
                              <a:ext cx="143"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7119660" name="AutoShape 420"/>
                          <wps:cNvCnPr>
                            <a:cxnSpLocks noChangeShapeType="1"/>
                          </wps:cNvCnPr>
                          <wps:spPr bwMode="auto">
                            <a:xfrm flipV="1">
                              <a:off x="6220" y="6590"/>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2955373" name="Text Box 421"/>
                          <wps:cNvSpPr txBox="1">
                            <a:spLocks noChangeArrowheads="1"/>
                          </wps:cNvSpPr>
                          <wps:spPr bwMode="auto">
                            <a:xfrm>
                              <a:off x="2951" y="7990"/>
                              <a:ext cx="123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C13AA" w14:textId="77777777" w:rsidR="00B258E0" w:rsidRPr="00D1496B" w:rsidRDefault="00B258E0" w:rsidP="003247BE">
                                <w:pPr>
                                  <w:rPr>
                                    <w:rFonts w:ascii="Times New Roman" w:hAnsi="Times New Roman"/>
                                    <w:sz w:val="16"/>
                                    <w:szCs w:val="16"/>
                                    <w:lang w:val="kk-KZ"/>
                                  </w:rPr>
                                </w:pPr>
                                <w:r>
                                  <w:rPr>
                                    <w:rFonts w:ascii="Times New Roman" w:hAnsi="Times New Roman"/>
                                    <w:sz w:val="16"/>
                                    <w:szCs w:val="16"/>
                                    <w:lang w:val="kk-KZ"/>
                                  </w:rPr>
                                  <w:t>Отынды газ</w:t>
                                </w:r>
                              </w:p>
                            </w:txbxContent>
                          </wps:txbx>
                          <wps:bodyPr rot="0" vert="horz" wrap="square" lIns="91440" tIns="45720" rIns="91440" bIns="45720" anchor="t" anchorCtr="0" upright="1">
                            <a:noAutofit/>
                          </wps:bodyPr>
                        </wps:wsp>
                        <wps:wsp>
                          <wps:cNvPr id="1122405222" name="AutoShape 422"/>
                          <wps:cNvCnPr>
                            <a:cxnSpLocks noChangeShapeType="1"/>
                          </wps:cNvCnPr>
                          <wps:spPr bwMode="auto">
                            <a:xfrm>
                              <a:off x="3140" y="8340"/>
                              <a:ext cx="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8199429" name="AutoShape 423"/>
                          <wps:cNvCnPr>
                            <a:cxnSpLocks noChangeShapeType="1"/>
                          </wps:cNvCnPr>
                          <wps:spPr bwMode="auto">
                            <a:xfrm flipV="1">
                              <a:off x="4180" y="6789"/>
                              <a:ext cx="1" cy="15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298636" name="AutoShape 424"/>
                          <wps:cNvCnPr>
                            <a:cxnSpLocks noChangeShapeType="1"/>
                          </wps:cNvCnPr>
                          <wps:spPr bwMode="auto">
                            <a:xfrm>
                              <a:off x="6820" y="9313"/>
                              <a:ext cx="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9537932" name="AutoShape 425"/>
                        <wps:cNvCnPr>
                          <a:cxnSpLocks noChangeShapeType="1"/>
                        </wps:cNvCnPr>
                        <wps:spPr bwMode="auto">
                          <a:xfrm>
                            <a:off x="5852" y="10252"/>
                            <a:ext cx="13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512728" name="AutoShape 426"/>
                        <wps:cNvCnPr>
                          <a:cxnSpLocks noChangeShapeType="1"/>
                        </wps:cNvCnPr>
                        <wps:spPr bwMode="auto">
                          <a:xfrm flipV="1">
                            <a:off x="7200" y="8986"/>
                            <a:ext cx="0" cy="12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315719" name="AutoShape 427"/>
                        <wps:cNvCnPr>
                          <a:cxnSpLocks noChangeShapeType="1"/>
                        </wps:cNvCnPr>
                        <wps:spPr bwMode="auto">
                          <a:xfrm>
                            <a:off x="7200" y="8986"/>
                            <a:ext cx="12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684582" name="AutoShape 428"/>
                        <wps:cNvCnPr>
                          <a:cxnSpLocks noChangeShapeType="1"/>
                        </wps:cNvCnPr>
                        <wps:spPr bwMode="auto">
                          <a:xfrm>
                            <a:off x="8489" y="8986"/>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4721964" name="AutoShape 429"/>
                        <wps:cNvCnPr>
                          <a:cxnSpLocks noChangeShapeType="1"/>
                        </wps:cNvCnPr>
                        <wps:spPr bwMode="auto">
                          <a:xfrm>
                            <a:off x="819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1215964" name="AutoShape 430"/>
                        <wps:cNvCnPr>
                          <a:cxnSpLocks noChangeShapeType="1"/>
                        </wps:cNvCnPr>
                        <wps:spPr bwMode="auto">
                          <a:xfrm flipV="1">
                            <a:off x="837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9863403" name="AutoShape 431"/>
                        <wps:cNvCnPr>
                          <a:cxnSpLocks noChangeShapeType="1"/>
                        </wps:cNvCnPr>
                        <wps:spPr bwMode="auto">
                          <a:xfrm>
                            <a:off x="8489"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520635" name="AutoShape 432"/>
                        <wps:cNvCnPr>
                          <a:cxnSpLocks noChangeShapeType="1"/>
                        </wps:cNvCnPr>
                        <wps:spPr bwMode="auto">
                          <a:xfrm flipV="1">
                            <a:off x="8662"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574928" name="AutoShape 433"/>
                        <wps:cNvCnPr>
                          <a:cxnSpLocks noChangeShapeType="1"/>
                        </wps:cNvCnPr>
                        <wps:spPr bwMode="auto">
                          <a:xfrm>
                            <a:off x="8780"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1795074" name="AutoShape 434"/>
                        <wps:cNvCnPr>
                          <a:cxnSpLocks noChangeShapeType="1"/>
                        </wps:cNvCnPr>
                        <wps:spPr bwMode="auto">
                          <a:xfrm flipV="1">
                            <a:off x="8953"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807190" name="AutoShape 435"/>
                        <wps:cNvCnPr>
                          <a:cxnSpLocks noChangeShapeType="1"/>
                        </wps:cNvCnPr>
                        <wps:spPr bwMode="auto">
                          <a:xfrm>
                            <a:off x="9071"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722144" name="AutoShape 436"/>
                        <wps:cNvCnPr>
                          <a:cxnSpLocks noChangeShapeType="1"/>
                        </wps:cNvCnPr>
                        <wps:spPr bwMode="auto">
                          <a:xfrm flipV="1">
                            <a:off x="9244"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9189206" name="AutoShape 437"/>
                        <wps:cNvCnPr>
                          <a:cxnSpLocks noChangeShapeType="1"/>
                        </wps:cNvCnPr>
                        <wps:spPr bwMode="auto">
                          <a:xfrm>
                            <a:off x="9362"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0891673" name="AutoShape 438"/>
                        <wps:cNvCnPr>
                          <a:cxnSpLocks noChangeShapeType="1"/>
                        </wps:cNvCnPr>
                        <wps:spPr bwMode="auto">
                          <a:xfrm flipV="1">
                            <a:off x="9535"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213961" name="AutoShape 439"/>
                        <wps:cNvCnPr>
                          <a:cxnSpLocks noChangeShapeType="1"/>
                        </wps:cNvCnPr>
                        <wps:spPr bwMode="auto">
                          <a:xfrm>
                            <a:off x="967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9943613" name="AutoShape 440"/>
                        <wps:cNvCnPr>
                          <a:cxnSpLocks noChangeShapeType="1"/>
                        </wps:cNvCnPr>
                        <wps:spPr bwMode="auto">
                          <a:xfrm flipV="1">
                            <a:off x="985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255482" name="AutoShape 441"/>
                        <wps:cNvCnPr>
                          <a:cxnSpLocks noChangeShapeType="1"/>
                        </wps:cNvCnPr>
                        <wps:spPr bwMode="auto">
                          <a:xfrm>
                            <a:off x="9938"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8313542" name="AutoShape 442"/>
                        <wps:cNvCnPr>
                          <a:cxnSpLocks noChangeShapeType="1"/>
                        </wps:cNvCnPr>
                        <wps:spPr bwMode="auto">
                          <a:xfrm flipV="1">
                            <a:off x="10111"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353166" name="AutoShape 443"/>
                        <wps:cNvCnPr>
                          <a:cxnSpLocks noChangeShapeType="1"/>
                        </wps:cNvCnPr>
                        <wps:spPr bwMode="auto">
                          <a:xfrm>
                            <a:off x="10207" y="12022"/>
                            <a:ext cx="173"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356293" name="AutoShape 444"/>
                        <wps:cNvCnPr>
                          <a:cxnSpLocks noChangeShapeType="1"/>
                        </wps:cNvCnPr>
                        <wps:spPr bwMode="auto">
                          <a:xfrm flipV="1">
                            <a:off x="10380" y="12022"/>
                            <a:ext cx="118" cy="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714090" name="AutoShape 445"/>
                        <wps:cNvCnPr>
                          <a:cxnSpLocks noChangeShapeType="1"/>
                        </wps:cNvCnPr>
                        <wps:spPr bwMode="auto">
                          <a:xfrm>
                            <a:off x="10498" y="12022"/>
                            <a:ext cx="113" cy="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15343" name="AutoShape 446"/>
                        <wps:cNvCnPr>
                          <a:cxnSpLocks noChangeShapeType="1"/>
                        </wps:cNvCnPr>
                        <wps:spPr bwMode="auto">
                          <a:xfrm>
                            <a:off x="10380" y="12325"/>
                            <a:ext cx="0" cy="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97193064" name="Group 447"/>
                        <wpg:cNvGrpSpPr>
                          <a:grpSpLocks/>
                        </wpg:cNvGrpSpPr>
                        <wpg:grpSpPr bwMode="auto">
                          <a:xfrm>
                            <a:off x="3140" y="12022"/>
                            <a:ext cx="4262" cy="1521"/>
                            <a:chOff x="3630" y="6840"/>
                            <a:chExt cx="4262" cy="1521"/>
                          </a:xfrm>
                        </wpg:grpSpPr>
                        <wps:wsp>
                          <wps:cNvPr id="731160646" name="Rectangle 448"/>
                          <wps:cNvSpPr>
                            <a:spLocks noChangeArrowheads="1"/>
                          </wps:cNvSpPr>
                          <wps:spPr bwMode="auto">
                            <a:xfrm>
                              <a:off x="4390" y="6930"/>
                              <a:ext cx="2120"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8223282" name="Rectangle 449"/>
                          <wps:cNvSpPr>
                            <a:spLocks noChangeArrowheads="1"/>
                          </wps:cNvSpPr>
                          <wps:spPr bwMode="auto">
                            <a:xfrm>
                              <a:off x="4160" y="6840"/>
                              <a:ext cx="240" cy="1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1780923" name="Rectangle 450"/>
                          <wps:cNvSpPr>
                            <a:spLocks noChangeArrowheads="1"/>
                          </wps:cNvSpPr>
                          <wps:spPr bwMode="auto">
                            <a:xfrm>
                              <a:off x="6500" y="6840"/>
                              <a:ext cx="143" cy="1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5248505" name="Rectangle 451"/>
                          <wps:cNvSpPr>
                            <a:spLocks noChangeArrowheads="1"/>
                          </wps:cNvSpPr>
                          <wps:spPr bwMode="auto">
                            <a:xfrm>
                              <a:off x="455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6979909" name="Rectangle 452"/>
                          <wps:cNvSpPr>
                            <a:spLocks noChangeArrowheads="1"/>
                          </wps:cNvSpPr>
                          <wps:spPr bwMode="auto">
                            <a:xfrm>
                              <a:off x="484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1310808" name="Rectangle 453"/>
                          <wps:cNvSpPr>
                            <a:spLocks noChangeArrowheads="1"/>
                          </wps:cNvSpPr>
                          <wps:spPr bwMode="auto">
                            <a:xfrm>
                              <a:off x="513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223293" name="Rectangle 454"/>
                          <wps:cNvSpPr>
                            <a:spLocks noChangeArrowheads="1"/>
                          </wps:cNvSpPr>
                          <wps:spPr bwMode="auto">
                            <a:xfrm>
                              <a:off x="5407"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7020022" name="Rectangle 455"/>
                          <wps:cNvSpPr>
                            <a:spLocks noChangeArrowheads="1"/>
                          </wps:cNvSpPr>
                          <wps:spPr bwMode="auto">
                            <a:xfrm>
                              <a:off x="571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71528928" name="Rectangle 456"/>
                          <wps:cNvSpPr>
                            <a:spLocks noChangeArrowheads="1"/>
                          </wps:cNvSpPr>
                          <wps:spPr bwMode="auto">
                            <a:xfrm>
                              <a:off x="596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5874812" name="Rectangle 457"/>
                          <wps:cNvSpPr>
                            <a:spLocks noChangeArrowheads="1"/>
                          </wps:cNvSpPr>
                          <wps:spPr bwMode="auto">
                            <a:xfrm>
                              <a:off x="6230" y="6930"/>
                              <a:ext cx="143" cy="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6391192" name="Rectangle 458"/>
                          <wps:cNvSpPr>
                            <a:spLocks noChangeArrowheads="1"/>
                          </wps:cNvSpPr>
                          <wps:spPr bwMode="auto">
                            <a:xfrm>
                              <a:off x="7070" y="7090"/>
                              <a:ext cx="130" cy="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15036" name="AutoShape 459"/>
                          <wps:cNvCnPr>
                            <a:cxnSpLocks noChangeShapeType="1"/>
                          </wps:cNvCnPr>
                          <wps:spPr bwMode="auto">
                            <a:xfrm>
                              <a:off x="6643" y="7030"/>
                              <a:ext cx="67"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0171494" name="AutoShape 460"/>
                          <wps:cNvCnPr>
                            <a:cxnSpLocks noChangeShapeType="1"/>
                          </wps:cNvCnPr>
                          <wps:spPr bwMode="auto">
                            <a:xfrm>
                              <a:off x="6710" y="7090"/>
                              <a:ext cx="0" cy="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366184" name="AutoShape 461"/>
                          <wps:cNvCnPr>
                            <a:cxnSpLocks noChangeShapeType="1"/>
                          </wps:cNvCnPr>
                          <wps:spPr bwMode="auto">
                            <a:xfrm flipH="1">
                              <a:off x="6643" y="7590"/>
                              <a:ext cx="67" cy="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1044150" name="Rectangle 462"/>
                          <wps:cNvSpPr>
                            <a:spLocks noChangeArrowheads="1"/>
                          </wps:cNvSpPr>
                          <wps:spPr bwMode="auto">
                            <a:xfrm>
                              <a:off x="4160" y="7310"/>
                              <a:ext cx="2990" cy="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9792194" name="AutoShape 463"/>
                          <wps:cNvCnPr>
                            <a:cxnSpLocks noChangeShapeType="1"/>
                          </wps:cNvCnPr>
                          <wps:spPr bwMode="auto">
                            <a:xfrm>
                              <a:off x="6710" y="7240"/>
                              <a:ext cx="3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59178295" name="AutoShape 464"/>
                          <wps:cNvCnPr>
                            <a:cxnSpLocks noChangeShapeType="1"/>
                          </wps:cNvCnPr>
                          <wps:spPr bwMode="auto">
                            <a:xfrm>
                              <a:off x="6710" y="7200"/>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6011277" name="Group 465"/>
                          <wpg:cNvGrpSpPr>
                            <a:grpSpLocks/>
                          </wpg:cNvGrpSpPr>
                          <wpg:grpSpPr bwMode="auto">
                            <a:xfrm>
                              <a:off x="7203" y="7030"/>
                              <a:ext cx="689" cy="560"/>
                              <a:chOff x="7143" y="7030"/>
                              <a:chExt cx="689" cy="560"/>
                            </a:xfrm>
                          </wpg:grpSpPr>
                          <wps:wsp>
                            <wps:cNvPr id="1920807788" name="AutoShape 466"/>
                            <wps:cNvSpPr>
                              <a:spLocks noChangeArrowheads="1"/>
                            </wps:cNvSpPr>
                            <wps:spPr bwMode="auto">
                              <a:xfrm>
                                <a:off x="7761" y="7190"/>
                                <a:ext cx="71" cy="25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3302596" name="AutoShape 467"/>
                            <wps:cNvCnPr>
                              <a:cxnSpLocks noChangeShapeType="1"/>
                            </wps:cNvCnPr>
                            <wps:spPr bwMode="auto">
                              <a:xfrm>
                                <a:off x="7150" y="7190"/>
                                <a:ext cx="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610514" name="AutoShape 468"/>
                            <wps:cNvCnPr>
                              <a:cxnSpLocks noChangeShapeType="1"/>
                            </wps:cNvCnPr>
                            <wps:spPr bwMode="auto">
                              <a:xfrm>
                                <a:off x="7143" y="7240"/>
                                <a:ext cx="6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2546543" name="Rectangle 469"/>
                            <wps:cNvSpPr>
                              <a:spLocks noChangeArrowheads="1"/>
                            </wps:cNvSpPr>
                            <wps:spPr bwMode="auto">
                              <a:xfrm>
                                <a:off x="7690" y="7030"/>
                                <a:ext cx="80" cy="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6992702" name="AutoShape 470"/>
                            <wps:cNvCnPr>
                              <a:cxnSpLocks noChangeShapeType="1"/>
                            </wps:cNvCnPr>
                            <wps:spPr bwMode="auto">
                              <a:xfrm>
                                <a:off x="7150" y="7443"/>
                                <a:ext cx="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3515510" name="AutoShape 471"/>
                            <wps:cNvCnPr>
                              <a:cxnSpLocks noChangeShapeType="1"/>
                            </wps:cNvCnPr>
                            <wps:spPr bwMode="auto">
                              <a:xfrm>
                                <a:off x="7150" y="7390"/>
                                <a:ext cx="5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89631451" name="AutoShape 472"/>
                          <wps:cNvCnPr>
                            <a:cxnSpLocks noChangeShapeType="1"/>
                          </wps:cNvCnPr>
                          <wps:spPr bwMode="auto">
                            <a:xfrm>
                              <a:off x="3630" y="8360"/>
                              <a:ext cx="420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4634655" name="AutoShape 473"/>
                          <wps:cNvCnPr>
                            <a:cxnSpLocks noChangeShapeType="1"/>
                          </wps:cNvCnPr>
                          <wps:spPr bwMode="auto">
                            <a:xfrm flipH="1">
                              <a:off x="3990" y="7090"/>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2510002" name="AutoShape 474"/>
                          <wps:cNvCnPr>
                            <a:cxnSpLocks noChangeShapeType="1"/>
                          </wps:cNvCnPr>
                          <wps:spPr bwMode="auto">
                            <a:xfrm flipH="1">
                              <a:off x="3770" y="7090"/>
                              <a:ext cx="22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1437477" name="Rectangle 475"/>
                          <wps:cNvSpPr>
                            <a:spLocks noChangeArrowheads="1"/>
                          </wps:cNvSpPr>
                          <wps:spPr bwMode="auto">
                            <a:xfrm flipH="1">
                              <a:off x="4249" y="7850"/>
                              <a:ext cx="71"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0870192" name="Rectangle 476"/>
                          <wps:cNvSpPr>
                            <a:spLocks noChangeArrowheads="1"/>
                          </wps:cNvSpPr>
                          <wps:spPr bwMode="auto">
                            <a:xfrm flipH="1">
                              <a:off x="7099" y="7590"/>
                              <a:ext cx="71" cy="7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2535173" name="AutoShape 477"/>
                          <wps:cNvCnPr>
                            <a:cxnSpLocks noChangeShapeType="1"/>
                          </wps:cNvCnPr>
                          <wps:spPr bwMode="auto">
                            <a:xfrm>
                              <a:off x="7170" y="70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2662347" name="AutoShape 478"/>
                          <wps:cNvCnPr>
                            <a:cxnSpLocks noChangeShapeType="1"/>
                          </wps:cNvCnPr>
                          <wps:spPr bwMode="auto">
                            <a:xfrm>
                              <a:off x="7290" y="7090"/>
                              <a:ext cx="460" cy="1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552777" name="AutoShape 479"/>
                          <wps:cNvCnPr>
                            <a:cxnSpLocks noChangeShapeType="1"/>
                          </wps:cNvCnPr>
                          <wps:spPr bwMode="auto">
                            <a:xfrm>
                              <a:off x="461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357235" name="AutoShape 480"/>
                          <wps:cNvCnPr>
                            <a:cxnSpLocks noChangeShapeType="1"/>
                          </wps:cNvCnPr>
                          <wps:spPr bwMode="auto">
                            <a:xfrm>
                              <a:off x="489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3524175" name="AutoShape 481"/>
                          <wps:cNvCnPr>
                            <a:cxnSpLocks noChangeShapeType="1"/>
                          </wps:cNvCnPr>
                          <wps:spPr bwMode="auto">
                            <a:xfrm>
                              <a:off x="519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368354" name="AutoShape 482"/>
                          <wps:cNvCnPr>
                            <a:cxnSpLocks noChangeShapeType="1"/>
                          </wps:cNvCnPr>
                          <wps:spPr bwMode="auto">
                            <a:xfrm>
                              <a:off x="5470" y="777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069751" name="AutoShape 483"/>
                          <wps:cNvCnPr>
                            <a:cxnSpLocks noChangeShapeType="1"/>
                          </wps:cNvCnPr>
                          <wps:spPr bwMode="auto">
                            <a:xfrm>
                              <a:off x="5760" y="776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2484811" name="AutoShape 484"/>
                          <wps:cNvCnPr>
                            <a:cxnSpLocks noChangeShapeType="1"/>
                          </wps:cNvCnPr>
                          <wps:spPr bwMode="auto">
                            <a:xfrm>
                              <a:off x="6020" y="778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8621355" name="AutoShape 485"/>
                          <wps:cNvCnPr>
                            <a:cxnSpLocks noChangeShapeType="1"/>
                          </wps:cNvCnPr>
                          <wps:spPr bwMode="auto">
                            <a:xfrm>
                              <a:off x="6290" y="7780"/>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6714263" name="AutoShape 486"/>
                          <wps:cNvCnPr>
                            <a:cxnSpLocks noChangeShapeType="1"/>
                          </wps:cNvCnPr>
                          <wps:spPr bwMode="auto">
                            <a:xfrm flipV="1">
                              <a:off x="6450" y="8230"/>
                              <a:ext cx="330" cy="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7339495" name="Rectangle 487"/>
                          <wps:cNvSpPr>
                            <a:spLocks noChangeArrowheads="1"/>
                          </wps:cNvSpPr>
                          <wps:spPr bwMode="auto">
                            <a:xfrm>
                              <a:off x="443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3754383" name="Rectangle 488"/>
                          <wps:cNvSpPr>
                            <a:spLocks noChangeArrowheads="1"/>
                          </wps:cNvSpPr>
                          <wps:spPr bwMode="auto">
                            <a:xfrm>
                              <a:off x="458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384873" name="Rectangle 489"/>
                          <wps:cNvSpPr>
                            <a:spLocks noChangeArrowheads="1"/>
                          </wps:cNvSpPr>
                          <wps:spPr bwMode="auto">
                            <a:xfrm>
                              <a:off x="472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3823824" name="Rectangle 490"/>
                          <wps:cNvSpPr>
                            <a:spLocks noChangeArrowheads="1"/>
                          </wps:cNvSpPr>
                          <wps:spPr bwMode="auto">
                            <a:xfrm>
                              <a:off x="488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219325" name="Rectangle 491"/>
                          <wps:cNvSpPr>
                            <a:spLocks noChangeArrowheads="1"/>
                          </wps:cNvSpPr>
                          <wps:spPr bwMode="auto">
                            <a:xfrm>
                              <a:off x="501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454311" name="Rectangle 492"/>
                          <wps:cNvSpPr>
                            <a:spLocks noChangeArrowheads="1"/>
                          </wps:cNvSpPr>
                          <wps:spPr bwMode="auto">
                            <a:xfrm>
                              <a:off x="516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2162465" name="Rectangle 493"/>
                          <wps:cNvSpPr>
                            <a:spLocks noChangeArrowheads="1"/>
                          </wps:cNvSpPr>
                          <wps:spPr bwMode="auto">
                            <a:xfrm>
                              <a:off x="530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3226952" name="Rectangle 494"/>
                          <wps:cNvSpPr>
                            <a:spLocks noChangeArrowheads="1"/>
                          </wps:cNvSpPr>
                          <wps:spPr bwMode="auto">
                            <a:xfrm>
                              <a:off x="543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5894303" name="Rectangle 495"/>
                          <wps:cNvSpPr>
                            <a:spLocks noChangeArrowheads="1"/>
                          </wps:cNvSpPr>
                          <wps:spPr bwMode="auto">
                            <a:xfrm>
                              <a:off x="558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4349937" name="Rectangle 496"/>
                          <wps:cNvSpPr>
                            <a:spLocks noChangeArrowheads="1"/>
                          </wps:cNvSpPr>
                          <wps:spPr bwMode="auto">
                            <a:xfrm>
                              <a:off x="575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849799" name="Rectangle 497"/>
                          <wps:cNvSpPr>
                            <a:spLocks noChangeArrowheads="1"/>
                          </wps:cNvSpPr>
                          <wps:spPr bwMode="auto">
                            <a:xfrm>
                              <a:off x="5853"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5657074" name="Rectangle 498"/>
                          <wps:cNvSpPr>
                            <a:spLocks noChangeArrowheads="1"/>
                          </wps:cNvSpPr>
                          <wps:spPr bwMode="auto">
                            <a:xfrm>
                              <a:off x="599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8341304" name="Rectangle 499"/>
                          <wps:cNvSpPr>
                            <a:spLocks noChangeArrowheads="1"/>
                          </wps:cNvSpPr>
                          <wps:spPr bwMode="auto">
                            <a:xfrm>
                              <a:off x="6123"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9127965" name="Rectangle 500"/>
                          <wps:cNvSpPr>
                            <a:spLocks noChangeArrowheads="1"/>
                          </wps:cNvSpPr>
                          <wps:spPr bwMode="auto">
                            <a:xfrm>
                              <a:off x="6260"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6392643" name="Rectangle 501"/>
                          <wps:cNvSpPr>
                            <a:spLocks noChangeArrowheads="1"/>
                          </wps:cNvSpPr>
                          <wps:spPr bwMode="auto">
                            <a:xfrm>
                              <a:off x="6397" y="7160"/>
                              <a:ext cx="83"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9997670" name="Text Box 502"/>
                          <wps:cNvSpPr txBox="1">
                            <a:spLocks noChangeArrowheads="1"/>
                          </wps:cNvSpPr>
                          <wps:spPr bwMode="auto">
                            <a:xfrm>
                              <a:off x="4423" y="7990"/>
                              <a:ext cx="2077" cy="370"/>
                            </a:xfrm>
                            <a:prstGeom prst="rect">
                              <a:avLst/>
                            </a:prstGeom>
                            <a:solidFill>
                              <a:srgbClr val="FFFFFF"/>
                            </a:solidFill>
                            <a:ln w="9525">
                              <a:solidFill>
                                <a:srgbClr val="000000"/>
                              </a:solidFill>
                              <a:miter lim="800000"/>
                              <a:headEnd/>
                              <a:tailEnd/>
                            </a:ln>
                          </wps:spPr>
                          <wps:txbx>
                            <w:txbxContent>
                              <w:p w14:paraId="620B545F" w14:textId="77777777" w:rsidR="00B258E0" w:rsidRPr="000A1055" w:rsidRDefault="00B258E0" w:rsidP="003247BE">
                                <w:pPr>
                                  <w:jc w:val="center"/>
                                  <w:rPr>
                                    <w:rFonts w:ascii="Times New Roman" w:hAnsi="Times New Roman"/>
                                    <w:sz w:val="16"/>
                                    <w:szCs w:val="16"/>
                                  </w:rPr>
                                </w:pPr>
                                <w:r w:rsidRPr="000A1055">
                                  <w:rPr>
                                    <w:rFonts w:ascii="Times New Roman" w:hAnsi="Times New Roman"/>
                                    <w:sz w:val="16"/>
                                    <w:szCs w:val="16"/>
                                  </w:rPr>
                                  <w:t>фильт</w:t>
                                </w:r>
                                <w:r>
                                  <w:rPr>
                                    <w:rFonts w:ascii="Times New Roman" w:hAnsi="Times New Roman"/>
                                    <w:sz w:val="16"/>
                                    <w:szCs w:val="16"/>
                                  </w:rPr>
                                  <w:t>р</w:t>
                                </w:r>
                                <w:r w:rsidRPr="000A1055">
                                  <w:rPr>
                                    <w:rFonts w:ascii="Times New Roman" w:hAnsi="Times New Roman"/>
                                    <w:sz w:val="16"/>
                                    <w:szCs w:val="16"/>
                                  </w:rPr>
                                  <w:t>ат</w:t>
                                </w:r>
                              </w:p>
                            </w:txbxContent>
                          </wps:txbx>
                          <wps:bodyPr rot="0" vert="horz" wrap="square" lIns="91440" tIns="45720" rIns="91440" bIns="45720" anchor="t" anchorCtr="0" upright="1">
                            <a:noAutofit/>
                          </wps:bodyPr>
                        </wps:wsp>
                      </wpg:grpSp>
                      <wps:wsp>
                        <wps:cNvPr id="1256548449" name="AutoShape 503"/>
                        <wps:cNvCnPr>
                          <a:cxnSpLocks noChangeShapeType="1"/>
                        </wps:cNvCnPr>
                        <wps:spPr bwMode="auto">
                          <a:xfrm>
                            <a:off x="6267" y="13412"/>
                            <a:ext cx="0" cy="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1996274" name="AutoShape 504"/>
                        <wps:cNvCnPr>
                          <a:cxnSpLocks noChangeShapeType="1"/>
                        </wps:cNvCnPr>
                        <wps:spPr bwMode="auto">
                          <a:xfrm>
                            <a:off x="4502" y="11341"/>
                            <a:ext cx="0" cy="4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7955151" name="AutoShape 505"/>
                        <wps:cNvCnPr>
                          <a:cxnSpLocks noChangeShapeType="1"/>
                        </wps:cNvCnPr>
                        <wps:spPr bwMode="auto">
                          <a:xfrm flipH="1">
                            <a:off x="3515" y="11755"/>
                            <a:ext cx="9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544526" name="AutoShape 506"/>
                        <wps:cNvCnPr>
                          <a:cxnSpLocks noChangeShapeType="1"/>
                        </wps:cNvCnPr>
                        <wps:spPr bwMode="auto">
                          <a:xfrm>
                            <a:off x="3515" y="11755"/>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381914" name="AutoShape 507"/>
                        <wps:cNvCnPr>
                          <a:cxnSpLocks noChangeShapeType="1"/>
                        </wps:cNvCnPr>
                        <wps:spPr bwMode="auto">
                          <a:xfrm>
                            <a:off x="3515" y="12022"/>
                            <a:ext cx="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5969424" name="Text Box 508"/>
                        <wps:cNvSpPr txBox="1">
                          <a:spLocks noChangeArrowheads="1"/>
                        </wps:cNvSpPr>
                        <wps:spPr bwMode="auto">
                          <a:xfrm>
                            <a:off x="1652" y="11755"/>
                            <a:ext cx="1488"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0A4D7" w14:textId="77777777" w:rsidR="00B258E0" w:rsidRPr="00D1496B" w:rsidRDefault="00B258E0" w:rsidP="003247BE">
                              <w:pPr>
                                <w:rPr>
                                  <w:rFonts w:ascii="Times New Roman" w:hAnsi="Times New Roman"/>
                                  <w:sz w:val="20"/>
                                  <w:szCs w:val="20"/>
                                  <w:lang w:val="kk-KZ"/>
                                </w:rPr>
                              </w:pPr>
                              <w:r>
                                <w:rPr>
                                  <w:rFonts w:ascii="Times New Roman" w:hAnsi="Times New Roman"/>
                                  <w:sz w:val="20"/>
                                  <w:szCs w:val="20"/>
                                  <w:lang w:val="kk-KZ"/>
                                </w:rPr>
                                <w:t>Шаюға су</w:t>
                              </w:r>
                            </w:p>
                          </w:txbxContent>
                        </wps:txbx>
                        <wps:bodyPr rot="0" vert="horz" wrap="square" lIns="91440" tIns="45720" rIns="91440" bIns="45720" anchor="t" anchorCtr="0" upright="1">
                          <a:noAutofit/>
                        </wps:bodyPr>
                      </wps:wsp>
                      <wps:wsp>
                        <wps:cNvPr id="155566168" name="AutoShape 509"/>
                        <wps:cNvCnPr>
                          <a:cxnSpLocks noChangeShapeType="1"/>
                        </wps:cNvCnPr>
                        <wps:spPr bwMode="auto">
                          <a:xfrm>
                            <a:off x="1712" y="12116"/>
                            <a:ext cx="195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4299067" name="AutoShape 510"/>
                        <wps:cNvCnPr>
                          <a:cxnSpLocks noChangeShapeType="1"/>
                        </wps:cNvCnPr>
                        <wps:spPr bwMode="auto">
                          <a:xfrm>
                            <a:off x="5478" y="7646"/>
                            <a:ext cx="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377359" name="Text Box 511"/>
                        <wps:cNvSpPr txBox="1">
                          <a:spLocks noChangeArrowheads="1"/>
                        </wps:cNvSpPr>
                        <wps:spPr bwMode="auto">
                          <a:xfrm>
                            <a:off x="5222" y="6488"/>
                            <a:ext cx="836"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0AE42" w14:textId="77777777" w:rsidR="00B258E0" w:rsidRPr="00D1496B" w:rsidRDefault="00B258E0" w:rsidP="003247BE">
                              <w:pPr>
                                <w:rPr>
                                  <w:rFonts w:ascii="Times New Roman" w:hAnsi="Times New Roman"/>
                                  <w:lang w:val="kk-KZ"/>
                                </w:rPr>
                              </w:pPr>
                              <w:r>
                                <w:rPr>
                                  <w:rFonts w:ascii="Times New Roman" w:hAnsi="Times New Roman"/>
                                  <w:lang w:val="kk-KZ"/>
                                </w:rPr>
                                <w:t>су</w:t>
                              </w:r>
                            </w:p>
                          </w:txbxContent>
                        </wps:txbx>
                        <wps:bodyPr rot="0" vert="horz" wrap="square" lIns="91440" tIns="45720" rIns="91440" bIns="45720" anchor="t" anchorCtr="0" upright="1">
                          <a:noAutofit/>
                        </wps:bodyPr>
                      </wps:wsp>
                      <wps:wsp>
                        <wps:cNvPr id="1554740936" name="Text Box 512"/>
                        <wps:cNvSpPr txBox="1">
                          <a:spLocks noChangeArrowheads="1"/>
                        </wps:cNvSpPr>
                        <wps:spPr bwMode="auto">
                          <a:xfrm>
                            <a:off x="2234" y="6436"/>
                            <a:ext cx="1888" cy="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183B" w14:textId="77777777" w:rsidR="00B258E0" w:rsidRPr="008359E9" w:rsidRDefault="00B258E0" w:rsidP="003247BE">
                              <w:pPr>
                                <w:rPr>
                                  <w:rFonts w:ascii="Times New Roman" w:hAnsi="Times New Roman"/>
                                </w:rPr>
                              </w:pPr>
                              <w:r w:rsidRPr="002426DF">
                                <w:rPr>
                                  <w:rFonts w:ascii="Times New Roman" w:hAnsi="Times New Roman"/>
                                  <w:lang w:val="en-US"/>
                                </w:rPr>
                                <w:t>Na</w:t>
                              </w:r>
                              <w:r w:rsidRPr="002426DF">
                                <w:rPr>
                                  <w:rFonts w:ascii="Times New Roman" w:hAnsi="Times New Roman"/>
                                  <w:vertAlign w:val="subscript"/>
                                  <w:lang w:val="en-US"/>
                                </w:rPr>
                                <w:t>3</w:t>
                              </w:r>
                              <w:r w:rsidRPr="002426DF">
                                <w:rPr>
                                  <w:rFonts w:ascii="Times New Roman" w:hAnsi="Times New Roman"/>
                                  <w:lang w:val="en-US"/>
                                </w:rPr>
                                <w:t>PO</w:t>
                              </w:r>
                              <w:r w:rsidRPr="002426DF">
                                <w:rPr>
                                  <w:rFonts w:ascii="Times New Roman" w:hAnsi="Times New Roman"/>
                                  <w:vertAlign w:val="subscript"/>
                                  <w:lang w:val="en-US"/>
                                </w:rPr>
                                <w:t>4</w:t>
                              </w:r>
                              <w:r w:rsidRPr="008359E9">
                                <w:rPr>
                                  <w:rFonts w:ascii="Times New Roman" w:hAnsi="Times New Roman"/>
                                  <w:vertAlign w:val="superscript"/>
                                </w:rPr>
                                <w:t>.</w:t>
                              </w:r>
                              <w:r>
                                <w:rPr>
                                  <w:rFonts w:ascii="Times New Roman" w:hAnsi="Times New Roman"/>
                                </w:rPr>
                                <w:t>12Н</w:t>
                              </w:r>
                              <w:r w:rsidRPr="008359E9">
                                <w:rPr>
                                  <w:rFonts w:ascii="Times New Roman" w:hAnsi="Times New Roman"/>
                                  <w:vertAlign w:val="subscript"/>
                                </w:rPr>
                                <w:t>2</w:t>
                              </w:r>
                              <w:r>
                                <w:rPr>
                                  <w:rFonts w:ascii="Times New Roman" w:hAnsi="Times New Roman"/>
                                </w:rPr>
                                <w:t>О</w:t>
                              </w:r>
                            </w:p>
                          </w:txbxContent>
                        </wps:txbx>
                        <wps:bodyPr rot="0" vert="horz" wrap="square" lIns="91440" tIns="45720" rIns="91440" bIns="45720" anchor="t" anchorCtr="0" upright="1">
                          <a:noAutofit/>
                        </wps:bodyPr>
                      </wps:wsp>
                      <wps:wsp>
                        <wps:cNvPr id="1525231543" name="AutoShape 513"/>
                        <wps:cNvCnPr>
                          <a:cxnSpLocks noChangeShapeType="1"/>
                        </wps:cNvCnPr>
                        <wps:spPr bwMode="auto">
                          <a:xfrm flipH="1">
                            <a:off x="2326" y="6882"/>
                            <a:ext cx="1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6732047" name="Text Box 514"/>
                        <wps:cNvSpPr txBox="1">
                          <a:spLocks noChangeArrowheads="1"/>
                        </wps:cNvSpPr>
                        <wps:spPr bwMode="auto">
                          <a:xfrm>
                            <a:off x="5414" y="7243"/>
                            <a:ext cx="719"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06BD3" w14:textId="77777777" w:rsidR="00B258E0" w:rsidRPr="0080733C" w:rsidRDefault="00B258E0" w:rsidP="003247BE">
                              <w:pPr>
                                <w:rPr>
                                  <w:rFonts w:ascii="Times New Roman" w:hAnsi="Times New Roman"/>
                                </w:rPr>
                              </w:pPr>
                              <w:r>
                                <w:rPr>
                                  <w:rFonts w:ascii="Times New Roman" w:hAnsi="Times New Roman"/>
                                </w:rPr>
                                <w:t>3</w:t>
                              </w:r>
                            </w:p>
                          </w:txbxContent>
                        </wps:txbx>
                        <wps:bodyPr rot="0" vert="horz" wrap="square" lIns="91440" tIns="45720" rIns="91440" bIns="45720" anchor="t" anchorCtr="0" upright="1">
                          <a:noAutofit/>
                        </wps:bodyPr>
                      </wps:wsp>
                      <wps:wsp>
                        <wps:cNvPr id="2123297054" name="AutoShape 515"/>
                        <wps:cNvCnPr>
                          <a:cxnSpLocks noChangeShapeType="1"/>
                        </wps:cNvCnPr>
                        <wps:spPr bwMode="auto">
                          <a:xfrm flipH="1">
                            <a:off x="4730" y="7003"/>
                            <a:ext cx="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872773" name="AutoShape 516"/>
                        <wps:cNvCnPr>
                          <a:cxnSpLocks noChangeShapeType="1"/>
                        </wps:cNvCnPr>
                        <wps:spPr bwMode="auto">
                          <a:xfrm>
                            <a:off x="5414" y="7611"/>
                            <a:ext cx="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1642255" name="Group 517"/>
                        <wpg:cNvGrpSpPr>
                          <a:grpSpLocks/>
                        </wpg:cNvGrpSpPr>
                        <wpg:grpSpPr bwMode="auto">
                          <a:xfrm>
                            <a:off x="4090" y="2333"/>
                            <a:ext cx="2081" cy="1770"/>
                            <a:chOff x="4090" y="2333"/>
                            <a:chExt cx="2081" cy="1770"/>
                          </a:xfrm>
                        </wpg:grpSpPr>
                        <wps:wsp>
                          <wps:cNvPr id="1357568442" name="Text Box 518"/>
                          <wps:cNvSpPr txBox="1">
                            <a:spLocks noChangeArrowheads="1"/>
                          </wps:cNvSpPr>
                          <wps:spPr bwMode="auto">
                            <a:xfrm>
                              <a:off x="5557" y="2786"/>
                              <a:ext cx="614"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52FB4" w14:textId="77777777" w:rsidR="00B258E0" w:rsidRPr="0080733C" w:rsidRDefault="00B258E0" w:rsidP="003247BE">
                                <w:pPr>
                                  <w:rPr>
                                    <w:rFonts w:ascii="Times New Roman" w:hAnsi="Times New Roman"/>
                                  </w:rPr>
                                </w:pPr>
                                <w:r w:rsidRPr="0080733C">
                                  <w:rPr>
                                    <w:rFonts w:ascii="Times New Roman" w:hAnsi="Times New Roman"/>
                                  </w:rPr>
                                  <w:t>1</w:t>
                                </w:r>
                              </w:p>
                            </w:txbxContent>
                          </wps:txbx>
                          <wps:bodyPr rot="0" vert="horz" wrap="square" lIns="91440" tIns="45720" rIns="91440" bIns="45720" anchor="t" anchorCtr="0" upright="1">
                            <a:noAutofit/>
                          </wps:bodyPr>
                        </wps:wsp>
                        <wps:wsp>
                          <wps:cNvPr id="994864288" name="AutoShape 519"/>
                          <wps:cNvCnPr>
                            <a:cxnSpLocks noChangeShapeType="1"/>
                          </wps:cNvCnPr>
                          <wps:spPr bwMode="auto">
                            <a:xfrm flipV="1">
                              <a:off x="4961" y="3043"/>
                              <a:ext cx="705" cy="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910871" name="AutoShape 520"/>
                          <wps:cNvSpPr>
                            <a:spLocks noChangeArrowheads="1"/>
                          </wps:cNvSpPr>
                          <wps:spPr bwMode="auto">
                            <a:xfrm rot="5400000">
                              <a:off x="4238" y="3106"/>
                              <a:ext cx="872"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7852158" name="Rectangle 521"/>
                          <wps:cNvSpPr>
                            <a:spLocks noChangeArrowheads="1"/>
                          </wps:cNvSpPr>
                          <wps:spPr bwMode="auto">
                            <a:xfrm>
                              <a:off x="4090" y="3063"/>
                              <a:ext cx="1127"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8547150" name="Rectangle 522"/>
                          <wps:cNvSpPr>
                            <a:spLocks noChangeArrowheads="1"/>
                          </wps:cNvSpPr>
                          <wps:spPr bwMode="auto">
                            <a:xfrm>
                              <a:off x="4562" y="4020"/>
                              <a:ext cx="188"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504704" name="AutoShape 523"/>
                          <wps:cNvCnPr>
                            <a:cxnSpLocks noChangeShapeType="1"/>
                          </wps:cNvCnPr>
                          <wps:spPr bwMode="auto">
                            <a:xfrm flipH="1">
                              <a:off x="4464" y="4020"/>
                              <a:ext cx="132" cy="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8983553" name="AutoShape 524"/>
                          <wps:cNvCnPr>
                            <a:cxnSpLocks noChangeShapeType="1"/>
                          </wps:cNvCnPr>
                          <wps:spPr bwMode="auto">
                            <a:xfrm>
                              <a:off x="4762" y="4029"/>
                              <a:ext cx="89" cy="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65976" name="AutoShape 525"/>
                          <wps:cNvCnPr>
                            <a:cxnSpLocks noChangeShapeType="1"/>
                          </wps:cNvCnPr>
                          <wps:spPr bwMode="auto">
                            <a:xfrm flipH="1">
                              <a:off x="4099" y="3356"/>
                              <a:ext cx="88"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2225684" name="AutoShape 526"/>
                          <wps:cNvCnPr>
                            <a:cxnSpLocks noChangeShapeType="1"/>
                          </wps:cNvCnPr>
                          <wps:spPr bwMode="auto">
                            <a:xfrm>
                              <a:off x="5160" y="3356"/>
                              <a:ext cx="104" cy="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5338923" name="AutoShape 527"/>
                          <wps:cNvCnPr>
                            <a:cxnSpLocks noChangeShapeType="1"/>
                          </wps:cNvCnPr>
                          <wps:spPr bwMode="auto">
                            <a:xfrm>
                              <a:off x="4099" y="3425"/>
                              <a:ext cx="0"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234042" name="AutoShape 528"/>
                          <wps:cNvCnPr>
                            <a:cxnSpLocks noChangeShapeType="1"/>
                          </wps:cNvCnPr>
                          <wps:spPr bwMode="auto">
                            <a:xfrm>
                              <a:off x="5254" y="3425"/>
                              <a:ext cx="0"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5887558" name="Arc 529"/>
                          <wps:cNvSpPr>
                            <a:spLocks/>
                          </wps:cNvSpPr>
                          <wps:spPr bwMode="auto">
                            <a:xfrm rot="4965079">
                              <a:off x="4942" y="3754"/>
                              <a:ext cx="215" cy="43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00079" name="Freeform 530"/>
                          <wps:cNvSpPr>
                            <a:spLocks/>
                          </wps:cNvSpPr>
                          <wps:spPr bwMode="auto">
                            <a:xfrm>
                              <a:off x="4099" y="3866"/>
                              <a:ext cx="387" cy="237"/>
                            </a:xfrm>
                            <a:custGeom>
                              <a:avLst/>
                              <a:gdLst>
                                <a:gd name="T0" fmla="*/ 0 w 420"/>
                                <a:gd name="T1" fmla="*/ 0 h 413"/>
                                <a:gd name="T2" fmla="*/ 120 w 420"/>
                                <a:gd name="T3" fmla="*/ 271 h 413"/>
                                <a:gd name="T4" fmla="*/ 420 w 420"/>
                                <a:gd name="T5" fmla="*/ 413 h 413"/>
                              </a:gdLst>
                              <a:ahLst/>
                              <a:cxnLst>
                                <a:cxn ang="0">
                                  <a:pos x="T0" y="T1"/>
                                </a:cxn>
                                <a:cxn ang="0">
                                  <a:pos x="T2" y="T3"/>
                                </a:cxn>
                                <a:cxn ang="0">
                                  <a:pos x="T4" y="T5"/>
                                </a:cxn>
                              </a:cxnLst>
                              <a:rect l="0" t="0" r="r" b="b"/>
                              <a:pathLst>
                                <a:path w="420" h="413">
                                  <a:moveTo>
                                    <a:pt x="0" y="0"/>
                                  </a:moveTo>
                                  <a:cubicBezTo>
                                    <a:pt x="25" y="101"/>
                                    <a:pt x="50" y="202"/>
                                    <a:pt x="120" y="271"/>
                                  </a:cubicBezTo>
                                  <a:cubicBezTo>
                                    <a:pt x="190" y="340"/>
                                    <a:pt x="370" y="396"/>
                                    <a:pt x="420" y="41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495942" name="Rectangle 531"/>
                          <wps:cNvSpPr>
                            <a:spLocks noChangeArrowheads="1"/>
                          </wps:cNvSpPr>
                          <wps:spPr bwMode="auto">
                            <a:xfrm>
                              <a:off x="4562" y="3796"/>
                              <a:ext cx="200"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6021418" name="AutoShape 532"/>
                          <wps:cNvSpPr>
                            <a:spLocks noChangeArrowheads="1"/>
                          </wps:cNvSpPr>
                          <wps:spPr bwMode="auto">
                            <a:xfrm rot="15902988">
                              <a:off x="4582" y="2436"/>
                              <a:ext cx="150" cy="18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827320" name="AutoShape 533"/>
                          <wps:cNvSpPr>
                            <a:spLocks noChangeArrowheads="1"/>
                          </wps:cNvSpPr>
                          <wps:spPr bwMode="auto">
                            <a:xfrm rot="16200000">
                              <a:off x="4565" y="2468"/>
                              <a:ext cx="217"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3077770" name="AutoShape 534"/>
                          <wps:cNvCnPr>
                            <a:cxnSpLocks noChangeShapeType="1"/>
                          </wps:cNvCnPr>
                          <wps:spPr bwMode="auto">
                            <a:xfrm>
                              <a:off x="4662" y="2606"/>
                              <a:ext cx="2"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816428" name="AutoShape 535"/>
                          <wps:cNvCnPr>
                            <a:cxnSpLocks noChangeShapeType="1"/>
                          </wps:cNvCnPr>
                          <wps:spPr bwMode="auto">
                            <a:xfrm>
                              <a:off x="4286" y="2770"/>
                              <a:ext cx="0" cy="1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360905" name="AutoShape 536"/>
                          <wps:cNvCnPr>
                            <a:cxnSpLocks noChangeShapeType="1"/>
                          </wps:cNvCnPr>
                          <wps:spPr bwMode="auto">
                            <a:xfrm>
                              <a:off x="4407" y="2770"/>
                              <a:ext cx="2"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336822" name="AutoShape 537"/>
                          <wps:cNvCnPr>
                            <a:cxnSpLocks noChangeShapeType="1"/>
                          </wps:cNvCnPr>
                          <wps:spPr bwMode="auto">
                            <a:xfrm>
                              <a:off x="4265" y="2770"/>
                              <a:ext cx="1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425237" name="AutoShape 538"/>
                          <wps:cNvCnPr>
                            <a:cxnSpLocks noChangeShapeType="1"/>
                          </wps:cNvCnPr>
                          <wps:spPr bwMode="auto">
                            <a:xfrm flipV="1">
                              <a:off x="4851" y="2770"/>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824694" name="AutoShape 539"/>
                          <wps:cNvCnPr>
                            <a:cxnSpLocks noChangeShapeType="1"/>
                          </wps:cNvCnPr>
                          <wps:spPr bwMode="auto">
                            <a:xfrm>
                              <a:off x="4983" y="2770"/>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423441" name="AutoShape 540"/>
                          <wps:cNvCnPr>
                            <a:cxnSpLocks noChangeShapeType="1"/>
                          </wps:cNvCnPr>
                          <wps:spPr bwMode="auto">
                            <a:xfrm>
                              <a:off x="4843" y="2770"/>
                              <a:ext cx="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606703" name="AutoShape 541"/>
                          <wps:cNvCnPr>
                            <a:cxnSpLocks noChangeShapeType="1"/>
                          </wps:cNvCnPr>
                          <wps:spPr bwMode="auto">
                            <a:xfrm>
                              <a:off x="4364" y="2333"/>
                              <a:ext cx="1" cy="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9851510" name="AutoShape 542"/>
                          <wps:cNvCnPr>
                            <a:cxnSpLocks noChangeShapeType="1"/>
                          </wps:cNvCnPr>
                          <wps:spPr bwMode="auto">
                            <a:xfrm>
                              <a:off x="4916" y="2456"/>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832836" name="Rectangle 543"/>
                          <wps:cNvSpPr>
                            <a:spLocks noChangeArrowheads="1"/>
                          </wps:cNvSpPr>
                          <wps:spPr bwMode="auto">
                            <a:xfrm>
                              <a:off x="4517" y="2770"/>
                              <a:ext cx="86" cy="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81626399" name="Text Box 544"/>
                        <wps:cNvSpPr txBox="1">
                          <a:spLocks noChangeArrowheads="1"/>
                        </wps:cNvSpPr>
                        <wps:spPr bwMode="auto">
                          <a:xfrm>
                            <a:off x="3277" y="1982"/>
                            <a:ext cx="1033" cy="4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3F31E" w14:textId="77777777" w:rsidR="00B258E0" w:rsidRPr="00D1496B" w:rsidRDefault="00B258E0" w:rsidP="003247BE">
                              <w:pPr>
                                <w:rPr>
                                  <w:rFonts w:ascii="Times New Roman" w:hAnsi="Times New Roman" w:cs="Times New Roman"/>
                                  <w:sz w:val="24"/>
                                  <w:szCs w:val="24"/>
                                  <w:lang w:val="en-US"/>
                                </w:rPr>
                              </w:pPr>
                              <w:r w:rsidRPr="00D1496B">
                                <w:rPr>
                                  <w:rFonts w:ascii="Times New Roman" w:hAnsi="Times New Roman" w:cs="Times New Roman"/>
                                  <w:sz w:val="24"/>
                                  <w:szCs w:val="24"/>
                                  <w:lang w:val="en-US"/>
                                </w:rPr>
                                <w:t>H</w:t>
                              </w:r>
                              <w:r w:rsidRPr="00D1496B">
                                <w:rPr>
                                  <w:rFonts w:ascii="Times New Roman" w:hAnsi="Times New Roman" w:cs="Times New Roman"/>
                                  <w:sz w:val="24"/>
                                  <w:szCs w:val="24"/>
                                  <w:vertAlign w:val="subscript"/>
                                  <w:lang w:val="en-US"/>
                                </w:rPr>
                                <w:t>2</w:t>
                              </w:r>
                              <w:r w:rsidRPr="00D1496B">
                                <w:rPr>
                                  <w:rFonts w:ascii="Times New Roman" w:hAnsi="Times New Roman" w:cs="Times New Roman"/>
                                  <w:sz w:val="24"/>
                                  <w:szCs w:val="24"/>
                                  <w:lang w:val="en-US"/>
                                </w:rPr>
                                <w:t>O</w:t>
                              </w:r>
                            </w:p>
                          </w:txbxContent>
                        </wps:txbx>
                        <wps:bodyPr rot="0" vert="horz" wrap="square" lIns="91440" tIns="45720" rIns="91440" bIns="45720" anchor="t" anchorCtr="0" upright="1">
                          <a:noAutofit/>
                        </wps:bodyPr>
                      </wps:wsp>
                      <wps:wsp>
                        <wps:cNvPr id="618531841" name="AutoShape 545"/>
                        <wps:cNvCnPr>
                          <a:cxnSpLocks noChangeShapeType="1"/>
                        </wps:cNvCnPr>
                        <wps:spPr bwMode="auto">
                          <a:xfrm>
                            <a:off x="3280" y="2333"/>
                            <a:ext cx="1071"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60438121" name="AutoShape 546"/>
                        <wps:cNvCnPr>
                          <a:cxnSpLocks noChangeShapeType="1"/>
                        </wps:cNvCnPr>
                        <wps:spPr bwMode="auto">
                          <a:xfrm flipH="1">
                            <a:off x="4350" y="5815"/>
                            <a:ext cx="3502"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81451760" name="Text Box 547"/>
                        <wps:cNvSpPr txBox="1">
                          <a:spLocks noChangeArrowheads="1"/>
                        </wps:cNvSpPr>
                        <wps:spPr bwMode="auto">
                          <a:xfrm>
                            <a:off x="8953" y="4597"/>
                            <a:ext cx="1975" cy="8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2A0DE" w14:textId="77777777" w:rsidR="00B258E0" w:rsidRDefault="00B258E0" w:rsidP="003247BE">
                              <w:pPr>
                                <w:spacing w:after="0" w:line="240" w:lineRule="auto"/>
                                <w:rPr>
                                  <w:rFonts w:ascii="Times New Roman" w:hAnsi="Times New Roman"/>
                                  <w:lang w:val="kk-KZ"/>
                                </w:rPr>
                              </w:pPr>
                              <w:r w:rsidRPr="00D1496B">
                                <w:rPr>
                                  <w:rFonts w:ascii="Times New Roman" w:hAnsi="Times New Roman" w:cs="Times New Roman"/>
                                  <w:lang w:val="kk-KZ"/>
                                </w:rPr>
                                <w:t>КС</w:t>
                              </w:r>
                              <w:r w:rsidRPr="00D1496B">
                                <w:rPr>
                                  <w:rFonts w:ascii="Times New Roman" w:hAnsi="Times New Roman" w:cs="Times New Roman"/>
                                  <w:lang w:val="en-US"/>
                                </w:rPr>
                                <w:t xml:space="preserve">I </w:t>
                              </w:r>
                              <w:r w:rsidRPr="00D1496B">
                                <w:rPr>
                                  <w:rFonts w:ascii="Times New Roman" w:hAnsi="Times New Roman" w:cs="Times New Roman"/>
                                  <w:lang w:val="kk-KZ"/>
                                </w:rPr>
                                <w:t>ерітіндісі</w:t>
                              </w:r>
                            </w:p>
                            <w:p w14:paraId="05420565" w14:textId="77777777" w:rsidR="00B258E0" w:rsidRPr="00D1496B" w:rsidRDefault="00B258E0" w:rsidP="003247BE">
                              <w:pPr>
                                <w:rPr>
                                  <w:rFonts w:ascii="Times New Roman" w:hAnsi="Times New Roman" w:cs="Times New Roman"/>
                                  <w:lang w:val="kk-KZ"/>
                                </w:rPr>
                              </w:pPr>
                              <w:r>
                                <w:rPr>
                                  <w:rFonts w:ascii="Times New Roman" w:hAnsi="Times New Roman"/>
                                  <w:lang w:val="kk-KZ"/>
                                </w:rPr>
                                <w:t>кристалдауға</w:t>
                              </w:r>
                            </w:p>
                          </w:txbxContent>
                        </wps:txbx>
                        <wps:bodyPr rot="0" vert="horz" wrap="square" lIns="91440" tIns="45720" rIns="91440" bIns="45720" anchor="t" anchorCtr="0" upright="1">
                          <a:noAutofit/>
                        </wps:bodyPr>
                      </wps:wsp>
                      <wps:wsp>
                        <wps:cNvPr id="1404268449" name="AutoShape 548"/>
                        <wps:cNvCnPr>
                          <a:cxnSpLocks noChangeShapeType="1"/>
                        </wps:cNvCnPr>
                        <wps:spPr bwMode="auto">
                          <a:xfrm>
                            <a:off x="8278" y="4841"/>
                            <a:ext cx="661"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288498451" name="AutoShape 549"/>
                        <wps:cNvCnPr>
                          <a:cxnSpLocks noChangeShapeType="1"/>
                        </wps:cNvCnPr>
                        <wps:spPr bwMode="auto">
                          <a:xfrm>
                            <a:off x="3891" y="7156"/>
                            <a:ext cx="231" cy="1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810971" name="AutoShape 550"/>
                        <wps:cNvCnPr>
                          <a:cxnSpLocks noChangeShapeType="1"/>
                        </wps:cNvCnPr>
                        <wps:spPr bwMode="auto">
                          <a:xfrm flipV="1">
                            <a:off x="4762" y="7591"/>
                            <a:ext cx="705" cy="3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712155" name="AutoShape 551"/>
                        <wps:cNvSpPr>
                          <a:spLocks noChangeArrowheads="1"/>
                        </wps:cNvSpPr>
                        <wps:spPr bwMode="auto">
                          <a:xfrm rot="5400000">
                            <a:off x="4039" y="7654"/>
                            <a:ext cx="872"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264147" name="Rectangle 552"/>
                        <wps:cNvSpPr>
                          <a:spLocks noChangeArrowheads="1"/>
                        </wps:cNvSpPr>
                        <wps:spPr bwMode="auto">
                          <a:xfrm>
                            <a:off x="3891" y="7611"/>
                            <a:ext cx="1127"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7954524" name="Rectangle 553"/>
                        <wps:cNvSpPr>
                          <a:spLocks noChangeArrowheads="1"/>
                        </wps:cNvSpPr>
                        <wps:spPr bwMode="auto">
                          <a:xfrm>
                            <a:off x="4363" y="8568"/>
                            <a:ext cx="188"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0483837" name="Rectangle 554"/>
                        <wps:cNvSpPr>
                          <a:spLocks noChangeArrowheads="1"/>
                        </wps:cNvSpPr>
                        <wps:spPr bwMode="auto">
                          <a:xfrm>
                            <a:off x="4363" y="8344"/>
                            <a:ext cx="200" cy="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42083" name="AutoShape 555"/>
                        <wps:cNvSpPr>
                          <a:spLocks noChangeArrowheads="1"/>
                        </wps:cNvSpPr>
                        <wps:spPr bwMode="auto">
                          <a:xfrm rot="15902988">
                            <a:off x="4383" y="6984"/>
                            <a:ext cx="150" cy="18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0863288" name="AutoShape 556"/>
                        <wps:cNvSpPr>
                          <a:spLocks noChangeArrowheads="1"/>
                        </wps:cNvSpPr>
                        <wps:spPr bwMode="auto">
                          <a:xfrm rot="16200000">
                            <a:off x="4366" y="7016"/>
                            <a:ext cx="217" cy="973"/>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3414993" name="AutoShape 557"/>
                        <wps:cNvCnPr>
                          <a:cxnSpLocks noChangeShapeType="1"/>
                        </wps:cNvCnPr>
                        <wps:spPr bwMode="auto">
                          <a:xfrm>
                            <a:off x="4463" y="7154"/>
                            <a:ext cx="2"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3440545" name="AutoShape 558"/>
                        <wps:cNvCnPr>
                          <a:cxnSpLocks noChangeShapeType="1"/>
                        </wps:cNvCnPr>
                        <wps:spPr bwMode="auto">
                          <a:xfrm>
                            <a:off x="4087" y="7318"/>
                            <a:ext cx="0" cy="1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180661" name="AutoShape 559"/>
                        <wps:cNvCnPr>
                          <a:cxnSpLocks noChangeShapeType="1"/>
                        </wps:cNvCnPr>
                        <wps:spPr bwMode="auto">
                          <a:xfrm>
                            <a:off x="4208" y="7318"/>
                            <a:ext cx="2"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803822" name="AutoShape 560"/>
                        <wps:cNvCnPr>
                          <a:cxnSpLocks noChangeShapeType="1"/>
                        </wps:cNvCnPr>
                        <wps:spPr bwMode="auto">
                          <a:xfrm>
                            <a:off x="4066" y="7318"/>
                            <a:ext cx="1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409037" name="AutoShape 561"/>
                        <wps:cNvCnPr>
                          <a:cxnSpLocks noChangeShapeType="1"/>
                        </wps:cNvCnPr>
                        <wps:spPr bwMode="auto">
                          <a:xfrm flipV="1">
                            <a:off x="4652" y="7318"/>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231744" name="AutoShape 562"/>
                        <wps:cNvCnPr>
                          <a:cxnSpLocks noChangeShapeType="1"/>
                        </wps:cNvCnPr>
                        <wps:spPr bwMode="auto">
                          <a:xfrm>
                            <a:off x="4784" y="7318"/>
                            <a:ext cx="0" cy="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2080" name="AutoShape 563"/>
                        <wps:cNvCnPr>
                          <a:cxnSpLocks noChangeShapeType="1"/>
                        </wps:cNvCnPr>
                        <wps:spPr bwMode="auto">
                          <a:xfrm>
                            <a:off x="4644" y="7318"/>
                            <a:ext cx="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1737488" name="AutoShape 564"/>
                        <wps:cNvCnPr>
                          <a:cxnSpLocks noChangeShapeType="1"/>
                        </wps:cNvCnPr>
                        <wps:spPr bwMode="auto">
                          <a:xfrm>
                            <a:off x="4165" y="6881"/>
                            <a:ext cx="1" cy="4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4101520" name="AutoShape 565"/>
                        <wps:cNvCnPr>
                          <a:cxnSpLocks noChangeShapeType="1"/>
                        </wps:cNvCnPr>
                        <wps:spPr bwMode="auto">
                          <a:xfrm>
                            <a:off x="4717" y="7004"/>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5198892" name="Rectangle 566"/>
                        <wps:cNvSpPr>
                          <a:spLocks noChangeArrowheads="1"/>
                        </wps:cNvSpPr>
                        <wps:spPr bwMode="auto">
                          <a:xfrm>
                            <a:off x="4318" y="7318"/>
                            <a:ext cx="86" cy="8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1A4FB" id="Группа 343" o:spid="_x0000_s1415" style="position:absolute;left:0;text-align:left;margin-left:-5.95pt;margin-top:-14.05pt;width:473.65pt;height:627.55pt;z-index:251672576" coordorigin="1455,1850" coordsize="9473,1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">
                <v:shape id="AutoShape 286" o:spid="_x0000_s1416" type="#_x0000_t32" style="position:absolute;left:7402;top:12491;width: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"/>
                <v:shape id="AutoShape 287" o:spid="_x0000_s1417" type="#_x0000_t32" style="position:absolute;left:7851;top:12491;width:1;height: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">
                  <v:stroke endarrow="block"/>
                </v:shape>
                <v:shape id="Text Box 288" o:spid="_x0000_s1418" type="#_x0000_t202" style="position:absolute;left:7402;top:13026;width:2116;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" stroked="f">
                  <v:textbox>
                    <w:txbxContent>
                      <w:p w14:paraId="0F415070" w14:textId="77777777" w:rsidR="00B258E0" w:rsidRPr="00D1496B" w:rsidRDefault="00B258E0" w:rsidP="003247BE">
                        <w:pPr>
                          <w:spacing w:after="0" w:line="240" w:lineRule="auto"/>
                          <w:rPr>
                            <w:rFonts w:ascii="Times New Roman" w:hAnsi="Times New Roman"/>
                            <w:sz w:val="20"/>
                            <w:szCs w:val="20"/>
                            <w:lang w:val="kk-KZ"/>
                          </w:rPr>
                        </w:pPr>
                        <w:r>
                          <w:rPr>
                            <w:rFonts w:ascii="Times New Roman" w:hAnsi="Times New Roman"/>
                            <w:sz w:val="20"/>
                            <w:szCs w:val="20"/>
                            <w:lang w:val="kk-KZ"/>
                          </w:rPr>
                          <w:t>Қалдық залалсыздандыруға</w:t>
                        </w:r>
                      </w:p>
                    </w:txbxContent>
                  </v:textbox>
                </v:shape>
                <v:shape id="AutoShape 289" o:spid="_x0000_s1419" type="#_x0000_t32" style="position:absolute;left:4893;top:11836;width:329;height:3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"/>
                <v:shape id="Text Box 290" o:spid="_x0000_s1420" type="#_x0000_t202" style="position:absolute;left:5312;top:11472;width:798;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" stroked="f">
                  <v:textbox>
                    <w:txbxContent>
                      <w:p w14:paraId="57B784BF" w14:textId="77777777" w:rsidR="00B258E0" w:rsidRPr="0080733C" w:rsidRDefault="00B258E0" w:rsidP="003247BE">
                        <w:pPr>
                          <w:rPr>
                            <w:rFonts w:ascii="Times New Roman" w:hAnsi="Times New Roman"/>
                          </w:rPr>
                        </w:pPr>
                        <w:r>
                          <w:rPr>
                            <w:rFonts w:ascii="Times New Roman" w:hAnsi="Times New Roman"/>
                          </w:rPr>
                          <w:t>5</w:t>
                        </w:r>
                      </w:p>
                    </w:txbxContent>
                  </v:textbox>
                </v:shape>
                <v:shape id="AutoShape 291" o:spid="_x0000_s1421" type="#_x0000_t32" style="position:absolute;left:5231;top:11846;width: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"/>
                <v:shape id="AutoShape 292" o:spid="_x0000_s1422" type="#_x0000_t32" style="position:absolute;left:8712;top:9809;width:359;height:4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"/>
                <v:shape id="Text Box 293" o:spid="_x0000_s1423" type="#_x0000_t202" style="position:absolute;left:8953;top:9446;width:40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" stroked="f">
                  <v:textbox>
                    <w:txbxContent>
                      <w:p w14:paraId="366C65BC" w14:textId="77777777" w:rsidR="00B258E0" w:rsidRPr="0080733C" w:rsidRDefault="00B258E0" w:rsidP="003247BE">
                        <w:pPr>
                          <w:rPr>
                            <w:rFonts w:ascii="Times New Roman" w:hAnsi="Times New Roman"/>
                          </w:rPr>
                        </w:pPr>
                        <w:r>
                          <w:rPr>
                            <w:rFonts w:ascii="Times New Roman" w:hAnsi="Times New Roman"/>
                          </w:rPr>
                          <w:t>6</w:t>
                        </w:r>
                      </w:p>
                    </w:txbxContent>
                  </v:textbox>
                </v:shape>
                <v:shape id="AutoShape 294" o:spid="_x0000_s1424" type="#_x0000_t32" style="position:absolute;left:9071;top:9801;width:290;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"/>
                <v:shape id="AutoShape 295" o:spid="_x0000_s1425" type="#_x0000_t32" style="position:absolute;left:9799;top:10132;width:312;height: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"/>
                <v:shape id="Text Box 296" o:spid="_x0000_s1426" type="#_x0000_t202" style="position:absolute;left:10146;top:9781;width:465;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" stroked="f">
                  <v:textbox>
                    <w:txbxContent>
                      <w:p w14:paraId="7787A8AC" w14:textId="77777777" w:rsidR="00B258E0" w:rsidRPr="0080733C" w:rsidRDefault="00B258E0" w:rsidP="003247BE">
                        <w:pPr>
                          <w:rPr>
                            <w:rFonts w:ascii="Times New Roman" w:hAnsi="Times New Roman"/>
                          </w:rPr>
                        </w:pPr>
                        <w:r>
                          <w:rPr>
                            <w:rFonts w:ascii="Times New Roman" w:hAnsi="Times New Roman"/>
                          </w:rPr>
                          <w:t>7</w:t>
                        </w:r>
                      </w:p>
                    </w:txbxContent>
                  </v:textbox>
                </v:shape>
                <v:shape id="AutoShape 297" o:spid="_x0000_s1427" type="#_x0000_t32" style="position:absolute;left:10111;top:10138;width:5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"/>
                <v:shape id="AutoShape 298" o:spid="_x0000_s1428" type="#_x0000_t32" style="position:absolute;left:9938;top:11755;width:291;height: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"/>
                <v:shape id="Text Box 299" o:spid="_x0000_s1429" type="#_x0000_t202" style="position:absolute;left:10229;top:11402;width:543;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" stroked="f">
                  <v:textbox>
                    <w:txbxContent>
                      <w:p w14:paraId="2A5EC459" w14:textId="77777777" w:rsidR="00B258E0" w:rsidRPr="001640CE" w:rsidRDefault="00B258E0" w:rsidP="003247BE">
                        <w:pPr>
                          <w:rPr>
                            <w:rFonts w:ascii="Times New Roman" w:hAnsi="Times New Roman"/>
                          </w:rPr>
                        </w:pPr>
                        <w:r>
                          <w:rPr>
                            <w:rFonts w:ascii="Times New Roman" w:hAnsi="Times New Roman"/>
                          </w:rPr>
                          <w:t>8</w:t>
                        </w:r>
                      </w:p>
                    </w:txbxContent>
                  </v:textbox>
                </v:shape>
                <v:shape id="AutoShape 300" o:spid="_x0000_s1430" type="#_x0000_t32" style="position:absolute;left:10207;top:11755;width:4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"/>
                <v:shape id="Text Box 301" o:spid="_x0000_s1431" type="#_x0000_t202" style="position:absolute;left:7263;top:3986;width:65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" stroked="f">
                  <v:textbox>
                    <w:txbxContent>
                      <w:p w14:paraId="109F5989" w14:textId="77777777" w:rsidR="00B258E0" w:rsidRPr="00D1496B" w:rsidRDefault="00B258E0" w:rsidP="003247BE">
                        <w:pPr>
                          <w:rPr>
                            <w:rFonts w:ascii="Times New Roman" w:hAnsi="Times New Roman"/>
                          </w:rPr>
                        </w:pPr>
                        <w:r>
                          <w:rPr>
                            <w:rFonts w:ascii="Times New Roman" w:hAnsi="Times New Roman"/>
                          </w:rPr>
                          <w:t>2</w:t>
                        </w:r>
                      </w:p>
                    </w:txbxContent>
                  </v:textbox>
                </v:shape>
                <v:shape id="AutoShape 302" o:spid="_x0000_s1432" type="#_x0000_t32" style="position:absolute;left:6818;top:4386;width:505;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"/>
                <v:shape id="AutoShape 303" o:spid="_x0000_s1433" type="#_x0000_t32" style="position:absolute;left:7299;top:4386;width: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"/>
                <v:shape id="Text Box 304" o:spid="_x0000_s1434" type="#_x0000_t202" style="position:absolute;left:5092;top:1850;width:2475;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" stroked="f">
                  <v:textbox>
                    <w:txbxContent>
                      <w:p w14:paraId="4C3A9005" w14:textId="77777777" w:rsidR="00B258E0" w:rsidRPr="00AF742D" w:rsidRDefault="00B258E0" w:rsidP="003247BE">
                        <w:pPr>
                          <w:jc w:val="center"/>
                          <w:rPr>
                            <w:rFonts w:ascii="Times New Roman" w:hAnsi="Times New Roman"/>
                            <w:sz w:val="20"/>
                            <w:szCs w:val="20"/>
                            <w:lang w:val="kk-KZ"/>
                          </w:rPr>
                        </w:pPr>
                        <w:r>
                          <w:rPr>
                            <w:rFonts w:ascii="Times New Roman" w:hAnsi="Times New Roman"/>
                            <w:lang w:val="kk-KZ"/>
                          </w:rPr>
                          <w:t>Сильвиниті өңдегенен кейінгі ү</w:t>
                        </w:r>
                        <w:r>
                          <w:rPr>
                            <w:rFonts w:ascii="Times New Roman" w:hAnsi="Times New Roman"/>
                          </w:rPr>
                          <w:t>й</w:t>
                        </w:r>
                        <w:r>
                          <w:rPr>
                            <w:rFonts w:ascii="Times New Roman" w:hAnsi="Times New Roman"/>
                            <w:lang w:val="kk-KZ"/>
                          </w:rPr>
                          <w:t>інді қалдық (</w:t>
                        </w:r>
                        <w:r>
                          <w:rPr>
                            <w:rFonts w:ascii="Times New Roman" w:hAnsi="Times New Roman"/>
                            <w:lang w:val="en-US"/>
                          </w:rPr>
                          <w:t>NaCI+KCI</w:t>
                        </w:r>
                        <w:r>
                          <w:rPr>
                            <w:rFonts w:ascii="Times New Roman" w:hAnsi="Times New Roman"/>
                            <w:lang w:val="kk-KZ"/>
                          </w:rPr>
                          <w:t>)</w:t>
                        </w:r>
                        <w:r w:rsidRPr="002C1259">
                          <w:rPr>
                            <w:rFonts w:ascii="Times New Roman" w:hAnsi="Times New Roman"/>
                            <w:lang w:val="en-US"/>
                          </w:rPr>
                          <w:t xml:space="preserve"> </w:t>
                        </w:r>
                      </w:p>
                    </w:txbxContent>
                  </v:textbox>
                </v:shape>
                <v:shape id="AutoShape 305" o:spid="_x0000_s1435" type="#_x0000_t32" style="position:absolute;left:4691;top:4085;width:1;height: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">
                  <v:stroke endarrow="block"/>
                </v:shape>
                <v:shape id="AutoShape 306" o:spid="_x0000_s1436" type="#_x0000_t32" style="position:absolute;left:4919;top:2471;width:216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"/>
                <v:group id="Group 307" o:spid="_x0000_s1437" style="position:absolute;left:5500;top:4663;width:2821;height:695" coordorigin="7320,4785" coordsize="282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">
                  <v:rect id="Rectangle 308" o:spid="_x0000_s1438" style="position:absolute;left:7402;top:4785;width:264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"/>
                  <v:rect id="Rectangle 309" o:spid="_x0000_s1439" style="position:absolute;left:7322;top:5292;width:80;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"/>
                  <v:rect id="Rectangle 310" o:spid="_x0000_s1440" style="position:absolute;left:10049;top:4886;width:92;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"/>
                  <v:shape id="AutoShape 311" o:spid="_x0000_s1441" type="#_x0000_t32" style="position:absolute;left:7320;top:5263;width:7;height: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"/>
                  <v:shape id="AutoShape 312" o:spid="_x0000_s1442" type="#_x0000_t32" style="position:absolute;left:10140;top:4842;width:1;height:2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"/>
                  <v:rect id="Rectangle 313" o:spid="_x0000_s1443" style="position:absolute;left:7402;top:5052;width:2647;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"/>
                  <v:rect id="Rectangle 314" o:spid="_x0000_s1444" style="position:absolute;left:7536;top:5052;width:17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" fillcolor="black"/>
                  <v:rect id="Rectangle 315" o:spid="_x0000_s1445" style="position:absolute;left:7914;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" fillcolor="black"/>
                  <v:rect id="Rectangle 316" o:spid="_x0000_s1446" style="position:absolute;left:8295;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" fillcolor="black"/>
                  <v:rect id="Rectangle 317" o:spid="_x0000_s1447" style="position:absolute;left:8692;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" fillcolor="black"/>
                  <v:rect id="Rectangle 318" o:spid="_x0000_s1448" style="position:absolute;left:9041;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" fillcolor="black"/>
                  <v:rect id="Rectangle 319" o:spid="_x0000_s1449" style="position:absolute;left:9375;top:5052;width:173;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" fillcolor="black"/>
                  <v:rect id="Rectangle 320" o:spid="_x0000_s1450" style="position:absolute;left:9708;top:5052;width: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" fillcolor="black"/>
                  <v:shape id="AutoShape 321" o:spid="_x0000_s1451" type="#_x0000_t32" style="position:absolute;left:7536;top:4785;width:0;height:1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"/>
                  <v:shape id="AutoShape 322" o:spid="_x0000_s1452" type="#_x0000_t32" style="position:absolute;left:9882;top:4785;width:0;height:1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"/>
                  <v:shape id="AutoShape 323" o:spid="_x0000_s1453" type="#_x0000_t32" style="position:absolute;left:7536;top:4886;width:2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">
                    <v:stroke dashstyle="longDash"/>
                  </v:shape>
                  <v:shape id="AutoShape 324" o:spid="_x0000_s1454" type="#_x0000_t32" style="position:absolute;left:8020;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"/>
                  <v:shape id="AutoShape 325" o:spid="_x0000_s1455" type="#_x0000_t32" style="position:absolute;left:8692;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"/>
                  <v:shape id="AutoShape 326" o:spid="_x0000_s1456" type="#_x0000_t32" style="position:absolute;left:9375;top:478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"/>
                  <v:rect id="Rectangle 327" o:spid="_x0000_s1457" style="position:absolute;left:7953;top:5190;width:78;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"/>
                  <v:rect id="Rectangle 328" o:spid="_x0000_s1458" style="position:absolute;left:8636;top:5190;width:78;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"/>
                  <v:rect id="Rectangle 329" o:spid="_x0000_s1459" style="position:absolute;left:9318;top:5190;width:79;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"/>
                  <v:shape id="AutoShape 330" o:spid="_x0000_s1460" type="#_x0000_t32" style="position:absolute;left:9318;top:5190;width:79;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"/>
                  <v:shape id="AutoShape 331" o:spid="_x0000_s1461" type="#_x0000_t32" style="position:absolute;left:9318;top:5292;width:7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"/>
                  <v:shape id="AutoShape 332" o:spid="_x0000_s1462" type="#_x0000_t32" style="position:absolute;left:9334;top:5379;width:7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"/>
                  <v:shape id="AutoShape 333" o:spid="_x0000_s1463" type="#_x0000_t32" style="position:absolute;left:8636;top:5190;width:88;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"/>
                  <v:shape id="AutoShape 334" o:spid="_x0000_s1464" type="#_x0000_t32" style="position:absolute;left:8624;top:5292;width:100;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"/>
                  <v:shape id="AutoShape 335" o:spid="_x0000_s1465" type="#_x0000_t32" style="position:absolute;left:8636;top:5379;width:119;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"/>
                  <v:shape id="AutoShape 336" o:spid="_x0000_s1466" type="#_x0000_t32" style="position:absolute;left:7940;top:5219;width:91;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"/>
                  <v:shape id="AutoShape 337" o:spid="_x0000_s1467" type="#_x0000_t32" style="position:absolute;left:7953;top:5263;width:128;height:1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"/>
                  <v:shape id="AutoShape 338" o:spid="_x0000_s1468" type="#_x0000_t32" style="position:absolute;left:7914;top:5379;width:141;height:1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"/>
                </v:group>
                <v:shape id="AutoShape 339" o:spid="_x0000_s1469" type="#_x0000_t32" style="position:absolute;left:4727;top:4763;width:8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">
                  <v:stroke endarrow="block"/>
                </v:shape>
                <v:shape id="AutoShape 340" o:spid="_x0000_s1470" type="#_x0000_t32" style="position:absolute;left:7864;top:5358;width:0;height: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">
                  <v:stroke endarrow="block"/>
                </v:shape>
                <v:shape id="AutoShape 341" o:spid="_x0000_s1471" type="#_x0000_t32" style="position:absolute;left:1455;top:13781;width:481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"/>
                <v:shape id="AutoShape 342" o:spid="_x0000_s1472" type="#_x0000_t32" style="position:absolute;left:1455;top:7156;width:29;height:66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">
                  <v:stroke endarrow="block"/>
                </v:shape>
                <v:shape id="AutoShape 343" o:spid="_x0000_s1473" type="#_x0000_t32" style="position:absolute;left:1484;top:7156;width:2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">
                  <v:stroke endarrow="block"/>
                </v:shape>
                <v:shape id="AutoShape 344" o:spid="_x0000_s1474" type="#_x0000_t32" style="position:absolute;left:5002;top:9722;width:472;height:5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"/>
                <v:shape id="Text Box 345" o:spid="_x0000_s1475" type="#_x0000_t202" style="position:absolute;left:5414;top:9392;width:67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" stroked="f">
                  <v:textbox>
                    <w:txbxContent>
                      <w:p w14:paraId="7DB3F2F1" w14:textId="77777777" w:rsidR="00B258E0" w:rsidRPr="00D1496B" w:rsidRDefault="00B258E0" w:rsidP="003247BE">
                        <w:pPr>
                          <w:rPr>
                            <w:rFonts w:ascii="Times New Roman" w:hAnsi="Times New Roman"/>
                          </w:rPr>
                        </w:pPr>
                        <w:r>
                          <w:rPr>
                            <w:rFonts w:ascii="Times New Roman" w:hAnsi="Times New Roman"/>
                          </w:rPr>
                          <w:t>4</w:t>
                        </w:r>
                      </w:p>
                    </w:txbxContent>
                  </v:textbox>
                </v:shape>
                <v:shape id="AutoShape 346" o:spid="_x0000_s1476" type="#_x0000_t32" style="position:absolute;left:5398;top:9809;width:4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"/>
                <v:group id="Group 347" o:spid="_x0000_s1477" style="position:absolute;left:3445;top:9641;width:2407;height:1700" coordorigin="2692,4918" coordsize="240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">
                  <v:group id="Group 348" o:spid="_x0000_s1478" style="position:absolute;left:2692;top:4918;width:2263;height:1759" coordorigin="2692,4918" coordsize="226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">
                    <v:rect id="Rectangle 349" o:spid="_x0000_s1479" style="position:absolute;left:3604;top:5177;width:44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"/>
                    <v:rect id="Rectangle 350" o:spid="_x0000_s1480" style="position:absolute;left:3740;top:5087;width:143;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"/>
                    <v:shape id="AutoShape 351" o:spid="_x0000_s1481" type="#_x0000_t32" style="position:absolute;left:2857;top:5522;width:1;height:6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"/>
                    <v:shape id="AutoShape 352" o:spid="_x0000_s1482" type="#_x0000_t32" style="position:absolute;left:4724;top:5522;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"/>
                    <v:shape id="AutoShape 353" o:spid="_x0000_s1483" type="#_x0000_t32" style="position:absolute;left:2857;top:5522;width:7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"/>
                    <v:shape id="AutoShape 354" o:spid="_x0000_s1484" type="#_x0000_t32" style="position:absolute;left:4045;top:5522;width:6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"/>
                    <v:shape id="AutoShape 355" o:spid="_x0000_s1485" type="#_x0000_t32" style="position:absolute;left:2692;top:5327;width:9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"/>
                    <v:shape id="AutoShape 356" o:spid="_x0000_s1486" type="#_x0000_t32" style="position:absolute;left:4045;top:5327;width:9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"/>
                    <v:shape id="AutoShape 357" o:spid="_x0000_s1487" type="#_x0000_t32" style="position:absolute;left:2692;top:5327;width:1;height: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"/>
                    <v:shape id="AutoShape 358" o:spid="_x0000_s1488" type="#_x0000_t32" style="position:absolute;left:2692;top:5642;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"/>
                    <v:shape id="AutoShape 359" o:spid="_x0000_s1489" type="#_x0000_t32" style="position:absolute;left:4724;top:5642;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"/>
                    <v:shape id="AutoShape 360" o:spid="_x0000_s1490" type="#_x0000_t32" style="position:absolute;left:4954;top:5327;width:1;height:3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"/>
                    <v:shape id="AutoShape 361" o:spid="_x0000_s1491" type="#_x0000_t32" style="position:absolute;left:2865;top:6152;width:769;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"/>
                    <v:shape id="AutoShape 362" o:spid="_x0000_s1492" type="#_x0000_t32" style="position:absolute;left:3987;top:6137;width:737;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"/>
                    <v:shape id="AutoShape 363" o:spid="_x0000_s1493" type="#_x0000_t32" style="position:absolute;left:3634;top:6512;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"/>
                    <v:shape id="AutoShape 364" o:spid="_x0000_s1494" type="#_x0000_t32" style="position:absolute;left:3987;top:6497;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"/>
                    <v:shape id="AutoShape 365" o:spid="_x0000_s1495" type="#_x0000_t32" style="position:absolute;left:3576;top:6677;width:4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"/>
                    <v:shape id="AutoShape 366" o:spid="_x0000_s1496" type="#_x0000_t32" style="position:absolute;left:2975;top:5987;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"/>
                    <v:shape id="AutoShape 367" o:spid="_x0000_s1497" type="#_x0000_t32" style="position:absolute;left:2962;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"/>
                    <v:shape id="AutoShape 368" o:spid="_x0000_s1498" type="#_x0000_t32" style="position:absolute;left:2975;top:6137;width:75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"/>
                    <v:shape id="AutoShape 369" o:spid="_x0000_s1499" type="#_x0000_t32" style="position:absolute;left:3883;top:5987;width: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"/>
                    <v:shape id="AutoShape 370" o:spid="_x0000_s1500" type="#_x0000_t32" style="position:absolute;left:4519;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"/>
                    <v:shape id="AutoShape 371" o:spid="_x0000_s1501" type="#_x0000_t32" style="position:absolute;left:3883;top:6137;width:636;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"/>
                    <v:shape id="AutoShape 372" o:spid="_x0000_s1502" type="#_x0000_t32" style="position:absolute;left:3351;top:5987;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"/>
                    <v:shape id="AutoShape 373" o:spid="_x0000_s1503" type="#_x0000_t32" style="position:absolute;left:4241;top:5987;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"/>
                    <v:shape id="AutoShape 374" o:spid="_x0000_s1504" type="#_x0000_t32" style="position:absolute;left:3883;top:5987;width:358;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"/>
                    <v:shape id="AutoShape 375" o:spid="_x0000_s1505" type="#_x0000_t32" style="position:absolute;left:3351;top:5987;width:374;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"/>
                    <v:shape id="AutoShape 376" o:spid="_x0000_s1506" type="#_x0000_t32" style="position:absolute;left:3169;top:6152;width:15;height: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"/>
                    <v:shape id="AutoShape 377" o:spid="_x0000_s1507" type="#_x0000_t32" style="position:absolute;left:3089;top:6242;width:1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"/>
                    <v:shape id="AutoShape 378" o:spid="_x0000_s1508" type="#_x0000_t32" style="position:absolute;left:3471;top:6212;width: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"/>
                    <v:shape id="AutoShape 379" o:spid="_x0000_s1509" type="#_x0000_t32" style="position:absolute;left:3394;top:6317;width:1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"/>
                    <v:shape id="AutoShape 380" o:spid="_x0000_s1510" type="#_x0000_t32" style="position:absolute;left:3913;top:6317;width:20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"/>
                    <v:shape id="AutoShape 381" o:spid="_x0000_s1511" type="#_x0000_t32" style="position:absolute;left:4017;top:6212;width:0;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"/>
                    <v:shape id="AutoShape 382" o:spid="_x0000_s1512" type="#_x0000_t32" style="position:absolute;left:4307;top:6152;width:0;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"/>
                    <v:shape id="AutoShape 383" o:spid="_x0000_s1513" type="#_x0000_t32" style="position:absolute;left:4211;top:6242;width:1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"/>
                    <v:shape id="AutoShape 384" o:spid="_x0000_s1514" type="#_x0000_t6" style="position:absolute;left:3720;top:4892;width:167;height:220;rotation:-60372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"/>
                  </v:group>
                  <v:rect id="Rectangle 385" o:spid="_x0000_s1515" style="position:absolute;left:4955;top:54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"/>
                  <v:shape id="AutoShape 386" o:spid="_x0000_s1516" type="#_x0000_t32" style="position:absolute;left:5098;top:5432;width:1;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"/>
                </v:group>
                <v:shape id="AutoShape 387" o:spid="_x0000_s1517" type="#_x0000_t32" style="position:absolute;left:4351;top:5819;width:1;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">
                  <v:stroke endarrow="block"/>
                </v:shape>
                <v:shape id="AutoShape 388" o:spid="_x0000_s1518" type="#_x0000_t32" style="position:absolute;left:4429;top:8651;width:1;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">
                  <v:stroke endarrow="block"/>
                </v:shape>
                <v:group id="Group 389" o:spid="_x0000_s1519" style="position:absolute;left:6429;top:9392;width:4182;height:2933" coordorigin="2951,6380" coordsize="4182,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">
                  <v:rect id="Rectangle 390" o:spid="_x0000_s1520" style="position:absolute;left:4650;top:7050;width:74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"/>
                  <v:rect id="Rectangle 391" o:spid="_x0000_s1521" style="position:absolute;left:4720;top:6979;width:8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"/>
                  <v:shape id="AutoShape 392" o:spid="_x0000_s1522" type="#_x0000_t32" style="position:absolute;left:4700;top:6980;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"/>
                  <v:shape id="AutoShape 393" o:spid="_x0000_s1523" type="#_x0000_t32" style="position:absolute;left:4650;top:8250;width:32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"/>
                  <v:shape id="AutoShape 394" o:spid="_x0000_s1524" type="#_x0000_t32" style="position:absolute;left:5080;top:8250;width:310;height:3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"/>
                  <v:rect id="Rectangle 395" o:spid="_x0000_s1525" style="position:absolute;left:4970;top:86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"/>
                  <v:shape id="AutoShape 396" o:spid="_x0000_s1526" type="#_x0000_t32" style="position:absolute;left:4893;top:8743;width: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"/>
                  <v:shape id="AutoShape 397" o:spid="_x0000_s1527" type="#_x0000_t32" style="position:absolute;left:5011;top:6590;width:0;height: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"/>
                  <v:rect id="Rectangle 398" o:spid="_x0000_s1528" style="position:absolute;left:4893;top:7190;width:22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"/>
                  <v:rect id="Rectangle 399" o:spid="_x0000_s1529" style="position:absolute;left:5390;top:810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"/>
                  <v:shape id="AutoShape 400" o:spid="_x0000_s1530" type="#_x0000_t32" style="position:absolute;left:5461;top:8060;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"/>
                  <v:group id="Group 401" o:spid="_x0000_s1531" style="position:absolute;left:5969;top:6980;width:491;height:910" coordorigin="5969,6980" coordsize="49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">
                    <v:shape id="AutoShape 402" o:spid="_x0000_s1532" type="#_x0000_t5" style="position:absolute;left:6040;top:7570;width:420;height:32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"/>
                    <v:rect id="Rectangle 403" o:spid="_x0000_s1533" style="position:absolute;left:6040;top:7100;width:42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"/>
                    <v:rect id="Rectangle 404" o:spid="_x0000_s1534" style="position:absolute;left:6200;top:6980;width:71;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"/>
                    <v:shape id="AutoShape 405" o:spid="_x0000_s1535" type="#_x0000_t32" style="position:absolute;left:6140;top:6980;width: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"/>
                    <v:rect id="Rectangle 406" o:spid="_x0000_s1536" style="position:absolute;left:5969;top:7140;width:7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"/>
                    <v:shape id="AutoShape 407" o:spid="_x0000_s1537" type="#_x0000_t32" style="position:absolute;left:5969;top:7120;width:0;height: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"/>
                  </v:group>
                  <v:shape id="AutoShape 408" o:spid="_x0000_s1538" type="#_x0000_t32" style="position:absolute;left:5011;top:6380;width:0;height: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">
                    <v:stroke endarrow="block"/>
                  </v:shape>
                  <v:shape id="Freeform 409" o:spid="_x0000_s1539" style="position:absolute;left:4923;top:6837;width:168;height:143;visibility:visible;mso-wrap-style:square;v-text-anchor:top" coordsize="1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" path="m27,103c20,93,9,85,7,73,,28,58,10,87,3v29,5,74,-3,80,40c168,48,151,105,147,113v-5,11,-20,30,-20,30e" filled="f">
                    <v:path arrowok="t" o:connecttype="custom" o:connectlocs="27,103;7,73;87,3;167,43;147,113;127,143" o:connectangles="0,0,0,0,0,0"/>
                  </v:shape>
                  <v:shape id="AutoShape 410" o:spid="_x0000_s1540" type="#_x0000_t32" style="position:absolute;left:5050;top:6900;width:33;height: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">
                    <v:stroke endarrow="block"/>
                  </v:shape>
                  <v:shape id="AutoShape 411" o:spid="_x0000_s1541" type="#_x0000_t32" style="position:absolute;left:5461;top:8130;width:1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"/>
                  <v:shape id="AutoShape 412" o:spid="_x0000_s1542" type="#_x0000_t32" style="position:absolute;left:5650;top:7190;width:0;height:9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">
                    <v:stroke endarrow="block"/>
                  </v:shape>
                  <v:shape id="AutoShape 413" o:spid="_x0000_s1543" type="#_x0000_t32" style="position:absolute;left:5650;top:7190;width:3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"/>
                  <v:shape id="AutoShape 414" o:spid="_x0000_s1544" type="#_x0000_t32" style="position:absolute;left:4180;top:6789;width:5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"/>
                  <v:shape id="AutoShape 415" o:spid="_x0000_s1545" type="#_x0000_t32" style="position:absolute;left:4720;top:6789;width:0;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">
                    <v:stroke endarrow="block"/>
                  </v:shape>
                  <v:shape id="AutoShape 416" o:spid="_x0000_s1546" type="#_x0000_t32" style="position:absolute;left:5041;top:8743;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">
                    <v:stroke endarrow="block"/>
                  </v:shape>
                  <v:shape id="AutoShape 417" o:spid="_x0000_s1547" type="#_x0000_t32" style="position:absolute;left:6241;top:7890;width:0;height:1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">
                    <v:stroke endarrow="block"/>
                  </v:shape>
                  <v:rect id="Rectangle 418" o:spid="_x0000_s1548" style="position:absolute;left:4700;top:9010;width:243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"/>
                  <v:rect id="Rectangle 419" o:spid="_x0000_s1549" style="position:absolute;left:6847;top:91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"/>
                  <v:shape id="AutoShape 420" o:spid="_x0000_s1550" type="#_x0000_t32" style="position:absolute;left:6220;top:6590;width:0;height:3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">
                    <v:stroke endarrow="block"/>
                  </v:shape>
                  <v:shape id="Text Box 421" o:spid="_x0000_s1551" type="#_x0000_t202" style="position:absolute;left:2951;top:7990;width:123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" stroked="f">
                    <v:textbox>
                      <w:txbxContent>
                        <w:p w14:paraId="7B7C13AA" w14:textId="77777777" w:rsidR="00B258E0" w:rsidRPr="00D1496B" w:rsidRDefault="00B258E0" w:rsidP="003247BE">
                          <w:pPr>
                            <w:rPr>
                              <w:rFonts w:ascii="Times New Roman" w:hAnsi="Times New Roman"/>
                              <w:sz w:val="16"/>
                              <w:szCs w:val="16"/>
                              <w:lang w:val="kk-KZ"/>
                            </w:rPr>
                          </w:pPr>
                          <w:r>
                            <w:rPr>
                              <w:rFonts w:ascii="Times New Roman" w:hAnsi="Times New Roman"/>
                              <w:sz w:val="16"/>
                              <w:szCs w:val="16"/>
                              <w:lang w:val="kk-KZ"/>
                            </w:rPr>
                            <w:t>Отынды газ</w:t>
                          </w:r>
                        </w:p>
                      </w:txbxContent>
                    </v:textbox>
                  </v:shape>
                  <v:shape id="AutoShape 422" o:spid="_x0000_s1552" type="#_x0000_t32" style="position:absolute;left:3140;top:8340;width:10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"/>
                  <v:shape id="AutoShape 423" o:spid="_x0000_s1553" type="#_x0000_t32" style="position:absolute;left:4180;top:6789;width:1;height:1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"/>
                  <v:shape id="AutoShape 424" o:spid="_x0000_s1554" type="#_x0000_t32" style="position:absolute;left:6820;top:9313;width: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"/>
                </v:group>
                <v:shape id="AutoShape 425" o:spid="_x0000_s1555" type="#_x0000_t32" style="position:absolute;left:5852;top:10252;width:13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"/>
                <v:shape id="AutoShape 426" o:spid="_x0000_s1556" type="#_x0000_t32" style="position:absolute;left:7200;top:8986;width:0;height:1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">
                  <v:stroke endarrow="block"/>
                </v:shape>
                <v:shape id="AutoShape 427" o:spid="_x0000_s1557" type="#_x0000_t32" style="position:absolute;left:7200;top:8986;width:1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"/>
                <v:shape id="AutoShape 428" o:spid="_x0000_s1558" type="#_x0000_t32" style="position:absolute;left:8489;top:8986;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"/>
                <v:shape id="AutoShape 429" o:spid="_x0000_s1559" type="#_x0000_t32" style="position:absolute;left:819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"/>
                <v:shape id="AutoShape 430" o:spid="_x0000_s1560" type="#_x0000_t32" style="position:absolute;left:837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"/>
                <v:shape id="AutoShape 431" o:spid="_x0000_s1561" type="#_x0000_t32" style="position:absolute;left:8489;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"/>
                <v:shape id="AutoShape 432" o:spid="_x0000_s1562" type="#_x0000_t32" style="position:absolute;left:8662;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"/>
                <v:shape id="AutoShape 433" o:spid="_x0000_s1563" type="#_x0000_t32" style="position:absolute;left:8780;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"/>
                <v:shape id="AutoShape 434" o:spid="_x0000_s1564" type="#_x0000_t32" style="position:absolute;left:8953;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"/>
                <v:shape id="AutoShape 435" o:spid="_x0000_s1565" type="#_x0000_t32" style="position:absolute;left:9071;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"/>
                <v:shape id="AutoShape 436" o:spid="_x0000_s1566" type="#_x0000_t32" style="position:absolute;left:9244;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"/>
                <v:shape id="AutoShape 437" o:spid="_x0000_s1567" type="#_x0000_t32" style="position:absolute;left:9362;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"/>
                <v:shape id="AutoShape 438" o:spid="_x0000_s1568" type="#_x0000_t32" style="position:absolute;left:9535;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"/>
                <v:shape id="AutoShape 439" o:spid="_x0000_s1569" type="#_x0000_t32" style="position:absolute;left:967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"/>
                <v:shape id="AutoShape 440" o:spid="_x0000_s1570" type="#_x0000_t32" style="position:absolute;left:985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"/>
                <v:shape id="AutoShape 441" o:spid="_x0000_s1571" type="#_x0000_t32" style="position:absolute;left:9938;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"/>
                <v:shape id="AutoShape 442" o:spid="_x0000_s1572" type="#_x0000_t32" style="position:absolute;left:10111;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"/>
                <v:shape id="AutoShape 443" o:spid="_x0000_s1573" type="#_x0000_t32" style="position:absolute;left:10207;top:12022;width:173;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"/>
                <v:shape id="AutoShape 444" o:spid="_x0000_s1574" type="#_x0000_t32" style="position:absolute;left:10380;top:12022;width:118;height: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"/>
                <v:shape id="AutoShape 445" o:spid="_x0000_s1575" type="#_x0000_t32" style="position:absolute;left:10498;top:12022;width:113;height: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"/>
                <v:shape id="AutoShape 446" o:spid="_x0000_s1576" type="#_x0000_t32" style="position:absolute;left:10380;top:12325;width:0;height: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">
                  <v:stroke endarrow="block"/>
                </v:shape>
                <v:group id="Group 447" o:spid="_x0000_s1577" style="position:absolute;left:3140;top:12022;width:4262;height:1521" coordorigin="3630,6840" coordsize="4262,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">
                  <v:rect id="Rectangle 448" o:spid="_x0000_s1578" style="position:absolute;left:4390;top:6930;width:212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"/>
                  <v:rect id="Rectangle 449" o:spid="_x0000_s1579" style="position:absolute;left:4160;top:6840;width:240;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"/>
                  <v:rect id="Rectangle 450" o:spid="_x0000_s1580" style="position:absolute;left:6500;top:6840;width:14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"/>
                  <v:rect id="Rectangle 451" o:spid="_x0000_s1581" style="position:absolute;left:455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"/>
                  <v:rect id="Rectangle 452" o:spid="_x0000_s1582" style="position:absolute;left:484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"/>
                  <v:rect id="Rectangle 453" o:spid="_x0000_s1583" style="position:absolute;left:513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"/>
                  <v:rect id="Rectangle 454" o:spid="_x0000_s1584" style="position:absolute;left:5407;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"/>
                  <v:rect id="Rectangle 455" o:spid="_x0000_s1585" style="position:absolute;left:571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"/>
                  <v:rect id="Rectangle 456" o:spid="_x0000_s1586" style="position:absolute;left:596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"/>
                  <v:rect id="Rectangle 457" o:spid="_x0000_s1587" style="position:absolute;left:6230;top:6930;width:14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"/>
                  <v:rect id="Rectangle 458" o:spid="_x0000_s1588" style="position:absolute;left:7070;top:7090;width:13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"/>
                  <v:shape id="AutoShape 459" o:spid="_x0000_s1589" type="#_x0000_t32" style="position:absolute;left:6643;top:7030;width:67;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"/>
                  <v:shape id="AutoShape 460" o:spid="_x0000_s1590" type="#_x0000_t32" style="position:absolute;left:6710;top:7090;width:0;height:5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"/>
                  <v:shape id="AutoShape 461" o:spid="_x0000_s1591" type="#_x0000_t32" style="position:absolute;left:6643;top:7590;width:67;height: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"/>
                  <v:rect id="Rectangle 462" o:spid="_x0000_s1592" style="position:absolute;left:4160;top:7310;width:2990;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"/>
                  <v:shape id="AutoShape 463" o:spid="_x0000_s1593" type="#_x0000_t32" style="position:absolute;left:6710;top:724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">
                    <v:stroke dashstyle="dash"/>
                  </v:shape>
                  <v:shape id="AutoShape 464" o:spid="_x0000_s1594" type="#_x0000_t32" style="position:absolute;left:6710;top:720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"/>
                  <v:group id="Group 465" o:spid="_x0000_s1595" style="position:absolute;left:7203;top:7030;width:689;height:560" coordorigin="7143,7030" coordsize="6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">
                    <v:roundrect id="AutoShape 466" o:spid="_x0000_s1596" style="position:absolute;left:7761;top:7190;width:71;height:2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"/>
                    <v:shape id="AutoShape 467" o:spid="_x0000_s1597" type="#_x0000_t32" style="position:absolute;left:7150;top:7190;width: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"/>
                    <v:shape id="AutoShape 468" o:spid="_x0000_s1598" type="#_x0000_t32" style="position:absolute;left:7143;top:7240;width: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">
                      <v:stroke dashstyle="dash"/>
                    </v:shape>
                    <v:rect id="Rectangle 469" o:spid="_x0000_s1599" style="position:absolute;left:7690;top:7030;width:8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"/>
                    <v:shape id="AutoShape 470" o:spid="_x0000_s1600" type="#_x0000_t32" style="position:absolute;left:7150;top:7443;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"/>
                    <v:shape id="AutoShape 471" o:spid="_x0000_s1601" type="#_x0000_t32" style="position:absolute;left:7150;top:7390;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">
                      <v:stroke dashstyle="dash"/>
                    </v:shape>
                  </v:group>
                  <v:shape id="AutoShape 472" o:spid="_x0000_s1602" type="#_x0000_t32" style="position:absolute;left:3630;top:8360;width:420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"/>
                  <v:shape id="AutoShape 473" o:spid="_x0000_s1603" type="#_x0000_t32" style="position:absolute;left:3990;top:7090;width:1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"/>
                  <v:shape id="AutoShape 474" o:spid="_x0000_s1604" type="#_x0000_t32" style="position:absolute;left:3770;top:7090;width:220;height:1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"/>
                  <v:rect id="Rectangle 475" o:spid="_x0000_s1605" style="position:absolute;left:4249;top:7850;width:71;height:5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"/>
                  <v:rect id="Rectangle 476" o:spid="_x0000_s1606" style="position:absolute;left:7099;top:7590;width:71;height:7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"/>
                  <v:shape id="AutoShape 477" o:spid="_x0000_s1607" type="#_x0000_t32" style="position:absolute;left:7170;top:7090;width: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"/>
                  <v:shape id="AutoShape 478" o:spid="_x0000_s1608" type="#_x0000_t32" style="position:absolute;left:7290;top:7090;width:460;height:1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"/>
                  <v:shape id="AutoShape 479" o:spid="_x0000_s1609" type="#_x0000_t32" style="position:absolute;left:461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">
                    <v:stroke endarrow="block"/>
                  </v:shape>
                  <v:shape id="AutoShape 480" o:spid="_x0000_s1610" type="#_x0000_t32" style="position:absolute;left:489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">
                    <v:stroke endarrow="block"/>
                  </v:shape>
                  <v:shape id="AutoShape 481" o:spid="_x0000_s1611" type="#_x0000_t32" style="position:absolute;left:519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">
                    <v:stroke endarrow="block"/>
                  </v:shape>
                  <v:shape id="AutoShape 482" o:spid="_x0000_s1612" type="#_x0000_t32" style="position:absolute;left:5470;top:777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">
                    <v:stroke endarrow="block"/>
                  </v:shape>
                  <v:shape id="AutoShape 483" o:spid="_x0000_s1613" type="#_x0000_t32" style="position:absolute;left:5760;top:776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">
                    <v:stroke endarrow="block"/>
                  </v:shape>
                  <v:shape id="AutoShape 484" o:spid="_x0000_s1614" type="#_x0000_t32" style="position:absolute;left:6020;top:778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">
                    <v:stroke endarrow="block"/>
                  </v:shape>
                  <v:shape id="AutoShape 485" o:spid="_x0000_s1615" type="#_x0000_t32" style="position:absolute;left:6290;top:7780;width:0;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">
                    <v:stroke endarrow="block"/>
                  </v:shape>
                  <v:shape id="AutoShape 486" o:spid="_x0000_s1616" type="#_x0000_t32" style="position:absolute;left:6450;top:8230;width:33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">
                    <v:stroke endarrow="block"/>
                  </v:shape>
                  <v:rect id="Rectangle 487" o:spid="_x0000_s1617" style="position:absolute;left:443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"/>
                  <v:rect id="Rectangle 488" o:spid="_x0000_s1618" style="position:absolute;left:458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"/>
                  <v:rect id="Rectangle 489" o:spid="_x0000_s1619" style="position:absolute;left:472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"/>
                  <v:rect id="Rectangle 490" o:spid="_x0000_s1620" style="position:absolute;left:488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"/>
                  <v:rect id="Rectangle 491" o:spid="_x0000_s1621" style="position:absolute;left:501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"/>
                  <v:rect id="Rectangle 492" o:spid="_x0000_s1622" style="position:absolute;left:516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"/>
                  <v:rect id="Rectangle 493" o:spid="_x0000_s1623" style="position:absolute;left:530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"/>
                  <v:rect id="Rectangle 494" o:spid="_x0000_s1624" style="position:absolute;left:543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"/>
                  <v:rect id="Rectangle 495" o:spid="_x0000_s1625" style="position:absolute;left:558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"/>
                  <v:rect id="Rectangle 496" o:spid="_x0000_s1626" style="position:absolute;left:575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"/>
                  <v:rect id="Rectangle 497" o:spid="_x0000_s1627" style="position:absolute;left:5853;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"/>
                  <v:rect id="Rectangle 498" o:spid="_x0000_s1628" style="position:absolute;left:599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"/>
                  <v:rect id="Rectangle 499" o:spid="_x0000_s1629" style="position:absolute;left:6123;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"/>
                  <v:rect id="Rectangle 500" o:spid="_x0000_s1630" style="position:absolute;left:6260;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"/>
                  <v:rect id="Rectangle 501" o:spid="_x0000_s1631" style="position:absolute;left:6397;top:7160;width:83;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"/>
                  <v:shape id="Text Box 502" o:spid="_x0000_s1632" type="#_x0000_t202" style="position:absolute;left:4423;top:7990;width:20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">
                    <v:textbox>
                      <w:txbxContent>
                        <w:p w14:paraId="620B545F" w14:textId="77777777" w:rsidR="00B258E0" w:rsidRPr="000A1055" w:rsidRDefault="00B258E0" w:rsidP="003247BE">
                          <w:pPr>
                            <w:jc w:val="center"/>
                            <w:rPr>
                              <w:rFonts w:ascii="Times New Roman" w:hAnsi="Times New Roman"/>
                              <w:sz w:val="16"/>
                              <w:szCs w:val="16"/>
                            </w:rPr>
                          </w:pPr>
                          <w:r w:rsidRPr="000A1055">
                            <w:rPr>
                              <w:rFonts w:ascii="Times New Roman" w:hAnsi="Times New Roman"/>
                              <w:sz w:val="16"/>
                              <w:szCs w:val="16"/>
                            </w:rPr>
                            <w:t>фильт</w:t>
                          </w:r>
                          <w:r>
                            <w:rPr>
                              <w:rFonts w:ascii="Times New Roman" w:hAnsi="Times New Roman"/>
                              <w:sz w:val="16"/>
                              <w:szCs w:val="16"/>
                            </w:rPr>
                            <w:t>р</w:t>
                          </w:r>
                          <w:r w:rsidRPr="000A1055">
                            <w:rPr>
                              <w:rFonts w:ascii="Times New Roman" w:hAnsi="Times New Roman"/>
                              <w:sz w:val="16"/>
                              <w:szCs w:val="16"/>
                            </w:rPr>
                            <w:t>ат</w:t>
                          </w:r>
                        </w:p>
                      </w:txbxContent>
                    </v:textbox>
                  </v:shape>
                </v:group>
                <v:shape id="AutoShape 503" o:spid="_x0000_s1633" type="#_x0000_t32" style="position:absolute;left:6267;top:13412;width:0;height: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"/>
                <v:shape id="AutoShape 504" o:spid="_x0000_s1634" type="#_x0000_t32" style="position:absolute;left:4502;top:11341;width:0;height: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"/>
                <v:shape id="AutoShape 505" o:spid="_x0000_s1635" type="#_x0000_t32" style="position:absolute;left:3515;top:11755;width:9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"/>
                <v:shape id="AutoShape 506" o:spid="_x0000_s1636" type="#_x0000_t32" style="position:absolute;left:3515;top:11755;width:0;height: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"/>
                <v:shape id="AutoShape 507" o:spid="_x0000_s1637" type="#_x0000_t32" style="position:absolute;left:3515;top:12022;width:1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">
                  <v:stroke endarrow="block"/>
                </v:shape>
                <v:shape id="Text Box 508" o:spid="_x0000_s1638" type="#_x0000_t202" style="position:absolute;left:1652;top:11755;width:148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" stroked="f">
                  <v:textbox>
                    <w:txbxContent>
                      <w:p w14:paraId="67B0A4D7" w14:textId="77777777" w:rsidR="00B258E0" w:rsidRPr="00D1496B" w:rsidRDefault="00B258E0" w:rsidP="003247BE">
                        <w:pPr>
                          <w:rPr>
                            <w:rFonts w:ascii="Times New Roman" w:hAnsi="Times New Roman"/>
                            <w:sz w:val="20"/>
                            <w:szCs w:val="20"/>
                            <w:lang w:val="kk-KZ"/>
                          </w:rPr>
                        </w:pPr>
                        <w:r>
                          <w:rPr>
                            <w:rFonts w:ascii="Times New Roman" w:hAnsi="Times New Roman"/>
                            <w:sz w:val="20"/>
                            <w:szCs w:val="20"/>
                            <w:lang w:val="kk-KZ"/>
                          </w:rPr>
                          <w:t>Шаюға су</w:t>
                        </w:r>
                      </w:p>
                    </w:txbxContent>
                  </v:textbox>
                </v:shape>
                <v:shape id="AutoShape 509" o:spid="_x0000_s1639" type="#_x0000_t32" style="position:absolute;left:1712;top:12116;width:1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">
                  <v:stroke endarrow="block"/>
                </v:shape>
                <v:shape id="AutoShape 510" o:spid="_x0000_s1640" type="#_x0000_t32" style="position:absolute;left:5478;top:7646;width: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"/>
                <v:shape id="Text Box 511" o:spid="_x0000_s1641" type="#_x0000_t202" style="position:absolute;left:5222;top:6488;width:836;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" stroked="f">
                  <v:textbox>
                    <w:txbxContent>
                      <w:p w14:paraId="7EB0AE42" w14:textId="77777777" w:rsidR="00B258E0" w:rsidRPr="00D1496B" w:rsidRDefault="00B258E0" w:rsidP="003247BE">
                        <w:pPr>
                          <w:rPr>
                            <w:rFonts w:ascii="Times New Roman" w:hAnsi="Times New Roman"/>
                            <w:lang w:val="kk-KZ"/>
                          </w:rPr>
                        </w:pPr>
                        <w:r>
                          <w:rPr>
                            <w:rFonts w:ascii="Times New Roman" w:hAnsi="Times New Roman"/>
                            <w:lang w:val="kk-KZ"/>
                          </w:rPr>
                          <w:t>су</w:t>
                        </w:r>
                      </w:p>
                    </w:txbxContent>
                  </v:textbox>
                </v:shape>
                <v:shape id="Text Box 512" o:spid="_x0000_s1642" type="#_x0000_t202" style="position:absolute;left:2234;top:6436;width:1888;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" stroked="f">
                  <v:textbox>
                    <w:txbxContent>
                      <w:p w14:paraId="5B1A183B" w14:textId="77777777" w:rsidR="00B258E0" w:rsidRPr="008359E9" w:rsidRDefault="00B258E0" w:rsidP="003247BE">
                        <w:pPr>
                          <w:rPr>
                            <w:rFonts w:ascii="Times New Roman" w:hAnsi="Times New Roman"/>
                          </w:rPr>
                        </w:pPr>
                        <w:r w:rsidRPr="002426DF">
                          <w:rPr>
                            <w:rFonts w:ascii="Times New Roman" w:hAnsi="Times New Roman"/>
                            <w:lang w:val="en-US"/>
                          </w:rPr>
                          <w:t>Na</w:t>
                        </w:r>
                        <w:r w:rsidRPr="002426DF">
                          <w:rPr>
                            <w:rFonts w:ascii="Times New Roman" w:hAnsi="Times New Roman"/>
                            <w:vertAlign w:val="subscript"/>
                            <w:lang w:val="en-US"/>
                          </w:rPr>
                          <w:t>3</w:t>
                        </w:r>
                        <w:r w:rsidRPr="002426DF">
                          <w:rPr>
                            <w:rFonts w:ascii="Times New Roman" w:hAnsi="Times New Roman"/>
                            <w:lang w:val="en-US"/>
                          </w:rPr>
                          <w:t>PO</w:t>
                        </w:r>
                        <w:r w:rsidRPr="002426DF">
                          <w:rPr>
                            <w:rFonts w:ascii="Times New Roman" w:hAnsi="Times New Roman"/>
                            <w:vertAlign w:val="subscript"/>
                            <w:lang w:val="en-US"/>
                          </w:rPr>
                          <w:t>4</w:t>
                        </w:r>
                        <w:r w:rsidRPr="008359E9">
                          <w:rPr>
                            <w:rFonts w:ascii="Times New Roman" w:hAnsi="Times New Roman"/>
                            <w:vertAlign w:val="superscript"/>
                          </w:rPr>
                          <w:t>.</w:t>
                        </w:r>
                        <w:r>
                          <w:rPr>
                            <w:rFonts w:ascii="Times New Roman" w:hAnsi="Times New Roman"/>
                          </w:rPr>
                          <w:t>12Н</w:t>
                        </w:r>
                        <w:r w:rsidRPr="008359E9">
                          <w:rPr>
                            <w:rFonts w:ascii="Times New Roman" w:hAnsi="Times New Roman"/>
                            <w:vertAlign w:val="subscript"/>
                          </w:rPr>
                          <w:t>2</w:t>
                        </w:r>
                        <w:r>
                          <w:rPr>
                            <w:rFonts w:ascii="Times New Roman" w:hAnsi="Times New Roman"/>
                          </w:rPr>
                          <w:t>О</w:t>
                        </w:r>
                      </w:p>
                    </w:txbxContent>
                  </v:textbox>
                </v:shape>
                <v:shape id="AutoShape 513" o:spid="_x0000_s1643" type="#_x0000_t32" style="position:absolute;left:2326;top:6882;width:18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"/>
                <v:shape id="Text Box 514" o:spid="_x0000_s1644" type="#_x0000_t202" style="position:absolute;left:5414;top:7243;width:719;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" stroked="f">
                  <v:textbox>
                    <w:txbxContent>
                      <w:p w14:paraId="13206BD3" w14:textId="77777777" w:rsidR="00B258E0" w:rsidRPr="0080733C" w:rsidRDefault="00B258E0" w:rsidP="003247BE">
                        <w:pPr>
                          <w:rPr>
                            <w:rFonts w:ascii="Times New Roman" w:hAnsi="Times New Roman"/>
                          </w:rPr>
                        </w:pPr>
                        <w:r>
                          <w:rPr>
                            <w:rFonts w:ascii="Times New Roman" w:hAnsi="Times New Roman"/>
                          </w:rPr>
                          <w:t>3</w:t>
                        </w:r>
                      </w:p>
                    </w:txbxContent>
                  </v:textbox>
                </v:shape>
                <v:shape id="AutoShape 515" o:spid="_x0000_s1645" type="#_x0000_t32" style="position:absolute;left:4730;top:7003;width:1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"/>
                <v:shape id="AutoShape 516" o:spid="_x0000_s1646" type="#_x0000_t32" style="position:absolute;left:5414;top:7611;width: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"/>
                <v:group id="Group 517" o:spid="_x0000_s1647" style="position:absolute;left:4090;top:2333;width:2081;height:1770" coordorigin="4090,2333" coordsize="2081,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">
                  <v:shape id="Text Box 518" o:spid="_x0000_s1648" type="#_x0000_t202" style="position:absolute;left:5557;top:2786;width:614;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" stroked="f">
                    <v:textbox>
                      <w:txbxContent>
                        <w:p w14:paraId="5DD52FB4" w14:textId="77777777" w:rsidR="00B258E0" w:rsidRPr="0080733C" w:rsidRDefault="00B258E0" w:rsidP="003247BE">
                          <w:pPr>
                            <w:rPr>
                              <w:rFonts w:ascii="Times New Roman" w:hAnsi="Times New Roman"/>
                            </w:rPr>
                          </w:pPr>
                          <w:r w:rsidRPr="0080733C">
                            <w:rPr>
                              <w:rFonts w:ascii="Times New Roman" w:hAnsi="Times New Roman"/>
                            </w:rPr>
                            <w:t>1</w:t>
                          </w:r>
                        </w:p>
                      </w:txbxContent>
                    </v:textbox>
                  </v:shape>
                  <v:shape id="AutoShape 519" o:spid="_x0000_s1649" type="#_x0000_t32" style="position:absolute;left:4961;top:3043;width:705;height:3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"/>
                  <v:shape id="AutoShape 520" o:spid="_x0000_s1650" type="#_x0000_t135" style="position:absolute;left:4238;top:3106;width:872;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"/>
                  <v:rect id="Rectangle 521" o:spid="_x0000_s1651" style="position:absolute;left:4090;top:3063;width:1127;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"/>
                  <v:rect id="Rectangle 522" o:spid="_x0000_s1652" style="position:absolute;left:4562;top:4020;width:18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"/>
                  <v:shape id="AutoShape 523" o:spid="_x0000_s1653" type="#_x0000_t32" style="position:absolute;left:4464;top:4020;width:132;height: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"/>
                  <v:shape id="AutoShape 524" o:spid="_x0000_s1654" type="#_x0000_t32" style="position:absolute;left:4762;top:4029;width:89;height: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"/>
                  <v:shape id="AutoShape 525" o:spid="_x0000_s1655" type="#_x0000_t32" style="position:absolute;left:4099;top:3356;width:88;height: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"/>
                  <v:shape id="AutoShape 526" o:spid="_x0000_s1656" type="#_x0000_t32" style="position:absolute;left:5160;top:3356;width:104;height: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"/>
                  <v:shape id="AutoShape 527" o:spid="_x0000_s1657" type="#_x0000_t32" style="position:absolute;left:4099;top:3425;width:0;height: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"/>
                  <v:shape id="AutoShape 528" o:spid="_x0000_s1658" type="#_x0000_t32" style="position:absolute;left:5254;top:3425;width:0;height: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"/>
                  <v:shape id="Arc 529" o:spid="_x0000_s1659" style="position:absolute;left:4942;top:3754;width:215;height:438;rotation:542319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" path="m,nfc11929,,21600,9670,21600,21600em,nsc11929,,21600,9670,21600,21600l,21600,,xe" filled="f">
                    <v:path arrowok="t" o:extrusionok="f" o:connecttype="custom" o:connectlocs="0,0;215,438;0,438" o:connectangles="0,0,0"/>
                  </v:shape>
                  <v:shape id="Freeform 530" o:spid="_x0000_s1660" style="position:absolute;left:4099;top:3866;width:387;height:237;visibility:visible;mso-wrap-style:square;v-text-anchor:top" coordsize="420,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" path="m,c25,101,50,202,120,271v70,69,250,125,300,142e" filled="f">
                    <v:path arrowok="t" o:connecttype="custom" o:connectlocs="0,0;111,156;387,237" o:connectangles="0,0,0"/>
                  </v:shape>
                  <v:rect id="Rectangle 531" o:spid="_x0000_s1661" style="position:absolute;left:4562;top:3796;width:20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"/>
                  <v:shape id="AutoShape 532" o:spid="_x0000_s1662" type="#_x0000_t6" style="position:absolute;left:4582;top:2436;width:150;height:189;rotation:-62226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"/>
                  <v:shape id="AutoShape 533" o:spid="_x0000_s1663" type="#_x0000_t135" style="position:absolute;left:4565;top:2468;width:217;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"/>
                  <v:shape id="AutoShape 534" o:spid="_x0000_s1664" type="#_x0000_t32" style="position:absolute;left:4662;top:2606;width:2;height:1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"/>
                  <v:shape id="AutoShape 535" o:spid="_x0000_s1665" type="#_x0000_t32" style="position:absolute;left:4286;top:2770;width:0;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"/>
                  <v:shape id="AutoShape 536" o:spid="_x0000_s1666" type="#_x0000_t32" style="position:absolute;left:4407;top:2770;width:2;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"/>
                  <v:shape id="AutoShape 537" o:spid="_x0000_s1667" type="#_x0000_t32" style="position:absolute;left:4265;top:2770;width:1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"/>
                  <v:shape id="AutoShape 538" o:spid="_x0000_s1668" type="#_x0000_t32" style="position:absolute;left:4851;top:2770;width: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"/>
                  <v:shape id="AutoShape 539" o:spid="_x0000_s1669" type="#_x0000_t32" style="position:absolute;left:4983;top:2770;width: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"/>
                  <v:shape id="AutoShape 540" o:spid="_x0000_s1670" type="#_x0000_t32" style="position:absolute;left:4843;top:2770;width: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"/>
                  <v:shape id="AutoShape 541" o:spid="_x0000_s1671" type="#_x0000_t32" style="position:absolute;left:4364;top:2333;width:1;height: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">
                    <v:stroke endarrow="block"/>
                  </v:shape>
                  <v:shape id="AutoShape 542" o:spid="_x0000_s1672" type="#_x0000_t32" style="position:absolute;left:4916;top:2456;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">
                    <v:stroke endarrow="block"/>
                  </v:shape>
                  <v:rect id="Rectangle 543" o:spid="_x0000_s1673" style="position:absolute;left:4517;top:2770;width:8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"/>
                </v:group>
                <v:shape id="Text Box 544" o:spid="_x0000_s1674" type="#_x0000_t202" style="position:absolute;left:3277;top:1982;width:1033;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" stroked="f">
                  <v:textbox>
                    <w:txbxContent>
                      <w:p w14:paraId="5693F31E" w14:textId="77777777" w:rsidR="00B258E0" w:rsidRPr="00D1496B" w:rsidRDefault="00B258E0" w:rsidP="003247BE">
                        <w:pPr>
                          <w:rPr>
                            <w:rFonts w:ascii="Times New Roman" w:hAnsi="Times New Roman" w:cs="Times New Roman"/>
                            <w:sz w:val="24"/>
                            <w:szCs w:val="24"/>
                            <w:lang w:val="en-US"/>
                          </w:rPr>
                        </w:pPr>
                        <w:r w:rsidRPr="00D1496B">
                          <w:rPr>
                            <w:rFonts w:ascii="Times New Roman" w:hAnsi="Times New Roman" w:cs="Times New Roman"/>
                            <w:sz w:val="24"/>
                            <w:szCs w:val="24"/>
                            <w:lang w:val="en-US"/>
                          </w:rPr>
                          <w:t>H</w:t>
                        </w:r>
                        <w:r w:rsidRPr="00D1496B">
                          <w:rPr>
                            <w:rFonts w:ascii="Times New Roman" w:hAnsi="Times New Roman" w:cs="Times New Roman"/>
                            <w:sz w:val="24"/>
                            <w:szCs w:val="24"/>
                            <w:vertAlign w:val="subscript"/>
                            <w:lang w:val="en-US"/>
                          </w:rPr>
                          <w:t>2</w:t>
                        </w:r>
                        <w:r w:rsidRPr="00D1496B">
                          <w:rPr>
                            <w:rFonts w:ascii="Times New Roman" w:hAnsi="Times New Roman" w:cs="Times New Roman"/>
                            <w:sz w:val="24"/>
                            <w:szCs w:val="24"/>
                            <w:lang w:val="en-US"/>
                          </w:rPr>
                          <w:t>O</w:t>
                        </w:r>
                      </w:p>
                    </w:txbxContent>
                  </v:textbox>
                </v:shape>
                <v:shape id="AutoShape 545" o:spid="_x0000_s1675" type="#_x0000_t32" style="position:absolute;left:3280;top:2333;width:10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"/>
                <v:shape id="AutoShape 546" o:spid="_x0000_s1676" type="#_x0000_t32" style="position:absolute;left:4350;top:5815;width:35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"/>
                <v:shape id="Text Box 547" o:spid="_x0000_s1677" type="#_x0000_t202" style="position:absolute;left:8953;top:4597;width:1975;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" stroked="f">
                  <v:textbox>
                    <w:txbxContent>
                      <w:p w14:paraId="04E2A0DE" w14:textId="77777777" w:rsidR="00B258E0" w:rsidRDefault="00B258E0" w:rsidP="003247BE">
                        <w:pPr>
                          <w:spacing w:after="0" w:line="240" w:lineRule="auto"/>
                          <w:rPr>
                            <w:rFonts w:ascii="Times New Roman" w:hAnsi="Times New Roman"/>
                            <w:lang w:val="kk-KZ"/>
                          </w:rPr>
                        </w:pPr>
                        <w:r w:rsidRPr="00D1496B">
                          <w:rPr>
                            <w:rFonts w:ascii="Times New Roman" w:hAnsi="Times New Roman" w:cs="Times New Roman"/>
                            <w:lang w:val="kk-KZ"/>
                          </w:rPr>
                          <w:t>КС</w:t>
                        </w:r>
                        <w:r w:rsidRPr="00D1496B">
                          <w:rPr>
                            <w:rFonts w:ascii="Times New Roman" w:hAnsi="Times New Roman" w:cs="Times New Roman"/>
                            <w:lang w:val="en-US"/>
                          </w:rPr>
                          <w:t xml:space="preserve">I </w:t>
                        </w:r>
                        <w:r w:rsidRPr="00D1496B">
                          <w:rPr>
                            <w:rFonts w:ascii="Times New Roman" w:hAnsi="Times New Roman" w:cs="Times New Roman"/>
                            <w:lang w:val="kk-KZ"/>
                          </w:rPr>
                          <w:t>ерітіндісі</w:t>
                        </w:r>
                      </w:p>
                      <w:p w14:paraId="05420565" w14:textId="77777777" w:rsidR="00B258E0" w:rsidRPr="00D1496B" w:rsidRDefault="00B258E0" w:rsidP="003247BE">
                        <w:pPr>
                          <w:rPr>
                            <w:rFonts w:ascii="Times New Roman" w:hAnsi="Times New Roman" w:cs="Times New Roman"/>
                            <w:lang w:val="kk-KZ"/>
                          </w:rPr>
                        </w:pPr>
                        <w:r>
                          <w:rPr>
                            <w:rFonts w:ascii="Times New Roman" w:hAnsi="Times New Roman"/>
                            <w:lang w:val="kk-KZ"/>
                          </w:rPr>
                          <w:t>кристалдауға</w:t>
                        </w:r>
                      </w:p>
                    </w:txbxContent>
                  </v:textbox>
                </v:shape>
                <v:shape id="AutoShape 548" o:spid="_x0000_s1678" type="#_x0000_t32" style="position:absolute;left:8278;top:4841;width:6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">
                  <v:stroke endarrow="block"/>
                </v:shape>
                <v:shape id="AutoShape 549" o:spid="_x0000_s1679" type="#_x0000_t32" style="position:absolute;left:3891;top:7156;width:231;height: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"/>
                <v:shape id="AutoShape 550" o:spid="_x0000_s1680" type="#_x0000_t32" style="position:absolute;left:4762;top:7591;width:705;height:3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"/>
                <v:shape id="AutoShape 551" o:spid="_x0000_s1681" type="#_x0000_t135" style="position:absolute;left:4039;top:7654;width:872;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"/>
                <v:rect id="Rectangle 552" o:spid="_x0000_s1682" style="position:absolute;left:3891;top:7611;width:1127;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"/>
                <v:rect id="Rectangle 553" o:spid="_x0000_s1683" style="position:absolute;left:4363;top:8568;width:18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"/>
                <v:rect id="Rectangle 554" o:spid="_x0000_s1684" style="position:absolute;left:4363;top:8344;width:20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"/>
                <v:shape id="AutoShape 555" o:spid="_x0000_s1685" type="#_x0000_t6" style="position:absolute;left:4383;top:6984;width:150;height:189;rotation:-62226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"/>
                <v:shape id="AutoShape 556" o:spid="_x0000_s1686" type="#_x0000_t135" style="position:absolute;left:4366;top:7016;width:217;height:9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"/>
                <v:shape id="AutoShape 557" o:spid="_x0000_s1687" type="#_x0000_t32" style="position:absolute;left:4463;top:7154;width:2;height:1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"/>
                <v:shape id="AutoShape 558" o:spid="_x0000_s1688" type="#_x0000_t32" style="position:absolute;left:4087;top:7318;width:0;height: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"/>
                <v:shape id="AutoShape 559" o:spid="_x0000_s1689" type="#_x0000_t32" style="position:absolute;left:4208;top:7318;width:2;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"/>
                <v:shape id="AutoShape 560" o:spid="_x0000_s1690" type="#_x0000_t32" style="position:absolute;left:4066;top:7318;width:1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"/>
                <v:shape id="AutoShape 561" o:spid="_x0000_s1691" type="#_x0000_t32" style="position:absolute;left:4652;top:7318;width:0;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"/>
                <v:shape id="AutoShape 562" o:spid="_x0000_s1692" type="#_x0000_t32" style="position:absolute;left:4784;top:7318;width: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"/>
                <v:shape id="AutoShape 563" o:spid="_x0000_s1693" type="#_x0000_t32" style="position:absolute;left:4644;top:7318;width:1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"/>
                <v:shape id="AutoShape 564" o:spid="_x0000_s1694" type="#_x0000_t32" style="position:absolute;left:4165;top:6881;width:1;height: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">
                  <v:stroke endarrow="block"/>
                </v:shape>
                <v:shape id="AutoShape 565" o:spid="_x0000_s1695" type="#_x0000_t32" style="position:absolute;left:4717;top:7004;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">
                  <v:stroke endarrow="block"/>
                </v:shape>
                <v:rect id="Rectangle 566" o:spid="_x0000_s1696" style="position:absolute;left:4318;top:7318;width:8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"/>
              </v:group>
            </w:pict>
          </mc:Fallback>
        </mc:AlternateContent>
      </w:r>
    </w:p>
    <w:p w14:paraId="1857EC1A" w14:textId="7B8606FA" w:rsidR="00FE282D" w:rsidRPr="000533FD" w:rsidRDefault="00FE282D"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33A25EF" w14:textId="66FEE2E4" w:rsidR="006B55EB" w:rsidRPr="000533FD" w:rsidRDefault="006B55EB"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F02D26B" w14:textId="4A04026C"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0F3690F" w14:textId="686092C3"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8CF8457" w14:textId="649E01AE"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3BD0311" w14:textId="05CB5F3E"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CD89D1E" w14:textId="52F27F8F"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E7E7C68" w14:textId="67581C38"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C84C85D" w14:textId="1DFB7C05"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65AC8A1C" w14:textId="11103810"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5948CED" w14:textId="3A56590D"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7A5FF5B" w14:textId="2B559050"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0B7B8C5" w14:textId="5ACAF457"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10B276D" w14:textId="62DEDE3D"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D950B03" w14:textId="2F060553"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D443FBB" w14:textId="4F9C08DB"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A74DDBD" w14:textId="0B71E355"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2AD6206" w14:textId="15531D27"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EDAF399" w14:textId="736F8D23"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2AB5A46" w14:textId="075DBDCC"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275BE70" w14:textId="1D281DE9"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8C5D36C" w14:textId="4263EB73"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08D2044" w14:textId="713BF749"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1BC6BB0D" w14:textId="0ECB9ACA"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BFF7637" w14:textId="244C781B"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F974191" w14:textId="54AA12A9"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DD6AB25" w14:textId="6C6E25DA"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6008456" w14:textId="357D13A0"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708DEB0" w14:textId="3A448496"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786D2FA5" w14:textId="07F43FC6"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821009B" w14:textId="2AC66C8F"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5361CCB5" w14:textId="50056484"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5972A51" w14:textId="34EA7B71"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A4B9DD1" w14:textId="6A575B14"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458B619B" w14:textId="15733B62"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321828A5" w14:textId="1C215765"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0C84ABF4" w14:textId="77777777"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A18E94F" w14:textId="77777777" w:rsidR="00F228F6" w:rsidRPr="000533FD" w:rsidRDefault="00F228F6" w:rsidP="00642514">
      <w:pPr>
        <w:spacing w:after="0" w:line="240" w:lineRule="auto"/>
        <w:ind w:firstLine="851"/>
        <w:jc w:val="both"/>
        <w:rPr>
          <w:rFonts w:ascii="Times New Roman" w:eastAsia="Times New Roman" w:hAnsi="Times New Roman" w:cs="Times New Roman"/>
          <w:color w:val="000000" w:themeColor="text1"/>
          <w:sz w:val="28"/>
          <w:szCs w:val="28"/>
          <w:lang w:val="kk-KZ" w:eastAsia="ru-RU"/>
        </w:rPr>
      </w:pPr>
    </w:p>
    <w:p w14:paraId="27304AB6" w14:textId="50889372" w:rsidR="003247BE" w:rsidRPr="000533FD" w:rsidRDefault="003247BE" w:rsidP="003247BE">
      <w:pPr>
        <w:jc w:val="center"/>
        <w:rPr>
          <w:rFonts w:ascii="Times New Roman" w:hAnsi="Times New Roman"/>
          <w:sz w:val="24"/>
          <w:szCs w:val="24"/>
          <w:lang w:val="kk-KZ"/>
        </w:rPr>
      </w:pPr>
      <w:r w:rsidRPr="000533FD">
        <w:rPr>
          <w:rFonts w:ascii="Times New Roman" w:hAnsi="Times New Roman"/>
          <w:sz w:val="24"/>
          <w:szCs w:val="24"/>
          <w:lang w:val="kk-KZ"/>
        </w:rPr>
        <w:t>1,3-реактор; 2-нутч-сүзгі; 3-тұндырғыш; 5-сүзгі пресс; 6-бүріккіш кептіргіш; 7-циклон; 8-шнекті қоректендіргіш</w:t>
      </w:r>
    </w:p>
    <w:p w14:paraId="02AEFD9D" w14:textId="5C4F65EB" w:rsidR="003247BE" w:rsidRPr="000533FD" w:rsidRDefault="009A6E33" w:rsidP="004376E1">
      <w:pPr>
        <w:jc w:val="center"/>
        <w:rPr>
          <w:rFonts w:ascii="Times New Roman" w:hAnsi="Times New Roman" w:cs="Times New Roman"/>
          <w:bCs/>
          <w:sz w:val="28"/>
          <w:szCs w:val="28"/>
          <w:lang w:val="kk-KZ"/>
        </w:rPr>
      </w:pPr>
      <w:r w:rsidRPr="000533FD">
        <w:rPr>
          <w:rFonts w:ascii="Times New Roman" w:hAnsi="Times New Roman"/>
          <w:sz w:val="28"/>
          <w:szCs w:val="28"/>
          <w:lang w:val="kk-KZ"/>
        </w:rPr>
        <w:t xml:space="preserve">Сурет </w:t>
      </w:r>
      <w:r w:rsidR="0059738E" w:rsidRPr="000533FD">
        <w:rPr>
          <w:rFonts w:ascii="Times New Roman" w:hAnsi="Times New Roman" w:cs="Times New Roman"/>
          <w:bCs/>
          <w:sz w:val="28"/>
          <w:szCs w:val="28"/>
          <w:lang w:val="kk-KZ"/>
        </w:rPr>
        <w:t>4.1</w:t>
      </w:r>
      <w:r w:rsidR="00F77A1B" w:rsidRPr="000533FD">
        <w:rPr>
          <w:rFonts w:ascii="Times New Roman" w:hAnsi="Times New Roman" w:cs="Times New Roman"/>
          <w:bCs/>
          <w:sz w:val="28"/>
          <w:szCs w:val="28"/>
          <w:lang w:val="kk-KZ"/>
        </w:rPr>
        <w:t>6</w:t>
      </w:r>
      <w:r w:rsidR="0059738E" w:rsidRPr="000533FD">
        <w:rPr>
          <w:rFonts w:ascii="Times New Roman" w:hAnsi="Times New Roman" w:cs="Times New Roman"/>
          <w:bCs/>
          <w:sz w:val="28"/>
          <w:szCs w:val="28"/>
          <w:lang w:val="kk-KZ"/>
        </w:rPr>
        <w:t xml:space="preserve"> </w:t>
      </w:r>
      <w:r w:rsidR="003247BE" w:rsidRPr="000533FD">
        <w:rPr>
          <w:rFonts w:ascii="Times New Roman" w:hAnsi="Times New Roman" w:cs="Times New Roman"/>
          <w:bCs/>
          <w:sz w:val="28"/>
          <w:szCs w:val="28"/>
          <w:lang w:val="kk-KZ"/>
        </w:rPr>
        <w:t>- Калий және натрий тұздарын кешенді өңдеудің технологиялық сызбасы</w:t>
      </w:r>
    </w:p>
    <w:p w14:paraId="239DEA7F" w14:textId="5923A496" w:rsidR="00EF7147" w:rsidRPr="000533FD" w:rsidRDefault="00EF7147" w:rsidP="00EF7147">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lastRenderedPageBreak/>
        <w:t>Дәстүрлі әдістердің тағы бір кемшілігі-құрылымның күрделілігі және жоғары энергия шығындары. Мысалы, HC</w:t>
      </w:r>
      <w:r w:rsidR="00F77A1B" w:rsidRPr="000533FD">
        <w:rPr>
          <w:color w:val="000000" w:themeColor="text1"/>
          <w:sz w:val="28"/>
          <w:szCs w:val="28"/>
          <w:lang w:val="kk-KZ"/>
        </w:rPr>
        <w:t>l</w:t>
      </w:r>
      <w:r w:rsidRPr="000533FD">
        <w:rPr>
          <w:color w:val="000000" w:themeColor="text1"/>
          <w:sz w:val="28"/>
          <w:szCs w:val="28"/>
          <w:lang w:val="kk-KZ"/>
        </w:rPr>
        <w:t xml:space="preserve"> көмегімен тазалау кезінде бірнеше рет жуу, кристалдану және кептіру қажет, бұл өнімнің өзіндік құнының өсуіне және су мен энергияның шамадан тыс тұтынылуына әкеледі.</w:t>
      </w:r>
    </w:p>
    <w:p w14:paraId="7A5B14AD" w14:textId="77777777" w:rsidR="0054249B" w:rsidRPr="000533FD" w:rsidRDefault="0054249B" w:rsidP="004376E1">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Сонымен қатар, Ba(OH)</w:t>
      </w:r>
      <w:r w:rsidRPr="000533FD">
        <w:rPr>
          <w:color w:val="000000" w:themeColor="text1"/>
          <w:sz w:val="28"/>
          <w:szCs w:val="28"/>
          <w:vertAlign w:val="subscript"/>
          <w:lang w:val="kk-KZ"/>
        </w:rPr>
        <w:t>2</w:t>
      </w:r>
      <w:r w:rsidRPr="000533FD">
        <w:rPr>
          <w:color w:val="000000" w:themeColor="text1"/>
          <w:sz w:val="28"/>
          <w:szCs w:val="28"/>
          <w:lang w:val="kk-KZ"/>
        </w:rPr>
        <w:t xml:space="preserve"> сияқты реагенттерді пайдалану жұмыс аймағының қауіпсіздігі мен қалдықтарды кәдеге жарату талаптарын арттырады.</w:t>
      </w:r>
    </w:p>
    <w:p w14:paraId="133520A5" w14:textId="77777777" w:rsidR="0054249B" w:rsidRPr="000533FD" w:rsidRDefault="0054249B" w:rsidP="004376E1">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Кемшіліктерді жою үшін ұсынылған фосфаттау әдісі дәстүрлі әдістерге қарағанда бірқатар артықшылықтарға ие.</w:t>
      </w:r>
    </w:p>
    <w:p w14:paraId="78320DB7" w14:textId="460EC3E7" w:rsidR="0054249B" w:rsidRPr="000533FD" w:rsidRDefault="0054249B" w:rsidP="006A1FFE">
      <w:pPr>
        <w:pStyle w:val="a7"/>
        <w:spacing w:before="0" w:beforeAutospacing="0" w:after="0" w:afterAutospacing="0"/>
        <w:ind w:firstLine="708"/>
        <w:jc w:val="both"/>
        <w:rPr>
          <w:color w:val="000000" w:themeColor="text1"/>
          <w:sz w:val="28"/>
          <w:szCs w:val="28"/>
          <w:lang w:val="kk-KZ"/>
        </w:rPr>
      </w:pPr>
      <w:r w:rsidRPr="000533FD">
        <w:rPr>
          <w:color w:val="000000" w:themeColor="text1"/>
          <w:sz w:val="28"/>
          <w:szCs w:val="28"/>
          <w:lang w:val="kk-KZ"/>
        </w:rPr>
        <w:t xml:space="preserve">Біріншіден, процестің негізгі реакциясы </w:t>
      </w:r>
      <w:r w:rsidR="00D95143" w:rsidRPr="000533FD">
        <w:rPr>
          <w:color w:val="000000" w:themeColor="text1"/>
          <w:sz w:val="28"/>
          <w:szCs w:val="28"/>
          <w:lang w:val="kk-KZ"/>
        </w:rPr>
        <w:t>Nа</w:t>
      </w:r>
      <w:r w:rsidR="00D95143" w:rsidRPr="000533FD">
        <w:rPr>
          <w:color w:val="000000" w:themeColor="text1"/>
          <w:sz w:val="28"/>
          <w:szCs w:val="28"/>
          <w:vertAlign w:val="subscript"/>
          <w:lang w:val="kk-KZ"/>
        </w:rPr>
        <w:t>3</w:t>
      </w:r>
      <w:r w:rsidR="00D95143" w:rsidRPr="000533FD">
        <w:rPr>
          <w:color w:val="000000" w:themeColor="text1"/>
          <w:sz w:val="28"/>
          <w:szCs w:val="28"/>
          <w:lang w:val="kk-KZ"/>
        </w:rPr>
        <w:t>PO</w:t>
      </w:r>
      <w:r w:rsidR="00D95143" w:rsidRPr="000533FD">
        <w:rPr>
          <w:color w:val="000000" w:themeColor="text1"/>
          <w:sz w:val="28"/>
          <w:szCs w:val="28"/>
          <w:vertAlign w:val="subscript"/>
          <w:lang w:val="kk-KZ"/>
        </w:rPr>
        <w:t>4</w:t>
      </w:r>
      <w:r w:rsidR="00D95143" w:rsidRPr="000533FD">
        <w:rPr>
          <w:color w:val="000000" w:themeColor="text1"/>
          <w:sz w:val="28"/>
          <w:szCs w:val="28"/>
          <w:lang w:val="kk-KZ"/>
        </w:rPr>
        <w:t xml:space="preserve"> </w:t>
      </w:r>
      <w:r w:rsidRPr="000533FD">
        <w:rPr>
          <w:color w:val="000000" w:themeColor="text1"/>
          <w:sz w:val="28"/>
          <w:szCs w:val="28"/>
          <w:lang w:val="kk-KZ"/>
        </w:rPr>
        <w:t>реагентінің әсерінен жүреді, нәтижесінде суда ерімейтін фосфаттар кальций мен магнийдің ерімейтін қосылыстарына айналады және тұнба түрінде орналасады. Бұл әдіс агрессивті немесе коррозиялық реагенттерді қолдануды қажет етпейді және экологиялық таза.</w:t>
      </w:r>
    </w:p>
    <w:p w14:paraId="1A989BF9" w14:textId="54E04036" w:rsidR="0054249B" w:rsidRPr="000533FD" w:rsidRDefault="0054249B" w:rsidP="006A1FFE">
      <w:pPr>
        <w:pStyle w:val="a7"/>
        <w:spacing w:before="0" w:beforeAutospacing="0" w:after="0" w:afterAutospacing="0"/>
        <w:ind w:firstLine="709"/>
        <w:jc w:val="both"/>
        <w:rPr>
          <w:color w:val="000000" w:themeColor="text1"/>
          <w:sz w:val="28"/>
          <w:szCs w:val="28"/>
          <w:lang w:val="kk-KZ"/>
        </w:rPr>
      </w:pPr>
      <w:r w:rsidRPr="000533FD">
        <w:rPr>
          <w:color w:val="000000" w:themeColor="text1"/>
          <w:sz w:val="28"/>
          <w:szCs w:val="28"/>
          <w:lang w:val="kk-KZ"/>
        </w:rPr>
        <w:t>Екіншіден, жаңа технологияда реагент мөлшері стехиометрияға сәйкес дәл есептеледі (шамамен 95%), бұл реагенттің артық болуын болдырмайды және химиялық қалдықтардың түзілуін азайтады. Фосфаттау әдісі бір тазарту кезеңінде Ca</w:t>
      </w:r>
      <w:r w:rsidRPr="000533FD">
        <w:rPr>
          <w:color w:val="000000" w:themeColor="text1"/>
          <w:sz w:val="28"/>
          <w:szCs w:val="28"/>
          <w:vertAlign w:val="superscript"/>
          <w:lang w:val="kk-KZ"/>
        </w:rPr>
        <w:t>2</w:t>
      </w:r>
      <w:r w:rsidR="00D95143" w:rsidRPr="000533FD">
        <w:rPr>
          <w:color w:val="000000" w:themeColor="text1"/>
          <w:sz w:val="28"/>
          <w:szCs w:val="28"/>
          <w:vertAlign w:val="superscript"/>
          <w:lang w:val="kk-KZ"/>
        </w:rPr>
        <w:t>+</w:t>
      </w:r>
      <w:r w:rsidR="00330204" w:rsidRPr="000533FD">
        <w:rPr>
          <w:color w:val="000000" w:themeColor="text1"/>
          <w:sz w:val="28"/>
          <w:szCs w:val="28"/>
          <w:lang w:val="kk-KZ"/>
        </w:rPr>
        <w:t xml:space="preserve"> </w:t>
      </w:r>
      <w:r w:rsidRPr="000533FD">
        <w:rPr>
          <w:color w:val="000000" w:themeColor="text1"/>
          <w:sz w:val="28"/>
          <w:szCs w:val="28"/>
          <w:lang w:val="kk-KZ"/>
        </w:rPr>
        <w:t>және Mg</w:t>
      </w:r>
      <w:r w:rsidRPr="000533FD">
        <w:rPr>
          <w:color w:val="000000" w:themeColor="text1"/>
          <w:sz w:val="28"/>
          <w:szCs w:val="28"/>
          <w:vertAlign w:val="superscript"/>
          <w:lang w:val="kk-KZ"/>
        </w:rPr>
        <w:t>2</w:t>
      </w:r>
      <w:r w:rsidR="00D95143" w:rsidRPr="000533FD">
        <w:rPr>
          <w:color w:val="000000" w:themeColor="text1"/>
          <w:sz w:val="28"/>
          <w:szCs w:val="28"/>
          <w:vertAlign w:val="superscript"/>
          <w:lang w:val="kk-KZ"/>
        </w:rPr>
        <w:t>+</w:t>
      </w:r>
      <w:r w:rsidR="00330204" w:rsidRPr="000533FD">
        <w:rPr>
          <w:color w:val="000000" w:themeColor="text1"/>
          <w:sz w:val="28"/>
          <w:szCs w:val="28"/>
          <w:lang w:val="kk-KZ"/>
        </w:rPr>
        <w:t xml:space="preserve"> </w:t>
      </w:r>
      <w:r w:rsidRPr="000533FD">
        <w:rPr>
          <w:color w:val="000000" w:themeColor="text1"/>
          <w:sz w:val="28"/>
          <w:szCs w:val="28"/>
          <w:lang w:val="kk-KZ"/>
        </w:rPr>
        <w:t>иондарын толығымен алып тастауға мүмкіндік береді, ал алынған тұнбаны қосымша өнім ретінде қайта пайдалануға болады (мысалы, тыңайтқыш немесе құрылыс материалдарының құрамдас бөлігі).</w:t>
      </w:r>
    </w:p>
    <w:p w14:paraId="37AA1946" w14:textId="77777777" w:rsidR="004376E1" w:rsidRPr="000533FD" w:rsidRDefault="004376E1" w:rsidP="00C55C76">
      <w:pPr>
        <w:spacing w:after="0" w:line="240" w:lineRule="auto"/>
        <w:ind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Үшіншіден, процестің құрылымы қарапайым және энергияны аз қажет етеді. Тұзды еріту, реагентті енгізу және тұндыру бір тізбекте жүзеге асырылады, ал ерітіндінің айналымы жабық жүйеде жүреді. Бұл реагенттер мен суды тұтынуды азайтады және өндірістің экологиялық қауіпсіздігін арттырады.</w:t>
      </w:r>
    </w:p>
    <w:p w14:paraId="139871AB" w14:textId="77777777" w:rsidR="004376E1" w:rsidRPr="000533FD" w:rsidRDefault="004376E1" w:rsidP="00C55C76">
      <w:pPr>
        <w:spacing w:after="0" w:line="240" w:lineRule="auto"/>
        <w:ind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Төртіншіден, фосфат әдісі жабдықтың ұзақ жұмыс істеуін қамтамасыз етеді, өйткені тұз қышқылы қолданылмайды және жабдықтың металл беттерінде коррозия болмайды. Бұл күрделі шығындарды азайтады және қызмет көрсету жиілігін төмендетеді.</w:t>
      </w:r>
    </w:p>
    <w:p w14:paraId="5A4D5B6D" w14:textId="77777777" w:rsidR="004376E1" w:rsidRPr="000533FD" w:rsidRDefault="004376E1" w:rsidP="00C55C76">
      <w:pPr>
        <w:spacing w:after="0" w:line="240" w:lineRule="auto"/>
        <w:ind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Сонымен қатар, фосфат әдісі жоғары экономикалық және экологиялық тиімділікке ие. Процесс барысында үш пайдалы өнім алынады: жоғары тазалықтағы NaCl, құрылыс мақсаттарына жарамды CaSO</w:t>
      </w:r>
      <w:r w:rsidRPr="000533FD">
        <w:rPr>
          <w:rFonts w:ascii="Times New Roman" w:hAnsi="Times New Roman" w:cs="Times New Roman"/>
          <w:sz w:val="28"/>
          <w:szCs w:val="28"/>
          <w:vertAlign w:val="subscript"/>
          <w:lang w:val="kk-KZ" w:eastAsia="ru-RU"/>
        </w:rPr>
        <w:t>4</w:t>
      </w:r>
      <w:r w:rsidRPr="000533FD">
        <w:rPr>
          <w:rFonts w:ascii="Times New Roman" w:hAnsi="Times New Roman" w:cs="Times New Roman"/>
          <w:sz w:val="28"/>
          <w:szCs w:val="28"/>
          <w:lang w:val="kk-KZ" w:eastAsia="ru-RU"/>
        </w:rPr>
        <w:t xml:space="preserve"> қосылысы және фосфатты тыңайтқыш. Қалдықтардың көлемі азаяды және ерітінділер қайта өңделеді. Бұл тәсіл "дерлік қалдықсыз" өндіріс принципіне сәйкес келеді және тұрақты технологиялардың талаптарына толық жауап береді.</w:t>
      </w:r>
    </w:p>
    <w:p w14:paraId="64B9482D" w14:textId="77777777" w:rsidR="004376E1" w:rsidRPr="000533FD" w:rsidRDefault="004376E1" w:rsidP="00C55C76">
      <w:pPr>
        <w:spacing w:after="0" w:line="240" w:lineRule="auto"/>
        <w:ind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Жалпы, фосфат әдісі келесі негізгі көрсеткіштер бойынша дәстүрлі тұзды тазарту тәсілдерінен басым болады:</w:t>
      </w:r>
    </w:p>
    <w:p w14:paraId="3312CF8C" w14:textId="1BB37813"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улы және коррозиялық реагенттер қолданылмайды;</w:t>
      </w:r>
    </w:p>
    <w:p w14:paraId="73B10898" w14:textId="3B5C0479"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қадамдар саны азаяды және технологиялық процесс жеңілдетіледі;</w:t>
      </w:r>
    </w:p>
    <w:p w14:paraId="69A3AE25" w14:textId="371CB0D0"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реагент пен энергия шығынын азайту;</w:t>
      </w:r>
    </w:p>
    <w:p w14:paraId="475CB641" w14:textId="710EF85C"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жабдықтың коррозиясын болдырмайды;</w:t>
      </w:r>
    </w:p>
    <w:p w14:paraId="4AC8BC45" w14:textId="42A06DCA"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алынған NaCl жоғары тазалыққа жетеді;</w:t>
      </w:r>
    </w:p>
    <w:p w14:paraId="11EB890C" w14:textId="732DE460" w:rsidR="004376E1" w:rsidRPr="000533FD" w:rsidRDefault="004376E1" w:rsidP="00C55C76">
      <w:pPr>
        <w:pStyle w:val="a8"/>
        <w:numPr>
          <w:ilvl w:val="0"/>
          <w:numId w:val="25"/>
        </w:numPr>
        <w:tabs>
          <w:tab w:val="left" w:pos="851"/>
          <w:tab w:val="left" w:pos="993"/>
        </w:tabs>
        <w:spacing w:after="0" w:line="240" w:lineRule="auto"/>
        <w:ind w:left="0" w:firstLine="709"/>
        <w:jc w:val="both"/>
        <w:rPr>
          <w:rFonts w:ascii="Times New Roman" w:hAnsi="Times New Roman" w:cs="Times New Roman"/>
          <w:sz w:val="28"/>
          <w:szCs w:val="28"/>
          <w:lang w:val="kk-KZ" w:eastAsia="ru-RU"/>
        </w:rPr>
      </w:pPr>
      <w:r w:rsidRPr="000533FD">
        <w:rPr>
          <w:rFonts w:ascii="Times New Roman" w:hAnsi="Times New Roman" w:cs="Times New Roman"/>
          <w:sz w:val="28"/>
          <w:szCs w:val="28"/>
          <w:lang w:val="kk-KZ" w:eastAsia="ru-RU"/>
        </w:rPr>
        <w:t>өндіріс экологиялық және үнемді болады.</w:t>
      </w:r>
    </w:p>
    <w:p w14:paraId="3E5F55C4" w14:textId="128BB0ED" w:rsidR="00E6543E" w:rsidRPr="000533FD" w:rsidRDefault="004376E1" w:rsidP="00C55C76">
      <w:pPr>
        <w:spacing w:after="0" w:line="240" w:lineRule="auto"/>
        <w:ind w:firstLine="709"/>
        <w:jc w:val="both"/>
        <w:rPr>
          <w:rFonts w:ascii="Times New Roman" w:hAnsi="Times New Roman" w:cs="Times New Roman"/>
          <w:b/>
          <w:color w:val="000000" w:themeColor="text1"/>
          <w:sz w:val="28"/>
          <w:szCs w:val="28"/>
          <w:lang w:val="kk-KZ"/>
        </w:rPr>
      </w:pPr>
      <w:r w:rsidRPr="000533FD">
        <w:rPr>
          <w:rFonts w:ascii="Times New Roman" w:eastAsia="Times New Roman" w:hAnsi="Times New Roman" w:cs="Times New Roman"/>
          <w:color w:val="000000" w:themeColor="text1"/>
          <w:sz w:val="28"/>
          <w:szCs w:val="28"/>
          <w:lang w:val="kk-KZ" w:eastAsia="ru-RU"/>
        </w:rPr>
        <w:t>Осылайша, фосфат әдісі</w:t>
      </w:r>
      <w:r w:rsidR="00330204" w:rsidRPr="000533FD">
        <w:rPr>
          <w:rFonts w:ascii="Times New Roman" w:eastAsia="Times New Roman" w:hAnsi="Times New Roman" w:cs="Times New Roman"/>
          <w:color w:val="000000" w:themeColor="text1"/>
          <w:sz w:val="28"/>
          <w:szCs w:val="28"/>
          <w:lang w:val="kk-KZ" w:eastAsia="ru-RU"/>
        </w:rPr>
        <w:t xml:space="preserve"> [</w:t>
      </w:r>
      <w:r w:rsidR="00D775F1" w:rsidRPr="000533FD">
        <w:rPr>
          <w:rFonts w:ascii="Times New Roman" w:eastAsia="Times New Roman" w:hAnsi="Times New Roman" w:cs="Times New Roman"/>
          <w:color w:val="000000" w:themeColor="text1"/>
          <w:sz w:val="28"/>
          <w:szCs w:val="28"/>
          <w:lang w:val="kk-KZ" w:eastAsia="ru-RU"/>
        </w:rPr>
        <w:t>10</w:t>
      </w:r>
      <w:r w:rsidR="007379A4" w:rsidRPr="000533FD">
        <w:rPr>
          <w:rFonts w:ascii="Times New Roman" w:eastAsia="Times New Roman" w:hAnsi="Times New Roman" w:cs="Times New Roman"/>
          <w:color w:val="000000" w:themeColor="text1"/>
          <w:sz w:val="28"/>
          <w:szCs w:val="28"/>
          <w:lang w:val="kk-KZ" w:eastAsia="ru-RU"/>
        </w:rPr>
        <w:t>7</w:t>
      </w:r>
      <w:r w:rsidR="003E12DE" w:rsidRPr="000533FD">
        <w:rPr>
          <w:rFonts w:ascii="Times New Roman" w:eastAsia="Times New Roman" w:hAnsi="Times New Roman" w:cs="Times New Roman"/>
          <w:color w:val="000000" w:themeColor="text1"/>
          <w:sz w:val="28"/>
          <w:szCs w:val="28"/>
          <w:lang w:val="kk-KZ" w:eastAsia="ru-RU"/>
        </w:rPr>
        <w:t>,</w:t>
      </w:r>
      <w:r w:rsidR="0016201F" w:rsidRPr="000533FD">
        <w:rPr>
          <w:rFonts w:ascii="Times New Roman" w:eastAsia="Times New Roman" w:hAnsi="Times New Roman" w:cs="Times New Roman"/>
          <w:color w:val="000000" w:themeColor="text1"/>
          <w:sz w:val="28"/>
          <w:szCs w:val="28"/>
          <w:lang w:val="kk-KZ" w:eastAsia="ru-RU"/>
        </w:rPr>
        <w:t xml:space="preserve"> б.</w:t>
      </w:r>
      <w:r w:rsidR="003E12DE" w:rsidRPr="000533FD">
        <w:rPr>
          <w:rFonts w:ascii="Times New Roman" w:eastAsia="Times New Roman" w:hAnsi="Times New Roman" w:cs="Times New Roman"/>
          <w:color w:val="000000" w:themeColor="text1"/>
          <w:sz w:val="28"/>
          <w:szCs w:val="28"/>
          <w:lang w:val="kk-KZ" w:eastAsia="ru-RU"/>
        </w:rPr>
        <w:t xml:space="preserve"> 3</w:t>
      </w:r>
      <w:r w:rsidR="00D775F1" w:rsidRPr="000533FD">
        <w:rPr>
          <w:rFonts w:ascii="Times New Roman" w:eastAsia="Times New Roman" w:hAnsi="Times New Roman" w:cs="Times New Roman"/>
          <w:color w:val="000000" w:themeColor="text1"/>
          <w:sz w:val="28"/>
          <w:szCs w:val="28"/>
          <w:lang w:val="kk-KZ" w:eastAsia="ru-RU"/>
        </w:rPr>
        <w:t>]</w:t>
      </w:r>
      <w:r w:rsidRPr="000533FD">
        <w:rPr>
          <w:rFonts w:ascii="Times New Roman" w:eastAsia="Times New Roman" w:hAnsi="Times New Roman" w:cs="Times New Roman"/>
          <w:color w:val="000000" w:themeColor="text1"/>
          <w:sz w:val="28"/>
          <w:szCs w:val="28"/>
          <w:lang w:val="kk-KZ" w:eastAsia="ru-RU"/>
        </w:rPr>
        <w:t xml:space="preserve"> сильвинит кенінен натрий мен калий хлоридін тазарту мен алудың дәстүрлі әдістеріне тиімді балама болып табылады. </w:t>
      </w:r>
      <w:r w:rsidRPr="000533FD">
        <w:rPr>
          <w:rFonts w:ascii="Times New Roman" w:eastAsia="Times New Roman" w:hAnsi="Times New Roman" w:cs="Times New Roman"/>
          <w:color w:val="000000" w:themeColor="text1"/>
          <w:sz w:val="28"/>
          <w:szCs w:val="28"/>
          <w:lang w:val="kk-KZ" w:eastAsia="ru-RU"/>
        </w:rPr>
        <w:lastRenderedPageBreak/>
        <w:t>Ол өнімнің жоғары сапасын қамтамасыз етіп қана қоймайды, сонымен қатар қалдықсыз және қауіпсіз өндірісті ұйымдастыруға мүмкіндік береді</w:t>
      </w:r>
      <w:r w:rsidR="00D775F1" w:rsidRPr="000533FD">
        <w:rPr>
          <w:rFonts w:ascii="Times New Roman" w:eastAsia="Times New Roman" w:hAnsi="Times New Roman" w:cs="Times New Roman"/>
          <w:color w:val="000000" w:themeColor="text1"/>
          <w:sz w:val="28"/>
          <w:szCs w:val="28"/>
          <w:lang w:val="kk-KZ" w:eastAsia="ru-RU"/>
        </w:rPr>
        <w:t>.</w:t>
      </w:r>
    </w:p>
    <w:p w14:paraId="3B1912E2" w14:textId="77777777" w:rsidR="001F5E1D" w:rsidRPr="000533FD" w:rsidRDefault="001F5E1D" w:rsidP="00C55C76">
      <w:pPr>
        <w:spacing w:after="0" w:line="240" w:lineRule="auto"/>
        <w:ind w:firstLine="708"/>
        <w:rPr>
          <w:rFonts w:ascii="Times New Roman" w:hAnsi="Times New Roman" w:cs="Times New Roman"/>
          <w:b/>
          <w:color w:val="000000" w:themeColor="text1"/>
          <w:sz w:val="28"/>
          <w:szCs w:val="28"/>
          <w:lang w:val="kk-KZ"/>
        </w:rPr>
      </w:pPr>
    </w:p>
    <w:p w14:paraId="3F657399" w14:textId="7C288F94" w:rsidR="006B19CC" w:rsidRPr="000533FD" w:rsidRDefault="006B19CC" w:rsidP="006B19CC">
      <w:pPr>
        <w:ind w:firstLine="708"/>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Төртінші тарау бойынша қорытынды</w:t>
      </w:r>
    </w:p>
    <w:p w14:paraId="32108D00" w14:textId="77777777" w:rsidR="006B19CC" w:rsidRPr="000533FD" w:rsidRDefault="006B19CC" w:rsidP="006B19CC">
      <w:pPr>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1.</w:t>
      </w:r>
      <w:r w:rsidRPr="000533FD">
        <w:rPr>
          <w:bCs/>
          <w:color w:val="000000" w:themeColor="text1"/>
          <w:lang w:val="kk-KZ"/>
        </w:rPr>
        <w:t xml:space="preserve"> </w:t>
      </w:r>
      <w:r w:rsidRPr="000533FD">
        <w:rPr>
          <w:rFonts w:ascii="Times New Roman" w:hAnsi="Times New Roman" w:cs="Times New Roman"/>
          <w:bCs/>
          <w:color w:val="000000" w:themeColor="text1"/>
          <w:sz w:val="28"/>
          <w:szCs w:val="28"/>
          <w:lang w:val="kk-KZ"/>
        </w:rPr>
        <w:t xml:space="preserve">Сатимола кенорындағы сильвиниттің химиялық құрамы анықталып, ИҚ-спектроскопиялық талдау деректері негізінде кеннің минералогиялық құрамы есептелді. Дәстүрлі технология негізінде уақытқа байланысты сильвинитті еріту зерттелінді. </w:t>
      </w:r>
    </w:p>
    <w:p w14:paraId="3FFDF95D" w14:textId="09B8EE5D" w:rsidR="006B19CC" w:rsidRPr="000533FD" w:rsidRDefault="006B19CC" w:rsidP="006B19CC">
      <w:pPr>
        <w:spacing w:after="0" w:line="240" w:lineRule="auto"/>
        <w:ind w:firstLine="709"/>
        <w:jc w:val="both"/>
        <w:rPr>
          <w:rFonts w:ascii="Times New Roman" w:hAnsi="Times New Roman" w:cs="Times New Roman"/>
          <w:iCs/>
          <w:color w:val="000000" w:themeColor="text1"/>
          <w:sz w:val="28"/>
          <w:szCs w:val="28"/>
          <w:lang w:val="kk-KZ"/>
        </w:rPr>
      </w:pPr>
      <w:r w:rsidRPr="000533FD">
        <w:rPr>
          <w:rFonts w:ascii="Times New Roman" w:hAnsi="Times New Roman" w:cs="Times New Roman"/>
          <w:bCs/>
          <w:color w:val="000000" w:themeColor="text1"/>
          <w:sz w:val="28"/>
          <w:szCs w:val="28"/>
          <w:lang w:val="kk-KZ"/>
        </w:rPr>
        <w:t>2.</w:t>
      </w:r>
      <w:r w:rsidRPr="000533FD">
        <w:rPr>
          <w:rFonts w:ascii="Times New Roman" w:hAnsi="Times New Roman" w:cs="Times New Roman"/>
          <w:iCs/>
          <w:color w:val="000000" w:themeColor="text1"/>
          <w:sz w:val="28"/>
          <w:szCs w:val="28"/>
          <w:lang w:val="kk-KZ"/>
        </w:rPr>
        <w:t xml:space="preserve"> NaCl</w:t>
      </w:r>
      <w:r w:rsidR="00970B0A" w:rsidRPr="000533FD">
        <w:rPr>
          <w:rFonts w:ascii="Times New Roman" w:hAnsi="Times New Roman" w:cs="Times New Roman"/>
          <w:iCs/>
          <w:color w:val="000000" w:themeColor="text1"/>
          <w:sz w:val="28"/>
          <w:szCs w:val="28"/>
          <w:lang w:val="kk-KZ"/>
        </w:rPr>
        <w:t>-</w:t>
      </w:r>
      <w:r w:rsidRPr="000533FD">
        <w:rPr>
          <w:rFonts w:ascii="Times New Roman" w:hAnsi="Times New Roman" w:cs="Times New Roman"/>
          <w:iCs/>
          <w:color w:val="000000" w:themeColor="text1"/>
          <w:sz w:val="28"/>
          <w:szCs w:val="28"/>
          <w:lang w:val="kk-KZ"/>
        </w:rPr>
        <w:t>KCl</w:t>
      </w:r>
      <w:r w:rsidR="00970B0A" w:rsidRPr="000533FD">
        <w:rPr>
          <w:rFonts w:ascii="Times New Roman" w:hAnsi="Times New Roman" w:cs="Times New Roman"/>
          <w:iCs/>
          <w:color w:val="000000" w:themeColor="text1"/>
          <w:sz w:val="28"/>
          <w:szCs w:val="28"/>
          <w:lang w:val="kk-KZ"/>
        </w:rPr>
        <w:t>-</w:t>
      </w:r>
      <w:r w:rsidRPr="000533FD">
        <w:rPr>
          <w:rFonts w:ascii="Times New Roman" w:hAnsi="Times New Roman" w:cs="Times New Roman"/>
          <w:iCs/>
          <w:color w:val="000000" w:themeColor="text1"/>
          <w:sz w:val="28"/>
          <w:szCs w:val="28"/>
          <w:lang w:val="kk-KZ"/>
        </w:rPr>
        <w:t>H</w:t>
      </w:r>
      <w:r w:rsidRPr="000533FD">
        <w:rPr>
          <w:rFonts w:ascii="Times New Roman" w:hAnsi="Times New Roman" w:cs="Times New Roman"/>
          <w:iCs/>
          <w:color w:val="000000" w:themeColor="text1"/>
          <w:sz w:val="28"/>
          <w:szCs w:val="28"/>
          <w:vertAlign w:val="subscript"/>
          <w:lang w:val="kk-KZ"/>
        </w:rPr>
        <w:t>2</w:t>
      </w:r>
      <w:r w:rsidRPr="000533FD">
        <w:rPr>
          <w:rFonts w:ascii="Times New Roman" w:hAnsi="Times New Roman" w:cs="Times New Roman"/>
          <w:iCs/>
          <w:color w:val="000000" w:themeColor="text1"/>
          <w:sz w:val="28"/>
          <w:szCs w:val="28"/>
          <w:lang w:val="kk-KZ"/>
        </w:rPr>
        <w:t>O ерігіштік жүйесін пайдаланып, Сатимол кенорыны</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сильвинитінің құрамына байланысты калий және натрий хлорды бөліп алудың теориялық шығымы есептеліп анықталды.</w:t>
      </w:r>
      <w:r w:rsidR="00330204" w:rsidRPr="000533FD">
        <w:rPr>
          <w:rFonts w:ascii="Times New Roman" w:hAnsi="Times New Roman" w:cs="Times New Roman"/>
          <w:iCs/>
          <w:color w:val="000000" w:themeColor="text1"/>
          <w:sz w:val="28"/>
          <w:szCs w:val="28"/>
          <w:lang w:val="kk-KZ"/>
        </w:rPr>
        <w:t xml:space="preserve"> </w:t>
      </w:r>
    </w:p>
    <w:p w14:paraId="0D543FC0" w14:textId="77777777" w:rsidR="006B19CC" w:rsidRPr="000533FD" w:rsidRDefault="006B19CC" w:rsidP="006B19CC">
      <w:pPr>
        <w:spacing w:after="0" w:line="240" w:lineRule="auto"/>
        <w:ind w:firstLine="709"/>
        <w:jc w:val="both"/>
        <w:rPr>
          <w:rFonts w:ascii="Times New Roman" w:hAnsi="Times New Roman" w:cs="Times New Roman"/>
          <w:iCs/>
          <w:color w:val="000000" w:themeColor="text1"/>
          <w:sz w:val="28"/>
          <w:szCs w:val="28"/>
          <w:lang w:val="kk-KZ"/>
        </w:rPr>
      </w:pPr>
      <w:r w:rsidRPr="000533FD">
        <w:rPr>
          <w:rFonts w:ascii="Times New Roman" w:hAnsi="Times New Roman" w:cs="Times New Roman"/>
          <w:iCs/>
          <w:color w:val="000000" w:themeColor="text1"/>
          <w:sz w:val="28"/>
          <w:szCs w:val="28"/>
          <w:lang w:val="kk-KZ"/>
        </w:rPr>
        <w:t>3.</w:t>
      </w:r>
      <w:r w:rsidRPr="000533FD">
        <w:rPr>
          <w:color w:val="000000" w:themeColor="text1"/>
          <w:lang w:val="kk-KZ"/>
        </w:rPr>
        <w:t xml:space="preserve"> </w:t>
      </w:r>
      <w:r w:rsidRPr="000533FD">
        <w:rPr>
          <w:rFonts w:ascii="Times New Roman" w:hAnsi="Times New Roman" w:cs="Times New Roman"/>
          <w:iCs/>
          <w:color w:val="000000" w:themeColor="text1"/>
          <w:sz w:val="28"/>
          <w:szCs w:val="28"/>
          <w:lang w:val="kk-KZ"/>
        </w:rPr>
        <w:t>Еріту процесінің оңтайлы шарттары теориялық тұрғыда таңдалды және дәлелденді: еріту температурасы 100</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 xml:space="preserve">С, кристалдану температурасы 313К, ерітінді мен тұздың қатынасы 2:1; уақыт 2сағат. </w:t>
      </w:r>
    </w:p>
    <w:p w14:paraId="741E6FDB" w14:textId="73C1F54D" w:rsidR="006B19CC" w:rsidRPr="000533FD" w:rsidRDefault="006B19CC" w:rsidP="006B19CC">
      <w:pPr>
        <w:spacing w:after="0" w:line="240" w:lineRule="auto"/>
        <w:ind w:firstLine="709"/>
        <w:jc w:val="both"/>
        <w:rPr>
          <w:rFonts w:ascii="Times New Roman" w:hAnsi="Times New Roman" w:cs="Times New Roman"/>
          <w:iCs/>
          <w:color w:val="000000" w:themeColor="text1"/>
          <w:sz w:val="28"/>
          <w:szCs w:val="28"/>
          <w:lang w:val="kk-KZ"/>
        </w:rPr>
      </w:pPr>
      <w:r w:rsidRPr="000533FD">
        <w:rPr>
          <w:rFonts w:ascii="Times New Roman" w:hAnsi="Times New Roman" w:cs="Times New Roman"/>
          <w:iCs/>
          <w:color w:val="000000" w:themeColor="text1"/>
          <w:sz w:val="28"/>
          <w:szCs w:val="28"/>
          <w:lang w:val="kk-KZ"/>
        </w:rPr>
        <w:t>4.</w:t>
      </w:r>
      <w:r w:rsidRPr="000533FD">
        <w:rPr>
          <w:color w:val="000000" w:themeColor="text1"/>
          <w:lang w:val="kk-KZ"/>
        </w:rPr>
        <w:t xml:space="preserve"> </w:t>
      </w:r>
      <w:r w:rsidRPr="000533FD">
        <w:rPr>
          <w:rFonts w:ascii="Times New Roman" w:hAnsi="Times New Roman" w:cs="Times New Roman"/>
          <w:iCs/>
          <w:color w:val="000000" w:themeColor="text1"/>
          <w:sz w:val="28"/>
          <w:szCs w:val="28"/>
          <w:lang w:val="kk-KZ"/>
        </w:rPr>
        <w:t>Реактивтердің әрекеттесу ұзақтығы (30-150 минут) және 100</w:t>
      </w:r>
      <w:r w:rsidRPr="000533FD">
        <w:rPr>
          <w:rFonts w:ascii="Times New Roman" w:hAnsi="Times New Roman" w:cs="Times New Roman"/>
          <w:iCs/>
          <w:color w:val="000000" w:themeColor="text1"/>
          <w:sz w:val="28"/>
          <w:szCs w:val="28"/>
          <w:vertAlign w:val="superscript"/>
          <w:lang w:val="kk-KZ"/>
        </w:rPr>
        <w:t>0</w:t>
      </w:r>
      <w:r w:rsidRPr="000533FD">
        <w:rPr>
          <w:rFonts w:ascii="Times New Roman" w:hAnsi="Times New Roman" w:cs="Times New Roman"/>
          <w:iCs/>
          <w:color w:val="000000" w:themeColor="text1"/>
          <w:sz w:val="28"/>
          <w:szCs w:val="28"/>
          <w:lang w:val="kk-KZ"/>
        </w:rPr>
        <w:t>С температурада сильвинитті ерітудің дәрежесіне әсері зерттелді. Ерітіндіге іс жүзінде толық калий катиондары</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(98,6-99,9%) 120 минутта қол жеткізілетіні анықталды.</w:t>
      </w:r>
    </w:p>
    <w:p w14:paraId="2D2F1810" w14:textId="77777777" w:rsidR="00970B0A" w:rsidRPr="000533FD" w:rsidRDefault="00970B0A">
      <w:pPr>
        <w:rPr>
          <w:rFonts w:ascii="Times New Roman" w:eastAsia="Times New Roman" w:hAnsi="Times New Roman" w:cs="Times New Roman"/>
          <w:color w:val="000000" w:themeColor="text1"/>
          <w:sz w:val="28"/>
          <w:szCs w:val="28"/>
          <w:lang w:val="kk-KZ" w:eastAsia="ru-RU"/>
        </w:rPr>
      </w:pPr>
      <w:r w:rsidRPr="000533FD">
        <w:rPr>
          <w:rFonts w:ascii="Times New Roman" w:eastAsia="Times New Roman" w:hAnsi="Times New Roman" w:cs="Times New Roman"/>
          <w:color w:val="000000" w:themeColor="text1"/>
          <w:sz w:val="28"/>
          <w:szCs w:val="28"/>
          <w:lang w:val="kk-KZ" w:eastAsia="ru-RU"/>
        </w:rPr>
        <w:br w:type="page"/>
      </w:r>
    </w:p>
    <w:p w14:paraId="391827C4" w14:textId="4F7095C9" w:rsidR="006B19CC" w:rsidRPr="000533FD" w:rsidRDefault="006B19CC" w:rsidP="006B19CC">
      <w:pPr>
        <w:spacing w:after="0" w:line="240" w:lineRule="auto"/>
        <w:ind w:firstLine="709"/>
        <w:jc w:val="both"/>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5 ТЕХНИКА-ЭКОНОМИКАЛЫҚ НЕГІЗДЕУ</w:t>
      </w:r>
    </w:p>
    <w:p w14:paraId="2BC854AE" w14:textId="77777777" w:rsidR="006B19CC" w:rsidRPr="000533FD" w:rsidRDefault="006B19CC" w:rsidP="003B7BCB">
      <w:pPr>
        <w:pStyle w:val="a7"/>
        <w:spacing w:before="0" w:beforeAutospacing="0" w:after="0" w:afterAutospacing="0"/>
        <w:ind w:firstLine="708"/>
        <w:jc w:val="both"/>
        <w:rPr>
          <w:color w:val="000000" w:themeColor="text1"/>
          <w:sz w:val="28"/>
          <w:szCs w:val="28"/>
          <w:lang w:val="kk-KZ"/>
        </w:rPr>
      </w:pPr>
    </w:p>
    <w:p w14:paraId="63E7D246" w14:textId="02BAE1B4" w:rsidR="00453A66" w:rsidRPr="000533FD" w:rsidRDefault="00F84CF8" w:rsidP="00970B0A">
      <w:pPr>
        <w:spacing w:after="0" w:line="240" w:lineRule="auto"/>
        <w:ind w:firstLine="709"/>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t xml:space="preserve">5.1 </w:t>
      </w:r>
      <w:r w:rsidR="00642514" w:rsidRPr="000533FD">
        <w:rPr>
          <w:rFonts w:ascii="Times New Roman" w:hAnsi="Times New Roman" w:cs="Times New Roman"/>
          <w:b/>
          <w:bCs/>
          <w:color w:val="000000" w:themeColor="text1"/>
          <w:sz w:val="28"/>
          <w:szCs w:val="28"/>
          <w:lang w:val="kk-KZ"/>
        </w:rPr>
        <w:t>Өндірістің күтілетін экономикалық тиімділігін есептеу</w:t>
      </w:r>
    </w:p>
    <w:p w14:paraId="33E7A7EC" w14:textId="78C38229" w:rsidR="00453A66" w:rsidRPr="000533FD" w:rsidRDefault="00453A66" w:rsidP="00970B0A">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Бахыт-таңы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кен орнының алынған тұзды тазалау </w:t>
      </w:r>
      <w:r w:rsidR="00AD15DD" w:rsidRPr="000533FD">
        <w:rPr>
          <w:rFonts w:ascii="Times New Roman" w:hAnsi="Times New Roman" w:cs="Times New Roman"/>
          <w:color w:val="000000" w:themeColor="text1"/>
          <w:sz w:val="28"/>
          <w:szCs w:val="28"/>
          <w:lang w:val="kk-KZ"/>
        </w:rPr>
        <w:t xml:space="preserve">үшін фосфатты әдісті </w:t>
      </w:r>
      <w:r w:rsidRPr="000533FD">
        <w:rPr>
          <w:rFonts w:ascii="Times New Roman" w:hAnsi="Times New Roman" w:cs="Times New Roman"/>
          <w:color w:val="000000" w:themeColor="text1"/>
          <w:sz w:val="28"/>
          <w:szCs w:val="28"/>
          <w:lang w:val="kk-KZ"/>
        </w:rPr>
        <w:t xml:space="preserve">қолдана отырып, </w:t>
      </w:r>
      <w:r w:rsidR="00AD15DD" w:rsidRPr="000533FD">
        <w:rPr>
          <w:rFonts w:ascii="Times New Roman" w:hAnsi="Times New Roman" w:cs="Times New Roman"/>
          <w:color w:val="000000" w:themeColor="text1"/>
          <w:sz w:val="28"/>
          <w:szCs w:val="28"/>
          <w:lang w:val="kk-KZ"/>
        </w:rPr>
        <w:t xml:space="preserve">таза өнім </w:t>
      </w:r>
      <w:r w:rsidRPr="000533FD">
        <w:rPr>
          <w:rFonts w:ascii="Times New Roman" w:hAnsi="Times New Roman" w:cs="Times New Roman"/>
          <w:color w:val="000000" w:themeColor="text1"/>
          <w:sz w:val="28"/>
          <w:szCs w:val="28"/>
          <w:lang w:val="kk-KZ"/>
        </w:rPr>
        <w:t xml:space="preserve">өндірудің экономикалық тиімділігінің шамамен салыстырмалы бағасы </w:t>
      </w:r>
      <w:r w:rsidR="00AD15DD" w:rsidRPr="000533FD">
        <w:rPr>
          <w:rFonts w:ascii="Times New Roman" w:hAnsi="Times New Roman" w:cs="Times New Roman"/>
          <w:color w:val="000000" w:themeColor="text1"/>
          <w:sz w:val="28"/>
          <w:szCs w:val="28"/>
          <w:lang w:val="kk-KZ"/>
        </w:rPr>
        <w:t>төменде</w:t>
      </w:r>
      <w:r w:rsidRPr="000533FD">
        <w:rPr>
          <w:rFonts w:ascii="Times New Roman" w:hAnsi="Times New Roman" w:cs="Times New Roman"/>
          <w:color w:val="000000" w:themeColor="text1"/>
          <w:sz w:val="28"/>
          <w:szCs w:val="28"/>
          <w:lang w:val="kk-KZ"/>
        </w:rPr>
        <w:t xml:space="preserve"> келтірілген тұтыну коэффициенттері және 20</w:t>
      </w:r>
      <w:r w:rsidR="00AD15DD" w:rsidRPr="000533FD">
        <w:rPr>
          <w:rFonts w:ascii="Times New Roman" w:hAnsi="Times New Roman" w:cs="Times New Roman"/>
          <w:color w:val="000000" w:themeColor="text1"/>
          <w:sz w:val="28"/>
          <w:szCs w:val="28"/>
          <w:lang w:val="kk-KZ"/>
        </w:rPr>
        <w:t>2</w:t>
      </w:r>
      <w:r w:rsidRPr="000533FD">
        <w:rPr>
          <w:rFonts w:ascii="Times New Roman" w:hAnsi="Times New Roman" w:cs="Times New Roman"/>
          <w:color w:val="000000" w:themeColor="text1"/>
          <w:sz w:val="28"/>
          <w:szCs w:val="28"/>
          <w:lang w:val="kk-KZ"/>
        </w:rPr>
        <w:t>5 жылдың веб-сайтта ұсынылған бағалар тізіміне сәйкес шикізат пен дайын өнім бағалары негізінде жүргізілді.</w:t>
      </w:r>
    </w:p>
    <w:p w14:paraId="28DBD246" w14:textId="77777777" w:rsidR="004376E1" w:rsidRPr="000533FD" w:rsidRDefault="00893CFA"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Бастапқы мәліметтер мен қабылданған шарттар</w:t>
      </w:r>
      <w:r w:rsidR="00414A06" w:rsidRPr="000533FD">
        <w:rPr>
          <w:rFonts w:ascii="Times New Roman" w:hAnsi="Times New Roman" w:cs="Times New Roman"/>
          <w:color w:val="000000" w:themeColor="text1"/>
          <w:sz w:val="28"/>
          <w:szCs w:val="28"/>
          <w:lang w:val="kk-KZ"/>
        </w:rPr>
        <w:t>.</w:t>
      </w:r>
    </w:p>
    <w:p w14:paraId="5ED56B77" w14:textId="6BCEDAEA" w:rsidR="004376E1" w:rsidRPr="000533FD" w:rsidRDefault="004376E1"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1000 кг тауарлық NaCl алу үшін компоненттердің массалық үлесі бар бастапқы шикізат (табиғи тұз) қажет: NaCl – 88,4%, CaSO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xml:space="preserve"> – 2,5%, MgSO</w:t>
      </w:r>
      <w:r w:rsidRPr="000533FD">
        <w:rPr>
          <w:rFonts w:ascii="Times New Roman" w:hAnsi="Times New Roman" w:cs="Times New Roman"/>
          <w:color w:val="000000" w:themeColor="text1"/>
          <w:sz w:val="28"/>
          <w:szCs w:val="28"/>
          <w:vertAlign w:val="subscript"/>
          <w:lang w:val="kk-KZ"/>
        </w:rPr>
        <w:t>4</w:t>
      </w:r>
      <w:r w:rsidRPr="000533FD">
        <w:rPr>
          <w:rFonts w:ascii="Times New Roman" w:hAnsi="Times New Roman" w:cs="Times New Roman"/>
          <w:color w:val="000000" w:themeColor="text1"/>
          <w:sz w:val="28"/>
          <w:szCs w:val="28"/>
          <w:lang w:val="kk-KZ"/>
        </w:rPr>
        <w:t xml:space="preserve"> – 0,18%, MgCl</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 xml:space="preserve"> – 0,37% (барлығы 91,45% еритін заттар). Кальций сульфатының ерігіштігі оның мөлшерінің 30% құрайды. Стехиометриялық мөлшерге қатысты қабылданған натрий фосфатының дозалау коэффициенті 0,95 құрайды. Кальций мен магний иондарының тұндыру тиімділігі 0,99 құрайды. Сүзілкен кектің ылғалдылығы 50% қабылданады. Су шығыны-дайын NaCl тоннасына 2 тонна, электр энергиясының шығыны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өнімнің тоннасына 10 кВт·сағ. Келесі бағалар мен тарифтер ескеріледі: бастапқы тұз-10000 тг / т, натрий фосфаты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800 тг / кг, су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1139,26 тг/т, электр энергиясы-40 тг/кВт·сағ, дымқыл кекті кәдеге жарату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5000 тг / т, басқа ауыспалы шығындар-1000 тг / т, тұрақты шығыстар - 5000 тг/т. үстеме (маржа) 15%-ға тең қабылданады.</w:t>
      </w:r>
    </w:p>
    <w:p w14:paraId="6214A84A" w14:textId="6BB6B997" w:rsidR="004376E1" w:rsidRPr="000533FD" w:rsidRDefault="004376E1"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1 тонна тазартылған ас тұзын өндіру үшін шамамен 1,154 тонна бастапқы табиғи тұз қажет. Тұндыруға жататын еріген иондардың саны: кальций </w:t>
      </w:r>
      <w:r w:rsidR="00D775F1"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63,59 моль (кальций сульфатының еритін бөлігін ескере отырып), магний </w:t>
      </w:r>
      <w:r w:rsidR="00D775F1"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62,12 моль (магний сульфаты</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және магний хлориді). Ca және Mg жалпы мөлшері шамамен 125,71 мольге тең.</w:t>
      </w:r>
    </w:p>
    <w:p w14:paraId="1DBD0039" w14:textId="7843BCF8" w:rsidR="004376E1" w:rsidRPr="000533FD" w:rsidRDefault="004376E1"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Иондарды тұндыру үшін трисодий фосфатының стехиометриялық қажетті массасы NaCl тоннасына 13,74 кг құрайды. R = 0,95 мөлшерлеу коэффициентін ескере отырып, реагенттің нақты шығыны өнімнің тоннасына 13,05 кг құрайды.</w:t>
      </w:r>
    </w:p>
    <w:p w14:paraId="7C89958D" w14:textId="4B5352FF" w:rsidR="004376E1" w:rsidRPr="000533FD" w:rsidRDefault="004376E1" w:rsidP="00720634">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Тұндыру нәтижесінде кальций мен магний фосфаттарынан тұратын шамамен 11,9 кг құрғақ тұнба түзіледі. 50% ылғалдылықты ескере отырып, дымқыл торттың массасы шамамен 23,8 кг құрайды, оны кәдеге жарату құны NaCl тоннасына шамамен 119 теңгені құрайды.</w:t>
      </w:r>
    </w:p>
    <w:p w14:paraId="0D9E1F47" w14:textId="1DBA5F68" w:rsidR="004376E1" w:rsidRPr="000533FD" w:rsidRDefault="004376E1"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1 тонна дайын тұз үшін ресурстық және құндық есептеулер келесідей. Бастапқы тұз: 1,154 т × 10000 тг/т = 11543 тг. Na реагpo реаг реагенті: 13,05 кг × 800 тг / кг = 10442 тг. Су: 2 т × 1139,26 тг/т = 2279 тг. Электр қуаты: 10 кВт </w:t>
      </w:r>
      <w:r w:rsidR="00970B0A"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сағ × 40 тг = 400 тг. Кек кәдеге жарату: шамамен 119 тг. Басқа айнымалы шығындар: 1000 тг. Осылайша, барлық айнымалы шығындар шамамен 25782 тг құрайды. 5000 тг мөлшеріндегі тұрақты шығыстарды ескере отырып, жалпы құны дайын NaCl тоннасына шамамен 30782 тг құрайды.</w:t>
      </w:r>
    </w:p>
    <w:p w14:paraId="18A20C2D" w14:textId="77777777" w:rsidR="00CB7A9D" w:rsidRPr="000533FD" w:rsidRDefault="004376E1" w:rsidP="004376E1">
      <w:pPr>
        <w:spacing w:after="0" w:line="240" w:lineRule="auto"/>
        <w:ind w:firstLine="851"/>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15% сауда маржасы қосылған кезде өнімнің жалпы сату бағасы тоннасына шамамен 35399 теңгені құрайды.</w:t>
      </w:r>
    </w:p>
    <w:p w14:paraId="15101D57" w14:textId="1BB9DF0F" w:rsidR="00123ADF" w:rsidRPr="000533FD" w:rsidRDefault="00123ADF" w:rsidP="004376E1">
      <w:pPr>
        <w:spacing w:after="0" w:line="240" w:lineRule="auto"/>
        <w:ind w:firstLine="851"/>
        <w:jc w:val="both"/>
        <w:rPr>
          <w:rFonts w:ascii="Times New Roman" w:hAnsi="Times New Roman" w:cs="Times New Roman"/>
          <w:color w:val="000000" w:themeColor="text1"/>
          <w:sz w:val="28"/>
          <w:szCs w:val="28"/>
          <w:lang w:val="kk-KZ"/>
        </w:rPr>
      </w:pPr>
    </w:p>
    <w:p w14:paraId="6FBF0D6E" w14:textId="0BEF88CD" w:rsidR="00414A06" w:rsidRPr="000533FD" w:rsidRDefault="00414A06" w:rsidP="002F1BF3">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Кесте 5.1- Таза 1 т NaCl алу үшін шығындалатын шикізат шығыны</w:t>
      </w:r>
    </w:p>
    <w:p w14:paraId="7F5FE2DB" w14:textId="77777777" w:rsidR="002F1BF3" w:rsidRPr="000533FD" w:rsidRDefault="002F1BF3" w:rsidP="002F1BF3">
      <w:pPr>
        <w:spacing w:after="0" w:line="240" w:lineRule="auto"/>
        <w:rPr>
          <w:rFonts w:ascii="Times New Roman" w:hAnsi="Times New Roman" w:cs="Times New Roman"/>
          <w:color w:val="000000" w:themeColor="text1"/>
          <w:sz w:val="16"/>
          <w:szCs w:val="16"/>
          <w:lang w:val="kk-KZ"/>
        </w:rPr>
      </w:pPr>
    </w:p>
    <w:tbl>
      <w:tblPr>
        <w:tblStyle w:val="11"/>
        <w:tblW w:w="5000" w:type="pct"/>
        <w:tblLook w:val="04A0" w:firstRow="1" w:lastRow="0" w:firstColumn="1" w:lastColumn="0" w:noHBand="0" w:noVBand="1"/>
      </w:tblPr>
      <w:tblGrid>
        <w:gridCol w:w="4081"/>
        <w:gridCol w:w="2200"/>
        <w:gridCol w:w="1820"/>
        <w:gridCol w:w="1527"/>
      </w:tblGrid>
      <w:tr w:rsidR="00C31396" w:rsidRPr="000533FD" w14:paraId="23B00CEB" w14:textId="77777777" w:rsidTr="00970B0A">
        <w:trPr>
          <w:trHeight w:val="277"/>
        </w:trPr>
        <w:tc>
          <w:tcPr>
            <w:tcW w:w="2119" w:type="pct"/>
            <w:hideMark/>
          </w:tcPr>
          <w:p w14:paraId="0F7324E8" w14:textId="77777777" w:rsidR="00414A06" w:rsidRPr="000533FD" w:rsidRDefault="00414A06" w:rsidP="00527D37">
            <w:pPr>
              <w:jc w:val="center"/>
              <w:rPr>
                <w:rFonts w:ascii="Times New Roman" w:hAnsi="Times New Roman"/>
                <w:bCs/>
                <w:color w:val="000000" w:themeColor="text1"/>
                <w:sz w:val="24"/>
                <w:szCs w:val="24"/>
                <w:lang w:val="kk-KZ"/>
              </w:rPr>
            </w:pPr>
            <w:r w:rsidRPr="000533FD">
              <w:rPr>
                <w:rFonts w:ascii="Times New Roman" w:hAnsi="Times New Roman"/>
                <w:bCs/>
                <w:color w:val="000000" w:themeColor="text1"/>
                <w:sz w:val="24"/>
                <w:szCs w:val="24"/>
                <w:lang w:val="kk-KZ"/>
              </w:rPr>
              <w:t>Шығын атауы</w:t>
            </w:r>
          </w:p>
        </w:tc>
        <w:tc>
          <w:tcPr>
            <w:tcW w:w="1142" w:type="pct"/>
            <w:hideMark/>
          </w:tcPr>
          <w:p w14:paraId="4F5B99FE" w14:textId="77777777" w:rsidR="00414A06" w:rsidRPr="000533FD" w:rsidRDefault="00414A06" w:rsidP="00527D37">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lang w:val="kk-KZ"/>
              </w:rPr>
              <w:t>Шығын мөлшері</w:t>
            </w:r>
          </w:p>
        </w:tc>
        <w:tc>
          <w:tcPr>
            <w:tcW w:w="945" w:type="pct"/>
            <w:hideMark/>
          </w:tcPr>
          <w:p w14:paraId="082F8A95" w14:textId="77777777" w:rsidR="00414A06" w:rsidRPr="000533FD" w:rsidRDefault="00414A06" w:rsidP="00527D37">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rPr>
              <w:t>Бірлік бағасы</w:t>
            </w:r>
          </w:p>
        </w:tc>
        <w:tc>
          <w:tcPr>
            <w:tcW w:w="793" w:type="pct"/>
            <w:hideMark/>
          </w:tcPr>
          <w:p w14:paraId="22E4196C" w14:textId="77777777" w:rsidR="00414A06" w:rsidRPr="000533FD" w:rsidRDefault="00414A06" w:rsidP="00527D37">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lang w:val="kk-KZ"/>
              </w:rPr>
              <w:t>Сомасы</w:t>
            </w:r>
            <w:r w:rsidRPr="000533FD">
              <w:rPr>
                <w:rFonts w:ascii="Times New Roman" w:hAnsi="Times New Roman"/>
                <w:bCs/>
                <w:color w:val="000000" w:themeColor="text1"/>
                <w:sz w:val="24"/>
                <w:szCs w:val="24"/>
              </w:rPr>
              <w:t>, тг</w:t>
            </w:r>
          </w:p>
        </w:tc>
      </w:tr>
      <w:tr w:rsidR="00C31396" w:rsidRPr="000533FD" w14:paraId="3DEDE705" w14:textId="77777777" w:rsidTr="00970B0A">
        <w:trPr>
          <w:trHeight w:val="267"/>
        </w:trPr>
        <w:tc>
          <w:tcPr>
            <w:tcW w:w="2119" w:type="pct"/>
            <w:hideMark/>
          </w:tcPr>
          <w:p w14:paraId="33EC4E31"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Бастапқы тұз (шикізат)</w:t>
            </w:r>
          </w:p>
        </w:tc>
        <w:tc>
          <w:tcPr>
            <w:tcW w:w="1142" w:type="pct"/>
            <w:hideMark/>
          </w:tcPr>
          <w:p w14:paraId="0B8077D5"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1,154 т</w:t>
            </w:r>
          </w:p>
        </w:tc>
        <w:tc>
          <w:tcPr>
            <w:tcW w:w="945" w:type="pct"/>
            <w:hideMark/>
          </w:tcPr>
          <w:p w14:paraId="5A81EB89"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10 000 тг/т</w:t>
            </w:r>
          </w:p>
        </w:tc>
        <w:tc>
          <w:tcPr>
            <w:tcW w:w="793" w:type="pct"/>
            <w:hideMark/>
          </w:tcPr>
          <w:p w14:paraId="4535D9B6"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11 543</w:t>
            </w:r>
          </w:p>
        </w:tc>
      </w:tr>
      <w:tr w:rsidR="00C31396" w:rsidRPr="000533FD" w14:paraId="7A0B751C" w14:textId="77777777" w:rsidTr="00970B0A">
        <w:trPr>
          <w:trHeight w:val="277"/>
        </w:trPr>
        <w:tc>
          <w:tcPr>
            <w:tcW w:w="2119" w:type="pct"/>
            <w:hideMark/>
          </w:tcPr>
          <w:p w14:paraId="6AC484BA"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Na</w:t>
            </w:r>
            <w:r w:rsidRPr="000533FD">
              <w:rPr>
                <w:rFonts w:ascii="Times New Roman" w:hAnsi="Times New Roman"/>
                <w:color w:val="000000" w:themeColor="text1"/>
                <w:sz w:val="24"/>
                <w:szCs w:val="24"/>
                <w:vertAlign w:val="subscript"/>
                <w:lang w:val="kk-KZ"/>
              </w:rPr>
              <w:t>3</w:t>
            </w:r>
            <w:r w:rsidRPr="000533FD">
              <w:rPr>
                <w:rFonts w:ascii="Times New Roman" w:hAnsi="Times New Roman"/>
                <w:color w:val="000000" w:themeColor="text1"/>
                <w:sz w:val="24"/>
                <w:szCs w:val="24"/>
              </w:rPr>
              <w:t>PO</w:t>
            </w:r>
            <w:r w:rsidRPr="000533FD">
              <w:rPr>
                <w:rFonts w:ascii="Times New Roman" w:hAnsi="Times New Roman"/>
                <w:color w:val="000000" w:themeColor="text1"/>
                <w:sz w:val="24"/>
                <w:szCs w:val="24"/>
                <w:vertAlign w:val="subscript"/>
                <w:lang w:val="kk-KZ"/>
              </w:rPr>
              <w:t>4</w:t>
            </w:r>
            <w:r w:rsidRPr="000533FD">
              <w:rPr>
                <w:rFonts w:ascii="Times New Roman" w:hAnsi="Times New Roman"/>
                <w:color w:val="000000" w:themeColor="text1"/>
                <w:sz w:val="24"/>
                <w:szCs w:val="24"/>
              </w:rPr>
              <w:t xml:space="preserve"> (реагент)</w:t>
            </w:r>
          </w:p>
        </w:tc>
        <w:tc>
          <w:tcPr>
            <w:tcW w:w="1142" w:type="pct"/>
            <w:hideMark/>
          </w:tcPr>
          <w:p w14:paraId="1024D294"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13,05 кг</w:t>
            </w:r>
          </w:p>
        </w:tc>
        <w:tc>
          <w:tcPr>
            <w:tcW w:w="945" w:type="pct"/>
            <w:hideMark/>
          </w:tcPr>
          <w:p w14:paraId="6FAF26BE"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800 тг/кг</w:t>
            </w:r>
          </w:p>
        </w:tc>
        <w:tc>
          <w:tcPr>
            <w:tcW w:w="793" w:type="pct"/>
            <w:hideMark/>
          </w:tcPr>
          <w:p w14:paraId="2D6E42F5"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10 442</w:t>
            </w:r>
          </w:p>
        </w:tc>
      </w:tr>
      <w:tr w:rsidR="00C31396" w:rsidRPr="000533FD" w14:paraId="06FA541C" w14:textId="77777777" w:rsidTr="00970B0A">
        <w:trPr>
          <w:trHeight w:val="267"/>
        </w:trPr>
        <w:tc>
          <w:tcPr>
            <w:tcW w:w="2119" w:type="pct"/>
            <w:hideMark/>
          </w:tcPr>
          <w:p w14:paraId="2498B7A6"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Техн</w:t>
            </w:r>
            <w:r w:rsidRPr="000533FD">
              <w:rPr>
                <w:rFonts w:ascii="Times New Roman" w:hAnsi="Times New Roman"/>
                <w:color w:val="000000" w:themeColor="text1"/>
                <w:sz w:val="24"/>
                <w:szCs w:val="24"/>
                <w:lang w:val="kk-KZ"/>
              </w:rPr>
              <w:t>ика</w:t>
            </w:r>
            <w:r w:rsidRPr="000533FD">
              <w:rPr>
                <w:rFonts w:ascii="Times New Roman" w:hAnsi="Times New Roman"/>
                <w:color w:val="000000" w:themeColor="text1"/>
                <w:sz w:val="24"/>
                <w:szCs w:val="24"/>
              </w:rPr>
              <w:t>лық су</w:t>
            </w:r>
          </w:p>
        </w:tc>
        <w:tc>
          <w:tcPr>
            <w:tcW w:w="1142" w:type="pct"/>
            <w:hideMark/>
          </w:tcPr>
          <w:p w14:paraId="11CA142E"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 т</w:t>
            </w:r>
          </w:p>
        </w:tc>
        <w:tc>
          <w:tcPr>
            <w:tcW w:w="945" w:type="pct"/>
            <w:hideMark/>
          </w:tcPr>
          <w:p w14:paraId="1074D705"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1 139,26 тг/т</w:t>
            </w:r>
          </w:p>
        </w:tc>
        <w:tc>
          <w:tcPr>
            <w:tcW w:w="793" w:type="pct"/>
            <w:hideMark/>
          </w:tcPr>
          <w:p w14:paraId="6D699808"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2 279</w:t>
            </w:r>
          </w:p>
        </w:tc>
      </w:tr>
      <w:tr w:rsidR="00C31396" w:rsidRPr="000533FD" w14:paraId="503F71A6" w14:textId="77777777" w:rsidTr="00970B0A">
        <w:trPr>
          <w:trHeight w:val="277"/>
        </w:trPr>
        <w:tc>
          <w:tcPr>
            <w:tcW w:w="2119" w:type="pct"/>
            <w:hideMark/>
          </w:tcPr>
          <w:p w14:paraId="4C796A8C"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Электр энергиясы</w:t>
            </w:r>
          </w:p>
        </w:tc>
        <w:tc>
          <w:tcPr>
            <w:tcW w:w="1142" w:type="pct"/>
            <w:hideMark/>
          </w:tcPr>
          <w:p w14:paraId="68F9556C"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10 кВт·сағ</w:t>
            </w:r>
          </w:p>
        </w:tc>
        <w:tc>
          <w:tcPr>
            <w:tcW w:w="945" w:type="pct"/>
            <w:hideMark/>
          </w:tcPr>
          <w:p w14:paraId="404F04E6"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40 тг/кВт·сағ</w:t>
            </w:r>
          </w:p>
        </w:tc>
        <w:tc>
          <w:tcPr>
            <w:tcW w:w="793" w:type="pct"/>
            <w:hideMark/>
          </w:tcPr>
          <w:p w14:paraId="327BBE47"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400</w:t>
            </w:r>
          </w:p>
        </w:tc>
      </w:tr>
      <w:tr w:rsidR="00C31396" w:rsidRPr="000533FD" w14:paraId="07111070" w14:textId="77777777" w:rsidTr="00970B0A">
        <w:trPr>
          <w:trHeight w:val="277"/>
        </w:trPr>
        <w:tc>
          <w:tcPr>
            <w:tcW w:w="2119" w:type="pct"/>
            <w:hideMark/>
          </w:tcPr>
          <w:p w14:paraId="2CF7CE90"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Кекті кәдеге жарату (50% ылғал)</w:t>
            </w:r>
          </w:p>
        </w:tc>
        <w:tc>
          <w:tcPr>
            <w:tcW w:w="1142" w:type="pct"/>
            <w:hideMark/>
          </w:tcPr>
          <w:p w14:paraId="39BC3B50"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0,0238 т</w:t>
            </w:r>
          </w:p>
        </w:tc>
        <w:tc>
          <w:tcPr>
            <w:tcW w:w="945" w:type="pct"/>
            <w:hideMark/>
          </w:tcPr>
          <w:p w14:paraId="053C2D1B"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5 000 тг/т</w:t>
            </w:r>
          </w:p>
        </w:tc>
        <w:tc>
          <w:tcPr>
            <w:tcW w:w="793" w:type="pct"/>
            <w:hideMark/>
          </w:tcPr>
          <w:p w14:paraId="709B0B65"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119</w:t>
            </w:r>
          </w:p>
        </w:tc>
      </w:tr>
      <w:tr w:rsidR="00C31396" w:rsidRPr="000533FD" w14:paraId="46B27CAE" w14:textId="77777777" w:rsidTr="00970B0A">
        <w:trPr>
          <w:trHeight w:val="267"/>
        </w:trPr>
        <w:tc>
          <w:tcPr>
            <w:tcW w:w="2119" w:type="pct"/>
            <w:hideMark/>
          </w:tcPr>
          <w:p w14:paraId="34B05DFF"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Басқа айнымалы шығындар</w:t>
            </w:r>
          </w:p>
        </w:tc>
        <w:tc>
          <w:tcPr>
            <w:tcW w:w="1142" w:type="pct"/>
            <w:hideMark/>
          </w:tcPr>
          <w:p w14:paraId="6D12DA26" w14:textId="5BC6D9C9" w:rsidR="00414A06" w:rsidRPr="000533FD" w:rsidRDefault="007379A4" w:rsidP="00527D3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945" w:type="pct"/>
            <w:hideMark/>
          </w:tcPr>
          <w:p w14:paraId="0747CDD5" w14:textId="2275D9FD" w:rsidR="00414A06" w:rsidRPr="000533FD" w:rsidRDefault="007379A4" w:rsidP="00527D3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793" w:type="pct"/>
            <w:hideMark/>
          </w:tcPr>
          <w:p w14:paraId="68B018C0"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rPr>
              <w:t>1 000</w:t>
            </w:r>
          </w:p>
        </w:tc>
      </w:tr>
      <w:tr w:rsidR="00C31396" w:rsidRPr="000533FD" w14:paraId="26274E7D" w14:textId="77777777" w:rsidTr="00970B0A">
        <w:trPr>
          <w:trHeight w:val="277"/>
        </w:trPr>
        <w:tc>
          <w:tcPr>
            <w:tcW w:w="2119" w:type="pct"/>
            <w:hideMark/>
          </w:tcPr>
          <w:p w14:paraId="4865ED83"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Айнымалы шығындар жиыны</w:t>
            </w:r>
          </w:p>
        </w:tc>
        <w:tc>
          <w:tcPr>
            <w:tcW w:w="1142" w:type="pct"/>
            <w:hideMark/>
          </w:tcPr>
          <w:p w14:paraId="09558D50" w14:textId="77777777" w:rsidR="00414A06" w:rsidRPr="000533FD" w:rsidRDefault="00414A06" w:rsidP="00527D37">
            <w:pPr>
              <w:jc w:val="center"/>
              <w:rPr>
                <w:rFonts w:ascii="Times New Roman" w:hAnsi="Times New Roman"/>
                <w:color w:val="000000" w:themeColor="text1"/>
                <w:sz w:val="24"/>
                <w:szCs w:val="24"/>
              </w:rPr>
            </w:pPr>
          </w:p>
        </w:tc>
        <w:tc>
          <w:tcPr>
            <w:tcW w:w="945" w:type="pct"/>
            <w:hideMark/>
          </w:tcPr>
          <w:p w14:paraId="321AFDEB" w14:textId="77777777" w:rsidR="00414A06" w:rsidRPr="000533FD" w:rsidRDefault="00414A06" w:rsidP="00527D37">
            <w:pPr>
              <w:jc w:val="center"/>
              <w:rPr>
                <w:rFonts w:ascii="Times New Roman" w:hAnsi="Times New Roman"/>
                <w:color w:val="000000" w:themeColor="text1"/>
                <w:sz w:val="20"/>
                <w:szCs w:val="20"/>
              </w:rPr>
            </w:pPr>
          </w:p>
        </w:tc>
        <w:tc>
          <w:tcPr>
            <w:tcW w:w="793" w:type="pct"/>
            <w:hideMark/>
          </w:tcPr>
          <w:p w14:paraId="508C01A1"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25 782</w:t>
            </w:r>
          </w:p>
        </w:tc>
      </w:tr>
      <w:tr w:rsidR="00C31396" w:rsidRPr="000533FD" w14:paraId="6FB23D39" w14:textId="77777777" w:rsidTr="00970B0A">
        <w:trPr>
          <w:trHeight w:val="267"/>
        </w:trPr>
        <w:tc>
          <w:tcPr>
            <w:tcW w:w="2119" w:type="pct"/>
            <w:hideMark/>
          </w:tcPr>
          <w:p w14:paraId="4CFAD273" w14:textId="77777777" w:rsidR="00414A06" w:rsidRPr="000533FD" w:rsidRDefault="00414A06" w:rsidP="00527D37">
            <w:pPr>
              <w:jc w:val="center"/>
              <w:rPr>
                <w:rFonts w:ascii="Times New Roman" w:hAnsi="Times New Roman"/>
                <w:bCs/>
                <w:color w:val="000000" w:themeColor="text1"/>
                <w:sz w:val="24"/>
                <w:szCs w:val="24"/>
                <w:lang w:val="kk-KZ"/>
              </w:rPr>
            </w:pPr>
            <w:r w:rsidRPr="000533FD">
              <w:rPr>
                <w:rFonts w:ascii="Times New Roman" w:hAnsi="Times New Roman"/>
                <w:bCs/>
                <w:color w:val="000000" w:themeColor="text1"/>
                <w:sz w:val="24"/>
                <w:szCs w:val="24"/>
              </w:rPr>
              <w:t>Тұрақты шығындар</w:t>
            </w:r>
            <w:r w:rsidRPr="000533FD">
              <w:rPr>
                <w:rFonts w:ascii="Times New Roman" w:hAnsi="Times New Roman"/>
                <w:bCs/>
                <w:color w:val="000000" w:themeColor="text1"/>
                <w:sz w:val="24"/>
                <w:szCs w:val="24"/>
                <w:lang w:val="kk-KZ"/>
              </w:rPr>
              <w:t xml:space="preserve"> </w:t>
            </w:r>
          </w:p>
          <w:p w14:paraId="4D6852BA" w14:textId="25872139" w:rsidR="00414A06" w:rsidRPr="000533FD" w:rsidRDefault="00414A06" w:rsidP="00527D3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қораптау</w:t>
            </w:r>
          </w:p>
        </w:tc>
        <w:tc>
          <w:tcPr>
            <w:tcW w:w="1142" w:type="pct"/>
            <w:hideMark/>
          </w:tcPr>
          <w:p w14:paraId="363A9851" w14:textId="25972A60" w:rsidR="00414A06" w:rsidRPr="000533FD" w:rsidRDefault="007379A4" w:rsidP="00527D3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945" w:type="pct"/>
            <w:hideMark/>
          </w:tcPr>
          <w:p w14:paraId="00F220BD" w14:textId="78048090" w:rsidR="00414A06" w:rsidRPr="000533FD" w:rsidRDefault="007379A4" w:rsidP="00527D37">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793" w:type="pct"/>
            <w:hideMark/>
          </w:tcPr>
          <w:p w14:paraId="63DEA6CF"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5 000</w:t>
            </w:r>
          </w:p>
        </w:tc>
      </w:tr>
      <w:tr w:rsidR="00C31396" w:rsidRPr="000533FD" w14:paraId="54E47AC9" w14:textId="77777777" w:rsidTr="00970B0A">
        <w:trPr>
          <w:trHeight w:val="277"/>
        </w:trPr>
        <w:tc>
          <w:tcPr>
            <w:tcW w:w="2119" w:type="pct"/>
            <w:hideMark/>
          </w:tcPr>
          <w:p w14:paraId="23E399D6"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Толық өзіндік құн</w:t>
            </w:r>
          </w:p>
        </w:tc>
        <w:tc>
          <w:tcPr>
            <w:tcW w:w="1142" w:type="pct"/>
            <w:hideMark/>
          </w:tcPr>
          <w:p w14:paraId="6D917065" w14:textId="77777777" w:rsidR="00414A06" w:rsidRPr="000533FD" w:rsidRDefault="00414A06" w:rsidP="00527D37">
            <w:pPr>
              <w:jc w:val="center"/>
              <w:rPr>
                <w:rFonts w:ascii="Times New Roman" w:hAnsi="Times New Roman"/>
                <w:color w:val="000000" w:themeColor="text1"/>
                <w:sz w:val="24"/>
                <w:szCs w:val="24"/>
              </w:rPr>
            </w:pPr>
          </w:p>
        </w:tc>
        <w:tc>
          <w:tcPr>
            <w:tcW w:w="945" w:type="pct"/>
            <w:hideMark/>
          </w:tcPr>
          <w:p w14:paraId="7F91C1BB" w14:textId="77777777" w:rsidR="00414A06" w:rsidRPr="000533FD" w:rsidRDefault="00414A06" w:rsidP="00527D37">
            <w:pPr>
              <w:jc w:val="center"/>
              <w:rPr>
                <w:rFonts w:ascii="Times New Roman" w:hAnsi="Times New Roman"/>
                <w:color w:val="000000" w:themeColor="text1"/>
                <w:sz w:val="20"/>
                <w:szCs w:val="20"/>
              </w:rPr>
            </w:pPr>
          </w:p>
        </w:tc>
        <w:tc>
          <w:tcPr>
            <w:tcW w:w="793" w:type="pct"/>
            <w:hideMark/>
          </w:tcPr>
          <w:p w14:paraId="15C22A7B" w14:textId="10E3A30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 xml:space="preserve">30 782 тг/т </w:t>
            </w:r>
          </w:p>
        </w:tc>
      </w:tr>
      <w:tr w:rsidR="00C31396" w:rsidRPr="000533FD" w14:paraId="13DBB8B6" w14:textId="77777777" w:rsidTr="00970B0A">
        <w:trPr>
          <w:trHeight w:val="277"/>
        </w:trPr>
        <w:tc>
          <w:tcPr>
            <w:tcW w:w="2119" w:type="pct"/>
            <w:hideMark/>
          </w:tcPr>
          <w:p w14:paraId="5C476382" w14:textId="77777777" w:rsidR="00414A06" w:rsidRPr="000533FD" w:rsidRDefault="00414A06"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Сату бағасы (+15% маржа)</w:t>
            </w:r>
          </w:p>
        </w:tc>
        <w:tc>
          <w:tcPr>
            <w:tcW w:w="1142" w:type="pct"/>
            <w:hideMark/>
          </w:tcPr>
          <w:p w14:paraId="39C1610C" w14:textId="77777777" w:rsidR="00414A06" w:rsidRPr="000533FD" w:rsidRDefault="00414A06" w:rsidP="00527D37">
            <w:pPr>
              <w:jc w:val="center"/>
              <w:rPr>
                <w:rFonts w:ascii="Times New Roman" w:hAnsi="Times New Roman"/>
                <w:color w:val="000000" w:themeColor="text1"/>
                <w:sz w:val="24"/>
                <w:szCs w:val="24"/>
              </w:rPr>
            </w:pPr>
          </w:p>
        </w:tc>
        <w:tc>
          <w:tcPr>
            <w:tcW w:w="945" w:type="pct"/>
            <w:hideMark/>
          </w:tcPr>
          <w:p w14:paraId="4AB4D5A3" w14:textId="77777777" w:rsidR="00414A06" w:rsidRPr="000533FD" w:rsidRDefault="00414A06" w:rsidP="00527D37">
            <w:pPr>
              <w:jc w:val="center"/>
              <w:rPr>
                <w:rFonts w:ascii="Times New Roman" w:hAnsi="Times New Roman"/>
                <w:color w:val="000000" w:themeColor="text1"/>
                <w:sz w:val="20"/>
                <w:szCs w:val="20"/>
              </w:rPr>
            </w:pPr>
          </w:p>
        </w:tc>
        <w:tc>
          <w:tcPr>
            <w:tcW w:w="793" w:type="pct"/>
            <w:hideMark/>
          </w:tcPr>
          <w:p w14:paraId="1674A49C" w14:textId="1C8B21FE" w:rsidR="00414A06" w:rsidRPr="000533FD" w:rsidRDefault="009648FC" w:rsidP="00527D37">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lang w:val="kk-KZ"/>
              </w:rPr>
              <w:t>36 000</w:t>
            </w:r>
            <w:r w:rsidR="00414A06" w:rsidRPr="000533FD">
              <w:rPr>
                <w:rFonts w:ascii="Times New Roman" w:hAnsi="Times New Roman"/>
                <w:bCs/>
                <w:color w:val="000000" w:themeColor="text1"/>
                <w:sz w:val="24"/>
                <w:szCs w:val="24"/>
              </w:rPr>
              <w:t xml:space="preserve"> тг/т</w:t>
            </w:r>
          </w:p>
        </w:tc>
      </w:tr>
    </w:tbl>
    <w:p w14:paraId="578A93FF" w14:textId="757FB2C0" w:rsidR="009D1C22" w:rsidRPr="000533FD" w:rsidRDefault="009D1C22" w:rsidP="004D2656">
      <w:pPr>
        <w:spacing w:after="0" w:line="240" w:lineRule="auto"/>
        <w:ind w:firstLine="851"/>
        <w:rPr>
          <w:rFonts w:ascii="Times New Roman" w:hAnsi="Times New Roman" w:cs="Times New Roman"/>
          <w:color w:val="000000" w:themeColor="text1"/>
          <w:sz w:val="28"/>
          <w:szCs w:val="28"/>
        </w:rPr>
      </w:pPr>
    </w:p>
    <w:p w14:paraId="0E2360E6" w14:textId="77777777" w:rsidR="00123ADF" w:rsidRPr="000533FD" w:rsidRDefault="00123ADF" w:rsidP="008F0617">
      <w:pPr>
        <w:spacing w:after="0" w:line="240" w:lineRule="auto"/>
        <w:ind w:firstLine="851"/>
        <w:rPr>
          <w:rFonts w:ascii="Times New Roman" w:hAnsi="Times New Roman" w:cs="Times New Roman"/>
          <w:color w:val="000000" w:themeColor="text1"/>
          <w:sz w:val="28"/>
          <w:szCs w:val="28"/>
        </w:rPr>
      </w:pPr>
    </w:p>
    <w:p w14:paraId="683F70C1" w14:textId="56406F91" w:rsidR="009648FC" w:rsidRPr="000533FD" w:rsidRDefault="009648FC" w:rsidP="002F1BF3">
      <w:pPr>
        <w:spacing w:after="0" w:line="240" w:lineRule="auto"/>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Кесте 5.2 - Таза өнімді сату бағасы</w:t>
      </w:r>
    </w:p>
    <w:p w14:paraId="0104F169" w14:textId="77777777" w:rsidR="002F1BF3" w:rsidRPr="000533FD" w:rsidRDefault="002F1BF3" w:rsidP="002F1BF3">
      <w:pPr>
        <w:spacing w:after="0" w:line="240" w:lineRule="auto"/>
        <w:rPr>
          <w:rFonts w:ascii="Times New Roman" w:hAnsi="Times New Roman" w:cs="Times New Roman"/>
          <w:color w:val="000000" w:themeColor="text1"/>
          <w:sz w:val="16"/>
          <w:szCs w:val="16"/>
        </w:rPr>
      </w:pPr>
    </w:p>
    <w:tbl>
      <w:tblPr>
        <w:tblStyle w:val="11"/>
        <w:tblW w:w="5000" w:type="pct"/>
        <w:tblLook w:val="04A0" w:firstRow="1" w:lastRow="0" w:firstColumn="1" w:lastColumn="0" w:noHBand="0" w:noVBand="1"/>
      </w:tblPr>
      <w:tblGrid>
        <w:gridCol w:w="5246"/>
        <w:gridCol w:w="1238"/>
        <w:gridCol w:w="1704"/>
        <w:gridCol w:w="1440"/>
      </w:tblGrid>
      <w:tr w:rsidR="00C31396" w:rsidRPr="000533FD" w14:paraId="0C755321" w14:textId="77777777" w:rsidTr="00970B0A">
        <w:trPr>
          <w:trHeight w:val="277"/>
        </w:trPr>
        <w:tc>
          <w:tcPr>
            <w:tcW w:w="2724" w:type="pct"/>
            <w:hideMark/>
          </w:tcPr>
          <w:p w14:paraId="110EAB3E" w14:textId="5C8B54E9" w:rsidR="009648FC" w:rsidRPr="000533FD" w:rsidRDefault="009648FC" w:rsidP="00FD41DE">
            <w:pPr>
              <w:jc w:val="center"/>
              <w:rPr>
                <w:rFonts w:ascii="Times New Roman" w:hAnsi="Times New Roman"/>
                <w:bCs/>
                <w:color w:val="000000" w:themeColor="text1"/>
                <w:sz w:val="24"/>
                <w:szCs w:val="24"/>
                <w:lang w:val="kk-KZ"/>
              </w:rPr>
            </w:pPr>
            <w:r w:rsidRPr="000533FD">
              <w:rPr>
                <w:rFonts w:ascii="Times New Roman" w:hAnsi="Times New Roman"/>
                <w:bCs/>
                <w:color w:val="000000" w:themeColor="text1"/>
                <w:sz w:val="24"/>
                <w:szCs w:val="24"/>
                <w:lang w:val="kk-KZ"/>
              </w:rPr>
              <w:t>Өнім</w:t>
            </w:r>
          </w:p>
        </w:tc>
        <w:tc>
          <w:tcPr>
            <w:tcW w:w="643" w:type="pct"/>
            <w:hideMark/>
          </w:tcPr>
          <w:p w14:paraId="7ACC2B3B" w14:textId="66791B2D" w:rsidR="009648FC" w:rsidRPr="000533FD" w:rsidRDefault="009648FC" w:rsidP="00FD41DE">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lang w:val="kk-KZ"/>
              </w:rPr>
              <w:t>Мөлшері</w:t>
            </w:r>
          </w:p>
        </w:tc>
        <w:tc>
          <w:tcPr>
            <w:tcW w:w="885" w:type="pct"/>
            <w:hideMark/>
          </w:tcPr>
          <w:p w14:paraId="05A3821B" w14:textId="77777777" w:rsidR="009648FC" w:rsidRPr="000533FD" w:rsidRDefault="009648FC" w:rsidP="00FD41DE">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rPr>
              <w:t>Бірлік бағасы</w:t>
            </w:r>
          </w:p>
        </w:tc>
        <w:tc>
          <w:tcPr>
            <w:tcW w:w="748" w:type="pct"/>
            <w:hideMark/>
          </w:tcPr>
          <w:p w14:paraId="6CC2E919" w14:textId="77777777" w:rsidR="009648FC" w:rsidRPr="000533FD" w:rsidRDefault="009648FC" w:rsidP="00FD41DE">
            <w:pPr>
              <w:jc w:val="center"/>
              <w:rPr>
                <w:rFonts w:ascii="Times New Roman" w:hAnsi="Times New Roman"/>
                <w:bCs/>
                <w:color w:val="000000" w:themeColor="text1"/>
                <w:sz w:val="24"/>
                <w:szCs w:val="24"/>
              </w:rPr>
            </w:pPr>
            <w:r w:rsidRPr="000533FD">
              <w:rPr>
                <w:rFonts w:ascii="Times New Roman" w:hAnsi="Times New Roman"/>
                <w:bCs/>
                <w:color w:val="000000" w:themeColor="text1"/>
                <w:sz w:val="24"/>
                <w:szCs w:val="24"/>
                <w:lang w:val="kk-KZ"/>
              </w:rPr>
              <w:t>Сомасы</w:t>
            </w:r>
            <w:r w:rsidRPr="000533FD">
              <w:rPr>
                <w:rFonts w:ascii="Times New Roman" w:hAnsi="Times New Roman"/>
                <w:bCs/>
                <w:color w:val="000000" w:themeColor="text1"/>
                <w:sz w:val="24"/>
                <w:szCs w:val="24"/>
              </w:rPr>
              <w:t>, тг</w:t>
            </w:r>
          </w:p>
        </w:tc>
      </w:tr>
      <w:tr w:rsidR="00C31396" w:rsidRPr="000533FD" w14:paraId="18153DC1" w14:textId="77777777" w:rsidTr="00970B0A">
        <w:trPr>
          <w:trHeight w:val="267"/>
        </w:trPr>
        <w:tc>
          <w:tcPr>
            <w:tcW w:w="2724" w:type="pct"/>
            <w:hideMark/>
          </w:tcPr>
          <w:p w14:paraId="0C02D3F6" w14:textId="07022363" w:rsidR="009648FC" w:rsidRPr="000533FD" w:rsidRDefault="009648FC"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Натрий хлориді</w:t>
            </w:r>
          </w:p>
        </w:tc>
        <w:tc>
          <w:tcPr>
            <w:tcW w:w="643" w:type="pct"/>
            <w:hideMark/>
          </w:tcPr>
          <w:p w14:paraId="638A35F8" w14:textId="666F9878" w:rsidR="009648FC" w:rsidRPr="000533FD" w:rsidRDefault="009648FC"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т</w:t>
            </w:r>
          </w:p>
        </w:tc>
        <w:tc>
          <w:tcPr>
            <w:tcW w:w="885" w:type="pct"/>
            <w:hideMark/>
          </w:tcPr>
          <w:p w14:paraId="48454E60" w14:textId="01889D39" w:rsidR="009648FC" w:rsidRPr="000533FD" w:rsidRDefault="009648FC" w:rsidP="00FD41DE">
            <w:pPr>
              <w:jc w:val="center"/>
              <w:rPr>
                <w:rFonts w:ascii="Times New Roman" w:hAnsi="Times New Roman"/>
                <w:color w:val="000000" w:themeColor="text1"/>
                <w:sz w:val="24"/>
                <w:szCs w:val="24"/>
              </w:rPr>
            </w:pPr>
            <w:r w:rsidRPr="000533FD">
              <w:rPr>
                <w:rFonts w:ascii="Times New Roman" w:hAnsi="Times New Roman"/>
                <w:color w:val="000000" w:themeColor="text1"/>
                <w:sz w:val="24"/>
                <w:szCs w:val="24"/>
                <w:lang w:val="kk-KZ"/>
              </w:rPr>
              <w:t>36000</w:t>
            </w:r>
            <w:r w:rsidRPr="000533FD">
              <w:rPr>
                <w:rFonts w:ascii="Times New Roman" w:hAnsi="Times New Roman"/>
                <w:color w:val="000000" w:themeColor="text1"/>
                <w:sz w:val="24"/>
                <w:szCs w:val="24"/>
              </w:rPr>
              <w:t xml:space="preserve"> тг/т</w:t>
            </w:r>
          </w:p>
        </w:tc>
        <w:tc>
          <w:tcPr>
            <w:tcW w:w="748" w:type="pct"/>
            <w:hideMark/>
          </w:tcPr>
          <w:p w14:paraId="25DC8634" w14:textId="178499FC"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36000</w:t>
            </w:r>
          </w:p>
        </w:tc>
      </w:tr>
      <w:tr w:rsidR="00C31396" w:rsidRPr="000533FD" w14:paraId="5B8E2A9E" w14:textId="77777777" w:rsidTr="00970B0A">
        <w:trPr>
          <w:trHeight w:val="277"/>
        </w:trPr>
        <w:tc>
          <w:tcPr>
            <w:tcW w:w="2724" w:type="pct"/>
            <w:hideMark/>
          </w:tcPr>
          <w:p w14:paraId="01EEC5D2" w14:textId="16D3D098" w:rsidR="009648FC" w:rsidRPr="000533FD" w:rsidRDefault="009648FC"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Кептірілген кальций және магний фосфаттары</w:t>
            </w:r>
          </w:p>
        </w:tc>
        <w:tc>
          <w:tcPr>
            <w:tcW w:w="643" w:type="pct"/>
            <w:hideMark/>
          </w:tcPr>
          <w:p w14:paraId="4027BF50" w14:textId="42D640B6" w:rsidR="009648FC" w:rsidRPr="000533FD" w:rsidRDefault="009648FC"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кг</w:t>
            </w:r>
          </w:p>
        </w:tc>
        <w:tc>
          <w:tcPr>
            <w:tcW w:w="885" w:type="pct"/>
          </w:tcPr>
          <w:p w14:paraId="4FE3387B" w14:textId="08C3DA4F"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748" w:type="pct"/>
          </w:tcPr>
          <w:p w14:paraId="5AFA9E0C" w14:textId="5C9ACF0E"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r>
      <w:tr w:rsidR="00C31396" w:rsidRPr="000533FD" w14:paraId="6EF13A1F" w14:textId="77777777" w:rsidTr="00970B0A">
        <w:trPr>
          <w:trHeight w:val="267"/>
        </w:trPr>
        <w:tc>
          <w:tcPr>
            <w:tcW w:w="2724" w:type="pct"/>
            <w:hideMark/>
          </w:tcPr>
          <w:p w14:paraId="7805DDB1" w14:textId="429EE169" w:rsidR="009648FC" w:rsidRPr="000533FD" w:rsidRDefault="009648FC"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Ерімейтін қалдық гипс</w:t>
            </w:r>
          </w:p>
        </w:tc>
        <w:tc>
          <w:tcPr>
            <w:tcW w:w="643" w:type="pct"/>
            <w:hideMark/>
          </w:tcPr>
          <w:p w14:paraId="1416B787" w14:textId="073D2EA8"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кг</w:t>
            </w:r>
          </w:p>
        </w:tc>
        <w:tc>
          <w:tcPr>
            <w:tcW w:w="885" w:type="pct"/>
          </w:tcPr>
          <w:p w14:paraId="468B82FF" w14:textId="3A063B6E"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c>
          <w:tcPr>
            <w:tcW w:w="748" w:type="pct"/>
          </w:tcPr>
          <w:p w14:paraId="712D3904" w14:textId="1C22C1A8" w:rsidR="009648FC" w:rsidRPr="000533FD" w:rsidRDefault="00A20CEF" w:rsidP="00FD41DE">
            <w:pPr>
              <w:jc w:val="center"/>
              <w:rPr>
                <w:rFonts w:ascii="Times New Roman" w:hAnsi="Times New Roman"/>
                <w:color w:val="000000" w:themeColor="text1"/>
                <w:sz w:val="24"/>
                <w:szCs w:val="24"/>
                <w:lang w:val="kk-KZ"/>
              </w:rPr>
            </w:pPr>
            <w:r w:rsidRPr="000533FD">
              <w:rPr>
                <w:rFonts w:ascii="Times New Roman" w:hAnsi="Times New Roman"/>
                <w:color w:val="000000" w:themeColor="text1"/>
                <w:sz w:val="24"/>
                <w:szCs w:val="24"/>
                <w:lang w:val="kk-KZ"/>
              </w:rPr>
              <w:t>-</w:t>
            </w:r>
          </w:p>
        </w:tc>
      </w:tr>
      <w:tr w:rsidR="00C31396" w:rsidRPr="000533FD" w14:paraId="2997DE32" w14:textId="77777777" w:rsidTr="00970B0A">
        <w:trPr>
          <w:trHeight w:val="277"/>
        </w:trPr>
        <w:tc>
          <w:tcPr>
            <w:tcW w:w="2724" w:type="pct"/>
          </w:tcPr>
          <w:p w14:paraId="3EE8CBAA" w14:textId="66FADCA3" w:rsidR="009648FC" w:rsidRPr="000533FD" w:rsidRDefault="009648FC" w:rsidP="00FD41DE">
            <w:pPr>
              <w:jc w:val="center"/>
              <w:rPr>
                <w:rFonts w:ascii="Times New Roman" w:hAnsi="Times New Roman"/>
                <w:color w:val="000000" w:themeColor="text1"/>
                <w:sz w:val="24"/>
                <w:szCs w:val="24"/>
              </w:rPr>
            </w:pPr>
          </w:p>
        </w:tc>
        <w:tc>
          <w:tcPr>
            <w:tcW w:w="643" w:type="pct"/>
          </w:tcPr>
          <w:p w14:paraId="03DA1D8A" w14:textId="77777777" w:rsidR="009648FC" w:rsidRPr="000533FD" w:rsidRDefault="009648FC" w:rsidP="00FD41DE">
            <w:pPr>
              <w:jc w:val="center"/>
              <w:rPr>
                <w:rFonts w:ascii="Times New Roman" w:hAnsi="Times New Roman"/>
                <w:color w:val="000000" w:themeColor="text1"/>
                <w:sz w:val="24"/>
                <w:szCs w:val="24"/>
              </w:rPr>
            </w:pPr>
          </w:p>
        </w:tc>
        <w:tc>
          <w:tcPr>
            <w:tcW w:w="885" w:type="pct"/>
          </w:tcPr>
          <w:p w14:paraId="61ABF65F" w14:textId="77777777" w:rsidR="009648FC" w:rsidRPr="000533FD" w:rsidRDefault="009648FC" w:rsidP="00FD41DE">
            <w:pPr>
              <w:jc w:val="center"/>
              <w:rPr>
                <w:rFonts w:ascii="Times New Roman" w:hAnsi="Times New Roman"/>
                <w:color w:val="000000" w:themeColor="text1"/>
                <w:sz w:val="20"/>
                <w:szCs w:val="20"/>
              </w:rPr>
            </w:pPr>
          </w:p>
        </w:tc>
        <w:tc>
          <w:tcPr>
            <w:tcW w:w="748" w:type="pct"/>
          </w:tcPr>
          <w:p w14:paraId="1D17800B" w14:textId="701B6B93" w:rsidR="009648FC" w:rsidRPr="000533FD" w:rsidRDefault="009648FC" w:rsidP="00FD41DE">
            <w:pPr>
              <w:jc w:val="center"/>
              <w:rPr>
                <w:rFonts w:ascii="Times New Roman" w:hAnsi="Times New Roman"/>
                <w:color w:val="000000" w:themeColor="text1"/>
                <w:sz w:val="24"/>
                <w:szCs w:val="24"/>
              </w:rPr>
            </w:pPr>
          </w:p>
        </w:tc>
      </w:tr>
      <w:tr w:rsidR="00C31396" w:rsidRPr="000533FD" w14:paraId="3D0D9D22" w14:textId="77777777" w:rsidTr="00970B0A">
        <w:trPr>
          <w:trHeight w:val="277"/>
        </w:trPr>
        <w:tc>
          <w:tcPr>
            <w:tcW w:w="2724" w:type="pct"/>
            <w:hideMark/>
          </w:tcPr>
          <w:p w14:paraId="4233E07B" w14:textId="40EF4B55" w:rsidR="009648FC" w:rsidRPr="000533FD" w:rsidRDefault="009648FC" w:rsidP="00FD41DE">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 xml:space="preserve">Сату бағасы </w:t>
            </w:r>
          </w:p>
        </w:tc>
        <w:tc>
          <w:tcPr>
            <w:tcW w:w="643" w:type="pct"/>
            <w:hideMark/>
          </w:tcPr>
          <w:p w14:paraId="5B37B0FD" w14:textId="77777777" w:rsidR="009648FC" w:rsidRPr="000533FD" w:rsidRDefault="009648FC" w:rsidP="00FD41DE">
            <w:pPr>
              <w:jc w:val="center"/>
              <w:rPr>
                <w:rFonts w:ascii="Times New Roman" w:hAnsi="Times New Roman"/>
                <w:color w:val="000000" w:themeColor="text1"/>
                <w:sz w:val="24"/>
                <w:szCs w:val="24"/>
              </w:rPr>
            </w:pPr>
          </w:p>
        </w:tc>
        <w:tc>
          <w:tcPr>
            <w:tcW w:w="885" w:type="pct"/>
            <w:hideMark/>
          </w:tcPr>
          <w:p w14:paraId="028DBFBE" w14:textId="77777777" w:rsidR="009648FC" w:rsidRPr="000533FD" w:rsidRDefault="009648FC" w:rsidP="00FD41DE">
            <w:pPr>
              <w:jc w:val="center"/>
              <w:rPr>
                <w:rFonts w:ascii="Times New Roman" w:hAnsi="Times New Roman"/>
                <w:color w:val="000000" w:themeColor="text1"/>
                <w:sz w:val="20"/>
                <w:szCs w:val="20"/>
              </w:rPr>
            </w:pPr>
          </w:p>
        </w:tc>
        <w:tc>
          <w:tcPr>
            <w:tcW w:w="748" w:type="pct"/>
            <w:hideMark/>
          </w:tcPr>
          <w:p w14:paraId="130189BC" w14:textId="52FD3240" w:rsidR="009648FC" w:rsidRPr="000533FD" w:rsidRDefault="009648FC" w:rsidP="00FD41DE">
            <w:pPr>
              <w:jc w:val="center"/>
              <w:rPr>
                <w:rFonts w:ascii="Times New Roman" w:hAnsi="Times New Roman"/>
                <w:color w:val="000000" w:themeColor="text1"/>
                <w:sz w:val="24"/>
                <w:szCs w:val="24"/>
              </w:rPr>
            </w:pPr>
            <w:r w:rsidRPr="000533FD">
              <w:rPr>
                <w:rFonts w:ascii="Times New Roman" w:hAnsi="Times New Roman"/>
                <w:bCs/>
                <w:color w:val="000000" w:themeColor="text1"/>
                <w:sz w:val="24"/>
                <w:szCs w:val="24"/>
              </w:rPr>
              <w:t>3</w:t>
            </w:r>
            <w:r w:rsidR="00A20CEF" w:rsidRPr="000533FD">
              <w:rPr>
                <w:rFonts w:ascii="Times New Roman" w:hAnsi="Times New Roman"/>
                <w:bCs/>
                <w:color w:val="000000" w:themeColor="text1"/>
                <w:sz w:val="24"/>
                <w:szCs w:val="24"/>
                <w:lang w:val="kk-KZ"/>
              </w:rPr>
              <w:t>6000</w:t>
            </w:r>
            <w:r w:rsidRPr="000533FD">
              <w:rPr>
                <w:rFonts w:ascii="Times New Roman" w:hAnsi="Times New Roman"/>
                <w:bCs/>
                <w:color w:val="000000" w:themeColor="text1"/>
                <w:sz w:val="24"/>
                <w:szCs w:val="24"/>
              </w:rPr>
              <w:t xml:space="preserve"> тг/т</w:t>
            </w:r>
          </w:p>
        </w:tc>
      </w:tr>
    </w:tbl>
    <w:p w14:paraId="6F2BA001" w14:textId="77A6399A" w:rsidR="009648FC" w:rsidRPr="000533FD" w:rsidRDefault="009648FC" w:rsidP="008F0617">
      <w:pPr>
        <w:spacing w:after="0" w:line="240" w:lineRule="auto"/>
        <w:ind w:firstLine="851"/>
        <w:rPr>
          <w:rFonts w:ascii="Times New Roman" w:hAnsi="Times New Roman" w:cs="Times New Roman"/>
          <w:color w:val="000000" w:themeColor="text1"/>
          <w:sz w:val="28"/>
          <w:szCs w:val="28"/>
        </w:rPr>
      </w:pPr>
    </w:p>
    <w:p w14:paraId="3EF96371" w14:textId="77777777" w:rsidR="004D2656" w:rsidRPr="000533FD" w:rsidRDefault="004D2656" w:rsidP="004D2656">
      <w:pPr>
        <w:spacing w:after="0" w:line="240" w:lineRule="auto"/>
        <w:ind w:firstLine="851"/>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Таза өнімді сату нәтижесінде келетін түсім</w:t>
      </w:r>
      <w:r w:rsidRPr="000533FD">
        <w:rPr>
          <w:rFonts w:ascii="Times New Roman" w:hAnsi="Times New Roman" w:cs="Times New Roman"/>
          <w:color w:val="000000" w:themeColor="text1"/>
          <w:sz w:val="28"/>
          <w:szCs w:val="28"/>
        </w:rPr>
        <w:t>:</w:t>
      </w:r>
    </w:p>
    <w:p w14:paraId="0068AAEA" w14:textId="11EACA76" w:rsidR="004D2656" w:rsidRPr="000533FD" w:rsidRDefault="004D2656" w:rsidP="00970B0A">
      <w:pPr>
        <w:spacing w:after="0" w:line="240" w:lineRule="auto"/>
        <w:ind w:firstLine="851"/>
        <w:jc w:val="center"/>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en-US"/>
        </w:rPr>
        <w:t>N</w:t>
      </w:r>
      <w:r w:rsidRPr="000533FD">
        <w:rPr>
          <w:rFonts w:ascii="Times New Roman" w:hAnsi="Times New Roman" w:cs="Times New Roman"/>
          <w:color w:val="000000" w:themeColor="text1"/>
          <w:sz w:val="28"/>
          <w:szCs w:val="28"/>
        </w:rPr>
        <w:t>=3</w:t>
      </w:r>
      <w:r w:rsidRPr="000533FD">
        <w:rPr>
          <w:rFonts w:ascii="Times New Roman" w:hAnsi="Times New Roman" w:cs="Times New Roman"/>
          <w:color w:val="000000" w:themeColor="text1"/>
          <w:sz w:val="28"/>
          <w:szCs w:val="28"/>
          <w:lang w:val="kk-KZ"/>
        </w:rPr>
        <w:t>60</w:t>
      </w:r>
      <w:r w:rsidRPr="000533FD">
        <w:rPr>
          <w:rFonts w:ascii="Times New Roman" w:hAnsi="Times New Roman" w:cs="Times New Roman"/>
          <w:color w:val="000000" w:themeColor="text1"/>
          <w:sz w:val="28"/>
          <w:szCs w:val="28"/>
        </w:rPr>
        <w:t>00-30800=</w:t>
      </w:r>
      <w:r w:rsidRPr="000533FD">
        <w:rPr>
          <w:rFonts w:ascii="Times New Roman" w:hAnsi="Times New Roman" w:cs="Times New Roman"/>
          <w:color w:val="000000" w:themeColor="text1"/>
          <w:sz w:val="28"/>
          <w:szCs w:val="28"/>
          <w:lang w:val="kk-KZ"/>
        </w:rPr>
        <w:t>5200</w:t>
      </w:r>
      <w:r w:rsidRPr="000533FD">
        <w:rPr>
          <w:rFonts w:ascii="Times New Roman" w:hAnsi="Times New Roman" w:cs="Times New Roman"/>
          <w:color w:val="000000" w:themeColor="text1"/>
          <w:sz w:val="28"/>
          <w:szCs w:val="28"/>
        </w:rPr>
        <w:t xml:space="preserve"> тг/т</w:t>
      </w:r>
    </w:p>
    <w:p w14:paraId="3EFCB0DF" w14:textId="77777777" w:rsidR="009648FC" w:rsidRPr="000533FD" w:rsidRDefault="009648FC" w:rsidP="008F0617">
      <w:pPr>
        <w:spacing w:after="0" w:line="240" w:lineRule="auto"/>
        <w:ind w:firstLine="851"/>
        <w:rPr>
          <w:rFonts w:ascii="Times New Roman" w:hAnsi="Times New Roman" w:cs="Times New Roman"/>
          <w:color w:val="000000" w:themeColor="text1"/>
          <w:sz w:val="28"/>
          <w:szCs w:val="28"/>
        </w:rPr>
      </w:pPr>
    </w:p>
    <w:p w14:paraId="6B7A6B94" w14:textId="0E331DEB" w:rsidR="0070614D" w:rsidRPr="000533FD" w:rsidRDefault="00330204" w:rsidP="004D2656">
      <w:pPr>
        <w:spacing w:after="0" w:line="240" w:lineRule="auto"/>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r w:rsidR="00893CFA" w:rsidRPr="000533FD">
        <w:rPr>
          <w:rFonts w:ascii="Times New Roman" w:hAnsi="Times New Roman" w:cs="Times New Roman"/>
          <w:color w:val="000000" w:themeColor="text1"/>
          <w:sz w:val="28"/>
          <w:szCs w:val="28"/>
          <w:lang w:val="kk-KZ"/>
        </w:rPr>
        <w:t>Қорыт</w:t>
      </w:r>
      <w:r w:rsidR="008F0617" w:rsidRPr="000533FD">
        <w:rPr>
          <w:rFonts w:ascii="Times New Roman" w:hAnsi="Times New Roman" w:cs="Times New Roman"/>
          <w:color w:val="000000" w:themeColor="text1"/>
          <w:sz w:val="28"/>
          <w:szCs w:val="28"/>
          <w:lang w:val="kk-KZ"/>
        </w:rPr>
        <w:t>а айтқанда,</w:t>
      </w:r>
      <w:r w:rsidR="00CB7A9D" w:rsidRPr="000533FD">
        <w:rPr>
          <w:rFonts w:ascii="Times New Roman" w:hAnsi="Times New Roman" w:cs="Times New Roman"/>
          <w:color w:val="000000" w:themeColor="text1"/>
          <w:sz w:val="28"/>
          <w:szCs w:val="28"/>
          <w:lang w:val="kk-KZ"/>
        </w:rPr>
        <w:t xml:space="preserve"> ұсынылып отырған технологияның техникалық тиімділігі натрий хлоридін суда еритін қоспалардан тазарту дәрежесін арттыруға, сондай-ақ буландыру мен центрифугалау сатыларын алып тастау есебінен технологиялық процесті оңайлатуға мүмкіндік береді.</w:t>
      </w:r>
      <w:r w:rsidR="008F0617" w:rsidRPr="000533FD">
        <w:rPr>
          <w:rFonts w:ascii="Times New Roman" w:hAnsi="Times New Roman" w:cs="Times New Roman"/>
          <w:color w:val="000000" w:themeColor="text1"/>
          <w:sz w:val="28"/>
          <w:szCs w:val="28"/>
          <w:lang w:val="kk-KZ"/>
        </w:rPr>
        <w:t xml:space="preserve"> </w:t>
      </w:r>
      <w:r w:rsidR="00893CFA" w:rsidRPr="000533FD">
        <w:rPr>
          <w:rFonts w:ascii="Times New Roman" w:hAnsi="Times New Roman" w:cs="Times New Roman"/>
          <w:color w:val="000000" w:themeColor="text1"/>
          <w:sz w:val="28"/>
          <w:szCs w:val="28"/>
          <w:lang w:val="kk-KZ"/>
        </w:rPr>
        <w:t xml:space="preserve">Фосфатты тазалау әдісі </w:t>
      </w:r>
      <w:r w:rsidR="0070614D" w:rsidRPr="000533FD">
        <w:rPr>
          <w:rFonts w:ascii="Times New Roman" w:hAnsi="Times New Roman" w:cs="Times New Roman"/>
          <w:color w:val="000000" w:themeColor="text1"/>
          <w:sz w:val="28"/>
          <w:szCs w:val="28"/>
          <w:lang w:val="kk-KZ"/>
        </w:rPr>
        <w:t xml:space="preserve">экологиялық тұрғыдан таза және </w:t>
      </w:r>
      <w:r w:rsidR="00893CFA" w:rsidRPr="000533FD">
        <w:rPr>
          <w:rFonts w:ascii="Times New Roman" w:hAnsi="Times New Roman" w:cs="Times New Roman"/>
          <w:color w:val="000000" w:themeColor="text1"/>
          <w:sz w:val="28"/>
          <w:szCs w:val="28"/>
          <w:lang w:val="kk-KZ"/>
        </w:rPr>
        <w:t>тиімді</w:t>
      </w:r>
      <w:r w:rsidR="0070614D" w:rsidRPr="000533FD">
        <w:rPr>
          <w:rFonts w:ascii="Times New Roman" w:hAnsi="Times New Roman" w:cs="Times New Roman"/>
          <w:color w:val="000000" w:themeColor="text1"/>
          <w:sz w:val="28"/>
          <w:szCs w:val="28"/>
          <w:lang w:val="kk-KZ"/>
        </w:rPr>
        <w:t>,</w:t>
      </w:r>
      <w:r w:rsidR="00893CFA" w:rsidRPr="000533FD">
        <w:rPr>
          <w:rFonts w:ascii="Times New Roman" w:hAnsi="Times New Roman" w:cs="Times New Roman"/>
          <w:color w:val="000000" w:themeColor="text1"/>
          <w:sz w:val="28"/>
          <w:szCs w:val="28"/>
          <w:lang w:val="kk-KZ"/>
        </w:rPr>
        <w:t xml:space="preserve"> себебі газ және жоғары энергия шығыны жоқ.</w:t>
      </w:r>
      <w:r w:rsidR="000E6A03" w:rsidRPr="000533FD">
        <w:rPr>
          <w:rFonts w:ascii="Times New Roman" w:hAnsi="Times New Roman" w:cs="Times New Roman"/>
          <w:color w:val="000000" w:themeColor="text1"/>
          <w:sz w:val="28"/>
          <w:szCs w:val="28"/>
          <w:lang w:val="kk-KZ"/>
        </w:rPr>
        <w:t xml:space="preserve"> </w:t>
      </w:r>
      <w:r w:rsidR="00893CFA" w:rsidRPr="000533FD">
        <w:rPr>
          <w:rFonts w:ascii="Times New Roman" w:hAnsi="Times New Roman" w:cs="Times New Roman"/>
          <w:color w:val="000000" w:themeColor="text1"/>
          <w:sz w:val="28"/>
          <w:szCs w:val="28"/>
          <w:lang w:val="kk-KZ"/>
        </w:rPr>
        <w:t>1 т NaCl өнімінің бо</w:t>
      </w:r>
      <w:r w:rsidR="009D1C22" w:rsidRPr="000533FD">
        <w:rPr>
          <w:rFonts w:ascii="Times New Roman" w:hAnsi="Times New Roman" w:cs="Times New Roman"/>
          <w:color w:val="000000" w:themeColor="text1"/>
          <w:sz w:val="28"/>
          <w:szCs w:val="28"/>
          <w:lang w:val="kk-KZ"/>
        </w:rPr>
        <w:t>лжамды өзіндік құны шамамен 30,8</w:t>
      </w:r>
      <w:r w:rsidR="00893CFA" w:rsidRPr="000533FD">
        <w:rPr>
          <w:rFonts w:ascii="Times New Roman" w:hAnsi="Times New Roman" w:cs="Times New Roman"/>
          <w:color w:val="000000" w:themeColor="text1"/>
          <w:sz w:val="28"/>
          <w:szCs w:val="28"/>
          <w:lang w:val="kk-KZ"/>
        </w:rPr>
        <w:t xml:space="preserve"> мың теңге, сату бағасы 35,4 мың теңге деңгейінде.</w:t>
      </w:r>
      <w:r w:rsidR="00AC2CFE" w:rsidRPr="000533FD">
        <w:rPr>
          <w:rFonts w:ascii="Times New Roman" w:hAnsi="Times New Roman" w:cs="Times New Roman"/>
          <w:color w:val="000000" w:themeColor="text1"/>
          <w:sz w:val="28"/>
          <w:szCs w:val="28"/>
          <w:lang w:val="kk-KZ"/>
        </w:rPr>
        <w:t xml:space="preserve"> </w:t>
      </w:r>
      <w:r w:rsidR="009D1C22" w:rsidRPr="000533FD">
        <w:rPr>
          <w:rFonts w:ascii="Times New Roman" w:hAnsi="Times New Roman" w:cs="Times New Roman"/>
          <w:color w:val="000000" w:themeColor="text1"/>
          <w:sz w:val="28"/>
          <w:szCs w:val="28"/>
          <w:lang w:val="kk-KZ"/>
        </w:rPr>
        <w:t xml:space="preserve">Өнімді сатудан келетін түсім </w:t>
      </w:r>
      <w:r w:rsidR="00A20CEF" w:rsidRPr="000533FD">
        <w:rPr>
          <w:rFonts w:ascii="Times New Roman" w:hAnsi="Times New Roman" w:cs="Times New Roman"/>
          <w:color w:val="000000" w:themeColor="text1"/>
          <w:sz w:val="28"/>
          <w:szCs w:val="28"/>
          <w:lang w:val="kk-KZ"/>
        </w:rPr>
        <w:t>5200</w:t>
      </w:r>
      <w:r w:rsidR="009D1C22" w:rsidRPr="000533FD">
        <w:rPr>
          <w:rFonts w:ascii="Times New Roman" w:hAnsi="Times New Roman" w:cs="Times New Roman"/>
          <w:color w:val="000000" w:themeColor="text1"/>
          <w:sz w:val="28"/>
          <w:szCs w:val="28"/>
          <w:lang w:val="kk-KZ"/>
        </w:rPr>
        <w:t xml:space="preserve"> тг/т құрайды.</w:t>
      </w:r>
    </w:p>
    <w:p w14:paraId="0F567185" w14:textId="77777777" w:rsidR="00687745" w:rsidRPr="000533FD" w:rsidRDefault="00687745">
      <w:pPr>
        <w:rPr>
          <w:color w:val="000000" w:themeColor="text1"/>
          <w:lang w:val="kk-KZ"/>
        </w:rPr>
      </w:pPr>
      <w:r w:rsidRPr="000533FD">
        <w:rPr>
          <w:color w:val="000000" w:themeColor="text1"/>
          <w:lang w:val="kk-KZ"/>
        </w:rPr>
        <w:br w:type="page"/>
      </w:r>
    </w:p>
    <w:p w14:paraId="2B2AFA00" w14:textId="532D63B1" w:rsidR="00DC4E3C" w:rsidRPr="000533FD" w:rsidRDefault="00DC4E3C" w:rsidP="00DC4E3C">
      <w:pPr>
        <w:spacing w:after="0" w:line="240" w:lineRule="auto"/>
        <w:ind w:firstLine="709"/>
        <w:jc w:val="center"/>
        <w:rPr>
          <w:rFonts w:ascii="Times New Roman" w:hAnsi="Times New Roman" w:cs="Times New Roman"/>
          <w:b/>
          <w:bCs/>
          <w:color w:val="000000" w:themeColor="text1"/>
          <w:sz w:val="28"/>
          <w:szCs w:val="28"/>
          <w:lang w:val="kk-KZ"/>
        </w:rPr>
      </w:pPr>
      <w:r w:rsidRPr="000533FD">
        <w:rPr>
          <w:rFonts w:ascii="Times New Roman" w:hAnsi="Times New Roman" w:cs="Times New Roman"/>
          <w:b/>
          <w:bCs/>
          <w:color w:val="000000" w:themeColor="text1"/>
          <w:sz w:val="28"/>
          <w:szCs w:val="28"/>
          <w:lang w:val="kk-KZ"/>
        </w:rPr>
        <w:lastRenderedPageBreak/>
        <w:t>ҚОРЫТЫНДЫ</w:t>
      </w:r>
    </w:p>
    <w:p w14:paraId="2AC59FA1" w14:textId="77777777" w:rsidR="00DC4E3C" w:rsidRPr="000533FD" w:rsidRDefault="00DC4E3C" w:rsidP="00DC4E3C">
      <w:pPr>
        <w:spacing w:after="0" w:line="240" w:lineRule="auto"/>
        <w:ind w:firstLine="709"/>
        <w:jc w:val="center"/>
        <w:rPr>
          <w:rFonts w:ascii="Times New Roman" w:hAnsi="Times New Roman" w:cs="Times New Roman"/>
          <w:b/>
          <w:bCs/>
          <w:color w:val="000000" w:themeColor="text1"/>
          <w:sz w:val="28"/>
          <w:szCs w:val="28"/>
          <w:lang w:val="kk-KZ"/>
        </w:rPr>
      </w:pPr>
    </w:p>
    <w:p w14:paraId="7A899DDB" w14:textId="024DA43B" w:rsidR="00DC4E3C" w:rsidRPr="000533FD" w:rsidRDefault="00DC4E3C" w:rsidP="00DC4E3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1.Ба</w:t>
      </w:r>
      <w:r w:rsidR="001F5E1D" w:rsidRPr="000533FD">
        <w:rPr>
          <w:rFonts w:ascii="Times New Roman" w:hAnsi="Times New Roman" w:cs="Times New Roman"/>
          <w:color w:val="000000" w:themeColor="text1"/>
          <w:sz w:val="28"/>
          <w:szCs w:val="28"/>
          <w:lang w:val="kk-KZ"/>
        </w:rPr>
        <w:t>х</w:t>
      </w:r>
      <w:r w:rsidRPr="000533FD">
        <w:rPr>
          <w:rFonts w:ascii="Times New Roman" w:hAnsi="Times New Roman" w:cs="Times New Roman"/>
          <w:color w:val="000000" w:themeColor="text1"/>
          <w:sz w:val="28"/>
          <w:szCs w:val="28"/>
          <w:lang w:val="kk-KZ"/>
        </w:rPr>
        <w:t>ыт-таңы кен орнының табиғи тұзының химиялық және минералогиялық құрамы анықталды</w:t>
      </w:r>
      <w:r w:rsidR="000E6A03"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00462F23" w:rsidRPr="000533FD">
        <w:rPr>
          <w:rFonts w:ascii="Times New Roman" w:hAnsi="Times New Roman" w:cs="Times New Roman"/>
          <w:color w:val="000000" w:themeColor="text1"/>
          <w:sz w:val="28"/>
          <w:szCs w:val="28"/>
          <w:lang w:val="kk-KZ"/>
        </w:rPr>
        <w:t xml:space="preserve">Оның құрамында </w:t>
      </w:r>
      <w:r w:rsidR="00462F23" w:rsidRPr="000533FD">
        <w:rPr>
          <w:rStyle w:val="af7"/>
          <w:rFonts w:ascii="Times New Roman" w:hAnsi="Times New Roman" w:cs="Times New Roman"/>
          <w:b w:val="0"/>
          <w:color w:val="000000" w:themeColor="text1"/>
          <w:sz w:val="28"/>
          <w:szCs w:val="28"/>
          <w:lang w:val="kk-KZ"/>
        </w:rPr>
        <w:t>CaSO</w:t>
      </w:r>
      <w:r w:rsidR="00462F23" w:rsidRPr="000533FD">
        <w:rPr>
          <w:rStyle w:val="af7"/>
          <w:rFonts w:ascii="Times New Roman" w:hAnsi="Times New Roman" w:cs="Times New Roman"/>
          <w:b w:val="0"/>
          <w:color w:val="000000" w:themeColor="text1"/>
          <w:sz w:val="28"/>
          <w:szCs w:val="28"/>
          <w:vertAlign w:val="subscript"/>
          <w:lang w:val="kk-KZ"/>
        </w:rPr>
        <w:t>4</w:t>
      </w:r>
      <w:r w:rsidR="00687745" w:rsidRPr="000533FD">
        <w:rPr>
          <w:rStyle w:val="af7"/>
          <w:rFonts w:ascii="Times New Roman" w:hAnsi="Times New Roman" w:cs="Times New Roman"/>
          <w:b w:val="0"/>
          <w:color w:val="000000" w:themeColor="text1"/>
          <w:sz w:val="28"/>
          <w:szCs w:val="28"/>
          <w:vertAlign w:val="subscript"/>
          <w:lang w:val="kk-KZ"/>
        </w:rPr>
        <w:t xml:space="preserve"> </w:t>
      </w:r>
      <w:r w:rsidR="00462F23" w:rsidRPr="000533FD">
        <w:rPr>
          <w:rStyle w:val="af7"/>
          <w:rFonts w:ascii="Times New Roman" w:hAnsi="Times New Roman" w:cs="Times New Roman"/>
          <w:b w:val="0"/>
          <w:color w:val="000000" w:themeColor="text1"/>
          <w:sz w:val="28"/>
          <w:szCs w:val="28"/>
          <w:lang w:val="kk-KZ"/>
        </w:rPr>
        <w:t>– 2,5 %, MgSO</w:t>
      </w:r>
      <w:r w:rsidR="00462F23" w:rsidRPr="000533FD">
        <w:rPr>
          <w:rStyle w:val="af7"/>
          <w:rFonts w:ascii="Times New Roman" w:hAnsi="Times New Roman" w:cs="Times New Roman"/>
          <w:b w:val="0"/>
          <w:color w:val="000000" w:themeColor="text1"/>
          <w:sz w:val="28"/>
          <w:szCs w:val="28"/>
          <w:vertAlign w:val="subscript"/>
          <w:lang w:val="kk-KZ"/>
        </w:rPr>
        <w:t>4</w:t>
      </w:r>
      <w:r w:rsidR="00462F23" w:rsidRPr="000533FD">
        <w:rPr>
          <w:rStyle w:val="af7"/>
          <w:rFonts w:ascii="Times New Roman" w:hAnsi="Times New Roman" w:cs="Times New Roman"/>
          <w:b w:val="0"/>
          <w:color w:val="000000" w:themeColor="text1"/>
          <w:sz w:val="28"/>
          <w:szCs w:val="28"/>
          <w:lang w:val="kk-KZ"/>
        </w:rPr>
        <w:t xml:space="preserve"> – 0,18 %, MgCl</w:t>
      </w:r>
      <w:r w:rsidR="00462F23" w:rsidRPr="000533FD">
        <w:rPr>
          <w:rStyle w:val="af7"/>
          <w:rFonts w:ascii="Times New Roman" w:hAnsi="Times New Roman" w:cs="Times New Roman"/>
          <w:b w:val="0"/>
          <w:color w:val="000000" w:themeColor="text1"/>
          <w:sz w:val="28"/>
          <w:szCs w:val="28"/>
          <w:vertAlign w:val="subscript"/>
          <w:lang w:val="kk-KZ"/>
        </w:rPr>
        <w:t>2</w:t>
      </w:r>
      <w:r w:rsidR="00462F23" w:rsidRPr="000533FD">
        <w:rPr>
          <w:rStyle w:val="af7"/>
          <w:rFonts w:ascii="Times New Roman" w:hAnsi="Times New Roman" w:cs="Times New Roman"/>
          <w:b w:val="0"/>
          <w:color w:val="000000" w:themeColor="text1"/>
          <w:sz w:val="28"/>
          <w:szCs w:val="28"/>
          <w:lang w:val="kk-KZ"/>
        </w:rPr>
        <w:t xml:space="preserve"> – 0,37 %, NaCl – 88,4 %</w:t>
      </w:r>
      <w:r w:rsidR="00462F23" w:rsidRPr="000533FD">
        <w:rPr>
          <w:rFonts w:ascii="Times New Roman" w:hAnsi="Times New Roman" w:cs="Times New Roman"/>
          <w:b/>
          <w:color w:val="000000" w:themeColor="text1"/>
          <w:sz w:val="28"/>
          <w:szCs w:val="28"/>
          <w:lang w:val="kk-KZ"/>
        </w:rPr>
        <w:t xml:space="preserve"> </w:t>
      </w:r>
      <w:r w:rsidR="00462F23" w:rsidRPr="000533FD">
        <w:rPr>
          <w:rFonts w:ascii="Times New Roman" w:hAnsi="Times New Roman" w:cs="Times New Roman"/>
          <w:bCs/>
          <w:color w:val="000000" w:themeColor="text1"/>
          <w:sz w:val="28"/>
          <w:szCs w:val="28"/>
          <w:lang w:val="kk-KZ"/>
        </w:rPr>
        <w:t xml:space="preserve">минералды тұздар кездеседі. </w:t>
      </w:r>
      <w:r w:rsidRPr="000533FD">
        <w:rPr>
          <w:rFonts w:ascii="Times New Roman" w:hAnsi="Times New Roman" w:cs="Times New Roman"/>
          <w:color w:val="000000" w:themeColor="text1"/>
          <w:sz w:val="28"/>
          <w:szCs w:val="28"/>
          <w:lang w:val="kk-KZ"/>
        </w:rPr>
        <w:t xml:space="preserve">Сатимола тұзының құрамында калий минералдары </w:t>
      </w:r>
      <w:r w:rsidR="008D208B" w:rsidRPr="000533FD">
        <w:rPr>
          <w:rStyle w:val="af7"/>
          <w:rFonts w:ascii="Times New Roman" w:hAnsi="Times New Roman" w:cs="Times New Roman"/>
          <w:b w:val="0"/>
          <w:color w:val="000000" w:themeColor="text1"/>
          <w:sz w:val="28"/>
          <w:szCs w:val="28"/>
          <w:lang w:val="kk-KZ"/>
        </w:rPr>
        <w:t>–</w:t>
      </w:r>
      <w:r w:rsidR="00330204" w:rsidRPr="000533FD">
        <w:rPr>
          <w:rStyle w:val="af7"/>
          <w:rFonts w:ascii="Times New Roman" w:hAnsi="Times New Roman" w:cs="Times New Roman"/>
          <w:b w:val="0"/>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сильвин</w:t>
      </w:r>
      <w:r w:rsidR="00724244" w:rsidRPr="000533FD">
        <w:rPr>
          <w:rFonts w:ascii="Times New Roman" w:hAnsi="Times New Roman" w:cs="Times New Roman"/>
          <w:color w:val="000000" w:themeColor="text1"/>
          <w:sz w:val="28"/>
          <w:szCs w:val="28"/>
          <w:lang w:val="kk-KZ"/>
        </w:rPr>
        <w:t xml:space="preserve"> (33,6-35,5%)</w:t>
      </w:r>
      <w:r w:rsidRPr="000533FD">
        <w:rPr>
          <w:rFonts w:ascii="Times New Roman" w:hAnsi="Times New Roman" w:cs="Times New Roman"/>
          <w:color w:val="000000" w:themeColor="text1"/>
          <w:sz w:val="28"/>
          <w:szCs w:val="28"/>
          <w:lang w:val="kk-KZ"/>
        </w:rPr>
        <w:t xml:space="preserve"> және галит</w:t>
      </w:r>
      <w:r w:rsidR="00724244" w:rsidRPr="000533FD">
        <w:rPr>
          <w:rFonts w:ascii="Times New Roman" w:hAnsi="Times New Roman" w:cs="Times New Roman"/>
          <w:color w:val="000000" w:themeColor="text1"/>
          <w:sz w:val="28"/>
          <w:szCs w:val="28"/>
          <w:lang w:val="kk-KZ"/>
        </w:rPr>
        <w:t xml:space="preserve"> (60,45-62,11%)</w:t>
      </w:r>
      <w:r w:rsidR="00330204" w:rsidRPr="000533FD">
        <w:rPr>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басым, сонымен қатар ангидрит, кизерит және полигалит </w:t>
      </w:r>
      <w:r w:rsidR="00724244" w:rsidRPr="000533FD">
        <w:rPr>
          <w:rFonts w:ascii="Times New Roman" w:hAnsi="Times New Roman" w:cs="Times New Roman"/>
          <w:color w:val="000000" w:themeColor="text1"/>
          <w:sz w:val="28"/>
          <w:szCs w:val="28"/>
          <w:lang w:val="kk-KZ"/>
        </w:rPr>
        <w:t xml:space="preserve">(0,82-1,61%,) </w:t>
      </w:r>
      <w:r w:rsidRPr="000533FD">
        <w:rPr>
          <w:rFonts w:ascii="Times New Roman" w:hAnsi="Times New Roman" w:cs="Times New Roman"/>
          <w:color w:val="000000" w:themeColor="text1"/>
          <w:sz w:val="28"/>
          <w:szCs w:val="28"/>
          <w:lang w:val="kk-KZ"/>
        </w:rPr>
        <w:t>минералдарының аздаған мөлшері</w:t>
      </w:r>
      <w:r w:rsidR="00724244" w:rsidRPr="000533FD">
        <w:rPr>
          <w:rFonts w:ascii="Times New Roman" w:hAnsi="Times New Roman" w:cs="Times New Roman"/>
          <w:color w:val="000000" w:themeColor="text1"/>
          <w:sz w:val="28"/>
          <w:szCs w:val="28"/>
          <w:lang w:val="kk-KZ"/>
        </w:rPr>
        <w:t xml:space="preserve"> 0,31-0,38%</w:t>
      </w:r>
      <w:r w:rsidR="00330204" w:rsidRPr="000533FD">
        <w:rPr>
          <w:color w:val="000000" w:themeColor="text1"/>
          <w:sz w:val="28"/>
          <w:szCs w:val="28"/>
          <w:lang w:val="kk-KZ"/>
        </w:rPr>
        <w:t xml:space="preserve"> </w:t>
      </w:r>
      <w:r w:rsidR="006D63CD" w:rsidRPr="000533FD">
        <w:rPr>
          <w:rFonts w:ascii="Times New Roman" w:hAnsi="Times New Roman" w:cs="Times New Roman"/>
          <w:color w:val="000000" w:themeColor="text1"/>
          <w:sz w:val="28"/>
          <w:szCs w:val="28"/>
          <w:lang w:val="kk-KZ"/>
        </w:rPr>
        <w:t>ерімейтін қалдықтард</w:t>
      </w:r>
      <w:r w:rsidRPr="000533FD">
        <w:rPr>
          <w:rFonts w:ascii="Times New Roman" w:hAnsi="Times New Roman" w:cs="Times New Roman"/>
          <w:color w:val="000000" w:themeColor="text1"/>
          <w:sz w:val="28"/>
          <w:szCs w:val="28"/>
          <w:lang w:val="kk-KZ"/>
        </w:rPr>
        <w:t xml:space="preserve">ан тұратыны анықталды. </w:t>
      </w:r>
    </w:p>
    <w:p w14:paraId="2AEAA9B7" w14:textId="51B1F650" w:rsidR="00AC398B" w:rsidRPr="000533FD" w:rsidRDefault="00DC4E3C" w:rsidP="00AC398B">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2. </w:t>
      </w:r>
      <w:r w:rsidR="00C234D9" w:rsidRPr="000533FD">
        <w:rPr>
          <w:rFonts w:ascii="Times New Roman" w:hAnsi="Times New Roman" w:cs="Times New Roman"/>
          <w:color w:val="000000" w:themeColor="text1"/>
          <w:sz w:val="28"/>
          <w:szCs w:val="28"/>
          <w:lang w:val="kk-KZ"/>
        </w:rPr>
        <w:t>Натрий хлоридін тазалау үшін әр түрлі реагенттердің</w:t>
      </w:r>
      <w:r w:rsidR="00AC398B" w:rsidRPr="000533FD">
        <w:rPr>
          <w:rFonts w:ascii="Times New Roman" w:hAnsi="Times New Roman" w:cs="Times New Roman"/>
          <w:color w:val="000000" w:themeColor="text1"/>
          <w:sz w:val="28"/>
          <w:szCs w:val="28"/>
          <w:lang w:val="kk-KZ"/>
        </w:rPr>
        <w:t xml:space="preserve"> (әк, сода, барий карбонаты, натрий фосфаты)</w:t>
      </w:r>
      <w:r w:rsidR="00C234D9" w:rsidRPr="000533FD">
        <w:rPr>
          <w:rFonts w:ascii="Times New Roman" w:hAnsi="Times New Roman" w:cs="Times New Roman"/>
          <w:color w:val="000000" w:themeColor="text1"/>
          <w:sz w:val="28"/>
          <w:szCs w:val="28"/>
          <w:lang w:val="kk-KZ"/>
        </w:rPr>
        <w:t xml:space="preserve"> әсері салыстырылды. Әрбір реагенттің уақыты мен температура байланысты тұзды тазалау дәрежесіне әсері зерттелінді. Зерттеу нәтижесі бойынша н</w:t>
      </w:r>
      <w:r w:rsidRPr="000533FD">
        <w:rPr>
          <w:rFonts w:ascii="Times New Roman" w:hAnsi="Times New Roman" w:cs="Times New Roman"/>
          <w:color w:val="000000" w:themeColor="text1"/>
          <w:sz w:val="28"/>
          <w:szCs w:val="28"/>
          <w:lang w:val="kk-KZ"/>
        </w:rPr>
        <w:t>атрий фосфаты натрий хлор</w:t>
      </w:r>
      <w:r w:rsidR="00C234D9" w:rsidRPr="000533FD">
        <w:rPr>
          <w:rFonts w:ascii="Times New Roman" w:hAnsi="Times New Roman" w:cs="Times New Roman"/>
          <w:color w:val="000000" w:themeColor="text1"/>
          <w:sz w:val="28"/>
          <w:szCs w:val="28"/>
          <w:lang w:val="kk-KZ"/>
        </w:rPr>
        <w:t>идін</w:t>
      </w:r>
      <w:r w:rsidRPr="000533FD">
        <w:rPr>
          <w:rFonts w:ascii="Times New Roman" w:hAnsi="Times New Roman" w:cs="Times New Roman"/>
          <w:color w:val="000000" w:themeColor="text1"/>
          <w:sz w:val="28"/>
          <w:szCs w:val="28"/>
          <w:lang w:val="kk-KZ"/>
        </w:rPr>
        <w:t xml:space="preserve"> қоспалардан таза</w:t>
      </w:r>
      <w:r w:rsidR="00C234D9" w:rsidRPr="000533FD">
        <w:rPr>
          <w:rFonts w:ascii="Times New Roman" w:hAnsi="Times New Roman" w:cs="Times New Roman"/>
          <w:color w:val="000000" w:themeColor="text1"/>
          <w:sz w:val="28"/>
          <w:szCs w:val="28"/>
          <w:lang w:val="kk-KZ"/>
        </w:rPr>
        <w:t>лаудың</w:t>
      </w:r>
      <w:r w:rsidRPr="000533FD">
        <w:rPr>
          <w:rFonts w:ascii="Times New Roman" w:hAnsi="Times New Roman" w:cs="Times New Roman"/>
          <w:color w:val="000000" w:themeColor="text1"/>
          <w:sz w:val="28"/>
          <w:szCs w:val="28"/>
          <w:lang w:val="kk-KZ"/>
        </w:rPr>
        <w:t xml:space="preserve"> ең тиімді реагент болып табылды.</w:t>
      </w:r>
      <w:r w:rsidR="00AC398B" w:rsidRPr="000533FD">
        <w:rPr>
          <w:rFonts w:ascii="Times New Roman" w:hAnsi="Times New Roman" w:cs="Times New Roman"/>
          <w:color w:val="000000" w:themeColor="text1"/>
          <w:sz w:val="28"/>
          <w:szCs w:val="28"/>
          <w:lang w:val="kk-KZ"/>
        </w:rPr>
        <w:t xml:space="preserve"> Натрий хлоридін кальций және магний иондарынан тазартудың оңтайлы жағдайларды орнату үшін эксперименталды жобаны пайдаланып отырып, адекватты математикалық модель әзірленді. Регрессия теңдеуінің коэффициенттерімен бөлшек факторлық эксперимент деректерін математикалық өңдеу арқылы анықталды. Фишер критериясының кальцийді тазалау кезіндегі кестелік</w:t>
      </w:r>
      <w:r w:rsidR="00330204" w:rsidRPr="000533FD">
        <w:rPr>
          <w:rFonts w:ascii="Times New Roman" w:hAnsi="Times New Roman" w:cs="Times New Roman"/>
          <w:color w:val="000000" w:themeColor="text1"/>
          <w:sz w:val="28"/>
          <w:szCs w:val="28"/>
          <w:lang w:val="kk-KZ"/>
        </w:rPr>
        <w:t xml:space="preserve"> </w:t>
      </w:r>
      <w:r w:rsidR="00AC398B" w:rsidRPr="000533FD">
        <w:rPr>
          <w:rFonts w:ascii="Times New Roman" w:hAnsi="Times New Roman" w:cs="Times New Roman"/>
          <w:color w:val="000000" w:themeColor="text1"/>
          <w:sz w:val="28"/>
          <w:szCs w:val="28"/>
          <w:lang w:val="kk-KZ"/>
        </w:rPr>
        <w:t>мәні 5,1,</w:t>
      </w:r>
      <w:r w:rsidR="00330204" w:rsidRPr="000533FD">
        <w:rPr>
          <w:rFonts w:ascii="Times New Roman" w:hAnsi="Times New Roman" w:cs="Times New Roman"/>
          <w:color w:val="000000" w:themeColor="text1"/>
          <w:sz w:val="28"/>
          <w:szCs w:val="28"/>
          <w:lang w:val="kk-KZ"/>
        </w:rPr>
        <w:t xml:space="preserve"> </w:t>
      </w:r>
      <w:r w:rsidR="00AC398B" w:rsidRPr="000533FD">
        <w:rPr>
          <w:rFonts w:ascii="Times New Roman" w:hAnsi="Times New Roman" w:cs="Times New Roman"/>
          <w:color w:val="000000" w:themeColor="text1"/>
          <w:sz w:val="28"/>
          <w:szCs w:val="28"/>
          <w:lang w:val="kk-KZ"/>
        </w:rPr>
        <w:t>есептеу мәні 4,5, ал магнийден тазлау кезіндегі кестелік мәні 5,1, есептеу мәні 4,1 тең. F</w:t>
      </w:r>
      <w:r w:rsidR="00AC398B" w:rsidRPr="000533FD">
        <w:rPr>
          <w:rFonts w:ascii="Times New Roman" w:hAnsi="Times New Roman" w:cs="Times New Roman"/>
          <w:color w:val="000000" w:themeColor="text1"/>
          <w:sz w:val="28"/>
          <w:szCs w:val="28"/>
          <w:vertAlign w:val="subscript"/>
          <w:lang w:val="kk-KZ"/>
        </w:rPr>
        <w:t>кесте</w:t>
      </w:r>
      <w:r w:rsidR="00AC398B" w:rsidRPr="000533FD">
        <w:rPr>
          <w:rFonts w:ascii="Times New Roman" w:hAnsi="Times New Roman" w:cs="Times New Roman"/>
          <w:color w:val="000000" w:themeColor="text1"/>
          <w:sz w:val="28"/>
          <w:szCs w:val="28"/>
          <w:lang w:val="kk-KZ"/>
        </w:rPr>
        <w:t xml:space="preserve"> &gt; F</w:t>
      </w:r>
      <w:r w:rsidR="00AC398B" w:rsidRPr="000533FD">
        <w:rPr>
          <w:rFonts w:ascii="Times New Roman" w:hAnsi="Times New Roman" w:cs="Times New Roman"/>
          <w:color w:val="000000" w:themeColor="text1"/>
          <w:sz w:val="28"/>
          <w:szCs w:val="28"/>
          <w:vertAlign w:val="subscript"/>
          <w:lang w:val="kk-KZ"/>
        </w:rPr>
        <w:t>есептеу</w:t>
      </w:r>
      <w:r w:rsidR="00330204" w:rsidRPr="000533FD">
        <w:rPr>
          <w:rFonts w:ascii="Times New Roman" w:hAnsi="Times New Roman" w:cs="Times New Roman"/>
          <w:color w:val="000000" w:themeColor="text1"/>
          <w:sz w:val="28"/>
          <w:szCs w:val="28"/>
          <w:lang w:val="kk-KZ"/>
        </w:rPr>
        <w:t xml:space="preserve"> </w:t>
      </w:r>
      <w:r w:rsidR="00AC398B" w:rsidRPr="000533FD">
        <w:rPr>
          <w:rFonts w:ascii="Times New Roman" w:hAnsi="Times New Roman" w:cs="Times New Roman"/>
          <w:color w:val="000000" w:themeColor="text1"/>
          <w:sz w:val="28"/>
          <w:szCs w:val="28"/>
          <w:lang w:val="kk-KZ"/>
        </w:rPr>
        <w:t>болған кезде, теңдеу экспериментке барабар болатыны анықталып, регрессия теңдеуі алынды.</w:t>
      </w:r>
    </w:p>
    <w:p w14:paraId="36E77DE6" w14:textId="5826B52B" w:rsidR="00DC4E3C" w:rsidRPr="000533FD" w:rsidRDefault="00DC4E3C" w:rsidP="00DC4E3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3.</w:t>
      </w:r>
      <w:bookmarkStart w:id="30" w:name="_Hlk215478529"/>
      <w:r w:rsidRPr="000533FD">
        <w:rPr>
          <w:rFonts w:ascii="Times New Roman" w:hAnsi="Times New Roman" w:cs="Times New Roman"/>
          <w:color w:val="000000" w:themeColor="text1"/>
          <w:sz w:val="28"/>
          <w:szCs w:val="28"/>
          <w:lang w:val="kk-KZ"/>
        </w:rPr>
        <w:t>Натрий хлор</w:t>
      </w:r>
      <w:r w:rsidR="00C234D9" w:rsidRPr="000533FD">
        <w:rPr>
          <w:rFonts w:ascii="Times New Roman" w:hAnsi="Times New Roman" w:cs="Times New Roman"/>
          <w:color w:val="000000" w:themeColor="text1"/>
          <w:sz w:val="28"/>
          <w:szCs w:val="28"/>
          <w:lang w:val="kk-KZ"/>
        </w:rPr>
        <w:t>идін</w:t>
      </w:r>
      <w:r w:rsidRPr="000533FD">
        <w:rPr>
          <w:rFonts w:ascii="Times New Roman" w:hAnsi="Times New Roman" w:cs="Times New Roman"/>
          <w:color w:val="000000" w:themeColor="text1"/>
          <w:sz w:val="28"/>
          <w:szCs w:val="28"/>
          <w:lang w:val="kk-KZ"/>
        </w:rPr>
        <w:t xml:space="preserve"> қоспалардан тазартудың оңтайлы параметрлері табылып жаңа деректер алынды. </w:t>
      </w:r>
      <w:r w:rsidR="00C234D9" w:rsidRPr="000533FD">
        <w:rPr>
          <w:rFonts w:ascii="Times New Roman" w:hAnsi="Times New Roman" w:cs="Times New Roman"/>
          <w:color w:val="000000" w:themeColor="text1"/>
          <w:sz w:val="28"/>
          <w:szCs w:val="28"/>
          <w:lang w:val="kk-KZ"/>
        </w:rPr>
        <w:t>Н</w:t>
      </w:r>
      <w:r w:rsidRPr="000533FD">
        <w:rPr>
          <w:rFonts w:ascii="Times New Roman" w:hAnsi="Times New Roman" w:cs="Times New Roman"/>
          <w:color w:val="000000" w:themeColor="text1"/>
          <w:sz w:val="28"/>
          <w:szCs w:val="28"/>
          <w:lang w:val="kk-KZ"/>
        </w:rPr>
        <w:t>атрий хлор</w:t>
      </w:r>
      <w:r w:rsidR="00C234D9" w:rsidRPr="000533FD">
        <w:rPr>
          <w:rFonts w:ascii="Times New Roman" w:hAnsi="Times New Roman" w:cs="Times New Roman"/>
          <w:color w:val="000000" w:themeColor="text1"/>
          <w:sz w:val="28"/>
          <w:szCs w:val="28"/>
          <w:lang w:val="kk-KZ"/>
        </w:rPr>
        <w:t>иді</w:t>
      </w:r>
      <w:r w:rsidRPr="000533FD">
        <w:rPr>
          <w:rFonts w:ascii="Times New Roman" w:hAnsi="Times New Roman" w:cs="Times New Roman"/>
          <w:color w:val="000000" w:themeColor="text1"/>
          <w:sz w:val="28"/>
          <w:szCs w:val="28"/>
          <w:lang w:val="kk-KZ"/>
        </w:rPr>
        <w:t xml:space="preserve"> ерітіндісіне тұндырғыш </w:t>
      </w:r>
      <w:r w:rsidR="00C234D9" w:rsidRPr="000533FD">
        <w:rPr>
          <w:rFonts w:ascii="Times New Roman" w:hAnsi="Times New Roman" w:cs="Times New Roman"/>
          <w:color w:val="000000" w:themeColor="text1"/>
          <w:sz w:val="28"/>
          <w:szCs w:val="28"/>
          <w:lang w:val="kk-KZ"/>
        </w:rPr>
        <w:t xml:space="preserve">ретінде </w:t>
      </w:r>
      <w:r w:rsidRPr="000533FD">
        <w:rPr>
          <w:rFonts w:ascii="Times New Roman" w:hAnsi="Times New Roman" w:cs="Times New Roman"/>
          <w:color w:val="000000" w:themeColor="text1"/>
          <w:sz w:val="28"/>
          <w:szCs w:val="28"/>
          <w:lang w:val="kk-KZ"/>
        </w:rPr>
        <w:t>натрий фосфаты реагентін стехиометриядан 95%</w:t>
      </w:r>
      <w:r w:rsidR="00C234D9" w:rsidRPr="000533FD">
        <w:rPr>
          <w:rFonts w:ascii="Times New Roman" w:hAnsi="Times New Roman" w:cs="Times New Roman"/>
          <w:color w:val="000000" w:themeColor="text1"/>
          <w:sz w:val="28"/>
          <w:szCs w:val="28"/>
          <w:lang w:val="kk-KZ"/>
        </w:rPr>
        <w:t xml:space="preserve"> қосу</w:t>
      </w:r>
      <w:r w:rsidRPr="000533FD">
        <w:rPr>
          <w:rFonts w:ascii="Times New Roman" w:hAnsi="Times New Roman" w:cs="Times New Roman"/>
          <w:color w:val="000000" w:themeColor="text1"/>
          <w:sz w:val="28"/>
          <w:szCs w:val="28"/>
          <w:lang w:val="kk-KZ"/>
        </w:rPr>
        <w:t>, араластыру температурасы 25</w:t>
      </w:r>
      <w:r w:rsidRPr="000533FD">
        <w:rPr>
          <w:rFonts w:ascii="Times New Roman" w:hAnsi="Times New Roman" w:cs="Times New Roman"/>
          <w:color w:val="000000" w:themeColor="text1"/>
          <w:sz w:val="28"/>
          <w:szCs w:val="28"/>
          <w:vertAlign w:val="superscript"/>
          <w:lang w:val="kk-KZ"/>
        </w:rPr>
        <w:t>0</w:t>
      </w:r>
      <w:r w:rsidRPr="000533FD">
        <w:rPr>
          <w:rFonts w:ascii="Times New Roman" w:hAnsi="Times New Roman" w:cs="Times New Roman"/>
          <w:color w:val="000000" w:themeColor="text1"/>
          <w:sz w:val="28"/>
          <w:szCs w:val="28"/>
          <w:lang w:val="kk-KZ"/>
        </w:rPr>
        <w:t>С және реагенттің әрекеттесу ұзақтығы 30</w:t>
      </w:r>
      <w:r w:rsidR="00FA6DD7" w:rsidRPr="000533FD">
        <w:rPr>
          <w:rFonts w:ascii="Times New Roman" w:hAnsi="Times New Roman" w:cs="Times New Roman"/>
          <w:color w:val="000000" w:themeColor="text1"/>
          <w:sz w:val="28"/>
          <w:szCs w:val="28"/>
          <w:lang w:val="kk-KZ"/>
        </w:rPr>
        <w:t xml:space="preserve"> </w:t>
      </w:r>
      <w:r w:rsidR="00C234D9" w:rsidRPr="000533FD">
        <w:rPr>
          <w:rFonts w:ascii="Times New Roman" w:hAnsi="Times New Roman" w:cs="Times New Roman"/>
          <w:color w:val="000000" w:themeColor="text1"/>
          <w:sz w:val="28"/>
          <w:szCs w:val="28"/>
          <w:lang w:val="kk-KZ"/>
        </w:rPr>
        <w:t>мин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болған кезде кальций 99</w:t>
      </w:r>
      <w:r w:rsidR="00302B02" w:rsidRPr="000533FD">
        <w:rPr>
          <w:rFonts w:ascii="Times New Roman" w:hAnsi="Times New Roman" w:cs="Times New Roman"/>
          <w:color w:val="000000" w:themeColor="text1"/>
          <w:sz w:val="28"/>
          <w:szCs w:val="28"/>
          <w:lang w:val="kk-KZ"/>
        </w:rPr>
        <w:t>,2</w:t>
      </w:r>
      <w:r w:rsidRPr="000533FD">
        <w:rPr>
          <w:rFonts w:ascii="Times New Roman" w:hAnsi="Times New Roman" w:cs="Times New Roman"/>
          <w:color w:val="000000" w:themeColor="text1"/>
          <w:sz w:val="28"/>
          <w:szCs w:val="28"/>
          <w:lang w:val="kk-KZ"/>
        </w:rPr>
        <w:t>%, магнийден</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9</w:t>
      </w:r>
      <w:r w:rsidR="00FA6DD7" w:rsidRPr="000533FD">
        <w:rPr>
          <w:rFonts w:ascii="Times New Roman" w:hAnsi="Times New Roman" w:cs="Times New Roman"/>
          <w:color w:val="000000" w:themeColor="text1"/>
          <w:sz w:val="28"/>
          <w:szCs w:val="28"/>
          <w:lang w:val="kk-KZ"/>
        </w:rPr>
        <w:t>9,2</w:t>
      </w:r>
      <w:r w:rsidRPr="000533FD">
        <w:rPr>
          <w:rFonts w:ascii="Times New Roman" w:hAnsi="Times New Roman" w:cs="Times New Roman"/>
          <w:color w:val="000000" w:themeColor="text1"/>
          <w:sz w:val="28"/>
          <w:szCs w:val="28"/>
          <w:lang w:val="kk-KZ"/>
        </w:rPr>
        <w:t>%, таза</w:t>
      </w:r>
      <w:r w:rsidR="00C234D9" w:rsidRPr="000533FD">
        <w:rPr>
          <w:rFonts w:ascii="Times New Roman" w:hAnsi="Times New Roman" w:cs="Times New Roman"/>
          <w:color w:val="000000" w:themeColor="text1"/>
          <w:sz w:val="28"/>
          <w:szCs w:val="28"/>
          <w:lang w:val="kk-KZ"/>
        </w:rPr>
        <w:t>лау</w:t>
      </w:r>
      <w:r w:rsidRPr="000533FD">
        <w:rPr>
          <w:rFonts w:ascii="Times New Roman" w:hAnsi="Times New Roman" w:cs="Times New Roman"/>
          <w:color w:val="000000" w:themeColor="text1"/>
          <w:sz w:val="28"/>
          <w:szCs w:val="28"/>
          <w:lang w:val="kk-KZ"/>
        </w:rPr>
        <w:t xml:space="preserve"> дәрежесіне жетуге болатыны анықталды. </w:t>
      </w:r>
      <w:r w:rsidR="00AC398B" w:rsidRPr="000533FD">
        <w:rPr>
          <w:rFonts w:ascii="Times New Roman" w:hAnsi="Times New Roman" w:cs="Times New Roman"/>
          <w:color w:val="000000" w:themeColor="text1"/>
          <w:sz w:val="28"/>
          <w:szCs w:val="28"/>
          <w:lang w:val="kk-KZ"/>
        </w:rPr>
        <w:t>Зерттеу нәтижелері негізніде натрий хлоридін тазалаудың</w:t>
      </w:r>
      <w:r w:rsidR="00330204" w:rsidRPr="000533FD">
        <w:rPr>
          <w:rFonts w:ascii="Times New Roman" w:hAnsi="Times New Roman" w:cs="Times New Roman"/>
          <w:color w:val="000000" w:themeColor="text1"/>
          <w:sz w:val="28"/>
          <w:szCs w:val="28"/>
          <w:lang w:val="kk-KZ"/>
        </w:rPr>
        <w:t xml:space="preserve"> </w:t>
      </w:r>
      <w:r w:rsidR="00AC398B" w:rsidRPr="000533FD">
        <w:rPr>
          <w:rFonts w:ascii="Times New Roman" w:hAnsi="Times New Roman" w:cs="Times New Roman"/>
          <w:color w:val="000000" w:themeColor="text1"/>
          <w:sz w:val="28"/>
          <w:szCs w:val="28"/>
          <w:lang w:val="kk-KZ"/>
        </w:rPr>
        <w:t>технологиялық сызбасы ұсынылды.</w:t>
      </w:r>
      <w:bookmarkEnd w:id="30"/>
    </w:p>
    <w:p w14:paraId="783A3B2C" w14:textId="552F589C" w:rsidR="00AC398B" w:rsidRPr="000533FD" w:rsidRDefault="001820B1" w:rsidP="00DC4E3C">
      <w:pPr>
        <w:spacing w:after="0" w:line="240" w:lineRule="auto"/>
        <w:ind w:firstLine="709"/>
        <w:jc w:val="both"/>
        <w:rPr>
          <w:rFonts w:ascii="Times New Roman" w:hAnsi="Times New Roman" w:cs="Times New Roman"/>
          <w:bCs/>
          <w:color w:val="000000" w:themeColor="text1"/>
          <w:sz w:val="28"/>
          <w:szCs w:val="28"/>
          <w:lang w:val="kk-KZ"/>
        </w:rPr>
      </w:pPr>
      <w:r w:rsidRPr="000533FD">
        <w:rPr>
          <w:rFonts w:ascii="Times New Roman" w:hAnsi="Times New Roman" w:cs="Times New Roman"/>
          <w:color w:val="000000" w:themeColor="text1"/>
          <w:sz w:val="28"/>
          <w:szCs w:val="28"/>
          <w:lang w:val="kk-KZ"/>
        </w:rPr>
        <w:t>4</w:t>
      </w:r>
      <w:r w:rsidR="00DC4E3C" w:rsidRPr="000533FD">
        <w:rPr>
          <w:rFonts w:ascii="Times New Roman" w:hAnsi="Times New Roman" w:cs="Times New Roman"/>
          <w:color w:val="000000" w:themeColor="text1"/>
          <w:sz w:val="28"/>
          <w:szCs w:val="28"/>
          <w:lang w:val="kk-KZ"/>
        </w:rPr>
        <w:t>.</w:t>
      </w:r>
      <w:r w:rsidR="00DC4E3C" w:rsidRPr="000533FD">
        <w:rPr>
          <w:rFonts w:ascii="Times New Roman" w:hAnsi="Times New Roman" w:cs="Times New Roman"/>
          <w:bCs/>
          <w:color w:val="000000" w:themeColor="text1"/>
          <w:sz w:val="28"/>
          <w:szCs w:val="28"/>
          <w:lang w:val="kk-KZ"/>
        </w:rPr>
        <w:t xml:space="preserve"> Сатимол</w:t>
      </w:r>
      <w:r w:rsidR="00B80EFD" w:rsidRPr="000533FD">
        <w:rPr>
          <w:rFonts w:ascii="Times New Roman" w:hAnsi="Times New Roman" w:cs="Times New Roman"/>
          <w:bCs/>
          <w:color w:val="000000" w:themeColor="text1"/>
          <w:sz w:val="28"/>
          <w:szCs w:val="28"/>
          <w:lang w:val="kk-KZ"/>
        </w:rPr>
        <w:t>а</w:t>
      </w:r>
      <w:r w:rsidR="00DC4E3C" w:rsidRPr="000533FD">
        <w:rPr>
          <w:rFonts w:ascii="Times New Roman" w:hAnsi="Times New Roman" w:cs="Times New Roman"/>
          <w:bCs/>
          <w:color w:val="000000" w:themeColor="text1"/>
          <w:sz w:val="28"/>
          <w:szCs w:val="28"/>
          <w:lang w:val="kk-KZ"/>
        </w:rPr>
        <w:t xml:space="preserve"> кенорындағы сильвиниттің химиялық құрамы анықталып, ИҚ-спектроскопиялық талдау деректері негізінде кеннің минералогиялық құрамы есептелді.</w:t>
      </w:r>
      <w:r w:rsidR="003150AF" w:rsidRPr="000533FD">
        <w:rPr>
          <w:rFonts w:ascii="Times New Roman" w:hAnsi="Times New Roman" w:cs="Times New Roman"/>
          <w:color w:val="000000" w:themeColor="text1"/>
          <w:sz w:val="28"/>
          <w:szCs w:val="28"/>
          <w:lang w:val="kk-KZ"/>
        </w:rPr>
        <w:t xml:space="preserve"> Минералдарға есептегенде 66,5% NaCl галит және</w:t>
      </w:r>
      <w:r w:rsidR="00330204" w:rsidRPr="000533FD">
        <w:rPr>
          <w:rFonts w:ascii="Times New Roman" w:hAnsi="Times New Roman" w:cs="Times New Roman"/>
          <w:color w:val="000000" w:themeColor="text1"/>
          <w:sz w:val="28"/>
          <w:szCs w:val="28"/>
          <w:lang w:val="kk-KZ"/>
        </w:rPr>
        <w:t xml:space="preserve"> </w:t>
      </w:r>
      <w:r w:rsidR="003150AF" w:rsidRPr="000533FD">
        <w:rPr>
          <w:rFonts w:ascii="Times New Roman" w:hAnsi="Times New Roman" w:cs="Times New Roman"/>
          <w:color w:val="000000" w:themeColor="text1"/>
          <w:sz w:val="28"/>
          <w:szCs w:val="28"/>
          <w:lang w:val="kk-KZ"/>
        </w:rPr>
        <w:t xml:space="preserve">31,5% KCl сильвин бар екені анықталды. </w:t>
      </w:r>
    </w:p>
    <w:p w14:paraId="37D4C779" w14:textId="0DA1088E" w:rsidR="00DC4E3C" w:rsidRPr="000533FD" w:rsidRDefault="00DC4E3C" w:rsidP="00DC4E3C">
      <w:pPr>
        <w:spacing w:after="0" w:line="240" w:lineRule="auto"/>
        <w:ind w:firstLine="709"/>
        <w:jc w:val="both"/>
        <w:rPr>
          <w:rFonts w:ascii="Times New Roman" w:hAnsi="Times New Roman" w:cs="Times New Roman"/>
          <w:iCs/>
          <w:color w:val="000000" w:themeColor="text1"/>
          <w:sz w:val="28"/>
          <w:szCs w:val="28"/>
          <w:lang w:val="kk-KZ"/>
        </w:rPr>
      </w:pPr>
      <w:r w:rsidRPr="000533FD">
        <w:rPr>
          <w:rFonts w:ascii="Times New Roman" w:hAnsi="Times New Roman" w:cs="Times New Roman"/>
          <w:iCs/>
          <w:color w:val="000000" w:themeColor="text1"/>
          <w:sz w:val="28"/>
          <w:szCs w:val="28"/>
          <w:lang w:val="kk-KZ"/>
        </w:rPr>
        <w:t>NaCl</w:t>
      </w:r>
      <w:r w:rsidR="008D208B" w:rsidRPr="000533FD">
        <w:rPr>
          <w:rFonts w:ascii="Times New Roman" w:hAnsi="Times New Roman" w:cs="Times New Roman"/>
          <w:iCs/>
          <w:color w:val="000000" w:themeColor="text1"/>
          <w:sz w:val="28"/>
          <w:szCs w:val="28"/>
          <w:lang w:val="kk-KZ"/>
        </w:rPr>
        <w:t>-</w:t>
      </w:r>
      <w:r w:rsidRPr="000533FD">
        <w:rPr>
          <w:rFonts w:ascii="Times New Roman" w:hAnsi="Times New Roman" w:cs="Times New Roman"/>
          <w:iCs/>
          <w:color w:val="000000" w:themeColor="text1"/>
          <w:sz w:val="28"/>
          <w:szCs w:val="28"/>
          <w:lang w:val="kk-KZ"/>
        </w:rPr>
        <w:t>KCl-H</w:t>
      </w:r>
      <w:r w:rsidRPr="000533FD">
        <w:rPr>
          <w:rFonts w:ascii="Times New Roman" w:hAnsi="Times New Roman" w:cs="Times New Roman"/>
          <w:iCs/>
          <w:color w:val="000000" w:themeColor="text1"/>
          <w:sz w:val="28"/>
          <w:szCs w:val="28"/>
          <w:vertAlign w:val="subscript"/>
          <w:lang w:val="kk-KZ"/>
        </w:rPr>
        <w:t>2</w:t>
      </w:r>
      <w:r w:rsidRPr="000533FD">
        <w:rPr>
          <w:rFonts w:ascii="Times New Roman" w:hAnsi="Times New Roman" w:cs="Times New Roman"/>
          <w:iCs/>
          <w:color w:val="000000" w:themeColor="text1"/>
          <w:sz w:val="28"/>
          <w:szCs w:val="28"/>
          <w:lang w:val="kk-KZ"/>
        </w:rPr>
        <w:t xml:space="preserve">O </w:t>
      </w:r>
      <w:r w:rsidR="003150AF" w:rsidRPr="000533FD">
        <w:rPr>
          <w:rFonts w:ascii="Times New Roman" w:hAnsi="Times New Roman" w:cs="Times New Roman"/>
          <w:iCs/>
          <w:color w:val="000000" w:themeColor="text1"/>
          <w:sz w:val="28"/>
          <w:szCs w:val="28"/>
          <w:lang w:val="kk-KZ"/>
        </w:rPr>
        <w:t>25</w:t>
      </w:r>
      <w:r w:rsidR="003150AF" w:rsidRPr="000533FD">
        <w:rPr>
          <w:rFonts w:ascii="Times New Roman" w:hAnsi="Times New Roman" w:cs="Times New Roman"/>
          <w:iCs/>
          <w:color w:val="000000" w:themeColor="text1"/>
          <w:sz w:val="28"/>
          <w:szCs w:val="28"/>
          <w:vertAlign w:val="superscript"/>
          <w:lang w:val="kk-KZ"/>
        </w:rPr>
        <w:t>0</w:t>
      </w:r>
      <w:r w:rsidR="003150AF" w:rsidRPr="000533FD">
        <w:rPr>
          <w:rFonts w:ascii="Times New Roman" w:hAnsi="Times New Roman" w:cs="Times New Roman"/>
          <w:iCs/>
          <w:color w:val="000000" w:themeColor="text1"/>
          <w:sz w:val="28"/>
          <w:szCs w:val="28"/>
          <w:lang w:val="kk-KZ"/>
        </w:rPr>
        <w:t>С және 100</w:t>
      </w:r>
      <w:r w:rsidR="003150AF" w:rsidRPr="000533FD">
        <w:rPr>
          <w:rFonts w:ascii="Times New Roman" w:hAnsi="Times New Roman" w:cs="Times New Roman"/>
          <w:iCs/>
          <w:color w:val="000000" w:themeColor="text1"/>
          <w:sz w:val="28"/>
          <w:szCs w:val="28"/>
          <w:vertAlign w:val="superscript"/>
          <w:lang w:val="kk-KZ"/>
        </w:rPr>
        <w:t>0</w:t>
      </w:r>
      <w:r w:rsidR="003150AF" w:rsidRPr="000533FD">
        <w:rPr>
          <w:rFonts w:ascii="Times New Roman" w:hAnsi="Times New Roman" w:cs="Times New Roman"/>
          <w:iCs/>
          <w:color w:val="000000" w:themeColor="text1"/>
          <w:sz w:val="28"/>
          <w:szCs w:val="28"/>
          <w:lang w:val="kk-KZ"/>
        </w:rPr>
        <w:t xml:space="preserve">С </w:t>
      </w:r>
      <w:r w:rsidRPr="000533FD">
        <w:rPr>
          <w:rFonts w:ascii="Times New Roman" w:hAnsi="Times New Roman" w:cs="Times New Roman"/>
          <w:iCs/>
          <w:color w:val="000000" w:themeColor="text1"/>
          <w:sz w:val="28"/>
          <w:szCs w:val="28"/>
          <w:lang w:val="kk-KZ"/>
        </w:rPr>
        <w:t>ерігіштік жүйесін пайдаланып, Сатимола кенорыны</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сильвинитінің құрамына байланысты</w:t>
      </w:r>
      <w:r w:rsidR="003150AF" w:rsidRPr="000533FD">
        <w:rPr>
          <w:rFonts w:ascii="Times New Roman" w:hAnsi="Times New Roman" w:cs="Times New Roman"/>
          <w:iCs/>
          <w:color w:val="000000" w:themeColor="text1"/>
          <w:sz w:val="28"/>
          <w:szCs w:val="28"/>
          <w:lang w:val="kk-KZ"/>
        </w:rPr>
        <w:t xml:space="preserve"> оны ерітуге қажетті су мөлшері мен тұнбаға түсетін КС</w:t>
      </w:r>
      <w:r w:rsidR="00687745" w:rsidRPr="000533FD">
        <w:rPr>
          <w:rFonts w:ascii="Times New Roman" w:hAnsi="Times New Roman" w:cs="Times New Roman"/>
          <w:iCs/>
          <w:color w:val="000000" w:themeColor="text1"/>
          <w:sz w:val="28"/>
          <w:szCs w:val="28"/>
          <w:lang w:val="kk-KZ"/>
        </w:rPr>
        <w:t>l</w:t>
      </w:r>
      <w:r w:rsidR="00330204"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iCs/>
          <w:color w:val="000000" w:themeColor="text1"/>
          <w:sz w:val="28"/>
          <w:szCs w:val="28"/>
          <w:lang w:val="kk-KZ"/>
        </w:rPr>
        <w:t>теориялық шығымы есептел</w:t>
      </w:r>
      <w:r w:rsidR="003150AF" w:rsidRPr="000533FD">
        <w:rPr>
          <w:rFonts w:ascii="Times New Roman" w:hAnsi="Times New Roman" w:cs="Times New Roman"/>
          <w:iCs/>
          <w:color w:val="000000" w:themeColor="text1"/>
          <w:sz w:val="28"/>
          <w:szCs w:val="28"/>
          <w:lang w:val="kk-KZ"/>
        </w:rPr>
        <w:t>ді</w:t>
      </w:r>
      <w:r w:rsidRPr="000533FD">
        <w:rPr>
          <w:rFonts w:ascii="Times New Roman" w:hAnsi="Times New Roman" w:cs="Times New Roman"/>
          <w:iCs/>
          <w:color w:val="000000" w:themeColor="text1"/>
          <w:sz w:val="28"/>
          <w:szCs w:val="28"/>
          <w:lang w:val="kk-KZ"/>
        </w:rPr>
        <w:t>.</w:t>
      </w:r>
      <w:r w:rsidR="00330204" w:rsidRPr="000533FD">
        <w:rPr>
          <w:rFonts w:ascii="Times New Roman" w:hAnsi="Times New Roman" w:cs="Times New Roman"/>
          <w:iCs/>
          <w:color w:val="000000" w:themeColor="text1"/>
          <w:sz w:val="28"/>
          <w:szCs w:val="28"/>
          <w:lang w:val="kk-KZ"/>
        </w:rPr>
        <w:t xml:space="preserve"> </w:t>
      </w:r>
      <w:r w:rsidR="003150AF" w:rsidRPr="000533FD">
        <w:rPr>
          <w:rFonts w:ascii="Times New Roman" w:hAnsi="Times New Roman" w:cs="Times New Roman"/>
          <w:iCs/>
          <w:color w:val="000000" w:themeColor="text1"/>
          <w:sz w:val="28"/>
          <w:szCs w:val="28"/>
          <w:lang w:val="kk-KZ"/>
        </w:rPr>
        <w:t xml:space="preserve">1т сильвинитке ертіуге кететін су мөлшері 1005кг су, ал тұнбаға түсетін калий хлор мөлшері 235,7 кг құрайды. </w:t>
      </w:r>
    </w:p>
    <w:p w14:paraId="78F53350" w14:textId="7D8F902B" w:rsidR="00DC4E3C" w:rsidRPr="000533FD" w:rsidRDefault="001820B1" w:rsidP="00DC4E3C">
      <w:pPr>
        <w:spacing w:after="0" w:line="240" w:lineRule="auto"/>
        <w:ind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iCs/>
          <w:color w:val="000000" w:themeColor="text1"/>
          <w:sz w:val="28"/>
          <w:szCs w:val="28"/>
          <w:lang w:val="kk-KZ"/>
        </w:rPr>
        <w:t>5</w:t>
      </w:r>
      <w:r w:rsidR="00DC4E3C" w:rsidRPr="000533FD">
        <w:rPr>
          <w:rFonts w:ascii="Times New Roman" w:hAnsi="Times New Roman" w:cs="Times New Roman"/>
          <w:iCs/>
          <w:color w:val="000000" w:themeColor="text1"/>
          <w:sz w:val="28"/>
          <w:szCs w:val="28"/>
          <w:lang w:val="kk-KZ"/>
        </w:rPr>
        <w:t>.</w:t>
      </w:r>
      <w:r w:rsidR="00DC4E3C" w:rsidRPr="000533FD">
        <w:rPr>
          <w:color w:val="000000" w:themeColor="text1"/>
          <w:lang w:val="kk-KZ"/>
        </w:rPr>
        <w:t xml:space="preserve"> </w:t>
      </w:r>
      <w:r w:rsidR="00DC4E3C" w:rsidRPr="000533FD">
        <w:rPr>
          <w:rFonts w:ascii="Times New Roman" w:hAnsi="Times New Roman" w:cs="Times New Roman"/>
          <w:iCs/>
          <w:color w:val="000000" w:themeColor="text1"/>
          <w:sz w:val="28"/>
          <w:szCs w:val="28"/>
          <w:lang w:val="kk-KZ"/>
        </w:rPr>
        <w:t>Еріту процесінің оңтайлы шарттары теориялық тұрғыда таңдалды және дәлелденді: еріту температурасы 100</w:t>
      </w:r>
      <w:r w:rsidR="00DC4E3C" w:rsidRPr="000533FD">
        <w:rPr>
          <w:rFonts w:ascii="Times New Roman" w:hAnsi="Times New Roman" w:cs="Times New Roman"/>
          <w:iCs/>
          <w:color w:val="000000" w:themeColor="text1"/>
          <w:sz w:val="28"/>
          <w:szCs w:val="28"/>
          <w:vertAlign w:val="superscript"/>
          <w:lang w:val="kk-KZ"/>
        </w:rPr>
        <w:t>0</w:t>
      </w:r>
      <w:r w:rsidR="00DC4E3C" w:rsidRPr="000533FD">
        <w:rPr>
          <w:rFonts w:ascii="Times New Roman" w:hAnsi="Times New Roman" w:cs="Times New Roman"/>
          <w:iCs/>
          <w:color w:val="000000" w:themeColor="text1"/>
          <w:sz w:val="28"/>
          <w:szCs w:val="28"/>
          <w:lang w:val="kk-KZ"/>
        </w:rPr>
        <w:t xml:space="preserve">С, кристалдану температурасы 313К, ерітінді мен тұздың қатынасы </w:t>
      </w:r>
      <w:r w:rsidR="00C234D9" w:rsidRPr="000533FD">
        <w:rPr>
          <w:rFonts w:ascii="Times New Roman" w:hAnsi="Times New Roman" w:cs="Times New Roman"/>
          <w:iCs/>
          <w:color w:val="000000" w:themeColor="text1"/>
          <w:sz w:val="28"/>
          <w:szCs w:val="28"/>
          <w:lang w:val="kk-KZ"/>
        </w:rPr>
        <w:t>1</w:t>
      </w:r>
      <w:r w:rsidR="00DC4E3C" w:rsidRPr="000533FD">
        <w:rPr>
          <w:rFonts w:ascii="Times New Roman" w:hAnsi="Times New Roman" w:cs="Times New Roman"/>
          <w:iCs/>
          <w:color w:val="000000" w:themeColor="text1"/>
          <w:sz w:val="28"/>
          <w:szCs w:val="28"/>
          <w:lang w:val="kk-KZ"/>
        </w:rPr>
        <w:t xml:space="preserve">:1; уақыт </w:t>
      </w:r>
      <w:r w:rsidR="001F5E1D" w:rsidRPr="000533FD">
        <w:rPr>
          <w:rFonts w:ascii="Times New Roman" w:hAnsi="Times New Roman" w:cs="Times New Roman"/>
          <w:iCs/>
          <w:color w:val="000000" w:themeColor="text1"/>
          <w:sz w:val="28"/>
          <w:szCs w:val="28"/>
          <w:lang w:val="kk-KZ"/>
        </w:rPr>
        <w:t>120минут.</w:t>
      </w:r>
      <w:r w:rsidR="003150AF" w:rsidRPr="000533FD">
        <w:rPr>
          <w:rFonts w:ascii="Times New Roman" w:hAnsi="Times New Roman" w:cs="Times New Roman"/>
          <w:color w:val="000000" w:themeColor="text1"/>
          <w:sz w:val="28"/>
          <w:szCs w:val="28"/>
          <w:lang w:val="kk-KZ"/>
        </w:rPr>
        <w:t xml:space="preserve"> </w:t>
      </w:r>
    </w:p>
    <w:p w14:paraId="08E2CD71" w14:textId="31026775" w:rsidR="00F92AF2" w:rsidRPr="000533FD" w:rsidRDefault="001820B1" w:rsidP="00F92AF2">
      <w:pPr>
        <w:spacing w:after="0" w:line="240" w:lineRule="auto"/>
        <w:ind w:firstLine="708"/>
        <w:jc w:val="both"/>
        <w:rPr>
          <w:rFonts w:ascii="Times New Roman" w:eastAsiaTheme="minorEastAsia"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6. Үйінді қалдық</w:t>
      </w:r>
      <w:r w:rsidR="00CF53EA" w:rsidRPr="000533FD">
        <w:rPr>
          <w:rFonts w:ascii="Times New Roman" w:hAnsi="Times New Roman" w:cs="Times New Roman"/>
          <w:color w:val="000000" w:themeColor="text1"/>
          <w:sz w:val="28"/>
          <w:szCs w:val="28"/>
          <w:lang w:val="kk-KZ"/>
        </w:rPr>
        <w:t>т</w:t>
      </w:r>
      <w:r w:rsidRPr="000533FD">
        <w:rPr>
          <w:rFonts w:ascii="Times New Roman" w:hAnsi="Times New Roman" w:cs="Times New Roman"/>
          <w:color w:val="000000" w:themeColor="text1"/>
          <w:sz w:val="28"/>
          <w:szCs w:val="28"/>
          <w:lang w:val="kk-KZ"/>
        </w:rPr>
        <w:t xml:space="preserve">ың құрамындағы калий хлоридін тұнбаға </w:t>
      </w:r>
      <w:r w:rsidR="00F92AF2" w:rsidRPr="000533FD">
        <w:rPr>
          <w:rFonts w:ascii="Times New Roman" w:hAnsi="Times New Roman" w:cs="Times New Roman"/>
          <w:color w:val="000000" w:themeColor="text1"/>
          <w:sz w:val="28"/>
          <w:szCs w:val="28"/>
          <w:lang w:val="kk-KZ"/>
        </w:rPr>
        <w:t>түсіру мақсатында 25</w:t>
      </w:r>
      <w:r w:rsidR="00F92AF2" w:rsidRPr="000533FD">
        <w:rPr>
          <w:rFonts w:ascii="Times New Roman" w:hAnsi="Times New Roman" w:cs="Times New Roman"/>
          <w:color w:val="000000" w:themeColor="text1"/>
          <w:sz w:val="28"/>
          <w:szCs w:val="28"/>
          <w:vertAlign w:val="superscript"/>
          <w:lang w:val="kk-KZ"/>
        </w:rPr>
        <w:t>0</w:t>
      </w:r>
      <w:r w:rsidR="00F92AF2" w:rsidRPr="000533FD">
        <w:rPr>
          <w:rFonts w:ascii="Times New Roman" w:hAnsi="Times New Roman" w:cs="Times New Roman"/>
          <w:color w:val="000000" w:themeColor="text1"/>
          <w:sz w:val="28"/>
          <w:szCs w:val="28"/>
          <w:lang w:val="kk-KZ"/>
        </w:rPr>
        <w:t xml:space="preserve">С температурада </w:t>
      </w:r>
      <w:r w:rsidRPr="000533FD">
        <w:rPr>
          <w:rFonts w:ascii="Times New Roman" w:hAnsi="Times New Roman" w:cs="Times New Roman"/>
          <w:color w:val="000000" w:themeColor="text1"/>
          <w:sz w:val="28"/>
          <w:szCs w:val="28"/>
          <w:lang w:val="kk-KZ"/>
        </w:rPr>
        <w:t>NaC</w:t>
      </w:r>
      <w:r w:rsidR="00687745"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-KC</w:t>
      </w:r>
      <w:r w:rsidR="00687745" w:rsidRPr="000533FD">
        <w:rPr>
          <w:rFonts w:ascii="Times New Roman" w:hAnsi="Times New Roman" w:cs="Times New Roman"/>
          <w:color w:val="000000" w:themeColor="text1"/>
          <w:sz w:val="28"/>
          <w:szCs w:val="28"/>
          <w:lang w:val="kk-KZ"/>
        </w:rPr>
        <w:t>l</w:t>
      </w:r>
      <w:r w:rsidRPr="000533FD">
        <w:rPr>
          <w:rFonts w:ascii="Times New Roman" w:hAnsi="Times New Roman" w:cs="Times New Roman"/>
          <w:color w:val="000000" w:themeColor="text1"/>
          <w:sz w:val="28"/>
          <w:szCs w:val="28"/>
          <w:lang w:val="kk-KZ"/>
        </w:rPr>
        <w:t>-H</w:t>
      </w:r>
      <w:r w:rsidRPr="000533FD">
        <w:rPr>
          <w:rFonts w:ascii="Times New Roman" w:hAnsi="Times New Roman" w:cs="Times New Roman"/>
          <w:color w:val="000000" w:themeColor="text1"/>
          <w:sz w:val="28"/>
          <w:szCs w:val="28"/>
          <w:vertAlign w:val="subscript"/>
          <w:lang w:val="kk-KZ"/>
        </w:rPr>
        <w:t>2</w:t>
      </w:r>
      <w:r w:rsidRPr="000533FD">
        <w:rPr>
          <w:rFonts w:ascii="Times New Roman" w:hAnsi="Times New Roman" w:cs="Times New Roman"/>
          <w:color w:val="000000" w:themeColor="text1"/>
          <w:sz w:val="28"/>
          <w:szCs w:val="28"/>
          <w:lang w:val="kk-KZ"/>
        </w:rPr>
        <w:t>O жүйесінің</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ерігіштік изотермиясы</w:t>
      </w:r>
      <w:r w:rsidR="00F92AF2" w:rsidRPr="000533FD">
        <w:rPr>
          <w:rFonts w:ascii="Times New Roman" w:hAnsi="Times New Roman" w:cs="Times New Roman"/>
          <w:color w:val="000000" w:themeColor="text1"/>
          <w:sz w:val="28"/>
          <w:szCs w:val="28"/>
          <w:lang w:val="kk-KZ"/>
        </w:rPr>
        <w:t xml:space="preserve"> бастапқы заттың құрамына байланысты тұрғызылды. Ү</w:t>
      </w:r>
      <w:r w:rsidR="00F92AF2" w:rsidRPr="000533FD">
        <w:rPr>
          <w:rFonts w:ascii="Times New Roman" w:eastAsiaTheme="minorEastAsia" w:hAnsi="Times New Roman" w:cs="Times New Roman"/>
          <w:color w:val="000000" w:themeColor="text1"/>
          <w:sz w:val="28"/>
          <w:szCs w:val="28"/>
          <w:lang w:val="kk-KZ"/>
        </w:rPr>
        <w:t xml:space="preserve">йінді қалдықты натрий </w:t>
      </w:r>
      <w:r w:rsidR="00F92AF2" w:rsidRPr="000533FD">
        <w:rPr>
          <w:rFonts w:ascii="Times New Roman" w:eastAsiaTheme="minorEastAsia" w:hAnsi="Times New Roman" w:cs="Times New Roman"/>
          <w:color w:val="000000" w:themeColor="text1"/>
          <w:sz w:val="28"/>
          <w:szCs w:val="28"/>
          <w:lang w:val="kk-KZ"/>
        </w:rPr>
        <w:lastRenderedPageBreak/>
        <w:t xml:space="preserve">хлоридінің қаныққан ерітіндісімен араластырғанда тұнбаға ерімейтін қалдықпен бірге калий хлориді де қатты фазада қалатынын теориялық тұрғыдан дәлелденді. </w:t>
      </w:r>
    </w:p>
    <w:p w14:paraId="6509B114" w14:textId="6BBF345D" w:rsidR="002B3BFE" w:rsidRPr="000533FD" w:rsidRDefault="0068345B" w:rsidP="00F92AF2">
      <w:pPr>
        <w:spacing w:after="0" w:line="240" w:lineRule="auto"/>
        <w:ind w:firstLine="708"/>
        <w:jc w:val="both"/>
        <w:rPr>
          <w:rFonts w:ascii="Times New Roman" w:eastAsiaTheme="minorEastAsia" w:hAnsi="Times New Roman" w:cs="Times New Roman"/>
          <w:b/>
          <w:bCs/>
          <w:color w:val="000000" w:themeColor="text1"/>
          <w:sz w:val="28"/>
          <w:szCs w:val="28"/>
          <w:lang w:val="kk-KZ"/>
        </w:rPr>
      </w:pPr>
      <w:r w:rsidRPr="000533FD">
        <w:rPr>
          <w:rFonts w:ascii="Times New Roman" w:eastAsiaTheme="minorEastAsia" w:hAnsi="Times New Roman" w:cs="Times New Roman"/>
          <w:color w:val="000000" w:themeColor="text1"/>
          <w:sz w:val="28"/>
          <w:szCs w:val="28"/>
          <w:lang w:val="kk-KZ"/>
        </w:rPr>
        <w:t>7</w:t>
      </w:r>
      <w:r w:rsidR="002B3BFE" w:rsidRPr="000533FD">
        <w:rPr>
          <w:rFonts w:ascii="Times New Roman" w:eastAsiaTheme="minorEastAsia" w:hAnsi="Times New Roman" w:cs="Times New Roman"/>
          <w:color w:val="000000" w:themeColor="text1"/>
          <w:sz w:val="28"/>
          <w:szCs w:val="28"/>
          <w:lang w:val="kk-KZ"/>
        </w:rPr>
        <w:t xml:space="preserve">. </w:t>
      </w:r>
      <w:bookmarkStart w:id="31" w:name="_Hlk215478542"/>
      <w:r w:rsidR="002B3BFE" w:rsidRPr="000533FD">
        <w:rPr>
          <w:rFonts w:ascii="Times New Roman" w:eastAsiaTheme="minorEastAsia" w:hAnsi="Times New Roman" w:cs="Times New Roman"/>
          <w:color w:val="000000" w:themeColor="text1"/>
          <w:sz w:val="28"/>
          <w:szCs w:val="28"/>
          <w:lang w:val="kk-KZ"/>
        </w:rPr>
        <w:t xml:space="preserve">Үйінді қалдықты тазалаудың оңтайлы параметрлері анықталды: </w:t>
      </w:r>
      <w:r w:rsidR="002B3BFE" w:rsidRPr="000533FD">
        <w:rPr>
          <w:rFonts w:ascii="Times New Roman" w:hAnsi="Times New Roman" w:cs="Times New Roman"/>
          <w:color w:val="000000" w:themeColor="text1"/>
          <w:sz w:val="28"/>
          <w:szCs w:val="28"/>
          <w:lang w:val="kk-KZ"/>
        </w:rPr>
        <w:t>натрий фосфаты реагентін стехиометриялық мөлшері 95%, араластыру температурасы 25</w:t>
      </w:r>
      <w:r w:rsidR="002B3BFE" w:rsidRPr="000533FD">
        <w:rPr>
          <w:rFonts w:ascii="Times New Roman" w:hAnsi="Times New Roman" w:cs="Times New Roman"/>
          <w:color w:val="000000" w:themeColor="text1"/>
          <w:sz w:val="28"/>
          <w:szCs w:val="28"/>
          <w:vertAlign w:val="superscript"/>
          <w:lang w:val="kk-KZ"/>
        </w:rPr>
        <w:t>0</w:t>
      </w:r>
      <w:r w:rsidR="002B3BFE" w:rsidRPr="000533FD">
        <w:rPr>
          <w:rFonts w:ascii="Times New Roman" w:hAnsi="Times New Roman" w:cs="Times New Roman"/>
          <w:color w:val="000000" w:themeColor="text1"/>
          <w:sz w:val="28"/>
          <w:szCs w:val="28"/>
          <w:lang w:val="kk-KZ"/>
        </w:rPr>
        <w:t>С, реагенттің әрекеттесу ұзақтығы 30мин.</w:t>
      </w:r>
      <w:r w:rsidR="00330204" w:rsidRPr="000533FD">
        <w:rPr>
          <w:rFonts w:ascii="Times New Roman" w:hAnsi="Times New Roman" w:cs="Times New Roman"/>
          <w:color w:val="000000" w:themeColor="text1"/>
          <w:sz w:val="28"/>
          <w:szCs w:val="28"/>
          <w:lang w:val="kk-KZ"/>
        </w:rPr>
        <w:t xml:space="preserve"> </w:t>
      </w:r>
      <w:r w:rsidR="002B3BFE" w:rsidRPr="000533FD">
        <w:rPr>
          <w:rFonts w:ascii="Times New Roman" w:hAnsi="Times New Roman" w:cs="Times New Roman"/>
          <w:color w:val="000000" w:themeColor="text1"/>
          <w:sz w:val="28"/>
          <w:szCs w:val="28"/>
          <w:lang w:val="kk-KZ"/>
        </w:rPr>
        <w:t>Үйінді қалдықты тазалау дәрежесі: кальцийден 99%, магнийден</w:t>
      </w:r>
      <w:r w:rsidR="00330204" w:rsidRPr="000533FD">
        <w:rPr>
          <w:rFonts w:ascii="Times New Roman" w:hAnsi="Times New Roman" w:cs="Times New Roman"/>
          <w:color w:val="000000" w:themeColor="text1"/>
          <w:sz w:val="28"/>
          <w:szCs w:val="28"/>
          <w:lang w:val="kk-KZ"/>
        </w:rPr>
        <w:t xml:space="preserve"> </w:t>
      </w:r>
      <w:r w:rsidR="002B3BFE" w:rsidRPr="000533FD">
        <w:rPr>
          <w:rFonts w:ascii="Times New Roman" w:hAnsi="Times New Roman" w:cs="Times New Roman"/>
          <w:color w:val="000000" w:themeColor="text1"/>
          <w:sz w:val="28"/>
          <w:szCs w:val="28"/>
          <w:lang w:val="kk-KZ"/>
        </w:rPr>
        <w:t>98% болатындығы анықталды.</w:t>
      </w:r>
      <w:bookmarkEnd w:id="31"/>
    </w:p>
    <w:p w14:paraId="628697FA" w14:textId="167ACBAC" w:rsidR="00AC398B" w:rsidRPr="000533FD" w:rsidRDefault="0068345B" w:rsidP="00AC398B">
      <w:pPr>
        <w:spacing w:after="0" w:line="240" w:lineRule="auto"/>
        <w:ind w:firstLine="708"/>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8</w:t>
      </w:r>
      <w:r w:rsidR="00AC398B" w:rsidRPr="000533FD">
        <w:rPr>
          <w:rFonts w:ascii="Times New Roman" w:hAnsi="Times New Roman" w:cs="Times New Roman"/>
          <w:color w:val="000000" w:themeColor="text1"/>
          <w:sz w:val="28"/>
          <w:szCs w:val="28"/>
          <w:lang w:val="kk-KZ"/>
        </w:rPr>
        <w:t>.</w:t>
      </w:r>
      <w:r w:rsidR="00AC398B" w:rsidRPr="000533FD">
        <w:rPr>
          <w:color w:val="000000" w:themeColor="text1"/>
          <w:lang w:val="kk-KZ"/>
        </w:rPr>
        <w:t xml:space="preserve"> </w:t>
      </w:r>
      <w:r w:rsidR="00AC398B" w:rsidRPr="000533FD">
        <w:rPr>
          <w:rFonts w:ascii="Times New Roman" w:hAnsi="Times New Roman" w:cs="Times New Roman"/>
          <w:color w:val="000000" w:themeColor="text1"/>
          <w:sz w:val="28"/>
          <w:szCs w:val="28"/>
          <w:lang w:val="kk-KZ"/>
        </w:rPr>
        <w:t>Зерттеу нәтижелері бойынша натрий және калий тұздарын кешенді өңдеудің технологиялық сызбасы ұсынылды. Ұсынылып отырған жаңа технологияның ауқымды тәжірибелік сынақтарының нәтижелері сильвинит кенін кешенді өңдеудің оңтайлығын көрсетті.</w:t>
      </w:r>
    </w:p>
    <w:p w14:paraId="55276D55" w14:textId="77777777" w:rsidR="00123ADF" w:rsidRPr="000533FD" w:rsidRDefault="00123ADF">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br w:type="page"/>
      </w:r>
    </w:p>
    <w:p w14:paraId="692A1E5D" w14:textId="77777777" w:rsidR="00CA26C3" w:rsidRPr="000533FD" w:rsidRDefault="00CA26C3" w:rsidP="00CA26C3">
      <w:pPr>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ПАЙДАЛАНЫЛҒАН ӘДЕБИЕТТЕР ТІЗІМІ</w:t>
      </w:r>
    </w:p>
    <w:p w14:paraId="0FDBC0DC" w14:textId="77777777" w:rsidR="00CA26C3" w:rsidRPr="000533FD" w:rsidRDefault="00CA26C3" w:rsidP="00232FC9">
      <w:pPr>
        <w:numPr>
          <w:ilvl w:val="0"/>
          <w:numId w:val="2"/>
        </w:numPr>
        <w:spacing w:after="0" w:line="240" w:lineRule="auto"/>
        <w:ind w:left="0" w:firstLine="709"/>
        <w:contextualSpacing/>
        <w:jc w:val="both"/>
        <w:rPr>
          <w:rFonts w:ascii="Times New Roman" w:hAnsi="Times New Roman" w:cs="Times New Roman"/>
          <w:sz w:val="28"/>
          <w:szCs w:val="28"/>
        </w:rPr>
      </w:pPr>
      <w:bookmarkStart w:id="32" w:name="_Hlk170472369"/>
      <w:r w:rsidRPr="000533FD">
        <w:rPr>
          <w:rFonts w:ascii="Times New Roman" w:hAnsi="Times New Roman" w:cs="Times New Roman"/>
          <w:color w:val="000000" w:themeColor="text1"/>
          <w:sz w:val="28"/>
          <w:szCs w:val="28"/>
        </w:rPr>
        <w:t>Стратегия развития Республики Казахстан до 2050 года: Новый политический курс на правильное управление природными ресурсами</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sz w:val="28"/>
          <w:szCs w:val="28"/>
          <w:lang w:val="kk-KZ"/>
        </w:rPr>
        <w:t xml:space="preserve">утв. 14 декабря 2012 года </w:t>
      </w:r>
      <w:hyperlink r:id="rId65" w:history="1">
        <w:r w:rsidRPr="000533FD">
          <w:rPr>
            <w:rStyle w:val="af0"/>
            <w:rFonts w:ascii="Times New Roman" w:hAnsi="Times New Roman" w:cs="Times New Roman"/>
            <w:color w:val="auto"/>
            <w:sz w:val="28"/>
            <w:szCs w:val="28"/>
            <w:lang w:val="kk-KZ"/>
          </w:rPr>
          <w:t>https://adilet.zan.kz/rus/docs/K1200002050</w:t>
        </w:r>
      </w:hyperlink>
    </w:p>
    <w:p w14:paraId="7C82810C" w14:textId="77777777" w:rsidR="00CA26C3" w:rsidRPr="000533FD" w:rsidRDefault="00CA26C3" w:rsidP="00232FC9">
      <w:pPr>
        <w:numPr>
          <w:ilvl w:val="0"/>
          <w:numId w:val="2"/>
        </w:numPr>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sz w:val="28"/>
          <w:szCs w:val="28"/>
          <w:lang w:val="kk-KZ"/>
        </w:rPr>
        <w:t>Бишимбаев В.К., Амреев Д.</w:t>
      </w:r>
      <w:r w:rsidRPr="000533FD">
        <w:rPr>
          <w:rFonts w:ascii="Times New Roman" w:hAnsi="Times New Roman" w:cs="Times New Roman"/>
          <w:color w:val="000000" w:themeColor="text1"/>
          <w:sz w:val="28"/>
          <w:szCs w:val="28"/>
          <w:lang w:val="kk-KZ"/>
        </w:rPr>
        <w:t xml:space="preserve">Д., Капсалямов Б.А., Гаппарова К.М., Сарсенов А. </w:t>
      </w:r>
      <w:r w:rsidRPr="000533FD">
        <w:rPr>
          <w:rFonts w:ascii="Times New Roman" w:hAnsi="Times New Roman" w:cs="Times New Roman"/>
          <w:color w:val="000000" w:themeColor="text1"/>
          <w:sz w:val="28"/>
          <w:szCs w:val="28"/>
        </w:rPr>
        <w:t xml:space="preserve">Анализ рынка сульфата натрия и исследование возможности его получения из сульфатников месторождения </w:t>
      </w:r>
      <w:r w:rsidRPr="000533FD">
        <w:rPr>
          <w:rFonts w:ascii="Times New Roman" w:hAnsi="Times New Roman" w:cs="Times New Roman"/>
          <w:color w:val="000000" w:themeColor="text1"/>
          <w:sz w:val="28"/>
          <w:szCs w:val="28"/>
          <w:lang w:val="kk-KZ"/>
        </w:rPr>
        <w:t>Ж</w:t>
      </w:r>
      <w:r w:rsidRPr="000533FD">
        <w:rPr>
          <w:rFonts w:ascii="Times New Roman" w:hAnsi="Times New Roman" w:cs="Times New Roman"/>
          <w:color w:val="000000" w:themeColor="text1"/>
          <w:sz w:val="28"/>
          <w:szCs w:val="28"/>
        </w:rPr>
        <w:t>аксыкылыш</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 xml:space="preserve">// Вестник науки Южного Казахстана.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2019.-№1(5).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С. 58-65.</w:t>
      </w:r>
    </w:p>
    <w:p w14:paraId="359DB45A"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sz w:val="28"/>
          <w:szCs w:val="28"/>
          <w:lang w:val="kk-KZ"/>
        </w:rPr>
      </w:pPr>
      <w:r w:rsidRPr="000533FD">
        <w:rPr>
          <w:rFonts w:ascii="Times New Roman" w:hAnsi="Times New Roman" w:cs="Times New Roman"/>
          <w:sz w:val="28"/>
          <w:szCs w:val="28"/>
          <w:u w:val="single"/>
          <w:lang w:val="kk-KZ"/>
        </w:rPr>
        <w:t xml:space="preserve">Өткен жылы Қазақстанда 288,1 мың тонна йодталған тұз өндірілді </w:t>
      </w:r>
      <w:hyperlink r:id="rId66" w:history="1">
        <w:r w:rsidRPr="000533FD">
          <w:rPr>
            <w:rStyle w:val="af0"/>
            <w:rFonts w:ascii="Times New Roman" w:hAnsi="Times New Roman" w:cs="Times New Roman"/>
            <w:color w:val="auto"/>
            <w:sz w:val="28"/>
            <w:szCs w:val="28"/>
            <w:lang w:val="kk-KZ"/>
          </w:rPr>
          <w:t>https://egemen.kz/article/334617-otken-dgyly-qazaqstanda-2881-mynh-tonna-yodtalghan-tuz-ondirildi?utm</w:t>
        </w:r>
      </w:hyperlink>
      <w:r w:rsidRPr="000533FD">
        <w:rPr>
          <w:rFonts w:ascii="Times New Roman" w:hAnsi="Times New Roman" w:cs="Times New Roman"/>
          <w:sz w:val="28"/>
          <w:szCs w:val="28"/>
          <w:lang w:val="kk-KZ"/>
        </w:rPr>
        <w:t>. 06.02.2023.</w:t>
      </w:r>
    </w:p>
    <w:p w14:paraId="7E1CB86F" w14:textId="654C25D6"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Xingguo Luo, Xingbin Li, Chang Wei, Zhigan Deng, Ye Liu, Minting Li, Sanqiang Zheng, Xing Huang, Recovery of NaCl and Na</w:t>
      </w:r>
      <w:r w:rsidRPr="000533FD">
        <w:rPr>
          <w:rFonts w:ascii="Times New Roman" w:hAnsi="Times New Roman" w:cs="Times New Roman"/>
          <w:color w:val="000000" w:themeColor="text1"/>
          <w:sz w:val="28"/>
          <w:szCs w:val="28"/>
          <w:vertAlign w:val="subscript"/>
          <w:lang w:val="en-US"/>
        </w:rPr>
        <w:t>2</w:t>
      </w:r>
      <w:r w:rsidRPr="000533FD">
        <w:rPr>
          <w:rFonts w:ascii="Times New Roman" w:hAnsi="Times New Roman" w:cs="Times New Roman"/>
          <w:color w:val="000000" w:themeColor="text1"/>
          <w:sz w:val="28"/>
          <w:szCs w:val="28"/>
          <w:lang w:val="en-US"/>
        </w:rPr>
        <w:t>SO</w:t>
      </w:r>
      <w:r w:rsidRPr="000533FD">
        <w:rPr>
          <w:rFonts w:ascii="Times New Roman" w:hAnsi="Times New Roman" w:cs="Times New Roman"/>
          <w:color w:val="000000" w:themeColor="text1"/>
          <w:sz w:val="28"/>
          <w:szCs w:val="28"/>
          <w:vertAlign w:val="subscript"/>
          <w:lang w:val="en-US"/>
        </w:rPr>
        <w:t>4</w:t>
      </w:r>
      <w:r w:rsidRPr="000533FD">
        <w:rPr>
          <w:rFonts w:ascii="Times New Roman" w:hAnsi="Times New Roman" w:cs="Times New Roman"/>
          <w:color w:val="000000" w:themeColor="text1"/>
          <w:sz w:val="28"/>
          <w:szCs w:val="28"/>
          <w:lang w:val="en-US"/>
        </w:rPr>
        <w:t xml:space="preserve"> from high salinity brine by purification and evaporation // Desalination</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2022.</w:t>
      </w:r>
      <w:r w:rsidRPr="000533FD">
        <w:rPr>
          <w:rFonts w:ascii="Times New Roman" w:hAnsi="Times New Roman" w:cs="Times New Roman"/>
          <w:color w:val="000000" w:themeColor="text1"/>
          <w:sz w:val="28"/>
          <w:szCs w:val="28"/>
          <w:lang w:val="en-US"/>
        </w:rPr>
        <w:t xml:space="preserve"> </w:t>
      </w:r>
      <w:r w:rsidR="0085676D"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en-US"/>
        </w:rPr>
        <w:t xml:space="preserve">Vol. 530.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Р.</w:t>
      </w:r>
      <w:r w:rsidRPr="000533FD">
        <w:rPr>
          <w:rFonts w:ascii="Times New Roman" w:hAnsi="Times New Roman" w:cs="Times New Roman"/>
          <w:color w:val="000000" w:themeColor="text1"/>
          <w:sz w:val="28"/>
          <w:szCs w:val="28"/>
          <w:lang w:val="en-US"/>
        </w:rPr>
        <w:t>115631</w:t>
      </w:r>
      <w:r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en-US"/>
        </w:rPr>
        <w:t xml:space="preserve"> </w:t>
      </w:r>
    </w:p>
    <w:p w14:paraId="2EDC6F10" w14:textId="63BE2F49"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en-US"/>
        </w:rPr>
      </w:pPr>
      <w:r w:rsidRPr="000533FD">
        <w:rPr>
          <w:rFonts w:ascii="Times New Roman" w:hAnsi="Times New Roman" w:cs="Times New Roman"/>
          <w:color w:val="000000" w:themeColor="text1"/>
          <w:sz w:val="28"/>
          <w:szCs w:val="28"/>
          <w:lang w:val="en-US"/>
        </w:rPr>
        <w:t>Khalil</w:t>
      </w:r>
      <w:r w:rsidRPr="000533FD">
        <w:rPr>
          <w:rFonts w:ascii="Times New Roman" w:hAnsi="Times New Roman" w:cs="Times New Roman"/>
          <w:color w:val="000000" w:themeColor="text1"/>
          <w:sz w:val="28"/>
          <w:szCs w:val="28"/>
          <w:lang w:val="kk-KZ"/>
        </w:rPr>
        <w:t xml:space="preserve"> А</w:t>
      </w:r>
      <w:r w:rsidRPr="000533FD">
        <w:rPr>
          <w:rFonts w:ascii="Times New Roman" w:hAnsi="Times New Roman" w:cs="Times New Roman"/>
          <w:color w:val="000000" w:themeColor="text1"/>
          <w:sz w:val="28"/>
          <w:szCs w:val="28"/>
          <w:lang w:val="en-US"/>
        </w:rPr>
        <w:t xml:space="preserve">., Mohammed S., Hashaikeh R., Hilal N. Lithium recovery from brine: Recent developments and challenges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Desalination</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2022.</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Vol.528.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P</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115611</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p>
    <w:p w14:paraId="599D92A6" w14:textId="1F8705D6"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Liu Z., Haddad M., Sauvé S., Barbeau B.</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Alleviating the burden of ion exchange brine in water treatment: From operational strategies to brine management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Water Research</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2021.</w:t>
      </w:r>
      <w:r w:rsidR="0085676D"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Vol</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205</w:t>
      </w:r>
      <w:r w:rsidRPr="000533FD">
        <w:rPr>
          <w:rFonts w:ascii="Times New Roman" w:hAnsi="Times New Roman" w:cs="Times New Roman"/>
          <w:color w:val="000000" w:themeColor="text1"/>
          <w:sz w:val="28"/>
          <w:szCs w:val="28"/>
          <w:lang w:val="en-US"/>
        </w:rPr>
        <w:t>.</w:t>
      </w:r>
      <w:r w:rsidR="0085676D"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en-US"/>
        </w:rPr>
        <w:t xml:space="preserve"> P.</w:t>
      </w:r>
      <w:r w:rsidRPr="000533FD">
        <w:rPr>
          <w:rFonts w:ascii="Times New Roman" w:hAnsi="Times New Roman" w:cs="Times New Roman"/>
          <w:color w:val="000000" w:themeColor="text1"/>
          <w:sz w:val="28"/>
          <w:szCs w:val="28"/>
          <w:lang w:val="kk-KZ"/>
        </w:rPr>
        <w:t xml:space="preserve">117728. </w:t>
      </w:r>
    </w:p>
    <w:p w14:paraId="0D0FE258" w14:textId="6253C16C"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Калдыбаева Г., Искакова Т., Райымбеков Е.Б. Ас тұзының құрамын және оны тазартуды зерттеу // Bulletin Of KazNTU.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2017.</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№3 (121).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Б. 605</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609.</w:t>
      </w:r>
    </w:p>
    <w:p w14:paraId="356AFCFF" w14:textId="1A9E0120"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Байбатша Ә.Б.</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bCs/>
          <w:color w:val="000000" w:themeColor="text1"/>
          <w:sz w:val="28"/>
          <w:szCs w:val="28"/>
          <w:shd w:val="clear" w:color="auto" w:fill="FFFFFF"/>
          <w:lang w:val="kk-KZ" w:eastAsia="ru-RU"/>
        </w:rPr>
        <w:t>Пайдалы қазбалар.</w:t>
      </w:r>
      <w:r w:rsidRPr="000533FD">
        <w:rPr>
          <w:rFonts w:ascii="Times New Roman" w:hAnsi="Times New Roman" w:cs="Times New Roman"/>
          <w:i/>
          <w:iCs/>
          <w:color w:val="000000" w:themeColor="text1"/>
          <w:sz w:val="28"/>
          <w:szCs w:val="28"/>
          <w:shd w:val="clear" w:color="auto" w:fill="FFFFFF"/>
          <w:lang w:val="kk-KZ" w:eastAsia="ru-RU"/>
        </w:rPr>
        <w:t xml:space="preserve"> </w:t>
      </w:r>
      <w:r w:rsidRPr="000533FD">
        <w:rPr>
          <w:rFonts w:ascii="Times New Roman" w:hAnsi="Times New Roman" w:cs="Times New Roman"/>
          <w:color w:val="000000" w:themeColor="text1"/>
          <w:sz w:val="28"/>
          <w:szCs w:val="28"/>
          <w:shd w:val="clear" w:color="auto" w:fill="FFFFFF"/>
          <w:lang w:val="kk-KZ" w:eastAsia="ru-RU"/>
        </w:rPr>
        <w:t>Оқулық</w:t>
      </w:r>
      <w:r w:rsidRPr="000533FD">
        <w:rPr>
          <w:rFonts w:ascii="Times New Roman" w:hAnsi="Times New Roman" w:cs="Times New Roman"/>
          <w:i/>
          <w:iCs/>
          <w:color w:val="000000" w:themeColor="text1"/>
          <w:sz w:val="28"/>
          <w:szCs w:val="28"/>
          <w:shd w:val="clear" w:color="auto" w:fill="FFFFFF"/>
          <w:lang w:val="kk-KZ" w:eastAsia="ru-RU"/>
        </w:rPr>
        <w:t xml:space="preserve">. </w:t>
      </w:r>
      <w:r w:rsidR="0085676D" w:rsidRPr="000533FD">
        <w:rPr>
          <w:rFonts w:ascii="Times New Roman" w:hAnsi="Times New Roman" w:cs="Times New Roman"/>
          <w:i/>
          <w:iCs/>
          <w:color w:val="000000" w:themeColor="text1"/>
          <w:sz w:val="28"/>
          <w:szCs w:val="28"/>
          <w:shd w:val="clear" w:color="auto" w:fill="FFFFFF"/>
          <w:lang w:val="kk-KZ" w:eastAsia="ru-RU"/>
        </w:rPr>
        <w:t>–</w:t>
      </w:r>
      <w:r w:rsidRPr="000533FD">
        <w:rPr>
          <w:rFonts w:ascii="Times New Roman" w:hAnsi="Times New Roman" w:cs="Times New Roman"/>
          <w:color w:val="000000" w:themeColor="text1"/>
          <w:sz w:val="28"/>
          <w:szCs w:val="28"/>
          <w:lang w:val="kk-KZ"/>
        </w:rPr>
        <w:t xml:space="preserve"> Астана: Фолиант, 2008.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440 б.</w:t>
      </w:r>
    </w:p>
    <w:p w14:paraId="647890DC"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kk-KZ"/>
        </w:rPr>
      </w:pPr>
      <w:r w:rsidRPr="000533FD">
        <w:rPr>
          <w:rFonts w:ascii="Times New Roman" w:hAnsi="Times New Roman" w:cs="Times New Roman"/>
          <w:color w:val="000000" w:themeColor="text1"/>
          <w:sz w:val="28"/>
          <w:szCs w:val="28"/>
          <w:lang w:val="kk-KZ"/>
        </w:rPr>
        <w:t>Горнодобывающая отрасль Казахстана</w:t>
      </w:r>
      <w:r w:rsidRPr="000533FD">
        <w:rPr>
          <w:rFonts w:ascii="Times New Roman" w:hAnsi="Times New Roman" w:cs="Times New Roman"/>
          <w:color w:val="000000" w:themeColor="text1"/>
          <w:sz w:val="28"/>
          <w:szCs w:val="28"/>
          <w:u w:val="single"/>
          <w:lang w:val="kk-KZ"/>
        </w:rPr>
        <w:t xml:space="preserve">. </w:t>
      </w:r>
      <w:hyperlink r:id="rId67" w:history="1">
        <w:r w:rsidRPr="000533FD">
          <w:rPr>
            <w:rStyle w:val="af0"/>
            <w:rFonts w:ascii="Times New Roman" w:hAnsi="Times New Roman" w:cs="Times New Roman"/>
            <w:sz w:val="28"/>
            <w:szCs w:val="28"/>
            <w:lang w:val="kk-KZ"/>
          </w:rPr>
          <w:t>https://aifc.kz/wp-content/uploads.</w:t>
        </w:r>
      </w:hyperlink>
      <w:r w:rsidRPr="000533FD">
        <w:rPr>
          <w:rFonts w:ascii="Times New Roman" w:hAnsi="Times New Roman" w:cs="Times New Roman"/>
          <w:color w:val="000000" w:themeColor="text1"/>
          <w:sz w:val="28"/>
          <w:szCs w:val="28"/>
          <w:u w:val="single"/>
          <w:lang w:val="kk-KZ"/>
        </w:rPr>
        <w:t xml:space="preserve"> </w:t>
      </w:r>
      <w:r w:rsidRPr="000533FD">
        <w:rPr>
          <w:rFonts w:ascii="Times New Roman" w:hAnsi="Times New Roman" w:cs="Times New Roman"/>
          <w:color w:val="000000" w:themeColor="text1"/>
          <w:sz w:val="28"/>
          <w:szCs w:val="28"/>
          <w:lang w:val="kk-KZ"/>
        </w:rPr>
        <w:t>01.07.2024.</w:t>
      </w:r>
    </w:p>
    <w:p w14:paraId="005A3A0B"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sz w:val="28"/>
          <w:szCs w:val="28"/>
        </w:rPr>
      </w:pPr>
      <w:r w:rsidRPr="000533FD">
        <w:rPr>
          <w:rFonts w:ascii="Times New Roman" w:hAnsi="Times New Roman" w:cs="Times New Roman"/>
          <w:sz w:val="28"/>
          <w:szCs w:val="28"/>
          <w:lang w:val="kk-KZ"/>
        </w:rPr>
        <w:t xml:space="preserve">Каустик АҚ. </w:t>
      </w:r>
      <w:hyperlink r:id="rId68" w:history="1">
        <w:r w:rsidRPr="000533FD">
          <w:rPr>
            <w:rStyle w:val="af0"/>
            <w:rFonts w:ascii="Times New Roman" w:hAnsi="Times New Roman" w:cs="Times New Roman"/>
            <w:color w:val="auto"/>
            <w:sz w:val="28"/>
            <w:szCs w:val="28"/>
          </w:rPr>
          <w:t>https://qsamruk.kz/company/kaustik</w:t>
        </w:r>
      </w:hyperlink>
      <w:r w:rsidRPr="000533FD">
        <w:rPr>
          <w:rFonts w:ascii="Times New Roman" w:hAnsi="Times New Roman" w:cs="Times New Roman"/>
          <w:sz w:val="28"/>
          <w:szCs w:val="28"/>
          <w:u w:val="single"/>
          <w:lang w:val="kk-KZ"/>
        </w:rPr>
        <w:t xml:space="preserve">. </w:t>
      </w:r>
      <w:r w:rsidRPr="000533FD">
        <w:rPr>
          <w:rFonts w:ascii="Times New Roman" w:hAnsi="Times New Roman" w:cs="Times New Roman"/>
          <w:sz w:val="28"/>
          <w:szCs w:val="28"/>
          <w:lang w:val="kk-KZ"/>
        </w:rPr>
        <w:t>01.10.2011.</w:t>
      </w:r>
    </w:p>
    <w:p w14:paraId="20715D9D" w14:textId="3D66BB95"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sz w:val="28"/>
          <w:szCs w:val="28"/>
          <w:lang w:val="en-US"/>
        </w:rPr>
      </w:pPr>
      <w:r w:rsidRPr="000533FD">
        <w:rPr>
          <w:rFonts w:ascii="Times New Roman" w:hAnsi="Times New Roman" w:cs="Times New Roman"/>
          <w:sz w:val="28"/>
          <w:szCs w:val="28"/>
          <w:lang w:val="en-US"/>
        </w:rPr>
        <w:t>Salt in Kazakhstan</w:t>
      </w:r>
      <w:r w:rsidRPr="000533FD">
        <w:rPr>
          <w:lang w:val="en-US"/>
        </w:rPr>
        <w:t>.</w:t>
      </w:r>
      <w:r w:rsidRPr="000533FD">
        <w:rPr>
          <w:lang w:val="kk-KZ"/>
        </w:rPr>
        <w:t xml:space="preserve"> </w:t>
      </w:r>
      <w:hyperlink r:id="rId69" w:history="1">
        <w:r w:rsidRPr="000533FD">
          <w:rPr>
            <w:rStyle w:val="af0"/>
            <w:rFonts w:ascii="Times New Roman" w:hAnsi="Times New Roman" w:cs="Times New Roman"/>
            <w:color w:val="auto"/>
            <w:sz w:val="28"/>
            <w:szCs w:val="28"/>
            <w:lang w:val="en-US"/>
          </w:rPr>
          <w:t>https://oec.world/en/profile/bilateral-product/salt/reporter/kaz?utm</w:t>
        </w:r>
      </w:hyperlink>
      <w:r w:rsidRPr="000533FD">
        <w:rPr>
          <w:rFonts w:ascii="Times New Roman" w:hAnsi="Times New Roman" w:cs="Times New Roman"/>
          <w:sz w:val="28"/>
          <w:szCs w:val="28"/>
          <w:u w:val="single"/>
          <w:lang w:val="kk-KZ"/>
        </w:rPr>
        <w:t xml:space="preserve">. </w:t>
      </w:r>
      <w:r w:rsidRPr="000533FD">
        <w:rPr>
          <w:rFonts w:ascii="Times New Roman" w:hAnsi="Times New Roman" w:cs="Times New Roman"/>
          <w:sz w:val="28"/>
          <w:szCs w:val="28"/>
          <w:lang w:val="kk-KZ"/>
        </w:rPr>
        <w:t>25.01.2017.</w:t>
      </w:r>
    </w:p>
    <w:p w14:paraId="669ECC7D"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Аралтұз АҚ. </w:t>
      </w:r>
      <w:hyperlink r:id="rId70" w:history="1">
        <w:r w:rsidRPr="000533FD">
          <w:rPr>
            <w:rStyle w:val="af0"/>
            <w:rFonts w:ascii="Times New Roman" w:hAnsi="Times New Roman" w:cs="Times New Roman"/>
            <w:sz w:val="28"/>
            <w:szCs w:val="28"/>
            <w:lang w:val="kk-KZ"/>
          </w:rPr>
          <w:t>https://www.araltuz.kz/about</w:t>
        </w:r>
      </w:hyperlink>
      <w:r w:rsidRPr="000533FD">
        <w:rPr>
          <w:rFonts w:ascii="Times New Roman" w:hAnsi="Times New Roman" w:cs="Times New Roman"/>
          <w:color w:val="000000" w:themeColor="text1"/>
          <w:sz w:val="28"/>
          <w:szCs w:val="28"/>
          <w:lang w:val="kk-KZ"/>
        </w:rPr>
        <w:t>. 2025.</w:t>
      </w:r>
    </w:p>
    <w:p w14:paraId="3CA76FA2" w14:textId="07D5C15E" w:rsidR="00350811" w:rsidRPr="000533FD" w:rsidRDefault="00CA26C3" w:rsidP="00232FC9">
      <w:pPr>
        <w:numPr>
          <w:ilvl w:val="0"/>
          <w:numId w:val="2"/>
        </w:numPr>
        <w:tabs>
          <w:tab w:val="left" w:pos="142"/>
          <w:tab w:val="left" w:pos="425"/>
        </w:tabs>
        <w:spacing w:after="0" w:line="240" w:lineRule="auto"/>
        <w:ind w:left="0" w:firstLine="709"/>
        <w:contextualSpacing/>
        <w:jc w:val="both"/>
        <w:rPr>
          <w:rFonts w:ascii="Times New Roman" w:hAnsi="Times New Roman" w:cs="Times New Roman"/>
          <w:color w:val="000000" w:themeColor="text1"/>
          <w:sz w:val="28"/>
          <w:szCs w:val="28"/>
          <w:u w:val="single"/>
        </w:rPr>
      </w:pPr>
      <w:r w:rsidRPr="000533FD">
        <w:rPr>
          <w:rFonts w:ascii="Times New Roman" w:hAnsi="Times New Roman" w:cs="Times New Roman"/>
          <w:color w:val="000000" w:themeColor="text1"/>
          <w:sz w:val="28"/>
          <w:szCs w:val="28"/>
          <w:u w:val="single"/>
        </w:rPr>
        <w:t xml:space="preserve">Индёр-тұз. </w:t>
      </w:r>
      <w:hyperlink r:id="rId71" w:history="1">
        <w:r w:rsidR="00350811" w:rsidRPr="000533FD">
          <w:rPr>
            <w:rStyle w:val="af0"/>
            <w:rFonts w:ascii="Times New Roman" w:hAnsi="Times New Roman" w:cs="Times New Roman"/>
            <w:sz w:val="28"/>
            <w:szCs w:val="28"/>
          </w:rPr>
          <w:t>https://indertuz.kz/sections/salt</w:t>
        </w:r>
      </w:hyperlink>
      <w:r w:rsidR="00350811" w:rsidRPr="000533FD">
        <w:rPr>
          <w:rFonts w:ascii="Times New Roman" w:hAnsi="Times New Roman" w:cs="Times New Roman"/>
          <w:color w:val="000000" w:themeColor="text1"/>
          <w:sz w:val="28"/>
          <w:szCs w:val="28"/>
          <w:u w:val="single"/>
          <w:lang w:val="kk-KZ"/>
        </w:rPr>
        <w:t>. 2023.</w:t>
      </w:r>
    </w:p>
    <w:p w14:paraId="03A631FD" w14:textId="1349C5CE" w:rsidR="008A7BD9" w:rsidRPr="000533FD" w:rsidRDefault="00350811" w:rsidP="00350811">
      <w:pPr>
        <w:numPr>
          <w:ilvl w:val="0"/>
          <w:numId w:val="2"/>
        </w:numPr>
        <w:tabs>
          <w:tab w:val="left" w:pos="142"/>
          <w:tab w:val="left" w:pos="425"/>
        </w:tabs>
        <w:spacing w:after="0" w:line="240" w:lineRule="auto"/>
        <w:ind w:left="0" w:firstLine="709"/>
        <w:contextualSpacing/>
        <w:jc w:val="both"/>
        <w:rPr>
          <w:rFonts w:ascii="Times New Roman" w:hAnsi="Times New Roman" w:cs="Times New Roman"/>
          <w:color w:val="000000" w:themeColor="text1"/>
          <w:sz w:val="28"/>
          <w:szCs w:val="28"/>
          <w:u w:val="single"/>
        </w:rPr>
      </w:pPr>
      <w:r w:rsidRPr="000533FD">
        <w:rPr>
          <w:rFonts w:ascii="Times New Roman" w:hAnsi="Times New Roman" w:cs="Times New Roman"/>
          <w:color w:val="000000" w:themeColor="text1"/>
          <w:sz w:val="28"/>
          <w:szCs w:val="28"/>
        </w:rPr>
        <w:t>Производство соли и производители соли в Казахстане</w:t>
      </w:r>
      <w:r w:rsidRPr="000533FD">
        <w:rPr>
          <w:rFonts w:ascii="Times New Roman" w:hAnsi="Times New Roman" w:cs="Times New Roman"/>
          <w:color w:val="000000" w:themeColor="text1"/>
          <w:sz w:val="28"/>
          <w:szCs w:val="28"/>
          <w:u w:val="single"/>
          <w:lang w:val="kk-KZ"/>
        </w:rPr>
        <w:t>.</w:t>
      </w:r>
      <w:r w:rsidRPr="000533FD">
        <w:t xml:space="preserve"> </w:t>
      </w:r>
      <w:hyperlink r:id="rId72" w:history="1">
        <w:r w:rsidRPr="000533FD">
          <w:rPr>
            <w:rStyle w:val="af0"/>
            <w:rFonts w:ascii="Times New Roman" w:hAnsi="Times New Roman" w:cs="Times New Roman"/>
            <w:sz w:val="28"/>
            <w:szCs w:val="28"/>
            <w:lang w:val="kk-KZ"/>
          </w:rPr>
          <w:t>https://bsksalt.ru/salt-from-kazakhstan</w:t>
        </w:r>
      </w:hyperlink>
      <w:r w:rsidR="00CA26C3" w:rsidRPr="000533FD">
        <w:rPr>
          <w:rFonts w:ascii="Times New Roman" w:hAnsi="Times New Roman" w:cs="Times New Roman"/>
          <w:color w:val="000000" w:themeColor="text1"/>
          <w:sz w:val="28"/>
          <w:szCs w:val="28"/>
          <w:u w:val="single"/>
        </w:rPr>
        <w:t>.</w:t>
      </w:r>
      <w:r w:rsidRPr="000533FD">
        <w:rPr>
          <w:rFonts w:ascii="Times New Roman" w:hAnsi="Times New Roman" w:cs="Times New Roman"/>
          <w:color w:val="000000" w:themeColor="text1"/>
          <w:sz w:val="28"/>
          <w:szCs w:val="28"/>
          <w:u w:val="single"/>
          <w:lang w:val="kk-KZ"/>
        </w:rPr>
        <w:t xml:space="preserve"> 1999</w:t>
      </w:r>
      <w:r w:rsidR="00CA26C3" w:rsidRPr="000533FD">
        <w:rPr>
          <w:rFonts w:ascii="Times New Roman" w:hAnsi="Times New Roman" w:cs="Times New Roman"/>
          <w:color w:val="000000" w:themeColor="text1"/>
          <w:sz w:val="28"/>
          <w:szCs w:val="28"/>
          <w:u w:val="single"/>
        </w:rPr>
        <w:t>.</w:t>
      </w:r>
      <w:r w:rsidR="00CA26C3" w:rsidRPr="000533FD">
        <w:rPr>
          <w:rFonts w:ascii="Times New Roman" w:hAnsi="Times New Roman" w:cs="Times New Roman"/>
          <w:color w:val="000000" w:themeColor="text1"/>
          <w:sz w:val="28"/>
          <w:szCs w:val="28"/>
          <w:lang w:val="kk-KZ"/>
        </w:rPr>
        <w:t xml:space="preserve"> </w:t>
      </w:r>
    </w:p>
    <w:p w14:paraId="2D5E833A" w14:textId="7024135E" w:rsidR="00CA26C3" w:rsidRPr="000533FD" w:rsidRDefault="00CA26C3" w:rsidP="00232FC9">
      <w:pPr>
        <w:numPr>
          <w:ilvl w:val="0"/>
          <w:numId w:val="2"/>
        </w:numPr>
        <w:tabs>
          <w:tab w:val="left" w:pos="142"/>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 xml:space="preserve">Десятов А.В., Кручинина Н.Е., Новиков С.В. Глубокая переработка минерализованных шахтных вод с получением кристаллического сульфата натрия // Успехи в химии и химической технологии. Том XXX,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2016</w:t>
      </w:r>
      <w:r w:rsidR="00771EB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9.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С. 96-99</w:t>
      </w:r>
      <w:bookmarkStart w:id="33" w:name="_Hlk210351156"/>
      <w:r w:rsidR="00771EB4" w:rsidRPr="000533FD">
        <w:rPr>
          <w:rFonts w:ascii="Times New Roman" w:hAnsi="Times New Roman" w:cs="Times New Roman"/>
          <w:color w:val="000000" w:themeColor="text1"/>
          <w:sz w:val="28"/>
          <w:szCs w:val="28"/>
          <w:lang w:val="kk-KZ"/>
        </w:rPr>
        <w:t>.</w:t>
      </w:r>
    </w:p>
    <w:p w14:paraId="1DDD1D6B" w14:textId="77777777" w:rsidR="00CA26C3" w:rsidRPr="000533FD" w:rsidRDefault="00CA26C3" w:rsidP="00232FC9">
      <w:pPr>
        <w:numPr>
          <w:ilvl w:val="0"/>
          <w:numId w:val="2"/>
        </w:numPr>
        <w:tabs>
          <w:tab w:val="left" w:pos="142"/>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Glen Akridge,</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Methods for calculating brine evaporation rates during salt production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Journal of Archaeological Science.</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2008.</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Vol. 35, Issue 6.-</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P. 1453-1462</w:t>
      </w:r>
      <w:r w:rsidRPr="000533FD">
        <w:rPr>
          <w:rFonts w:ascii="Times New Roman" w:hAnsi="Times New Roman" w:cs="Times New Roman"/>
          <w:color w:val="000000" w:themeColor="text1"/>
          <w:sz w:val="28"/>
          <w:szCs w:val="28"/>
          <w:lang w:val="kk-KZ"/>
        </w:rPr>
        <w:t>.</w:t>
      </w:r>
    </w:p>
    <w:p w14:paraId="46BE4113" w14:textId="77777777" w:rsidR="00CA26C3" w:rsidRPr="000533FD" w:rsidRDefault="00CA26C3" w:rsidP="00232FC9">
      <w:pPr>
        <w:numPr>
          <w:ilvl w:val="0"/>
          <w:numId w:val="2"/>
        </w:numPr>
        <w:tabs>
          <w:tab w:val="left" w:pos="142"/>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Фурман А.А., Шрайбман С.С. Приготовление и очистка рассола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-М.: Химия, 1966. - 232 с.</w:t>
      </w:r>
    </w:p>
    <w:bookmarkEnd w:id="33"/>
    <w:p w14:paraId="0BD36061" w14:textId="77777777" w:rsidR="00CA26C3" w:rsidRPr="000533FD" w:rsidRDefault="00CA26C3" w:rsidP="00232FC9">
      <w:pPr>
        <w:numPr>
          <w:ilvl w:val="0"/>
          <w:numId w:val="2"/>
        </w:numPr>
        <w:tabs>
          <w:tab w:val="left" w:pos="425"/>
        </w:tabs>
        <w:spacing w:after="0" w:line="240" w:lineRule="auto"/>
        <w:ind w:left="0" w:firstLine="709"/>
        <w:jc w:val="both"/>
        <w:rPr>
          <w:rFonts w:ascii="Times New Roman" w:eastAsia="Calibri" w:hAnsi="Times New Roman" w:cs="Times New Roman"/>
          <w:color w:val="000000" w:themeColor="text1"/>
          <w:sz w:val="28"/>
          <w:szCs w:val="28"/>
          <w:lang w:val="kk-KZ"/>
        </w:rPr>
      </w:pPr>
      <w:r w:rsidRPr="000533FD">
        <w:rPr>
          <w:rFonts w:ascii="Times New Roman" w:eastAsia="Times New Roman" w:hAnsi="Times New Roman" w:cs="Times New Roman"/>
          <w:bCs/>
          <w:color w:val="000000" w:themeColor="text1"/>
          <w:sz w:val="28"/>
          <w:szCs w:val="28"/>
        </w:rPr>
        <w:lastRenderedPageBreak/>
        <w:t>Сутормин Г.Т., Клипан О.В. Отчет о результатах поисково-оценочных работ на кормовую соль в Джамбульской области Казахской ССР, проведенных в 1980–1981 гг. Т. 1. – ПГО «Южказгеология», 1981. – 152 с.</w:t>
      </w:r>
    </w:p>
    <w:p w14:paraId="472520FC" w14:textId="2910BF51" w:rsidR="00CA26C3" w:rsidRPr="000533FD" w:rsidRDefault="00C9456A" w:rsidP="00232FC9">
      <w:pPr>
        <w:numPr>
          <w:ilvl w:val="0"/>
          <w:numId w:val="2"/>
        </w:numPr>
        <w:tabs>
          <w:tab w:val="left" w:pos="425"/>
        </w:tabs>
        <w:spacing w:after="0" w:line="240" w:lineRule="auto"/>
        <w:ind w:left="0" w:firstLine="709"/>
        <w:jc w:val="both"/>
        <w:rPr>
          <w:rFonts w:ascii="Times New Roman" w:eastAsia="Calibri" w:hAnsi="Times New Roman" w:cs="Times New Roman"/>
          <w:color w:val="000000" w:themeColor="text1"/>
          <w:sz w:val="28"/>
          <w:szCs w:val="28"/>
          <w:lang w:val="kk-KZ"/>
        </w:rPr>
      </w:pPr>
      <w:r w:rsidRPr="000533FD">
        <w:rPr>
          <w:rFonts w:ascii="Times New Roman" w:eastAsia="Calibri" w:hAnsi="Times New Roman" w:cs="Times New Roman"/>
          <w:color w:val="000000" w:themeColor="text1"/>
          <w:sz w:val="28"/>
          <w:szCs w:val="28"/>
          <w:lang w:val="kk-KZ"/>
        </w:rPr>
        <w:t>Байтуреев А.М. Переработка и сушка в производстве поваренной соли. Монография. Тараз.: Тараз универ. ТарГУ, 2005. – 205с.</w:t>
      </w:r>
    </w:p>
    <w:p w14:paraId="766F42C7" w14:textId="42694BDB" w:rsidR="00CA26C3" w:rsidRPr="000533FD" w:rsidRDefault="00CA26C3" w:rsidP="00232FC9">
      <w:pPr>
        <w:numPr>
          <w:ilvl w:val="0"/>
          <w:numId w:val="2"/>
        </w:numPr>
        <w:tabs>
          <w:tab w:val="left" w:pos="425"/>
        </w:tabs>
        <w:spacing w:after="0" w:line="240" w:lineRule="auto"/>
        <w:ind w:left="0" w:firstLine="709"/>
        <w:jc w:val="both"/>
        <w:rPr>
          <w:rFonts w:ascii="Times New Roman" w:eastAsia="Calibri" w:hAnsi="Times New Roman" w:cs="Times New Roman"/>
          <w:color w:val="000000" w:themeColor="text1"/>
          <w:sz w:val="28"/>
          <w:szCs w:val="28"/>
          <w:lang w:val="kk-KZ"/>
        </w:rPr>
      </w:pPr>
      <w:r w:rsidRPr="000533FD">
        <w:rPr>
          <w:rFonts w:ascii="Times New Roman" w:eastAsia="Calibri" w:hAnsi="Times New Roman" w:cs="Times New Roman"/>
          <w:color w:val="000000" w:themeColor="text1"/>
          <w:sz w:val="28"/>
          <w:szCs w:val="28"/>
          <w:lang w:val="kk-KZ"/>
        </w:rPr>
        <w:t xml:space="preserve">Павлодардың Тұздысорынан тұз өндірілмек. </w:t>
      </w:r>
      <w:hyperlink r:id="rId73" w:history="1">
        <w:r w:rsidRPr="000533FD">
          <w:rPr>
            <w:rFonts w:ascii="Times New Roman" w:eastAsia="Calibri" w:hAnsi="Times New Roman" w:cs="Times New Roman"/>
            <w:color w:val="000000" w:themeColor="text1"/>
            <w:sz w:val="28"/>
            <w:szCs w:val="28"/>
            <w:u w:val="single"/>
            <w:lang w:val="kk-KZ"/>
          </w:rPr>
          <w:t>https://inbusiness.kz/kz/news/pavlodardyn-tuzdysorynan-tuz-ondirilmek?utm</w:t>
        </w:r>
      </w:hyperlink>
      <w:r w:rsidRPr="000533FD">
        <w:rPr>
          <w:rFonts w:ascii="Times New Roman" w:eastAsia="Calibri" w:hAnsi="Times New Roman" w:cs="Times New Roman"/>
          <w:color w:val="000000" w:themeColor="text1"/>
          <w:sz w:val="28"/>
          <w:szCs w:val="28"/>
          <w:u w:val="single"/>
          <w:lang w:val="kk-KZ"/>
        </w:rPr>
        <w:t>.</w:t>
      </w:r>
      <w:r w:rsidR="00330204" w:rsidRPr="000533FD">
        <w:rPr>
          <w:rFonts w:ascii="Times New Roman" w:eastAsia="Calibri" w:hAnsi="Times New Roman" w:cs="Times New Roman"/>
          <w:color w:val="000000" w:themeColor="text1"/>
          <w:sz w:val="28"/>
          <w:szCs w:val="28"/>
          <w:u w:val="single"/>
          <w:lang w:val="kk-KZ"/>
        </w:rPr>
        <w:t xml:space="preserve"> </w:t>
      </w:r>
      <w:r w:rsidRPr="000533FD">
        <w:rPr>
          <w:rFonts w:ascii="Times New Roman" w:eastAsia="Calibri" w:hAnsi="Times New Roman" w:cs="Times New Roman"/>
          <w:color w:val="000000" w:themeColor="text1"/>
          <w:sz w:val="28"/>
          <w:szCs w:val="28"/>
          <w:lang w:val="kk-KZ"/>
        </w:rPr>
        <w:t>19.01.2020.</w:t>
      </w:r>
    </w:p>
    <w:p w14:paraId="2561C754" w14:textId="77777777" w:rsidR="00CA26C3" w:rsidRPr="000533FD" w:rsidRDefault="00CA26C3" w:rsidP="00232FC9">
      <w:pPr>
        <w:numPr>
          <w:ilvl w:val="0"/>
          <w:numId w:val="2"/>
        </w:numPr>
        <w:tabs>
          <w:tab w:val="left" w:pos="425"/>
        </w:tabs>
        <w:spacing w:after="0" w:line="240" w:lineRule="auto"/>
        <w:ind w:left="0" w:firstLine="709"/>
        <w:rPr>
          <w:rFonts w:ascii="Times New Roman" w:hAnsi="Times New Roman" w:cs="Times New Roman"/>
          <w:bCs/>
          <w:color w:val="000000" w:themeColor="text1"/>
          <w:sz w:val="28"/>
          <w:szCs w:val="28"/>
        </w:rPr>
      </w:pPr>
      <w:r w:rsidRPr="000533FD">
        <w:rPr>
          <w:rFonts w:ascii="Times New Roman" w:eastAsia="Times New Roman" w:hAnsi="Times New Roman" w:cs="Times New Roman"/>
          <w:bCs/>
          <w:color w:val="000000" w:themeColor="text1"/>
          <w:sz w:val="28"/>
          <w:szCs w:val="28"/>
        </w:rPr>
        <w:t>Переработка природных солей и рассолов. Справочник / Под общей ред.</w:t>
      </w:r>
      <w:r w:rsidRPr="000533FD">
        <w:rPr>
          <w:rFonts w:ascii="Times New Roman" w:eastAsia="Times New Roman" w:hAnsi="Times New Roman" w:cs="Times New Roman"/>
          <w:bCs/>
          <w:color w:val="000000" w:themeColor="text1"/>
          <w:sz w:val="28"/>
          <w:szCs w:val="28"/>
          <w:lang w:val="kk-KZ"/>
        </w:rPr>
        <w:t xml:space="preserve"> </w:t>
      </w:r>
      <w:r w:rsidRPr="000533FD">
        <w:rPr>
          <w:rFonts w:ascii="Times New Roman" w:eastAsia="Times New Roman" w:hAnsi="Times New Roman" w:cs="Times New Roman"/>
          <w:bCs/>
          <w:color w:val="000000" w:themeColor="text1"/>
          <w:sz w:val="28"/>
          <w:szCs w:val="28"/>
        </w:rPr>
        <w:t>И.Д.Соколова. – Л.: Химия, 1985. – 209 с.</w:t>
      </w:r>
    </w:p>
    <w:p w14:paraId="33289EE2" w14:textId="77777777" w:rsidR="00CA26C3" w:rsidRPr="000533FD" w:rsidRDefault="00CA26C3" w:rsidP="00232FC9">
      <w:pPr>
        <w:numPr>
          <w:ilvl w:val="0"/>
          <w:numId w:val="2"/>
        </w:numPr>
        <w:tabs>
          <w:tab w:val="left" w:pos="425"/>
        </w:tabs>
        <w:spacing w:after="0" w:line="240" w:lineRule="auto"/>
        <w:ind w:left="0" w:firstLine="709"/>
        <w:jc w:val="both"/>
        <w:rPr>
          <w:rFonts w:ascii="Times New Roman" w:eastAsia="Calibri" w:hAnsi="Times New Roman" w:cs="Times New Roman"/>
          <w:color w:val="000000" w:themeColor="text1"/>
          <w:sz w:val="28"/>
          <w:szCs w:val="28"/>
          <w:lang w:val="kk-KZ"/>
        </w:rPr>
      </w:pPr>
      <w:r w:rsidRPr="000533FD">
        <w:rPr>
          <w:rFonts w:ascii="Times New Roman" w:eastAsia="Calibri" w:hAnsi="Times New Roman" w:cs="Times New Roman"/>
          <w:color w:val="000000" w:themeColor="text1"/>
          <w:sz w:val="28"/>
          <w:szCs w:val="28"/>
          <w:lang w:val="kk-KZ"/>
        </w:rPr>
        <w:t xml:space="preserve">Urazkeldiyeva D., Kadirbayevа А. Overview Of Sodium Mineral Ores In South Kazakhstan // Proceedings of the international scientific and practical conference dedicated to the 80th anniversary of the </w:t>
      </w:r>
      <w:r w:rsidRPr="000533FD">
        <w:rPr>
          <w:rFonts w:ascii="Times New Roman" w:eastAsia="Calibri" w:hAnsi="Times New Roman" w:cs="Times New Roman"/>
          <w:color w:val="000000" w:themeColor="text1"/>
          <w:sz w:val="28"/>
          <w:szCs w:val="28"/>
          <w:lang w:val="en-US"/>
        </w:rPr>
        <w:t>SKU</w:t>
      </w:r>
      <w:r w:rsidRPr="000533FD">
        <w:rPr>
          <w:rFonts w:ascii="Times New Roman" w:eastAsia="Calibri" w:hAnsi="Times New Roman" w:cs="Times New Roman"/>
          <w:color w:val="000000" w:themeColor="text1"/>
          <w:sz w:val="28"/>
          <w:szCs w:val="28"/>
          <w:lang w:val="kk-KZ"/>
        </w:rPr>
        <w:t xml:space="preserve"> named after M. Auezov. -2023</w:t>
      </w:r>
      <w:r w:rsidRPr="000533FD">
        <w:rPr>
          <w:rFonts w:ascii="Times New Roman" w:eastAsia="Calibri" w:hAnsi="Times New Roman" w:cs="Times New Roman"/>
          <w:color w:val="000000" w:themeColor="text1"/>
          <w:sz w:val="28"/>
          <w:szCs w:val="28"/>
          <w:lang w:val="en-US"/>
        </w:rPr>
        <w:t>.</w:t>
      </w:r>
      <w:r w:rsidRPr="000533FD">
        <w:rPr>
          <w:rFonts w:ascii="Times New Roman" w:eastAsia="Calibri" w:hAnsi="Times New Roman" w:cs="Times New Roman"/>
          <w:color w:val="000000" w:themeColor="text1"/>
          <w:sz w:val="28"/>
          <w:szCs w:val="28"/>
          <w:lang w:val="kk-KZ"/>
        </w:rPr>
        <w:t xml:space="preserve"> -</w:t>
      </w:r>
      <w:r w:rsidRPr="000533FD">
        <w:rPr>
          <w:rFonts w:ascii="Times New Roman" w:eastAsia="Calibri" w:hAnsi="Times New Roman" w:cs="Times New Roman"/>
          <w:color w:val="000000" w:themeColor="text1"/>
          <w:sz w:val="28"/>
          <w:szCs w:val="28"/>
          <w:lang w:val="en-US"/>
        </w:rPr>
        <w:t>P</w:t>
      </w:r>
      <w:r w:rsidRPr="000533FD">
        <w:rPr>
          <w:rFonts w:ascii="Times New Roman" w:eastAsia="Calibri" w:hAnsi="Times New Roman" w:cs="Times New Roman"/>
          <w:color w:val="000000" w:themeColor="text1"/>
          <w:sz w:val="28"/>
          <w:szCs w:val="28"/>
          <w:lang w:val="kk-KZ"/>
        </w:rPr>
        <w:t>.24-27.</w:t>
      </w:r>
      <w:r w:rsidRPr="000533FD">
        <w:rPr>
          <w:rFonts w:ascii="Times New Roman" w:eastAsia="Calibri" w:hAnsi="Times New Roman" w:cs="Times New Roman"/>
          <w:color w:val="000000" w:themeColor="text1"/>
          <w:sz w:val="28"/>
          <w:szCs w:val="28"/>
          <w:lang w:val="en-US"/>
        </w:rPr>
        <w:t xml:space="preserve"> </w:t>
      </w:r>
    </w:p>
    <w:p w14:paraId="386414E0" w14:textId="154BBD52"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Посохов Е.В.</w:t>
      </w:r>
      <w:r w:rsidR="00330204"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bCs/>
          <w:color w:val="000000" w:themeColor="text1"/>
          <w:sz w:val="28"/>
          <w:szCs w:val="28"/>
          <w:lang w:val="kk-KZ"/>
        </w:rPr>
        <w:t>Минеральные богатства соляных озер Казахстана, Алма-Ата, 2009.</w:t>
      </w:r>
      <w:r w:rsidRPr="000533FD">
        <w:rPr>
          <w:rFonts w:ascii="Times New Roman" w:hAnsi="Times New Roman" w:cs="Times New Roman"/>
          <w:bCs/>
          <w:color w:val="000000" w:themeColor="text1"/>
          <w:sz w:val="28"/>
          <w:szCs w:val="28"/>
        </w:rPr>
        <w:t>-39</w:t>
      </w:r>
      <w:r w:rsidRPr="000533FD">
        <w:rPr>
          <w:rFonts w:ascii="Times New Roman" w:hAnsi="Times New Roman" w:cs="Times New Roman"/>
          <w:bCs/>
          <w:color w:val="000000" w:themeColor="text1"/>
          <w:sz w:val="28"/>
          <w:szCs w:val="28"/>
          <w:lang w:val="en-US"/>
        </w:rPr>
        <w:t>c</w:t>
      </w:r>
      <w:r w:rsidRPr="000533FD">
        <w:rPr>
          <w:rFonts w:ascii="Times New Roman" w:hAnsi="Times New Roman" w:cs="Times New Roman"/>
          <w:bCs/>
          <w:color w:val="000000" w:themeColor="text1"/>
          <w:sz w:val="28"/>
          <w:szCs w:val="28"/>
        </w:rPr>
        <w:t>.</w:t>
      </w:r>
    </w:p>
    <w:p w14:paraId="47521365" w14:textId="77777777" w:rsidR="00C5051A" w:rsidRPr="000533FD" w:rsidRDefault="00C5051A"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Kadirbayeva A.A., Yeskendirova M. M. Kaldybay G.Iskakova T. Development of technical table salt purification methods. Scientific Journalof the Modern Education&amp; Research Institute. 15 September 2017Brussels, Belgium. Р.72-76</w:t>
      </w:r>
    </w:p>
    <w:p w14:paraId="7311EF53" w14:textId="55CD7D70"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Вязовов В.В., Попов Г.Н. сб. «Технология переработки природных солей и рассолов</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en-US"/>
        </w:rPr>
        <w:t>M</w:t>
      </w:r>
      <w:r w:rsidRPr="000533FD">
        <w:rPr>
          <w:rFonts w:ascii="Times New Roman" w:hAnsi="Times New Roman" w:cs="Times New Roman"/>
          <w:color w:val="000000" w:themeColor="text1"/>
          <w:sz w:val="28"/>
          <w:szCs w:val="28"/>
          <w:lang w:val="kk-KZ"/>
        </w:rPr>
        <w:t>.: Химия, 1998.</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-79 с.</w:t>
      </w:r>
    </w:p>
    <w:p w14:paraId="121730C7" w14:textId="31650103"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«Охрана окружающей среды» к Проекту</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«Добыча озерной соли месторождения Бахыт-Таны</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в Созакском районе, Туркестанской области»</w:t>
      </w:r>
      <w:r w:rsidRPr="000533FD">
        <w:rPr>
          <w:rFonts w:ascii="Times New Roman" w:hAnsi="Times New Roman" w:cs="Times New Roman"/>
          <w:color w:val="000000" w:themeColor="text1"/>
          <w:sz w:val="28"/>
          <w:szCs w:val="28"/>
          <w:lang w:val="kk-KZ"/>
        </w:rPr>
        <w:t xml:space="preserve"> // ТОО Созактуз:</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рук. Сапаров М; исполн.: ИП </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Мурзина</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 xml:space="preserve"> Е.И. -Шымкент, 2022. – 62 с. – ГЛ МОС РК </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01464Р от 08.10.07.</w:t>
      </w:r>
    </w:p>
    <w:p w14:paraId="1EB6EBE1" w14:textId="17B85970"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en-US"/>
        </w:rPr>
        <w:t xml:space="preserve">Cocker, M. D., Orris, G. J., &amp; Wynn, J. U.S. Geological Survey assessment of global potash production and resources </w:t>
      </w:r>
      <w:r w:rsidR="00B258E0"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en-US"/>
        </w:rPr>
        <w:t xml:space="preserve"> A significant advancement for global development and a sustainable future. In G. R. Wessel &amp; J. K. Greenberg (Eds.), Geoscience for the Public Good and Global Development: Toward a Sustainable Future (Spec. Pap. 520). </w:t>
      </w:r>
      <w:r w:rsidRPr="000533FD">
        <w:rPr>
          <w:rFonts w:ascii="Times New Roman" w:hAnsi="Times New Roman" w:cs="Times New Roman"/>
          <w:color w:val="000000" w:themeColor="text1"/>
          <w:sz w:val="28"/>
          <w:szCs w:val="28"/>
        </w:rPr>
        <w:t>Geological Society of America. -2016.- 11р.</w:t>
      </w:r>
    </w:p>
    <w:p w14:paraId="6A83E94F"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Rauche H. Die Kaliindustrie im 21. Jahrhundert: Stand der Technik bei der Rohstoffgewinnung und der Rohstoffaufbereitung sowie bei der Entsorgung der dabei anfallenden Rückstände. – Berlin; Heidelberg: Springer Vieweg, 2015. – 463 p.</w:t>
      </w:r>
    </w:p>
    <w:p w14:paraId="619A5BFB"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В ЗКО вновь попытаются освоить калийное месторождение Сатимола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w:t>
      </w:r>
      <w:hyperlink r:id="rId74" w:tgtFrame="_new" w:history="1">
        <w:r w:rsidRPr="000533FD">
          <w:rPr>
            <w:rFonts w:ascii="Times New Roman" w:hAnsi="Times New Roman" w:cs="Times New Roman"/>
            <w:color w:val="000000" w:themeColor="text1"/>
            <w:sz w:val="28"/>
            <w:szCs w:val="28"/>
            <w:u w:val="single"/>
          </w:rPr>
          <w:t>https://inbusiness.kz/ru/news/v-zko-vnov-popytayutsya-osvoit-kalijnoe-mestorozhdenie-satimola</w:t>
        </w:r>
      </w:hyperlink>
      <w:r w:rsidRPr="000533FD">
        <w:rPr>
          <w:rFonts w:ascii="Times New Roman" w:hAnsi="Times New Roman" w:cs="Times New Roman"/>
          <w:color w:val="000000" w:themeColor="text1"/>
          <w:sz w:val="28"/>
          <w:szCs w:val="28"/>
          <w:u w:val="single"/>
          <w:lang w:val="kk-KZ"/>
        </w:rPr>
        <w:t>.</w:t>
      </w:r>
      <w:r w:rsidRPr="000533FD">
        <w:rPr>
          <w:rFonts w:ascii="Times New Roman" w:hAnsi="Times New Roman" w:cs="Times New Roman"/>
          <w:color w:val="000000" w:themeColor="text1"/>
          <w:sz w:val="28"/>
          <w:szCs w:val="28"/>
        </w:rPr>
        <w:t xml:space="preserve"> 25.05.</w:t>
      </w:r>
      <w:r w:rsidRPr="000533FD">
        <w:rPr>
          <w:rFonts w:ascii="Times New Roman" w:hAnsi="Times New Roman" w:cs="Times New Roman"/>
          <w:color w:val="000000" w:themeColor="text1"/>
          <w:sz w:val="28"/>
          <w:szCs w:val="28"/>
          <w:lang w:val="kk-KZ"/>
        </w:rPr>
        <w:t>20</w:t>
      </w:r>
      <w:r w:rsidRPr="000533FD">
        <w:rPr>
          <w:rFonts w:ascii="Times New Roman" w:hAnsi="Times New Roman" w:cs="Times New Roman"/>
          <w:color w:val="000000" w:themeColor="text1"/>
          <w:sz w:val="28"/>
          <w:szCs w:val="28"/>
        </w:rPr>
        <w:t>23</w:t>
      </w:r>
      <w:r w:rsidRPr="000533FD">
        <w:rPr>
          <w:rFonts w:ascii="Times New Roman" w:hAnsi="Times New Roman" w:cs="Times New Roman"/>
          <w:color w:val="000000" w:themeColor="text1"/>
          <w:sz w:val="28"/>
          <w:szCs w:val="28"/>
          <w:lang w:val="kk-KZ"/>
        </w:rPr>
        <w:t>.</w:t>
      </w:r>
    </w:p>
    <w:p w14:paraId="79C795AE" w14:textId="00A5A928"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Жилянское месторождение калийных солей</w:t>
      </w:r>
      <w:r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hyperlink r:id="rId75" w:tgtFrame="_new" w:history="1">
        <w:r w:rsidRPr="000533FD">
          <w:rPr>
            <w:rFonts w:ascii="Times New Roman" w:hAnsi="Times New Roman" w:cs="Times New Roman"/>
            <w:color w:val="000000" w:themeColor="text1"/>
            <w:sz w:val="28"/>
            <w:szCs w:val="28"/>
            <w:u w:val="single"/>
          </w:rPr>
          <w:t>https://webmineral.ru/deposits/item.php?id=319</w:t>
        </w:r>
      </w:hyperlink>
      <w:r w:rsidRPr="000533FD">
        <w:rPr>
          <w:rFonts w:ascii="Times New Roman" w:hAnsi="Times New Roman" w:cs="Times New Roman"/>
          <w:color w:val="000000" w:themeColor="text1"/>
          <w:sz w:val="28"/>
          <w:szCs w:val="28"/>
        </w:rPr>
        <w:t>.</w:t>
      </w:r>
    </w:p>
    <w:p w14:paraId="78C62AD2"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Аннотация научной работы о перспективах переработки калийных руд</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w:t>
      </w:r>
      <w:hyperlink r:id="rId76" w:tgtFrame="_new" w:history="1">
        <w:r w:rsidRPr="000533FD">
          <w:rPr>
            <w:rFonts w:ascii="Times New Roman" w:hAnsi="Times New Roman" w:cs="Times New Roman"/>
            <w:color w:val="000000" w:themeColor="text1"/>
            <w:sz w:val="28"/>
            <w:szCs w:val="28"/>
            <w:u w:val="single"/>
          </w:rPr>
          <w:t>https://auezov.edu.kz/media/attachments/2022/12/02/annotation_rus.pdf</w:t>
        </w:r>
      </w:hyperlink>
      <w:r w:rsidRPr="000533FD">
        <w:rPr>
          <w:rFonts w:ascii="Times New Roman" w:hAnsi="Times New Roman" w:cs="Times New Roman"/>
          <w:color w:val="000000" w:themeColor="text1"/>
          <w:sz w:val="28"/>
          <w:szCs w:val="28"/>
          <w:u w:val="single"/>
          <w:lang w:val="kk-KZ"/>
        </w:rPr>
        <w:t>. 02.12.2022.</w:t>
      </w:r>
      <w:r w:rsidRPr="000533FD">
        <w:rPr>
          <w:rFonts w:ascii="Times New Roman" w:hAnsi="Times New Roman" w:cs="Times New Roman"/>
          <w:color w:val="000000" w:themeColor="text1"/>
          <w:sz w:val="28"/>
          <w:szCs w:val="28"/>
        </w:rPr>
        <w:t xml:space="preserve"> </w:t>
      </w:r>
    </w:p>
    <w:p w14:paraId="6565A8CE"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С</w:t>
      </w:r>
      <w:r w:rsidRPr="000533FD">
        <w:rPr>
          <w:rFonts w:ascii="Times New Roman" w:hAnsi="Times New Roman" w:cs="Times New Roman"/>
          <w:color w:val="000000" w:themeColor="text1"/>
          <w:sz w:val="28"/>
          <w:szCs w:val="28"/>
        </w:rPr>
        <w:t>троительства завода калийных удобрений</w:t>
      </w:r>
      <w:r w:rsidRPr="000533FD">
        <w:rPr>
          <w:rFonts w:ascii="Times New Roman" w:hAnsi="Times New Roman" w:cs="Times New Roman"/>
          <w:color w:val="000000" w:themeColor="text1"/>
          <w:sz w:val="28"/>
          <w:szCs w:val="28"/>
          <w:lang w:val="kk-KZ"/>
        </w:rPr>
        <w:t xml:space="preserve">. </w:t>
      </w:r>
      <w:hyperlink r:id="rId77" w:history="1">
        <w:r w:rsidRPr="000533FD">
          <w:rPr>
            <w:rStyle w:val="af0"/>
            <w:rFonts w:ascii="Times New Roman" w:hAnsi="Times New Roman" w:cs="Times New Roman"/>
            <w:sz w:val="28"/>
            <w:szCs w:val="28"/>
            <w:lang w:val="kk-KZ"/>
          </w:rPr>
          <w:t>https://investprojects.info/project-base/246834</w:t>
        </w:r>
      </w:hyperlink>
      <w:r w:rsidRPr="000533FD">
        <w:rPr>
          <w:rFonts w:ascii="Times New Roman" w:hAnsi="Times New Roman" w:cs="Times New Roman"/>
          <w:color w:val="000000" w:themeColor="text1"/>
          <w:sz w:val="28"/>
          <w:szCs w:val="28"/>
          <w:lang w:val="kk-KZ"/>
        </w:rPr>
        <w:t>. 21.01.2025.</w:t>
      </w:r>
    </w:p>
    <w:p w14:paraId="0809E40B" w14:textId="1C1510AE"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lastRenderedPageBreak/>
        <w:t xml:space="preserve">Составит ли Казахстан конкуренцию Беларуси в продаже калийных удобрений? </w:t>
      </w:r>
      <w:hyperlink r:id="rId78" w:tgtFrame="_new" w:history="1">
        <w:r w:rsidRPr="000533FD">
          <w:rPr>
            <w:rFonts w:ascii="Times New Roman" w:hAnsi="Times New Roman" w:cs="Times New Roman"/>
            <w:color w:val="000000" w:themeColor="text1"/>
            <w:sz w:val="28"/>
            <w:szCs w:val="28"/>
            <w:u w:val="single"/>
          </w:rPr>
          <w:t>https://officelife.media/news/51617-sostavit-li-kazakhstan-konkurentsiyu-belarusi-v-prodazhe-kaliynykh-udobreniy-</w:t>
        </w:r>
      </w:hyperlink>
      <w:r w:rsidRPr="000533FD">
        <w:rPr>
          <w:rFonts w:ascii="Times New Roman" w:hAnsi="Times New Roman" w:cs="Times New Roman"/>
          <w:color w:val="000000" w:themeColor="text1"/>
          <w:sz w:val="28"/>
          <w:szCs w:val="28"/>
          <w:u w:val="single"/>
          <w:lang w:val="kk-KZ"/>
        </w:rPr>
        <w:t xml:space="preserve">. </w:t>
      </w:r>
      <w:r w:rsidRPr="000533FD">
        <w:rPr>
          <w:rFonts w:ascii="Times New Roman" w:hAnsi="Times New Roman" w:cs="Times New Roman"/>
          <w:color w:val="000000" w:themeColor="text1"/>
          <w:sz w:val="28"/>
          <w:szCs w:val="28"/>
          <w:lang w:val="kk-KZ"/>
        </w:rPr>
        <w:t>19.03.2024.</w:t>
      </w:r>
      <w:r w:rsidR="00330204" w:rsidRPr="000533FD">
        <w:rPr>
          <w:rFonts w:ascii="Times New Roman" w:hAnsi="Times New Roman" w:cs="Times New Roman"/>
          <w:color w:val="000000" w:themeColor="text1"/>
          <w:sz w:val="28"/>
          <w:szCs w:val="28"/>
        </w:rPr>
        <w:t xml:space="preserve"> </w:t>
      </w:r>
    </w:p>
    <w:p w14:paraId="7E7E4179"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Markewitz </w:t>
      </w:r>
      <w:r w:rsidRPr="000533FD">
        <w:rPr>
          <w:rFonts w:ascii="Times New Roman" w:hAnsi="Times New Roman" w:cs="Times New Roman"/>
          <w:color w:val="000000" w:themeColor="text1"/>
          <w:sz w:val="28"/>
          <w:szCs w:val="28"/>
          <w:lang w:val="en-US"/>
        </w:rPr>
        <w:t>D.</w:t>
      </w:r>
      <w:r w:rsidRPr="000533FD">
        <w:rPr>
          <w:rFonts w:ascii="Times New Roman" w:hAnsi="Times New Roman" w:cs="Times New Roman"/>
          <w:color w:val="000000" w:themeColor="text1"/>
          <w:sz w:val="28"/>
          <w:szCs w:val="28"/>
          <w:lang w:val="kk-KZ"/>
        </w:rPr>
        <w:t>, Daniel D. Richter, Long-term soil potassium availability from a Kanhapludult to an aggrading loblolly pine ecosystem</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 Forest Ecology and Management. -2000. -Vol.130, Issues 1–3. -P.109-129. </w:t>
      </w:r>
    </w:p>
    <w:p w14:paraId="4767C022" w14:textId="77777777" w:rsidR="00503C40" w:rsidRPr="000533FD" w:rsidRDefault="00503C40"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Байбатша Ə. Б. Пайдалы қазба кенорындарының геологиясы: Оқулық. – Алматы: ҚазҰТУ, 2008. – 368 б.</w:t>
      </w:r>
    </w:p>
    <w:p w14:paraId="1C3006C3" w14:textId="0A0D9DB4" w:rsidR="00CA26C3" w:rsidRPr="000533FD" w:rsidRDefault="00503C40"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Қадірбаева А.А. Қазақстандағы минералды тұзды кенорындар: Тасты тұзының ерекшеліктері //</w:t>
      </w:r>
      <w:r w:rsidR="00CA26C3"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«QAZAQTANY» Республикалық ғылыми журналы. – 2023. - №1(17).  - Б.96-103.</w:t>
      </w:r>
    </w:p>
    <w:p w14:paraId="14D63AC6" w14:textId="35ED8A67" w:rsidR="00503C40" w:rsidRPr="000533FD" w:rsidRDefault="00503C40"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Байбатша Ə.Б. Геология негіздері (геологиялық пəндер): Оқулық. – Алматы: Дәуір, 2015. – 560 б.</w:t>
      </w:r>
    </w:p>
    <w:p w14:paraId="454A26E5" w14:textId="6E24CCEB"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Limonova K.N., Kochneva O.E. The role of Uralkali in the global potash market // Bulletin of the Perm University. -2013. -№2(19). -P.75-78.</w:t>
      </w:r>
    </w:p>
    <w:p w14:paraId="48C30252" w14:textId="3244ADAA"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Huoyan </w:t>
      </w:r>
      <w:r w:rsidRPr="000533FD">
        <w:rPr>
          <w:rFonts w:ascii="Times New Roman" w:hAnsi="Times New Roman" w:cs="Times New Roman"/>
          <w:color w:val="000000" w:themeColor="text1"/>
          <w:sz w:val="28"/>
          <w:szCs w:val="28"/>
          <w:lang w:val="en-US"/>
        </w:rPr>
        <w:t>W</w:t>
      </w:r>
      <w:r w:rsidRPr="000533FD">
        <w:rPr>
          <w:rFonts w:ascii="Times New Roman" w:hAnsi="Times New Roman" w:cs="Times New Roman"/>
          <w:color w:val="000000" w:themeColor="text1"/>
          <w:sz w:val="28"/>
          <w:szCs w:val="28"/>
          <w:lang w:val="kk-KZ"/>
        </w:rPr>
        <w:t xml:space="preserve">ang, Wei </w:t>
      </w:r>
      <w:r w:rsidRPr="000533FD">
        <w:rPr>
          <w:rFonts w:ascii="Times New Roman" w:hAnsi="Times New Roman" w:cs="Times New Roman"/>
          <w:color w:val="000000" w:themeColor="text1"/>
          <w:sz w:val="28"/>
          <w:szCs w:val="28"/>
          <w:lang w:val="en-US"/>
        </w:rPr>
        <w:t>C</w:t>
      </w:r>
      <w:r w:rsidRPr="000533FD">
        <w:rPr>
          <w:rFonts w:ascii="Times New Roman" w:hAnsi="Times New Roman" w:cs="Times New Roman"/>
          <w:color w:val="000000" w:themeColor="text1"/>
          <w:sz w:val="28"/>
          <w:szCs w:val="28"/>
          <w:lang w:val="kk-KZ"/>
        </w:rPr>
        <w:t xml:space="preserve">heng, Ting LI, Jianmin </w:t>
      </w:r>
      <w:r w:rsidRPr="000533FD">
        <w:rPr>
          <w:rFonts w:ascii="Times New Roman" w:hAnsi="Times New Roman" w:cs="Times New Roman"/>
          <w:color w:val="000000" w:themeColor="text1"/>
          <w:sz w:val="28"/>
          <w:szCs w:val="28"/>
          <w:lang w:val="en-US"/>
        </w:rPr>
        <w:t>Z</w:t>
      </w:r>
      <w:r w:rsidRPr="000533FD">
        <w:rPr>
          <w:rFonts w:ascii="Times New Roman" w:hAnsi="Times New Roman" w:cs="Times New Roman"/>
          <w:color w:val="000000" w:themeColor="text1"/>
          <w:sz w:val="28"/>
          <w:szCs w:val="28"/>
          <w:lang w:val="kk-KZ"/>
        </w:rPr>
        <w:t xml:space="preserve">hou, Xiaoqin </w:t>
      </w:r>
      <w:r w:rsidRPr="000533FD">
        <w:rPr>
          <w:rFonts w:ascii="Times New Roman" w:hAnsi="Times New Roman" w:cs="Times New Roman"/>
          <w:color w:val="000000" w:themeColor="text1"/>
          <w:sz w:val="28"/>
          <w:szCs w:val="28"/>
          <w:lang w:val="en-US"/>
        </w:rPr>
        <w:t>C</w:t>
      </w:r>
      <w:r w:rsidRPr="000533FD">
        <w:rPr>
          <w:rFonts w:ascii="Times New Roman" w:hAnsi="Times New Roman" w:cs="Times New Roman"/>
          <w:color w:val="000000" w:themeColor="text1"/>
          <w:sz w:val="28"/>
          <w:szCs w:val="28"/>
          <w:lang w:val="kk-KZ"/>
        </w:rPr>
        <w:t xml:space="preserve">hen, Can Nonexchangeable Potassium be Differentiated from Structural Potassium in Soils? </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Pedosphere. -2016. </w:t>
      </w:r>
      <w:r w:rsidRPr="000533FD">
        <w:rPr>
          <w:rFonts w:ascii="Times New Roman" w:hAnsi="Times New Roman" w:cs="Times New Roman"/>
          <w:color w:val="000000" w:themeColor="text1"/>
          <w:sz w:val="28"/>
          <w:szCs w:val="28"/>
          <w:lang w:val="en-US"/>
        </w:rPr>
        <w:t>-№26(2).</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-P.206-215. </w:t>
      </w:r>
    </w:p>
    <w:p w14:paraId="7C3CE98A" w14:textId="674BB826"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Kamashev K. K. Геолого-литологические особенности калийных солей месторождения Сатимола // </w:t>
      </w:r>
      <w:r w:rsidRPr="000533FD">
        <w:rPr>
          <w:rFonts w:ascii="Times New Roman" w:hAnsi="Times New Roman" w:cs="Times New Roman"/>
          <w:color w:val="000000" w:themeColor="text1"/>
          <w:sz w:val="28"/>
          <w:szCs w:val="28"/>
        </w:rPr>
        <w:t>Известия Академии наук СССР. Серия Геологическая. -1974. -№12. -С.56-67.</w:t>
      </w:r>
      <w:r w:rsidR="00330204" w:rsidRPr="000533FD">
        <w:rPr>
          <w:rFonts w:ascii="Times New Roman" w:hAnsi="Times New Roman" w:cs="Times New Roman"/>
          <w:color w:val="000000" w:themeColor="text1"/>
          <w:sz w:val="28"/>
          <w:szCs w:val="28"/>
        </w:rPr>
        <w:t xml:space="preserve"> </w:t>
      </w:r>
    </w:p>
    <w:p w14:paraId="47D84699" w14:textId="7D2B2774"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Fahui Jiang, Xin Xiao, Lina Tang, Shuai Kuang, Yanli Xu, Wenjing Song, Huaixu Zhan, Ping Cong, Jianxin Dong,</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The response of tobacco mineral composition and absorption to application of potassium sulfate fertilizer // Industrial Crops and Products. -2024. -210.-Р. 118155. </w:t>
      </w:r>
    </w:p>
    <w:p w14:paraId="70DDDE35" w14:textId="19DFB6A2" w:rsidR="00F001F2" w:rsidRPr="000533FD" w:rsidRDefault="00F001F2" w:rsidP="00F001F2">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kk-KZ"/>
        </w:rPr>
        <w:t xml:space="preserve">Қадірбаева А.А. Қазақстанның минералды шикізаттары. Oқу құралы, - Шымкент: «Әлем» баспасы, 2017.- </w:t>
      </w:r>
      <w:r w:rsidRPr="000533FD">
        <w:rPr>
          <w:rFonts w:ascii="Times New Roman" w:hAnsi="Times New Roman" w:cs="Times New Roman"/>
          <w:color w:val="000000" w:themeColor="text1"/>
          <w:sz w:val="28"/>
          <w:szCs w:val="28"/>
          <w:lang w:val="en-US"/>
        </w:rPr>
        <w:t>112 бет.</w:t>
      </w:r>
    </w:p>
    <w:p w14:paraId="26252D30" w14:textId="77777777" w:rsidR="00F001F2" w:rsidRPr="000533FD" w:rsidRDefault="00F001F2"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 xml:space="preserve">Фортунатов Г.А., Красюк Н.Ф., Земсков А.Н., Иванов О.В. Газоносность СОЛЯНЫХ пород КАЛИЙНЫХ месторождений Жилянское и Сатимола (Казахстан) // Недропользование. - 2014. - №11. - </w:t>
      </w:r>
      <w:r w:rsidRPr="000533FD">
        <w:rPr>
          <w:rFonts w:ascii="Times New Roman" w:hAnsi="Times New Roman" w:cs="Times New Roman"/>
          <w:color w:val="000000" w:themeColor="text1"/>
          <w:sz w:val="28"/>
          <w:szCs w:val="28"/>
          <w:lang w:val="en-US"/>
        </w:rPr>
        <w:t>C</w:t>
      </w:r>
      <w:r w:rsidRPr="000533FD">
        <w:rPr>
          <w:rFonts w:ascii="Times New Roman" w:hAnsi="Times New Roman" w:cs="Times New Roman"/>
          <w:color w:val="000000" w:themeColor="text1"/>
          <w:sz w:val="28"/>
          <w:szCs w:val="28"/>
        </w:rPr>
        <w:t>. 88-98.</w:t>
      </w:r>
    </w:p>
    <w:p w14:paraId="33FD33B4" w14:textId="7B8B32B4"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Дияров М.Д., Тухфатов К.Т., Отарбаев Г.С., Морозов Л.Н. Калийные соли Казахстана. - Алматы: Наука, 1983. – 216с.</w:t>
      </w:r>
    </w:p>
    <w:p w14:paraId="1505116C" w14:textId="5F204361" w:rsidR="00F001F2" w:rsidRPr="000533FD" w:rsidRDefault="00F001F2"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Диаров М.Д., Диаровой Р.А., Серикова Ф.Т..Бороносность и калиеносность пород галогенной формации Прикаспийской впадины. - Алматы: Эверо, 2006. -183 с.</w:t>
      </w:r>
    </w:p>
    <w:p w14:paraId="2B00ACE6" w14:textId="06A72D8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r w:rsidR="00F001F2" w:rsidRPr="000533FD">
        <w:rPr>
          <w:rFonts w:ascii="Times New Roman" w:hAnsi="Times New Roman" w:cs="Times New Roman"/>
          <w:color w:val="000000" w:themeColor="text1"/>
          <w:sz w:val="28"/>
          <w:szCs w:val="28"/>
          <w:lang w:val="kk-KZ"/>
        </w:rPr>
        <w:t>Диаров М.Д.,  Камашев К.К., Касенов Т.И. Горно-химическое сырье месторождения Сатимола. Бораты. Калийные соли. Атырауский ин</w:t>
      </w:r>
      <w:r w:rsidR="00207359" w:rsidRPr="000533FD">
        <w:rPr>
          <w:rFonts w:ascii="Times New Roman" w:hAnsi="Times New Roman" w:cs="Times New Roman"/>
          <w:color w:val="000000" w:themeColor="text1"/>
          <w:sz w:val="28"/>
          <w:szCs w:val="28"/>
          <w:lang w:val="kk-KZ"/>
        </w:rPr>
        <w:t>ститу</w:t>
      </w:r>
      <w:r w:rsidR="00F001F2" w:rsidRPr="000533FD">
        <w:rPr>
          <w:rFonts w:ascii="Times New Roman" w:hAnsi="Times New Roman" w:cs="Times New Roman"/>
          <w:color w:val="000000" w:themeColor="text1"/>
          <w:sz w:val="28"/>
          <w:szCs w:val="28"/>
          <w:lang w:val="kk-KZ"/>
        </w:rPr>
        <w:t>т нефти и газа. - Алматы, 2012. - 358 с</w:t>
      </w:r>
    </w:p>
    <w:p w14:paraId="7D66C353" w14:textId="77777777" w:rsidR="00207359" w:rsidRPr="000533FD" w:rsidRDefault="00207359"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 xml:space="preserve">Турко М. Р., Касенов Т. И., Стромский А. С., Мисков Е. М., Сивцов К. В. Разработка технологии обогащения калийной руды месторождения Сатимола (Республика Казахстан) // Горный журнал.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 xml:space="preserve">2014.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 xml:space="preserve"> № 2.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С. 87</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89.</w:t>
      </w:r>
    </w:p>
    <w:p w14:paraId="141278B1" w14:textId="73719ADE" w:rsidR="00CA26C3" w:rsidRPr="000533FD" w:rsidRDefault="00503C40" w:rsidP="00503C40">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 xml:space="preserve">ГОСТ 4568-95 Хлорид калия. </w:t>
      </w:r>
      <w:r w:rsidRPr="000533FD">
        <w:rPr>
          <w:rFonts w:ascii="Times New Roman" w:hAnsi="Times New Roman" w:cs="Times New Roman"/>
          <w:sz w:val="28"/>
          <w:szCs w:val="28"/>
          <w:lang w:val="kk-KZ"/>
        </w:rPr>
        <w:t>Технические условия. – М</w:t>
      </w:r>
      <w:r w:rsidR="00BE623F" w:rsidRPr="000533FD">
        <w:rPr>
          <w:rFonts w:ascii="Times New Roman" w:hAnsi="Times New Roman" w:cs="Times New Roman"/>
          <w:sz w:val="28"/>
          <w:szCs w:val="28"/>
          <w:lang w:val="kk-KZ"/>
        </w:rPr>
        <w:t>инск</w:t>
      </w:r>
      <w:r w:rsidRPr="000533FD">
        <w:rPr>
          <w:rFonts w:ascii="Times New Roman" w:hAnsi="Times New Roman" w:cs="Times New Roman"/>
          <w:sz w:val="28"/>
          <w:szCs w:val="28"/>
          <w:lang w:val="kk-KZ"/>
        </w:rPr>
        <w:t xml:space="preserve">: </w:t>
      </w:r>
      <w:r w:rsidR="00BE623F" w:rsidRPr="000533FD">
        <w:rPr>
          <w:rFonts w:ascii="Times New Roman" w:hAnsi="Times New Roman" w:cs="Times New Roman"/>
          <w:sz w:val="28"/>
          <w:szCs w:val="28"/>
        </w:rPr>
        <w:t xml:space="preserve">ИПК </w:t>
      </w:r>
      <w:r w:rsidR="00BE623F" w:rsidRPr="000533FD">
        <w:rPr>
          <w:rFonts w:ascii="Times New Roman" w:hAnsi="Times New Roman" w:cs="Times New Roman"/>
          <w:sz w:val="28"/>
          <w:szCs w:val="28"/>
          <w:lang w:val="kk-KZ"/>
        </w:rPr>
        <w:t>и</w:t>
      </w:r>
      <w:proofErr w:type="spellStart"/>
      <w:r w:rsidR="00BE623F" w:rsidRPr="000533FD">
        <w:rPr>
          <w:rFonts w:ascii="Times New Roman" w:hAnsi="Times New Roman" w:cs="Times New Roman"/>
          <w:sz w:val="28"/>
          <w:szCs w:val="28"/>
        </w:rPr>
        <w:t>здательство</w:t>
      </w:r>
      <w:proofErr w:type="spellEnd"/>
      <w:r w:rsidR="00BE623F" w:rsidRPr="000533FD">
        <w:rPr>
          <w:rFonts w:ascii="Times New Roman" w:hAnsi="Times New Roman" w:cs="Times New Roman"/>
          <w:sz w:val="28"/>
          <w:szCs w:val="28"/>
        </w:rPr>
        <w:t xml:space="preserve"> стандартов</w:t>
      </w:r>
      <w:r w:rsidRPr="000533FD">
        <w:rPr>
          <w:rFonts w:ascii="Times New Roman" w:hAnsi="Times New Roman" w:cs="Times New Roman"/>
          <w:sz w:val="28"/>
          <w:szCs w:val="28"/>
        </w:rPr>
        <w:t xml:space="preserve">. </w:t>
      </w:r>
      <w:r w:rsidR="00BE623F" w:rsidRPr="000533FD">
        <w:rPr>
          <w:rFonts w:ascii="Times New Roman" w:hAnsi="Times New Roman" w:cs="Times New Roman"/>
          <w:sz w:val="28"/>
          <w:szCs w:val="28"/>
        </w:rPr>
        <w:t>–</w:t>
      </w:r>
      <w:r w:rsidRPr="000533FD">
        <w:rPr>
          <w:rFonts w:ascii="Times New Roman" w:hAnsi="Times New Roman" w:cs="Times New Roman"/>
          <w:sz w:val="28"/>
          <w:szCs w:val="28"/>
          <w:lang w:val="kk-KZ"/>
        </w:rPr>
        <w:t xml:space="preserve"> 199</w:t>
      </w:r>
      <w:r w:rsidR="00BE623F" w:rsidRPr="000533FD">
        <w:rPr>
          <w:rFonts w:ascii="Times New Roman" w:hAnsi="Times New Roman" w:cs="Times New Roman"/>
          <w:sz w:val="28"/>
          <w:szCs w:val="28"/>
        </w:rPr>
        <w:t>6</w:t>
      </w:r>
      <w:r w:rsidRPr="000533FD">
        <w:rPr>
          <w:rFonts w:ascii="Times New Roman" w:hAnsi="Times New Roman" w:cs="Times New Roman"/>
          <w:sz w:val="28"/>
          <w:szCs w:val="28"/>
          <w:lang w:val="kk-KZ"/>
        </w:rPr>
        <w:t>. -1</w:t>
      </w:r>
      <w:r w:rsidR="00BE623F" w:rsidRPr="000533FD">
        <w:rPr>
          <w:rFonts w:ascii="Times New Roman" w:hAnsi="Times New Roman" w:cs="Times New Roman"/>
          <w:sz w:val="28"/>
          <w:szCs w:val="28"/>
          <w:lang w:val="kk-KZ"/>
        </w:rPr>
        <w:t>3с</w:t>
      </w:r>
      <w:r w:rsidRPr="000533FD">
        <w:rPr>
          <w:rFonts w:ascii="Times New Roman" w:hAnsi="Times New Roman" w:cs="Times New Roman"/>
          <w:sz w:val="28"/>
          <w:szCs w:val="28"/>
          <w:lang w:val="kk-KZ"/>
        </w:rPr>
        <w:t>.</w:t>
      </w:r>
    </w:p>
    <w:p w14:paraId="0F5D8208" w14:textId="77777777" w:rsidR="00232FC9"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 xml:space="preserve">Minerals and deposits of Russia and neighboring countries: Zhilyanskoye </w:t>
      </w:r>
      <w:r w:rsidRPr="000533FD">
        <w:rPr>
          <w:rFonts w:ascii="Times New Roman" w:hAnsi="Times New Roman" w:cs="Times New Roman"/>
          <w:color w:val="000000" w:themeColor="text1"/>
          <w:sz w:val="28"/>
          <w:szCs w:val="28"/>
          <w:lang w:val="en-US"/>
        </w:rPr>
        <w:lastRenderedPageBreak/>
        <w:t>deposit, Aktobe region</w:t>
      </w:r>
      <w:r w:rsidRPr="000533FD">
        <w:rPr>
          <w:rFonts w:ascii="Times New Roman" w:hAnsi="Times New Roman" w:cs="Times New Roman"/>
          <w:color w:val="000000" w:themeColor="text1"/>
          <w:sz w:val="28"/>
          <w:szCs w:val="28"/>
          <w:lang w:val="kk-KZ"/>
        </w:rPr>
        <w:t>.</w:t>
      </w:r>
    </w:p>
    <w:p w14:paraId="23ACD0CE" w14:textId="60B648CF" w:rsidR="00CA26C3" w:rsidRPr="000533FD" w:rsidRDefault="00CA26C3" w:rsidP="00232FC9">
      <w:pPr>
        <w:widowControl w:val="0"/>
        <w:tabs>
          <w:tab w:val="left" w:pos="425"/>
        </w:tabs>
        <w:spacing w:after="0" w:line="240" w:lineRule="auto"/>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 </w:t>
      </w:r>
      <w:hyperlink r:id="rId79" w:history="1">
        <w:r w:rsidRPr="000533FD">
          <w:rPr>
            <w:rStyle w:val="af0"/>
            <w:rFonts w:ascii="Times New Roman" w:hAnsi="Times New Roman" w:cs="Times New Roman"/>
            <w:sz w:val="28"/>
            <w:szCs w:val="28"/>
            <w:lang w:val="kk-KZ"/>
          </w:rPr>
          <w:t>https://webmineral.ru/deposits/item.php?id=319</w:t>
        </w:r>
      </w:hyperlink>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05.02.2019.</w:t>
      </w:r>
    </w:p>
    <w:p w14:paraId="37D332A6" w14:textId="0D6CB338"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 xml:space="preserve">Konoplev A.V., Iblaminov R.G., Kopylov I.S. Engineering geological </w:t>
      </w:r>
      <w:r w:rsidRPr="000533FD">
        <w:rPr>
          <w:rFonts w:ascii="Times New Roman" w:hAnsi="Times New Roman" w:cs="Times New Roman"/>
          <w:color w:val="000000" w:themeColor="text1"/>
          <w:sz w:val="28"/>
          <w:szCs w:val="28"/>
          <w:lang w:val="kk-KZ"/>
        </w:rPr>
        <w:t>ү</w:t>
      </w:r>
      <w:r w:rsidRPr="000533FD">
        <w:rPr>
          <w:rFonts w:ascii="Times New Roman" w:hAnsi="Times New Roman" w:cs="Times New Roman"/>
          <w:color w:val="000000" w:themeColor="text1"/>
          <w:sz w:val="28"/>
          <w:szCs w:val="28"/>
          <w:lang w:val="en-US"/>
        </w:rPr>
        <w:t xml:space="preserve"> science and education.</w:t>
      </w:r>
      <w:r w:rsidRPr="000533FD">
        <w:rPr>
          <w:rFonts w:ascii="Times New Roman" w:hAnsi="Times New Roman" w:cs="Times New Roman"/>
          <w:color w:val="000000" w:themeColor="text1"/>
          <w:sz w:val="28"/>
          <w:szCs w:val="28"/>
          <w:lang w:val="kk-KZ"/>
        </w:rPr>
        <w:t xml:space="preserve"> </w:t>
      </w:r>
      <w:hyperlink r:id="rId80" w:history="1">
        <w:r w:rsidRPr="000533FD">
          <w:rPr>
            <w:rStyle w:val="af0"/>
            <w:rFonts w:ascii="Times New Roman" w:hAnsi="Times New Roman" w:cs="Times New Roman"/>
            <w:sz w:val="28"/>
            <w:szCs w:val="28"/>
            <w:lang w:val="en-US"/>
          </w:rPr>
          <w:t>https://scienceeducation.ru/ru/article/view?id=15023</w:t>
        </w:r>
      </w:hyperlink>
      <w:r w:rsidRPr="000533FD">
        <w:rPr>
          <w:rFonts w:ascii="Times New Roman" w:hAnsi="Times New Roman" w:cs="Times New Roman"/>
          <w:color w:val="000000" w:themeColor="text1"/>
          <w:sz w:val="28"/>
          <w:szCs w:val="28"/>
          <w:lang w:val="en-US"/>
        </w:rPr>
        <w:t>.</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№5.</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2014</w:t>
      </w:r>
      <w:r w:rsidRPr="000533FD">
        <w:rPr>
          <w:rFonts w:ascii="Times New Roman" w:hAnsi="Times New Roman" w:cs="Times New Roman"/>
          <w:color w:val="000000" w:themeColor="text1"/>
          <w:sz w:val="28"/>
          <w:szCs w:val="28"/>
          <w:lang w:val="kk-KZ"/>
        </w:rPr>
        <w:t>.</w:t>
      </w:r>
    </w:p>
    <w:p w14:paraId="3C4ACC8B" w14:textId="69D65A6F"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 xml:space="preserve"> Trotsenko P. What will the extraction of potash salts mean for the ecology of Aktobe?</w:t>
      </w:r>
      <w:r w:rsidRPr="000533FD">
        <w:rPr>
          <w:rFonts w:ascii="Times New Roman" w:hAnsi="Times New Roman" w:cs="Times New Roman"/>
          <w:color w:val="000000" w:themeColor="text1"/>
          <w:sz w:val="28"/>
          <w:szCs w:val="28"/>
          <w:lang w:val="kk-KZ"/>
        </w:rPr>
        <w:t xml:space="preserve"> </w:t>
      </w:r>
      <w:hyperlink r:id="rId81" w:history="1">
        <w:r w:rsidRPr="000533FD">
          <w:rPr>
            <w:rStyle w:val="af0"/>
            <w:rFonts w:ascii="Times New Roman" w:hAnsi="Times New Roman" w:cs="Times New Roman"/>
            <w:sz w:val="28"/>
            <w:szCs w:val="28"/>
            <w:lang w:val="en-US"/>
          </w:rPr>
          <w:t>https://vlast.kz/regiony/14445-cem-obernetsa-dobyca-kalijnyh-solej-dla-ekologii-aktobe.html</w:t>
        </w:r>
        <w:r w:rsidRPr="000533FD">
          <w:rPr>
            <w:rStyle w:val="af0"/>
            <w:rFonts w:ascii="Times New Roman" w:hAnsi="Times New Roman" w:cs="Times New Roman"/>
            <w:sz w:val="28"/>
            <w:szCs w:val="28"/>
            <w:lang w:val="kk-KZ"/>
          </w:rPr>
          <w:t>.</w:t>
        </w:r>
        <w:r w:rsidR="00330204" w:rsidRPr="000533FD">
          <w:rPr>
            <w:rStyle w:val="af0"/>
            <w:rFonts w:ascii="Times New Roman" w:hAnsi="Times New Roman" w:cs="Times New Roman"/>
            <w:sz w:val="28"/>
            <w:szCs w:val="28"/>
            <w:lang w:val="kk-KZ"/>
          </w:rPr>
          <w:t xml:space="preserve"> </w:t>
        </w:r>
        <w:r w:rsidRPr="000533FD">
          <w:rPr>
            <w:rStyle w:val="af0"/>
            <w:rFonts w:ascii="Times New Roman" w:hAnsi="Times New Roman" w:cs="Times New Roman"/>
            <w:sz w:val="28"/>
            <w:szCs w:val="28"/>
            <w:u w:val="none"/>
            <w:lang w:val="en-US"/>
          </w:rPr>
          <w:t>05.02.2019</w:t>
        </w:r>
      </w:hyperlink>
      <w:r w:rsidRPr="000533FD">
        <w:rPr>
          <w:rFonts w:ascii="Times New Roman" w:hAnsi="Times New Roman" w:cs="Times New Roman"/>
          <w:color w:val="000000" w:themeColor="text1"/>
          <w:sz w:val="28"/>
          <w:szCs w:val="28"/>
          <w:lang w:val="en-US"/>
        </w:rPr>
        <w:t>.</w:t>
      </w:r>
    </w:p>
    <w:p w14:paraId="1535B259" w14:textId="77777777" w:rsidR="00232FC9"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Minerals and deposits of Russia and neighboring countries: Chelkar salt dome, West Kazakhstan region, Kazakhstan</w:t>
      </w:r>
      <w:r w:rsidRPr="000533FD">
        <w:rPr>
          <w:rFonts w:ascii="Times New Roman" w:hAnsi="Times New Roman" w:cs="Times New Roman"/>
          <w:color w:val="000000" w:themeColor="text1"/>
          <w:sz w:val="28"/>
          <w:szCs w:val="28"/>
          <w:lang w:val="kk-KZ"/>
        </w:rPr>
        <w:t>.</w:t>
      </w:r>
    </w:p>
    <w:p w14:paraId="1C95B9DA" w14:textId="58E68547" w:rsidR="00CA26C3" w:rsidRPr="000533FD" w:rsidRDefault="009C5D7A" w:rsidP="00232FC9">
      <w:pPr>
        <w:widowControl w:val="0"/>
        <w:tabs>
          <w:tab w:val="left" w:pos="425"/>
        </w:tabs>
        <w:spacing w:after="0" w:line="240" w:lineRule="auto"/>
        <w:contextualSpacing/>
        <w:jc w:val="both"/>
        <w:rPr>
          <w:rFonts w:ascii="Times New Roman" w:hAnsi="Times New Roman" w:cs="Times New Roman"/>
          <w:color w:val="000000" w:themeColor="text1"/>
          <w:sz w:val="28"/>
          <w:szCs w:val="28"/>
          <w:lang w:val="kk-KZ"/>
        </w:rPr>
      </w:pPr>
      <w:hyperlink r:id="rId82" w:history="1">
        <w:r w:rsidR="00CA26C3" w:rsidRPr="000533FD">
          <w:rPr>
            <w:rFonts w:ascii="Times New Roman" w:hAnsi="Times New Roman" w:cs="Times New Roman"/>
            <w:color w:val="000000" w:themeColor="text1"/>
            <w:sz w:val="28"/>
            <w:szCs w:val="28"/>
            <w:u w:val="single"/>
            <w:lang w:val="kk-KZ"/>
          </w:rPr>
          <w:t>https://webmineral.ru/deposits/item.php?id=162</w:t>
        </w:r>
      </w:hyperlink>
      <w:r w:rsidR="00CA26C3"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p>
    <w:p w14:paraId="460D6828" w14:textId="77777777" w:rsidR="00232FC9"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en-US"/>
        </w:rPr>
        <w:t>Batys Kaliy LLP. Supplement No. 2 to the project of appraisal works at the Chelkar salt structure for 2017-2018.</w:t>
      </w:r>
    </w:p>
    <w:p w14:paraId="3707B35E" w14:textId="372E1582" w:rsidR="00CA26C3" w:rsidRPr="000533FD" w:rsidRDefault="009C5D7A" w:rsidP="00232FC9">
      <w:pPr>
        <w:widowControl w:val="0"/>
        <w:tabs>
          <w:tab w:val="left" w:pos="425"/>
        </w:tabs>
        <w:spacing w:after="0" w:line="240" w:lineRule="auto"/>
        <w:contextualSpacing/>
        <w:jc w:val="both"/>
        <w:rPr>
          <w:rFonts w:ascii="Times New Roman" w:hAnsi="Times New Roman" w:cs="Times New Roman"/>
          <w:color w:val="000000" w:themeColor="text1"/>
          <w:sz w:val="28"/>
          <w:szCs w:val="28"/>
          <w:lang w:val="kk-KZ"/>
        </w:rPr>
      </w:pPr>
      <w:hyperlink r:id="rId83" w:history="1">
        <w:r w:rsidR="00CA26C3" w:rsidRPr="000533FD">
          <w:rPr>
            <w:rFonts w:ascii="Times New Roman" w:hAnsi="Times New Roman" w:cs="Times New Roman"/>
            <w:color w:val="000000" w:themeColor="text1"/>
            <w:sz w:val="28"/>
            <w:szCs w:val="28"/>
            <w:u w:val="single"/>
            <w:lang w:val="kk-KZ"/>
          </w:rPr>
          <w:t>https://opi.dfo.kz/p/ru/DossierDownload/DfoObjects/549005/%D0%90%D1%83%D0%B4%D0%B8%D1%82%D0%BE%D1%80%D1%81%D0%BA%D0%B8%D0%B9%20%D0%BE%D1%82%D1%87%D0%B5%D1%82%20%D0%B7%D0%B0%202018%20%D0%B3%D0%BE%D0%B4.pdf</w:t>
        </w:r>
      </w:hyperlink>
      <w:r w:rsidR="00330204" w:rsidRPr="000533FD">
        <w:rPr>
          <w:rFonts w:ascii="Times New Roman" w:hAnsi="Times New Roman" w:cs="Times New Roman"/>
          <w:color w:val="000000" w:themeColor="text1"/>
          <w:sz w:val="28"/>
          <w:szCs w:val="28"/>
          <w:lang w:val="kk-KZ"/>
        </w:rPr>
        <w:t xml:space="preserve">. </w:t>
      </w:r>
      <w:r w:rsidR="00CA26C3" w:rsidRPr="000533FD">
        <w:rPr>
          <w:rFonts w:ascii="Times New Roman" w:hAnsi="Times New Roman" w:cs="Times New Roman"/>
          <w:color w:val="000000" w:themeColor="text1"/>
          <w:sz w:val="28"/>
          <w:szCs w:val="28"/>
          <w:lang w:val="kk-KZ"/>
        </w:rPr>
        <w:t>28.02.2007.</w:t>
      </w:r>
    </w:p>
    <w:p w14:paraId="3D78E874"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Адилова М</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Ш</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Байраева Д</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Эркаев 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У</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Бухоров Ш</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Б</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Мавлянов М</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Б</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Интенсификация технологии флотационного обогащения сильвинитов Тюбегатанского месторождения // Universum: технические науки.- 2019.- №10-2</w:t>
      </w:r>
      <w:r w:rsidRPr="000533FD">
        <w:rPr>
          <w:rFonts w:ascii="Times New Roman" w:hAnsi="Times New Roman" w:cs="Times New Roman"/>
          <w:color w:val="000000" w:themeColor="text1"/>
          <w:sz w:val="28"/>
          <w:szCs w:val="28"/>
          <w:lang w:val="kk-KZ"/>
        </w:rPr>
        <w:t>. - С.</w:t>
      </w:r>
      <w:r w:rsidRPr="000533FD">
        <w:rPr>
          <w:rFonts w:ascii="Times New Roman" w:hAnsi="Times New Roman" w:cs="Times New Roman"/>
          <w:color w:val="000000" w:themeColor="text1"/>
          <w:sz w:val="28"/>
          <w:szCs w:val="28"/>
        </w:rPr>
        <w:t xml:space="preserve">67. </w:t>
      </w:r>
    </w:p>
    <w:p w14:paraId="356A7DE5" w14:textId="08AD8445" w:rsidR="00503C40" w:rsidRPr="000533FD" w:rsidRDefault="00A12814" w:rsidP="00503C40">
      <w:pPr>
        <w:widowControl w:val="0"/>
        <w:numPr>
          <w:ilvl w:val="0"/>
          <w:numId w:val="2"/>
        </w:numPr>
        <w:tabs>
          <w:tab w:val="left" w:pos="425"/>
        </w:tabs>
        <w:spacing w:after="0" w:line="240" w:lineRule="auto"/>
        <w:ind w:left="0" w:firstLine="709"/>
        <w:contextualSpacing/>
        <w:jc w:val="both"/>
        <w:rPr>
          <w:rFonts w:ascii="Times New Roman" w:hAnsi="Times New Roman" w:cs="Times New Roman"/>
          <w:strike/>
          <w:color w:val="FF0000"/>
          <w:sz w:val="28"/>
          <w:szCs w:val="28"/>
        </w:rPr>
      </w:pPr>
      <w:r w:rsidRPr="000533FD">
        <w:rPr>
          <w:rFonts w:ascii="Times New Roman" w:hAnsi="Times New Roman" w:cs="Times New Roman"/>
          <w:color w:val="000000" w:themeColor="text1"/>
          <w:sz w:val="28"/>
          <w:szCs w:val="28"/>
          <w:lang w:val="kk-KZ"/>
        </w:rPr>
        <w:t xml:space="preserve">Чернышев А.В., Черепанова М.В. Совершенствование стадии шламовой флотации  переработке сильвинита // ВЕСТНИК ПНИПУ, Химическая технология и биотехнология. - 2020. - №1. – С. 113-128.  </w:t>
      </w:r>
    </w:p>
    <w:p w14:paraId="0E8E03BC"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proofErr w:type="spellStart"/>
      <w:r w:rsidRPr="000533FD">
        <w:rPr>
          <w:rFonts w:ascii="Times New Roman" w:hAnsi="Times New Roman" w:cs="Times New Roman"/>
          <w:color w:val="000000" w:themeColor="text1"/>
          <w:sz w:val="28"/>
          <w:szCs w:val="28"/>
        </w:rPr>
        <w:t>Рахматжонов</w:t>
      </w:r>
      <w:proofErr w:type="spellEnd"/>
      <w:r w:rsidRPr="000533FD">
        <w:rPr>
          <w:rFonts w:ascii="Times New Roman" w:hAnsi="Times New Roman" w:cs="Times New Roman"/>
          <w:color w:val="000000" w:themeColor="text1"/>
          <w:sz w:val="28"/>
          <w:szCs w:val="28"/>
        </w:rPr>
        <w:t xml:space="preserve"> М</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Д</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Михлиев О</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Рахматжонов У</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Д</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Мирзакулов Х</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Ч</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Исследование Химического, Минералогического И Фракционного Составов Сильвинитов Ходжаиканского Месторождения // Universum: технические науки. -2021.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№6-3 (87)</w:t>
      </w:r>
      <w:r w:rsidRPr="000533FD">
        <w:rPr>
          <w:rFonts w:ascii="Times New Roman" w:hAnsi="Times New Roman" w:cs="Times New Roman"/>
          <w:color w:val="000000" w:themeColor="text1"/>
          <w:sz w:val="28"/>
          <w:szCs w:val="28"/>
          <w:lang w:val="kk-KZ"/>
        </w:rPr>
        <w:t>. - С.65-78.</w:t>
      </w:r>
      <w:r w:rsidRPr="000533FD">
        <w:rPr>
          <w:rFonts w:ascii="Times New Roman" w:hAnsi="Times New Roman" w:cs="Times New Roman"/>
          <w:color w:val="000000" w:themeColor="text1"/>
          <w:sz w:val="28"/>
          <w:szCs w:val="28"/>
        </w:rPr>
        <w:t xml:space="preserve"> </w:t>
      </w:r>
    </w:p>
    <w:p w14:paraId="7931EF34"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Самадий М</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А</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Мирзакулов Х</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Ч</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Рахматов Х</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Б</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Технология поваренной соли пищевой чистоты из галитовых отходов калийного производства // Universum: технические науки. -2016.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№3-4 (25).</w:t>
      </w:r>
      <w:r w:rsidRPr="000533FD">
        <w:rPr>
          <w:rFonts w:ascii="Times New Roman" w:hAnsi="Times New Roman" w:cs="Times New Roman"/>
          <w:color w:val="000000" w:themeColor="text1"/>
          <w:sz w:val="28"/>
          <w:szCs w:val="28"/>
          <w:lang w:val="kk-KZ"/>
        </w:rPr>
        <w:t xml:space="preserve"> - С.45-53.</w:t>
      </w:r>
    </w:p>
    <w:p w14:paraId="0BB288AB"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Ермолаева В</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Грошев </w:t>
      </w:r>
      <w:r w:rsidRPr="000533FD">
        <w:rPr>
          <w:rFonts w:ascii="Times New Roman" w:hAnsi="Times New Roman" w:cs="Times New Roman"/>
          <w:color w:val="000000" w:themeColor="text1"/>
          <w:sz w:val="28"/>
          <w:szCs w:val="28"/>
          <w:lang w:val="kk-KZ"/>
        </w:rPr>
        <w:t>Д.,</w:t>
      </w:r>
      <w:r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lang w:val="kk-KZ"/>
        </w:rPr>
        <w:t>И</w:t>
      </w:r>
      <w:r w:rsidRPr="000533FD">
        <w:rPr>
          <w:rFonts w:ascii="Times New Roman" w:hAnsi="Times New Roman" w:cs="Times New Roman"/>
          <w:color w:val="000000" w:themeColor="text1"/>
          <w:sz w:val="28"/>
          <w:szCs w:val="28"/>
        </w:rPr>
        <w:t>зучение производства хлорида калия галургическим методом // Международный журнал прикладных наук и технологий «Integral».- 2023.- №1</w:t>
      </w:r>
      <w:r w:rsidRPr="000533FD">
        <w:rPr>
          <w:rFonts w:ascii="Times New Roman" w:hAnsi="Times New Roman" w:cs="Times New Roman"/>
          <w:color w:val="000000" w:themeColor="text1"/>
          <w:sz w:val="28"/>
          <w:szCs w:val="28"/>
          <w:lang w:val="kk-KZ"/>
        </w:rPr>
        <w:t>.- с.45-53.</w:t>
      </w:r>
      <w:r w:rsidRPr="000533FD">
        <w:rPr>
          <w:rFonts w:ascii="Times New Roman" w:hAnsi="Times New Roman" w:cs="Times New Roman"/>
          <w:color w:val="000000" w:themeColor="text1"/>
          <w:sz w:val="28"/>
          <w:szCs w:val="28"/>
        </w:rPr>
        <w:t xml:space="preserve"> </w:t>
      </w:r>
    </w:p>
    <w:p w14:paraId="5B31B574"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Соддиков Ф. Б., Мамаджанов З. Н. Технология Поваренной Соли Пищевой Чистоты Из Галитовых Отходов Калийного Производства // Механика и технология. -2021. -№2.</w:t>
      </w:r>
      <w:r w:rsidRPr="000533FD">
        <w:rPr>
          <w:rFonts w:ascii="Times New Roman" w:hAnsi="Times New Roman" w:cs="Times New Roman"/>
          <w:color w:val="000000" w:themeColor="text1"/>
          <w:sz w:val="28"/>
          <w:szCs w:val="28"/>
          <w:lang w:val="kk-KZ"/>
        </w:rPr>
        <w:t xml:space="preserve"> - С.78-84.</w:t>
      </w:r>
    </w:p>
    <w:p w14:paraId="1D0AF8DC" w14:textId="27CF8A00"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Chan Mya Tun, Anthony Gordon Fane, Jose Thomas Matheickal, Roya Sheikholeslami,</w:t>
      </w:r>
      <w:r w:rsidRPr="000533FD">
        <w:rPr>
          <w:rFonts w:ascii="Times New Roman" w:hAnsi="Times New Roman" w:cs="Times New Roman"/>
          <w:color w:val="000000" w:themeColor="text1"/>
          <w:sz w:val="28"/>
          <w:szCs w:val="28"/>
          <w:lang w:val="en-US"/>
        </w:rPr>
        <w:tab/>
        <w:t>Membrane distillation crystallization of concentrated salts—flux and crystal formation // Journal of Membrane Science.-2005.- Vol</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en-US"/>
        </w:rPr>
        <w:t xml:space="preserve"> 257, Issues 1–2,</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Р.</w:t>
      </w:r>
      <w:r w:rsidRPr="000533FD">
        <w:rPr>
          <w:rFonts w:ascii="Times New Roman" w:hAnsi="Times New Roman" w:cs="Times New Roman"/>
          <w:color w:val="000000" w:themeColor="text1"/>
          <w:sz w:val="28"/>
          <w:szCs w:val="28"/>
          <w:lang w:val="en-US"/>
        </w:rPr>
        <w:t>144-155.</w:t>
      </w:r>
    </w:p>
    <w:p w14:paraId="48F9E1F8" w14:textId="04D55F16" w:rsidR="00CA26C3" w:rsidRPr="000533FD" w:rsidRDefault="00E2140B"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strike/>
          <w:color w:val="FF0000"/>
          <w:sz w:val="28"/>
          <w:szCs w:val="28"/>
          <w:lang w:val="en-US"/>
        </w:rPr>
      </w:pPr>
      <w:proofErr w:type="spellStart"/>
      <w:r w:rsidRPr="000533FD">
        <w:rPr>
          <w:rFonts w:ascii="Times New Roman" w:hAnsi="Times New Roman" w:cs="Times New Roman"/>
          <w:color w:val="000000" w:themeColor="text1"/>
          <w:sz w:val="28"/>
          <w:szCs w:val="28"/>
          <w:lang w:val="en-US"/>
        </w:rPr>
        <w:t>Xingguo</w:t>
      </w:r>
      <w:proofErr w:type="spellEnd"/>
      <w:r w:rsidRPr="000533FD">
        <w:rPr>
          <w:rFonts w:ascii="Times New Roman" w:hAnsi="Times New Roman" w:cs="Times New Roman"/>
          <w:color w:val="000000" w:themeColor="text1"/>
          <w:sz w:val="28"/>
          <w:szCs w:val="28"/>
          <w:lang w:val="en-US"/>
        </w:rPr>
        <w:t xml:space="preserve"> Luo, </w:t>
      </w:r>
      <w:proofErr w:type="spellStart"/>
      <w:r w:rsidRPr="000533FD">
        <w:rPr>
          <w:rFonts w:ascii="Times New Roman" w:hAnsi="Times New Roman" w:cs="Times New Roman"/>
          <w:color w:val="000000" w:themeColor="text1"/>
          <w:sz w:val="28"/>
          <w:szCs w:val="28"/>
          <w:lang w:val="en-US"/>
        </w:rPr>
        <w:t>Xingbin</w:t>
      </w:r>
      <w:proofErr w:type="spellEnd"/>
      <w:r w:rsidRPr="000533FD">
        <w:rPr>
          <w:rFonts w:ascii="Times New Roman" w:hAnsi="Times New Roman" w:cs="Times New Roman"/>
          <w:color w:val="000000" w:themeColor="text1"/>
          <w:sz w:val="28"/>
          <w:szCs w:val="28"/>
          <w:lang w:val="en-US"/>
        </w:rPr>
        <w:t xml:space="preserve"> Li, Chang Wei, </w:t>
      </w:r>
      <w:proofErr w:type="spellStart"/>
      <w:r w:rsidRPr="000533FD">
        <w:rPr>
          <w:rFonts w:ascii="Times New Roman" w:hAnsi="Times New Roman" w:cs="Times New Roman"/>
          <w:color w:val="000000" w:themeColor="text1"/>
          <w:sz w:val="28"/>
          <w:szCs w:val="28"/>
          <w:lang w:val="en-US"/>
        </w:rPr>
        <w:t>Zhigan</w:t>
      </w:r>
      <w:proofErr w:type="spellEnd"/>
      <w:r w:rsidRPr="000533FD">
        <w:rPr>
          <w:rFonts w:ascii="Times New Roman" w:hAnsi="Times New Roman" w:cs="Times New Roman"/>
          <w:color w:val="000000" w:themeColor="text1"/>
          <w:sz w:val="28"/>
          <w:szCs w:val="28"/>
          <w:lang w:val="en-US"/>
        </w:rPr>
        <w:t xml:space="preserve"> Deng, Minting Li, Use of Ca-containing industrial waste brine for CO</w:t>
      </w:r>
      <w:r w:rsidRPr="000533FD">
        <w:rPr>
          <w:rFonts w:ascii="Times New Roman" w:hAnsi="Times New Roman" w:cs="Times New Roman"/>
          <w:color w:val="000000" w:themeColor="text1"/>
          <w:sz w:val="28"/>
          <w:szCs w:val="28"/>
          <w:vertAlign w:val="subscript"/>
          <w:lang w:val="en-US"/>
        </w:rPr>
        <w:t>2</w:t>
      </w:r>
      <w:r w:rsidRPr="000533FD">
        <w:rPr>
          <w:rFonts w:ascii="Times New Roman" w:hAnsi="Times New Roman" w:cs="Times New Roman"/>
          <w:color w:val="000000" w:themeColor="text1"/>
          <w:sz w:val="28"/>
          <w:szCs w:val="28"/>
          <w:lang w:val="en-US"/>
        </w:rPr>
        <w:t xml:space="preserve"> sequestration and recovery of NaCl and Na</w:t>
      </w:r>
      <w:r w:rsidRPr="000533FD">
        <w:rPr>
          <w:rFonts w:ascii="Times New Roman" w:hAnsi="Times New Roman" w:cs="Times New Roman"/>
          <w:color w:val="000000" w:themeColor="text1"/>
          <w:sz w:val="28"/>
          <w:szCs w:val="28"/>
          <w:vertAlign w:val="subscript"/>
          <w:lang w:val="en-US"/>
        </w:rPr>
        <w:t>2</w:t>
      </w:r>
      <w:r w:rsidRPr="000533FD">
        <w:rPr>
          <w:rFonts w:ascii="Times New Roman" w:hAnsi="Times New Roman" w:cs="Times New Roman"/>
          <w:color w:val="000000" w:themeColor="text1"/>
          <w:sz w:val="28"/>
          <w:szCs w:val="28"/>
          <w:lang w:val="en-US"/>
        </w:rPr>
        <w:t>SO</w:t>
      </w:r>
      <w:r w:rsidRPr="000533FD">
        <w:rPr>
          <w:rFonts w:ascii="Times New Roman" w:hAnsi="Times New Roman" w:cs="Times New Roman"/>
          <w:color w:val="000000" w:themeColor="text1"/>
          <w:sz w:val="28"/>
          <w:szCs w:val="28"/>
          <w:vertAlign w:val="subscript"/>
          <w:lang w:val="en-US"/>
        </w:rPr>
        <w:t>4</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Separation and Purification Technology</w:t>
      </w:r>
      <w:r w:rsidR="008F6ECE" w:rsidRPr="000533FD">
        <w:rPr>
          <w:rFonts w:ascii="Times New Roman" w:hAnsi="Times New Roman" w:cs="Times New Roman"/>
          <w:color w:val="000000" w:themeColor="text1"/>
          <w:sz w:val="28"/>
          <w:szCs w:val="28"/>
          <w:lang w:val="kk-KZ"/>
        </w:rPr>
        <w:t xml:space="preserve">. – 2022. – </w:t>
      </w:r>
      <w:r w:rsidRPr="000533FD">
        <w:rPr>
          <w:rFonts w:ascii="Times New Roman" w:hAnsi="Times New Roman" w:cs="Times New Roman"/>
          <w:color w:val="000000" w:themeColor="text1"/>
          <w:sz w:val="28"/>
          <w:szCs w:val="28"/>
          <w:lang w:val="en-US"/>
        </w:rPr>
        <w:t>Vol</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303</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w:t>
      </w:r>
      <w:r w:rsidR="008F6ECE" w:rsidRPr="000533FD">
        <w:rPr>
          <w:rFonts w:ascii="Times New Roman" w:hAnsi="Times New Roman" w:cs="Times New Roman"/>
          <w:color w:val="000000" w:themeColor="text1"/>
          <w:sz w:val="28"/>
          <w:szCs w:val="28"/>
          <w:lang w:val="kk-KZ"/>
        </w:rPr>
        <w:t>– Р.</w:t>
      </w:r>
      <w:r w:rsidRPr="000533FD">
        <w:rPr>
          <w:rFonts w:ascii="Times New Roman" w:hAnsi="Times New Roman" w:cs="Times New Roman"/>
          <w:color w:val="000000" w:themeColor="text1"/>
          <w:sz w:val="28"/>
          <w:szCs w:val="28"/>
          <w:lang w:val="en-US"/>
        </w:rPr>
        <w:t xml:space="preserve"> 122208</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p w14:paraId="355EBCF6"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proofErr w:type="spellStart"/>
      <w:r w:rsidRPr="000533FD">
        <w:rPr>
          <w:rFonts w:ascii="Times New Roman" w:hAnsi="Times New Roman" w:cs="Times New Roman"/>
          <w:color w:val="000000" w:themeColor="text1"/>
          <w:sz w:val="28"/>
          <w:szCs w:val="28"/>
          <w:lang w:val="en-US"/>
        </w:rPr>
        <w:lastRenderedPageBreak/>
        <w:t>Chimanlal</w:t>
      </w:r>
      <w:proofErr w:type="spellEnd"/>
      <w:r w:rsidRPr="000533FD">
        <w:rPr>
          <w:rFonts w:ascii="Times New Roman" w:hAnsi="Times New Roman" w:cs="Times New Roman"/>
          <w:color w:val="000000" w:themeColor="text1"/>
          <w:sz w:val="28"/>
          <w:szCs w:val="28"/>
          <w:lang w:val="en-US"/>
        </w:rPr>
        <w:t xml:space="preserve"> I., Nthunya L. N., Quist-Jensen C. A., Richards H. Membrane Distillation Crystallization for Water and Mineral Recovery: The Occurrence of Fouling and Its Control During Wastewater Treatment // Frontiers in Chemical Engineering.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2022.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Т</w:t>
      </w:r>
      <w:r w:rsidRPr="000533FD">
        <w:rPr>
          <w:rFonts w:ascii="Times New Roman" w:hAnsi="Times New Roman" w:cs="Times New Roman"/>
          <w:color w:val="000000" w:themeColor="text1"/>
          <w:sz w:val="28"/>
          <w:szCs w:val="28"/>
          <w:lang w:val="en-US"/>
        </w:rPr>
        <w:t xml:space="preserve">. 4.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Art. 1066027.</w:t>
      </w:r>
    </w:p>
    <w:p w14:paraId="0E84095B" w14:textId="32085EB5"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 xml:space="preserve">Hussein I. M., Metwally Salman A. S., Ashraf M. S. A Review on Extraction Processes of Salts from Different Salt Lakes and Their Environmental Impact in Industry // Letters in Applied NanoBioScience.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2022. </w:t>
      </w:r>
      <w:r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4.</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-Р</w:t>
      </w:r>
      <w:r w:rsidRPr="000533FD">
        <w:rPr>
          <w:rFonts w:ascii="Times New Roman" w:hAnsi="Times New Roman" w:cs="Times New Roman"/>
          <w:color w:val="000000" w:themeColor="text1"/>
          <w:sz w:val="28"/>
          <w:szCs w:val="28"/>
          <w:lang w:val="en-US"/>
        </w:rPr>
        <w:t>. 4016–4039</w:t>
      </w:r>
    </w:p>
    <w:p w14:paraId="7A678F51" w14:textId="5236367E" w:rsidR="00CA26C3" w:rsidRPr="000533FD" w:rsidRDefault="007B1F81"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FF0000"/>
          <w:sz w:val="28"/>
          <w:szCs w:val="28"/>
          <w:lang w:val="en-US"/>
        </w:rPr>
      </w:pPr>
      <w:proofErr w:type="spellStart"/>
      <w:r w:rsidRPr="000533FD">
        <w:rPr>
          <w:rFonts w:ascii="Times New Roman" w:hAnsi="Times New Roman" w:cs="Times New Roman"/>
          <w:color w:val="000000" w:themeColor="text1"/>
          <w:sz w:val="28"/>
          <w:szCs w:val="28"/>
          <w:lang w:val="en-US"/>
        </w:rPr>
        <w:t>Chimanlal</w:t>
      </w:r>
      <w:proofErr w:type="spellEnd"/>
      <w:r w:rsidRPr="000533FD">
        <w:rPr>
          <w:rFonts w:ascii="Times New Roman" w:hAnsi="Times New Roman" w:cs="Times New Roman"/>
          <w:color w:val="000000" w:themeColor="text1"/>
          <w:sz w:val="28"/>
          <w:szCs w:val="28"/>
          <w:lang w:val="en-US"/>
        </w:rPr>
        <w:t>, I.</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proofErr w:type="spellStart"/>
      <w:r w:rsidRPr="000533FD">
        <w:rPr>
          <w:rFonts w:ascii="Times New Roman" w:hAnsi="Times New Roman" w:cs="Times New Roman"/>
          <w:color w:val="000000" w:themeColor="text1"/>
          <w:sz w:val="28"/>
          <w:szCs w:val="28"/>
          <w:lang w:val="en-US"/>
        </w:rPr>
        <w:t>Nthunya</w:t>
      </w:r>
      <w:proofErr w:type="spellEnd"/>
      <w:r w:rsidRPr="000533FD">
        <w:rPr>
          <w:rFonts w:ascii="Times New Roman" w:hAnsi="Times New Roman" w:cs="Times New Roman"/>
          <w:color w:val="000000" w:themeColor="text1"/>
          <w:sz w:val="28"/>
          <w:szCs w:val="28"/>
          <w:lang w:val="en-US"/>
        </w:rPr>
        <w:t>, L.N.</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Mahlangu, O.T.</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Kirkebæk, B.</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Ali, A.</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Quist-Jensen, C.A.</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Richards, H. Nanoparticle-Enhanced PVDF Flat-Sheet Membranes for Seawater Desalination in Direct Contact Membrane Distillation</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Membranes</w:t>
      </w:r>
      <w:r w:rsidR="008F6ECE" w:rsidRPr="000533FD">
        <w:rPr>
          <w:rFonts w:ascii="Times New Roman" w:hAnsi="Times New Roman" w:cs="Times New Roman"/>
          <w:color w:val="000000" w:themeColor="text1"/>
          <w:sz w:val="28"/>
          <w:szCs w:val="28"/>
          <w:lang w:val="kk-KZ"/>
        </w:rPr>
        <w:t xml:space="preserve">. – </w:t>
      </w:r>
      <w:r w:rsidRPr="000533FD">
        <w:rPr>
          <w:rFonts w:ascii="Times New Roman" w:hAnsi="Times New Roman" w:cs="Times New Roman"/>
          <w:color w:val="000000" w:themeColor="text1"/>
          <w:sz w:val="28"/>
          <w:szCs w:val="28"/>
          <w:lang w:val="en-US"/>
        </w:rPr>
        <w:t>2023</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w:t>
      </w:r>
      <w:r w:rsidR="008F6ECE" w:rsidRPr="000533FD">
        <w:rPr>
          <w:rFonts w:ascii="Times New Roman" w:hAnsi="Times New Roman" w:cs="Times New Roman"/>
          <w:color w:val="000000" w:themeColor="text1"/>
          <w:sz w:val="28"/>
          <w:szCs w:val="28"/>
          <w:lang w:val="kk-KZ"/>
        </w:rPr>
        <w:t xml:space="preserve">– </w:t>
      </w:r>
      <w:r w:rsidR="008F6ECE" w:rsidRPr="000533FD">
        <w:rPr>
          <w:rFonts w:ascii="Times New Roman" w:hAnsi="Times New Roman" w:cs="Times New Roman"/>
          <w:color w:val="000000" w:themeColor="text1"/>
          <w:sz w:val="28"/>
          <w:szCs w:val="28"/>
          <w:lang w:val="en-US"/>
        </w:rPr>
        <w:t>Vol</w:t>
      </w:r>
      <w:r w:rsidR="008F6ECE" w:rsidRPr="000533FD">
        <w:rPr>
          <w:rFonts w:ascii="Times New Roman" w:hAnsi="Times New Roman" w:cs="Times New Roman"/>
          <w:color w:val="000000" w:themeColor="text1"/>
          <w:sz w:val="28"/>
          <w:szCs w:val="28"/>
          <w:lang w:val="kk-KZ"/>
        </w:rPr>
        <w:t>.1</w:t>
      </w:r>
      <w:r w:rsidR="008F6ECE" w:rsidRPr="000533FD">
        <w:rPr>
          <w:rFonts w:ascii="Times New Roman" w:hAnsi="Times New Roman" w:cs="Times New Roman"/>
          <w:color w:val="000000" w:themeColor="text1"/>
          <w:sz w:val="28"/>
          <w:szCs w:val="28"/>
          <w:lang w:val="en-US"/>
        </w:rPr>
        <w:t>3</w:t>
      </w:r>
      <w:r w:rsidR="008F6ECE" w:rsidRPr="000533FD">
        <w:rPr>
          <w:rFonts w:ascii="Times New Roman" w:hAnsi="Times New Roman" w:cs="Times New Roman"/>
          <w:color w:val="000000" w:themeColor="text1"/>
          <w:sz w:val="28"/>
          <w:szCs w:val="28"/>
          <w:lang w:val="kk-KZ"/>
        </w:rPr>
        <w:t xml:space="preserve">. </w:t>
      </w:r>
      <w:r w:rsidR="008F6ECE" w:rsidRPr="000533FD">
        <w:rPr>
          <w:rFonts w:ascii="Times New Roman" w:hAnsi="Times New Roman" w:cs="Times New Roman"/>
          <w:color w:val="000000" w:themeColor="text1"/>
          <w:sz w:val="28"/>
          <w:szCs w:val="28"/>
          <w:lang w:val="en-US"/>
        </w:rPr>
        <w:t xml:space="preserve"> </w:t>
      </w:r>
      <w:r w:rsidR="008F6ECE" w:rsidRPr="000533FD">
        <w:rPr>
          <w:rFonts w:ascii="Times New Roman" w:hAnsi="Times New Roman" w:cs="Times New Roman"/>
          <w:color w:val="000000" w:themeColor="text1"/>
          <w:sz w:val="28"/>
          <w:szCs w:val="28"/>
          <w:lang w:val="kk-KZ"/>
        </w:rPr>
        <w:t>– Р.</w:t>
      </w:r>
      <w:r w:rsidR="008F6ECE"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317</w:t>
      </w:r>
      <w:r w:rsidRPr="000533FD">
        <w:rPr>
          <w:rFonts w:ascii="Times New Roman" w:hAnsi="Times New Roman" w:cs="Times New Roman"/>
          <w:color w:val="FF0000"/>
          <w:sz w:val="28"/>
          <w:szCs w:val="28"/>
          <w:lang w:val="en-US"/>
        </w:rPr>
        <w:t>.</w:t>
      </w:r>
      <w:r w:rsidRPr="000533FD">
        <w:rPr>
          <w:rFonts w:ascii="Times New Roman" w:hAnsi="Times New Roman" w:cs="Times New Roman"/>
          <w:color w:val="FF0000"/>
          <w:sz w:val="28"/>
          <w:szCs w:val="28"/>
          <w:lang w:val="kk-KZ"/>
        </w:rPr>
        <w:t xml:space="preserve"> </w:t>
      </w:r>
    </w:p>
    <w:p w14:paraId="354FE17E" w14:textId="0A9DE480" w:rsidR="00207359" w:rsidRPr="000533FD" w:rsidRDefault="00207359"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 xml:space="preserve">Рахматов Х. Б., Абдусалимзода Самадий М., Ахмедов А. Н. и др. Технология получения технического хлористого натрия из галитовых хвостов // Молодой ученый.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2015.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 19 (99).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 xml:space="preserve"> С. 60–63.</w:t>
      </w:r>
    </w:p>
    <w:p w14:paraId="70636456" w14:textId="1C459AC9"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Abid M B, Wahab RA, Salam M A, Gzara L, Moujdin IA. Desalination technologies, membrane distillation, and electrospinning, an overview // Heliyon.</w:t>
      </w:r>
      <w:r w:rsidR="0085676D"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- 2023.- Jan 9; 9(2): e12810.</w:t>
      </w:r>
    </w:p>
    <w:p w14:paraId="300D1C2C" w14:textId="77777777" w:rsidR="00CA26C3" w:rsidRPr="000533FD" w:rsidRDefault="00CA26C3" w:rsidP="00232FC9">
      <w:pPr>
        <w:widowControl w:val="0"/>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 xml:space="preserve">Ali M. E. A. Nanofiltration Process for Enhanced Treatment of RO Brine Discharge // Membranes.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2021.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rPr>
        <w:t>Т</w:t>
      </w:r>
      <w:r w:rsidRPr="000533FD">
        <w:rPr>
          <w:rFonts w:ascii="Times New Roman" w:hAnsi="Times New Roman" w:cs="Times New Roman"/>
          <w:color w:val="000000" w:themeColor="text1"/>
          <w:sz w:val="28"/>
          <w:szCs w:val="28"/>
          <w:lang w:val="en-US"/>
        </w:rPr>
        <w:t xml:space="preserve">. 11, № 3.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Art. 212.</w:t>
      </w:r>
    </w:p>
    <w:p w14:paraId="01FE913D" w14:textId="2F7C7AFE" w:rsidR="00CA26C3" w:rsidRPr="000533FD" w:rsidRDefault="00E2140B" w:rsidP="00232FC9">
      <w:pPr>
        <w:numPr>
          <w:ilvl w:val="0"/>
          <w:numId w:val="2"/>
        </w:numPr>
        <w:tabs>
          <w:tab w:val="left" w:pos="425"/>
        </w:tabs>
        <w:spacing w:after="0" w:line="240" w:lineRule="auto"/>
        <w:ind w:left="0" w:firstLine="709"/>
        <w:contextualSpacing/>
        <w:jc w:val="both"/>
        <w:rPr>
          <w:rFonts w:ascii="Times New Roman" w:hAnsi="Times New Roman" w:cs="Times New Roman"/>
          <w:strike/>
          <w:color w:val="000000" w:themeColor="text1"/>
          <w:sz w:val="28"/>
          <w:szCs w:val="28"/>
          <w:lang w:val="en-US"/>
        </w:rPr>
      </w:pPr>
      <w:bookmarkStart w:id="34" w:name="_Hlk210351239"/>
      <w:bookmarkStart w:id="35" w:name="_Hlk210351266"/>
      <w:proofErr w:type="spellStart"/>
      <w:r w:rsidRPr="000533FD">
        <w:rPr>
          <w:rFonts w:ascii="Times New Roman" w:hAnsi="Times New Roman" w:cs="Times New Roman"/>
          <w:color w:val="000000" w:themeColor="text1"/>
          <w:sz w:val="28"/>
          <w:szCs w:val="28"/>
          <w:lang w:val="en-US"/>
        </w:rPr>
        <w:t>Xingguo</w:t>
      </w:r>
      <w:proofErr w:type="spellEnd"/>
      <w:r w:rsidRPr="000533FD">
        <w:rPr>
          <w:rFonts w:ascii="Times New Roman" w:hAnsi="Times New Roman" w:cs="Times New Roman"/>
          <w:color w:val="000000" w:themeColor="text1"/>
          <w:sz w:val="28"/>
          <w:szCs w:val="28"/>
          <w:lang w:val="en-US"/>
        </w:rPr>
        <w:t xml:space="preserve"> Luo, </w:t>
      </w:r>
      <w:proofErr w:type="spellStart"/>
      <w:r w:rsidRPr="000533FD">
        <w:rPr>
          <w:rFonts w:ascii="Times New Roman" w:hAnsi="Times New Roman" w:cs="Times New Roman"/>
          <w:color w:val="000000" w:themeColor="text1"/>
          <w:sz w:val="28"/>
          <w:szCs w:val="28"/>
          <w:lang w:val="en-US"/>
        </w:rPr>
        <w:t>Xingbin</w:t>
      </w:r>
      <w:proofErr w:type="spellEnd"/>
      <w:r w:rsidRPr="000533FD">
        <w:rPr>
          <w:rFonts w:ascii="Times New Roman" w:hAnsi="Times New Roman" w:cs="Times New Roman"/>
          <w:color w:val="000000" w:themeColor="text1"/>
          <w:sz w:val="28"/>
          <w:szCs w:val="28"/>
          <w:lang w:val="en-US"/>
        </w:rPr>
        <w:t xml:space="preserve"> Li, Chang Wei, </w:t>
      </w:r>
      <w:proofErr w:type="spellStart"/>
      <w:r w:rsidRPr="000533FD">
        <w:rPr>
          <w:rFonts w:ascii="Times New Roman" w:hAnsi="Times New Roman" w:cs="Times New Roman"/>
          <w:color w:val="000000" w:themeColor="text1"/>
          <w:sz w:val="28"/>
          <w:szCs w:val="28"/>
          <w:lang w:val="en-US"/>
        </w:rPr>
        <w:t>Sanqiang</w:t>
      </w:r>
      <w:proofErr w:type="spellEnd"/>
      <w:r w:rsidRPr="000533FD">
        <w:rPr>
          <w:rFonts w:ascii="Times New Roman" w:hAnsi="Times New Roman" w:cs="Times New Roman"/>
          <w:color w:val="000000" w:themeColor="text1"/>
          <w:sz w:val="28"/>
          <w:szCs w:val="28"/>
          <w:lang w:val="en-US"/>
        </w:rPr>
        <w:t xml:space="preserve"> Zheng, </w:t>
      </w:r>
      <w:proofErr w:type="spellStart"/>
      <w:r w:rsidRPr="000533FD">
        <w:rPr>
          <w:rFonts w:ascii="Times New Roman" w:hAnsi="Times New Roman" w:cs="Times New Roman"/>
          <w:color w:val="000000" w:themeColor="text1"/>
          <w:sz w:val="28"/>
          <w:szCs w:val="28"/>
          <w:lang w:val="en-US"/>
        </w:rPr>
        <w:t>Zhigan</w:t>
      </w:r>
      <w:proofErr w:type="spellEnd"/>
      <w:r w:rsidRPr="000533FD">
        <w:rPr>
          <w:rFonts w:ascii="Times New Roman" w:hAnsi="Times New Roman" w:cs="Times New Roman"/>
          <w:color w:val="000000" w:themeColor="text1"/>
          <w:sz w:val="28"/>
          <w:szCs w:val="28"/>
          <w:lang w:val="en-US"/>
        </w:rPr>
        <w:t xml:space="preserve"> Deng, Minting Li, Gang Fan, Xing Huang</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The prevention of scaling by decreasing the concentration of scale-forming ions in the vacuum evaporation salt-making process</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Separation and Purification Technology</w:t>
      </w:r>
      <w:r w:rsidR="008F6ECE" w:rsidRPr="000533FD">
        <w:rPr>
          <w:rFonts w:ascii="Times New Roman" w:hAnsi="Times New Roman" w:cs="Times New Roman"/>
          <w:color w:val="000000" w:themeColor="text1"/>
          <w:sz w:val="28"/>
          <w:szCs w:val="28"/>
          <w:lang w:val="kk-KZ"/>
        </w:rPr>
        <w:t>. – 2021. –</w:t>
      </w:r>
      <w:r w:rsidRPr="000533FD">
        <w:rPr>
          <w:rFonts w:ascii="Times New Roman" w:hAnsi="Times New Roman" w:cs="Times New Roman"/>
          <w:color w:val="000000" w:themeColor="text1"/>
          <w:sz w:val="28"/>
          <w:szCs w:val="28"/>
          <w:lang w:val="en-US"/>
        </w:rPr>
        <w:t xml:space="preserve"> Vol</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276</w:t>
      </w:r>
      <w:r w:rsidR="008F6ECE" w:rsidRPr="000533FD">
        <w:rPr>
          <w:rFonts w:ascii="Times New Roman" w:hAnsi="Times New Roman" w:cs="Times New Roman"/>
          <w:color w:val="000000" w:themeColor="text1"/>
          <w:sz w:val="28"/>
          <w:szCs w:val="28"/>
          <w:lang w:val="kk-KZ"/>
        </w:rPr>
        <w:t xml:space="preserve">. – Р. </w:t>
      </w:r>
      <w:r w:rsidRPr="000533FD">
        <w:rPr>
          <w:rFonts w:ascii="Times New Roman" w:hAnsi="Times New Roman" w:cs="Times New Roman"/>
          <w:color w:val="000000" w:themeColor="text1"/>
          <w:sz w:val="28"/>
          <w:szCs w:val="28"/>
          <w:lang w:val="en-US"/>
        </w:rPr>
        <w:t>119337</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p>
    <w:bookmarkEnd w:id="34"/>
    <w:bookmarkEnd w:id="35"/>
    <w:p w14:paraId="74310A19" w14:textId="77777777" w:rsidR="006E48A9" w:rsidRPr="000533FD" w:rsidRDefault="006E48A9" w:rsidP="006E48A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 xml:space="preserve">Widjaja T., </w:t>
      </w:r>
      <w:proofErr w:type="spellStart"/>
      <w:r w:rsidRPr="000533FD">
        <w:rPr>
          <w:rFonts w:ascii="Times New Roman" w:hAnsi="Times New Roman" w:cs="Times New Roman"/>
          <w:color w:val="000000" w:themeColor="text1"/>
          <w:sz w:val="28"/>
          <w:szCs w:val="28"/>
          <w:lang w:val="en-US"/>
        </w:rPr>
        <w:t>Altway</w:t>
      </w:r>
      <w:proofErr w:type="spellEnd"/>
      <w:r w:rsidRPr="000533FD">
        <w:rPr>
          <w:rFonts w:ascii="Times New Roman" w:hAnsi="Times New Roman" w:cs="Times New Roman"/>
          <w:color w:val="000000" w:themeColor="text1"/>
          <w:sz w:val="28"/>
          <w:szCs w:val="28"/>
          <w:lang w:val="en-US"/>
        </w:rPr>
        <w:t xml:space="preserve"> A., </w:t>
      </w:r>
      <w:proofErr w:type="spellStart"/>
      <w:r w:rsidRPr="000533FD">
        <w:rPr>
          <w:rFonts w:ascii="Times New Roman" w:hAnsi="Times New Roman" w:cs="Times New Roman"/>
          <w:color w:val="000000" w:themeColor="text1"/>
          <w:sz w:val="28"/>
          <w:szCs w:val="28"/>
          <w:lang w:val="en-US"/>
        </w:rPr>
        <w:t>Nurkhamidah</w:t>
      </w:r>
      <w:proofErr w:type="spellEnd"/>
      <w:r w:rsidRPr="000533FD">
        <w:rPr>
          <w:rFonts w:ascii="Times New Roman" w:hAnsi="Times New Roman" w:cs="Times New Roman"/>
          <w:color w:val="000000" w:themeColor="text1"/>
          <w:sz w:val="28"/>
          <w:szCs w:val="28"/>
          <w:lang w:val="en-US"/>
        </w:rPr>
        <w:t xml:space="preserve"> S., Rahmawati Y., Meka W., </w:t>
      </w:r>
      <w:proofErr w:type="spellStart"/>
      <w:r w:rsidRPr="000533FD">
        <w:rPr>
          <w:rFonts w:ascii="Times New Roman" w:hAnsi="Times New Roman" w:cs="Times New Roman"/>
          <w:color w:val="000000" w:themeColor="text1"/>
          <w:sz w:val="28"/>
          <w:szCs w:val="28"/>
          <w:lang w:val="en-US"/>
        </w:rPr>
        <w:t>Alifatul</w:t>
      </w:r>
      <w:proofErr w:type="spellEnd"/>
      <w:r w:rsidRPr="000533FD">
        <w:rPr>
          <w:rFonts w:ascii="Times New Roman" w:hAnsi="Times New Roman" w:cs="Times New Roman"/>
          <w:color w:val="000000" w:themeColor="text1"/>
          <w:sz w:val="28"/>
          <w:szCs w:val="28"/>
          <w:lang w:val="en-US"/>
        </w:rPr>
        <w:t xml:space="preserve"> A., Hartanto D., Sari R. Effectiveness study of recrystallisation method in pharmaceutical salt production from processed salt with zero waste concept // </w:t>
      </w:r>
      <w:proofErr w:type="spellStart"/>
      <w:r w:rsidRPr="000533FD">
        <w:rPr>
          <w:rFonts w:ascii="Times New Roman" w:hAnsi="Times New Roman" w:cs="Times New Roman"/>
          <w:color w:val="000000" w:themeColor="text1"/>
          <w:sz w:val="28"/>
          <w:szCs w:val="28"/>
          <w:lang w:val="en-US"/>
        </w:rPr>
        <w:t>Heliyon</w:t>
      </w:r>
      <w:proofErr w:type="spellEnd"/>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2024.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Vol. 10, No. 10.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P. e30472.</w:t>
      </w:r>
    </w:p>
    <w:p w14:paraId="4E6A2C03" w14:textId="77777777" w:rsidR="006E48A9" w:rsidRPr="000533FD" w:rsidRDefault="00CA26C3" w:rsidP="006E48A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proofErr w:type="spellStart"/>
      <w:r w:rsidRPr="000533FD">
        <w:rPr>
          <w:rFonts w:ascii="Times New Roman" w:hAnsi="Times New Roman" w:cs="Times New Roman"/>
          <w:color w:val="000000" w:themeColor="text1"/>
          <w:sz w:val="28"/>
          <w:szCs w:val="28"/>
          <w:lang w:val="en-US"/>
        </w:rPr>
        <w:t>Sharkh</w:t>
      </w:r>
      <w:proofErr w:type="spellEnd"/>
      <w:r w:rsidRPr="000533FD">
        <w:rPr>
          <w:rFonts w:ascii="Times New Roman" w:hAnsi="Times New Roman" w:cs="Times New Roman"/>
          <w:color w:val="000000" w:themeColor="text1"/>
          <w:sz w:val="28"/>
          <w:szCs w:val="28"/>
          <w:lang w:val="en-US"/>
        </w:rPr>
        <w:t xml:space="preserve"> B. A., Hussain A. Brine mining and phosphate precipitation routes // Water Research. – 2022. – Vol. 215.</w:t>
      </w:r>
      <w:r w:rsidRPr="000533FD">
        <w:rPr>
          <w:rFonts w:ascii="Times New Roman" w:hAnsi="Times New Roman" w:cs="Times New Roman"/>
          <w:color w:val="000000" w:themeColor="text1"/>
          <w:sz w:val="28"/>
          <w:szCs w:val="28"/>
          <w:lang w:val="kk-KZ"/>
        </w:rPr>
        <w:t xml:space="preserve"> – </w:t>
      </w:r>
      <w:r w:rsidRPr="000533FD">
        <w:rPr>
          <w:rFonts w:ascii="Times New Roman" w:hAnsi="Times New Roman" w:cs="Times New Roman"/>
          <w:color w:val="000000" w:themeColor="text1"/>
          <w:sz w:val="28"/>
          <w:szCs w:val="28"/>
          <w:lang w:val="en-US"/>
        </w:rPr>
        <w:t>P</w:t>
      </w:r>
      <w:r w:rsidRPr="000533FD">
        <w:rPr>
          <w:rFonts w:ascii="Times New Roman" w:hAnsi="Times New Roman" w:cs="Times New Roman"/>
          <w:color w:val="000000" w:themeColor="text1"/>
          <w:sz w:val="28"/>
          <w:szCs w:val="28"/>
          <w:lang w:val="kk-KZ"/>
        </w:rPr>
        <w:t>.255-264.</w:t>
      </w:r>
      <w:bookmarkStart w:id="36" w:name="_Hlk228976422"/>
    </w:p>
    <w:bookmarkEnd w:id="36"/>
    <w:p w14:paraId="5210C32B" w14:textId="71703C19" w:rsidR="00065B5B" w:rsidRPr="000533FD" w:rsidRDefault="00065B5B"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en-US"/>
        </w:rPr>
      </w:pPr>
      <w:r w:rsidRPr="000533FD">
        <w:rPr>
          <w:rFonts w:ascii="Times New Roman" w:hAnsi="Times New Roman" w:cs="Times New Roman"/>
          <w:color w:val="000000" w:themeColor="text1"/>
          <w:sz w:val="28"/>
          <w:szCs w:val="28"/>
          <w:lang w:val="en-US"/>
        </w:rPr>
        <w:t xml:space="preserve">Lazar L, </w:t>
      </w:r>
      <w:proofErr w:type="spellStart"/>
      <w:r w:rsidRPr="000533FD">
        <w:rPr>
          <w:rFonts w:ascii="Times New Roman" w:hAnsi="Times New Roman" w:cs="Times New Roman"/>
          <w:color w:val="000000" w:themeColor="text1"/>
          <w:sz w:val="28"/>
          <w:szCs w:val="28"/>
          <w:lang w:val="en-US"/>
        </w:rPr>
        <w:t>Postolache</w:t>
      </w:r>
      <w:proofErr w:type="spellEnd"/>
      <w:r w:rsidRPr="000533FD">
        <w:rPr>
          <w:rFonts w:ascii="Times New Roman" w:hAnsi="Times New Roman" w:cs="Times New Roman"/>
          <w:color w:val="000000" w:themeColor="text1"/>
          <w:sz w:val="28"/>
          <w:szCs w:val="28"/>
          <w:lang w:val="en-US"/>
        </w:rPr>
        <w:t xml:space="preserve"> L</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V</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Danilova V</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Coman D</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Bele A</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Rusu D</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proofErr w:type="spellStart"/>
      <w:r w:rsidRPr="000533FD">
        <w:rPr>
          <w:rFonts w:ascii="Times New Roman" w:hAnsi="Times New Roman" w:cs="Times New Roman"/>
          <w:color w:val="000000" w:themeColor="text1"/>
          <w:sz w:val="28"/>
          <w:szCs w:val="28"/>
          <w:lang w:val="en-US"/>
        </w:rPr>
        <w:t>Zaltariov</w:t>
      </w:r>
      <w:proofErr w:type="spellEnd"/>
      <w:r w:rsidRPr="000533FD">
        <w:rPr>
          <w:rFonts w:ascii="Times New Roman" w:hAnsi="Times New Roman" w:cs="Times New Roman"/>
          <w:color w:val="000000" w:themeColor="text1"/>
          <w:sz w:val="28"/>
          <w:szCs w:val="28"/>
          <w:lang w:val="en-US"/>
        </w:rPr>
        <w:t xml:space="preserve"> M</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F</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Lisa G. Long-Term Physical and Chemical Stability and Energy Recovery Potential Assessment of a New Chelating Resin Used in Brine Treatment for Chlor-Alkali Plants</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Polymers (Basel). </w:t>
      </w:r>
      <w:r w:rsidR="008F6ECE"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2025</w:t>
      </w:r>
      <w:r w:rsidR="008F6ECE"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r w:rsidR="008F6ECE" w:rsidRPr="000533FD">
        <w:rPr>
          <w:rFonts w:ascii="Times New Roman" w:hAnsi="Times New Roman" w:cs="Times New Roman"/>
          <w:color w:val="000000" w:themeColor="text1"/>
          <w:sz w:val="28"/>
          <w:szCs w:val="28"/>
          <w:lang w:val="kk-KZ"/>
        </w:rPr>
        <w:t xml:space="preserve">- </w:t>
      </w:r>
      <w:r w:rsidR="008F6ECE" w:rsidRPr="000533FD">
        <w:rPr>
          <w:rFonts w:ascii="Times New Roman" w:hAnsi="Times New Roman" w:cs="Times New Roman"/>
          <w:color w:val="000000" w:themeColor="text1"/>
          <w:sz w:val="28"/>
          <w:szCs w:val="28"/>
          <w:lang w:val="en-US"/>
        </w:rPr>
        <w:t>Vol.</w:t>
      </w:r>
      <w:r w:rsidRPr="000533FD">
        <w:rPr>
          <w:rFonts w:ascii="Times New Roman" w:hAnsi="Times New Roman" w:cs="Times New Roman"/>
          <w:color w:val="000000" w:themeColor="text1"/>
          <w:sz w:val="28"/>
          <w:szCs w:val="28"/>
          <w:lang w:val="en-US"/>
        </w:rPr>
        <w:t>17(11)</w:t>
      </w:r>
      <w:r w:rsidR="008F6ECE" w:rsidRPr="000533FD">
        <w:rPr>
          <w:rFonts w:ascii="Times New Roman" w:hAnsi="Times New Roman" w:cs="Times New Roman"/>
          <w:color w:val="000000" w:themeColor="text1"/>
          <w:sz w:val="28"/>
          <w:szCs w:val="28"/>
          <w:lang w:val="kk-KZ"/>
        </w:rPr>
        <w:t>. -</w:t>
      </w:r>
      <w:r w:rsidR="008F6ECE" w:rsidRPr="000533FD">
        <w:rPr>
          <w:rFonts w:ascii="Times New Roman" w:hAnsi="Times New Roman" w:cs="Times New Roman"/>
          <w:color w:val="000000" w:themeColor="text1"/>
          <w:sz w:val="28"/>
          <w:szCs w:val="28"/>
          <w:lang w:val="en-US"/>
        </w:rPr>
        <w:t xml:space="preserve"> P. </w:t>
      </w:r>
      <w:r w:rsidRPr="000533FD">
        <w:rPr>
          <w:rFonts w:ascii="Times New Roman" w:hAnsi="Times New Roman" w:cs="Times New Roman"/>
          <w:color w:val="000000" w:themeColor="text1"/>
          <w:sz w:val="28"/>
          <w:szCs w:val="28"/>
          <w:lang w:val="en-US"/>
        </w:rPr>
        <w:t xml:space="preserve">1575. </w:t>
      </w:r>
    </w:p>
    <w:p w14:paraId="73AB0B7B" w14:textId="3C98EEDF" w:rsidR="008D4A55" w:rsidRPr="000533FD" w:rsidRDefault="008D4A55"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en-US"/>
        </w:rPr>
      </w:pPr>
      <w:r w:rsidRPr="000533FD">
        <w:rPr>
          <w:rFonts w:ascii="Times New Roman" w:hAnsi="Times New Roman" w:cs="Times New Roman"/>
          <w:color w:val="000000" w:themeColor="text1"/>
          <w:sz w:val="28"/>
          <w:szCs w:val="28"/>
          <w:lang w:val="en-US"/>
        </w:rPr>
        <w:t xml:space="preserve">Fernandez G. T., He Z., Kessie J., Yu J. Zero Liquid Discharge of High-Salinity Produced Water via Integrated Membrane Distillation and Crystallization: Experimental Study and Techno-Economic Analysis // Membranes.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2025.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Vol. 15, No. 9.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P. 281.</w:t>
      </w:r>
    </w:p>
    <w:p w14:paraId="45BA197F" w14:textId="777E117E"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en-US"/>
        </w:rPr>
      </w:pPr>
      <w:r w:rsidRPr="000533FD">
        <w:rPr>
          <w:rFonts w:ascii="Times New Roman" w:hAnsi="Times New Roman" w:cs="Times New Roman"/>
          <w:color w:val="000000" w:themeColor="text1"/>
          <w:sz w:val="28"/>
          <w:szCs w:val="28"/>
          <w:lang w:val="en-US"/>
        </w:rPr>
        <w:t>Semblante</w:t>
      </w:r>
      <w:r w:rsidR="008D4A55" w:rsidRPr="000533FD">
        <w:rPr>
          <w:rFonts w:ascii="Times New Roman" w:hAnsi="Times New Roman" w:cs="Times New Roman"/>
          <w:color w:val="000000" w:themeColor="text1"/>
          <w:sz w:val="28"/>
          <w:szCs w:val="28"/>
          <w:lang w:val="en-US"/>
        </w:rPr>
        <w:t xml:space="preserve"> G.U.</w:t>
      </w:r>
      <w:r w:rsidRPr="000533FD">
        <w:rPr>
          <w:rFonts w:ascii="Times New Roman" w:hAnsi="Times New Roman" w:cs="Times New Roman"/>
          <w:color w:val="000000" w:themeColor="text1"/>
          <w:sz w:val="28"/>
          <w:szCs w:val="28"/>
          <w:lang w:val="en-US"/>
        </w:rPr>
        <w:t>, Lee</w:t>
      </w:r>
      <w:r w:rsidR="008D4A55" w:rsidRPr="000533FD">
        <w:rPr>
          <w:rFonts w:ascii="Times New Roman" w:hAnsi="Times New Roman" w:cs="Times New Roman"/>
          <w:color w:val="000000" w:themeColor="text1"/>
          <w:sz w:val="28"/>
          <w:szCs w:val="28"/>
          <w:lang w:val="en-US"/>
        </w:rPr>
        <w:t xml:space="preserve"> J.Z.</w:t>
      </w:r>
      <w:r w:rsidRPr="000533FD">
        <w:rPr>
          <w:rFonts w:ascii="Times New Roman" w:hAnsi="Times New Roman" w:cs="Times New Roman"/>
          <w:color w:val="000000" w:themeColor="text1"/>
          <w:sz w:val="28"/>
          <w:szCs w:val="28"/>
          <w:lang w:val="en-US"/>
        </w:rPr>
        <w:t>, Lee</w:t>
      </w:r>
      <w:r w:rsidR="008D4A55" w:rsidRPr="000533FD">
        <w:rPr>
          <w:rFonts w:ascii="Times New Roman" w:hAnsi="Times New Roman" w:cs="Times New Roman"/>
          <w:color w:val="000000" w:themeColor="text1"/>
          <w:sz w:val="28"/>
          <w:szCs w:val="28"/>
          <w:lang w:val="en-US"/>
        </w:rPr>
        <w:t xml:space="preserve"> L.Y.</w:t>
      </w:r>
      <w:r w:rsidRPr="000533FD">
        <w:rPr>
          <w:rFonts w:ascii="Times New Roman" w:hAnsi="Times New Roman" w:cs="Times New Roman"/>
          <w:color w:val="000000" w:themeColor="text1"/>
          <w:sz w:val="28"/>
          <w:szCs w:val="28"/>
          <w:lang w:val="en-US"/>
        </w:rPr>
        <w:t>, Ong</w:t>
      </w:r>
      <w:r w:rsidR="008D4A55" w:rsidRPr="000533FD">
        <w:rPr>
          <w:rFonts w:ascii="Times New Roman" w:hAnsi="Times New Roman" w:cs="Times New Roman"/>
          <w:color w:val="000000" w:themeColor="text1"/>
          <w:sz w:val="28"/>
          <w:szCs w:val="28"/>
          <w:lang w:val="en-US"/>
        </w:rPr>
        <w:t xml:space="preserve"> S.L.</w:t>
      </w:r>
      <w:r w:rsidRPr="000533FD">
        <w:rPr>
          <w:rFonts w:ascii="Times New Roman" w:hAnsi="Times New Roman" w:cs="Times New Roman"/>
          <w:color w:val="000000" w:themeColor="text1"/>
          <w:sz w:val="28"/>
          <w:szCs w:val="28"/>
          <w:lang w:val="en-US"/>
        </w:rPr>
        <w:t>, Ng</w:t>
      </w:r>
      <w:r w:rsidR="008D4A55" w:rsidRPr="000533FD">
        <w:rPr>
          <w:rFonts w:ascii="Times New Roman" w:hAnsi="Times New Roman" w:cs="Times New Roman"/>
          <w:color w:val="000000" w:themeColor="text1"/>
          <w:sz w:val="28"/>
          <w:szCs w:val="28"/>
          <w:lang w:val="en-US"/>
        </w:rPr>
        <w:t xml:space="preserve"> H.Y.</w:t>
      </w:r>
      <w:r w:rsidRPr="000533FD">
        <w:rPr>
          <w:rFonts w:ascii="Times New Roman" w:hAnsi="Times New Roman" w:cs="Times New Roman"/>
          <w:color w:val="000000" w:themeColor="text1"/>
          <w:sz w:val="28"/>
          <w:szCs w:val="28"/>
          <w:lang w:val="en-US"/>
        </w:rPr>
        <w:t>, Brine pre-treatment tech nologies for zero liquid discharge systems</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Desalination.</w:t>
      </w:r>
      <w:r w:rsidR="0085676D"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2018</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441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P</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96 –111. </w:t>
      </w:r>
    </w:p>
    <w:p w14:paraId="0F70F628" w14:textId="2798C3D0"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Liu</w:t>
      </w:r>
      <w:r w:rsidR="008D4A55" w:rsidRPr="000533FD">
        <w:rPr>
          <w:rFonts w:ascii="Times New Roman" w:hAnsi="Times New Roman" w:cs="Times New Roman"/>
          <w:color w:val="000000" w:themeColor="text1"/>
          <w:sz w:val="28"/>
          <w:szCs w:val="28"/>
          <w:lang w:val="en-US"/>
        </w:rPr>
        <w:t xml:space="preserve"> Z.</w:t>
      </w:r>
      <w:r w:rsidRPr="000533FD">
        <w:rPr>
          <w:rFonts w:ascii="Times New Roman" w:hAnsi="Times New Roman" w:cs="Times New Roman"/>
          <w:color w:val="000000" w:themeColor="text1"/>
          <w:sz w:val="28"/>
          <w:szCs w:val="28"/>
          <w:lang w:val="en-US"/>
        </w:rPr>
        <w:t>, Haddad</w:t>
      </w:r>
      <w:r w:rsidR="008D4A55" w:rsidRPr="000533FD">
        <w:rPr>
          <w:rFonts w:ascii="Times New Roman" w:hAnsi="Times New Roman" w:cs="Times New Roman"/>
          <w:color w:val="000000" w:themeColor="text1"/>
          <w:sz w:val="28"/>
          <w:szCs w:val="28"/>
          <w:lang w:val="en-US"/>
        </w:rPr>
        <w:t xml:space="preserve"> M.</w:t>
      </w:r>
      <w:r w:rsidRPr="000533FD">
        <w:rPr>
          <w:rFonts w:ascii="Times New Roman" w:hAnsi="Times New Roman" w:cs="Times New Roman"/>
          <w:color w:val="000000" w:themeColor="text1"/>
          <w:sz w:val="28"/>
          <w:szCs w:val="28"/>
          <w:lang w:val="en-US"/>
        </w:rPr>
        <w:t>, Sauvé</w:t>
      </w:r>
      <w:r w:rsidR="008D4A55" w:rsidRPr="000533FD">
        <w:rPr>
          <w:rFonts w:ascii="Times New Roman" w:hAnsi="Times New Roman" w:cs="Times New Roman"/>
          <w:color w:val="000000" w:themeColor="text1"/>
          <w:sz w:val="28"/>
          <w:szCs w:val="28"/>
          <w:lang w:val="en-US"/>
        </w:rPr>
        <w:t xml:space="preserve"> S.</w:t>
      </w:r>
      <w:r w:rsidRPr="000533FD">
        <w:rPr>
          <w:rFonts w:ascii="Times New Roman" w:hAnsi="Times New Roman" w:cs="Times New Roman"/>
          <w:color w:val="000000" w:themeColor="text1"/>
          <w:sz w:val="28"/>
          <w:szCs w:val="28"/>
          <w:lang w:val="en-US"/>
        </w:rPr>
        <w:t>, Barbeau</w:t>
      </w:r>
      <w:r w:rsidR="008D4A55" w:rsidRPr="000533FD">
        <w:rPr>
          <w:rFonts w:ascii="Times New Roman" w:hAnsi="Times New Roman" w:cs="Times New Roman"/>
          <w:color w:val="000000" w:themeColor="text1"/>
          <w:sz w:val="28"/>
          <w:szCs w:val="28"/>
          <w:lang w:val="en-US"/>
        </w:rPr>
        <w:t xml:space="preserve"> B.</w:t>
      </w:r>
      <w:r w:rsidRPr="000533FD">
        <w:rPr>
          <w:rFonts w:ascii="Times New Roman" w:hAnsi="Times New Roman" w:cs="Times New Roman"/>
          <w:color w:val="000000" w:themeColor="text1"/>
          <w:sz w:val="28"/>
          <w:szCs w:val="28"/>
          <w:lang w:val="en-US"/>
        </w:rPr>
        <w:t>, Alleviating the burden of ion exchange brine in water treatment: From operational strategies to brine management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Water Research.-</w:t>
      </w:r>
      <w:r w:rsidRPr="000533FD">
        <w:rPr>
          <w:rFonts w:ascii="Times New Roman" w:hAnsi="Times New Roman" w:cs="Times New Roman"/>
          <w:color w:val="000000" w:themeColor="text1"/>
          <w:sz w:val="28"/>
          <w:szCs w:val="28"/>
          <w:lang w:val="kk-KZ"/>
        </w:rPr>
        <w:t xml:space="preserve"> 2021</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Volume 205.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P</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117728</w:t>
      </w:r>
      <w:r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en-US"/>
        </w:rPr>
        <w:t xml:space="preserve"> </w:t>
      </w:r>
    </w:p>
    <w:p w14:paraId="7BA007E9" w14:textId="1DC9672D"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lastRenderedPageBreak/>
        <w:t>Shen</w:t>
      </w:r>
      <w:r w:rsidR="008D4A55" w:rsidRPr="000533FD">
        <w:rPr>
          <w:rFonts w:ascii="Times New Roman" w:hAnsi="Times New Roman" w:cs="Times New Roman"/>
          <w:color w:val="000000" w:themeColor="text1"/>
          <w:sz w:val="28"/>
          <w:szCs w:val="28"/>
          <w:lang w:val="en-US"/>
        </w:rPr>
        <w:t xml:space="preserve"> W.</w:t>
      </w:r>
      <w:r w:rsidRPr="000533FD">
        <w:rPr>
          <w:rFonts w:ascii="Times New Roman" w:hAnsi="Times New Roman" w:cs="Times New Roman"/>
          <w:color w:val="000000" w:themeColor="text1"/>
          <w:sz w:val="28"/>
          <w:szCs w:val="28"/>
          <w:lang w:val="en-US"/>
        </w:rPr>
        <w:t>, Ren</w:t>
      </w:r>
      <w:r w:rsidR="008D4A55" w:rsidRPr="000533FD">
        <w:rPr>
          <w:rFonts w:ascii="Times New Roman" w:hAnsi="Times New Roman" w:cs="Times New Roman"/>
          <w:color w:val="000000" w:themeColor="text1"/>
          <w:sz w:val="28"/>
          <w:szCs w:val="28"/>
          <w:lang w:val="en-US"/>
        </w:rPr>
        <w:t xml:space="preserve"> Y.</w:t>
      </w:r>
      <w:r w:rsidRPr="000533FD">
        <w:rPr>
          <w:rFonts w:ascii="Times New Roman" w:hAnsi="Times New Roman" w:cs="Times New Roman"/>
          <w:color w:val="000000" w:themeColor="text1"/>
          <w:sz w:val="28"/>
          <w:szCs w:val="28"/>
          <w:lang w:val="en-US"/>
        </w:rPr>
        <w:t>, Sun</w:t>
      </w:r>
      <w:r w:rsidR="008D4A55" w:rsidRPr="000533FD">
        <w:rPr>
          <w:rFonts w:ascii="Times New Roman" w:hAnsi="Times New Roman" w:cs="Times New Roman"/>
          <w:color w:val="000000" w:themeColor="text1"/>
          <w:sz w:val="28"/>
          <w:szCs w:val="28"/>
          <w:lang w:val="en-US"/>
        </w:rPr>
        <w:t xml:space="preserve"> J.</w:t>
      </w:r>
      <w:r w:rsidRPr="000533FD">
        <w:rPr>
          <w:rFonts w:ascii="Times New Roman" w:hAnsi="Times New Roman" w:cs="Times New Roman"/>
          <w:color w:val="000000" w:themeColor="text1"/>
          <w:sz w:val="28"/>
          <w:szCs w:val="28"/>
          <w:lang w:val="en-US"/>
        </w:rPr>
        <w:t>, Solid-liquid phase equilibrium and phase diagram for the</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reciprocal quaternary system Na</w:t>
      </w:r>
      <w:r w:rsidRPr="000533FD">
        <w:rPr>
          <w:rFonts w:ascii="Times New Roman" w:hAnsi="Times New Roman" w:cs="Times New Roman"/>
          <w:color w:val="000000" w:themeColor="text1"/>
          <w:sz w:val="28"/>
          <w:szCs w:val="28"/>
          <w:vertAlign w:val="superscript"/>
          <w:lang w:val="en-US"/>
        </w:rPr>
        <w:t>+</w:t>
      </w:r>
      <w:r w:rsidRPr="000533FD">
        <w:rPr>
          <w:rFonts w:ascii="Times New Roman" w:hAnsi="Times New Roman" w:cs="Times New Roman"/>
          <w:color w:val="000000" w:themeColor="text1"/>
          <w:sz w:val="28"/>
          <w:szCs w:val="28"/>
          <w:lang w:val="en-US"/>
        </w:rPr>
        <w:t>, K</w:t>
      </w:r>
      <w:r w:rsidRPr="000533FD">
        <w:rPr>
          <w:rFonts w:ascii="Times New Roman" w:hAnsi="Times New Roman" w:cs="Times New Roman"/>
          <w:color w:val="000000" w:themeColor="text1"/>
          <w:sz w:val="28"/>
          <w:szCs w:val="28"/>
          <w:vertAlign w:val="superscript"/>
          <w:lang w:val="en-US"/>
        </w:rPr>
        <w:t>+</w:t>
      </w:r>
      <w:r w:rsidRPr="000533FD">
        <w:rPr>
          <w:rFonts w:ascii="Times New Roman" w:hAnsi="Times New Roman" w:cs="Times New Roman"/>
          <w:color w:val="000000" w:themeColor="text1"/>
          <w:sz w:val="28"/>
          <w:szCs w:val="28"/>
          <w:lang w:val="en-US"/>
        </w:rPr>
        <w:t>//SO</w:t>
      </w:r>
      <w:r w:rsidRPr="000533FD">
        <w:rPr>
          <w:rFonts w:ascii="Times New Roman" w:hAnsi="Times New Roman" w:cs="Times New Roman"/>
          <w:color w:val="000000" w:themeColor="text1"/>
          <w:sz w:val="28"/>
          <w:szCs w:val="28"/>
          <w:vertAlign w:val="subscript"/>
          <w:lang w:val="en-US"/>
        </w:rPr>
        <w:t>4</w:t>
      </w:r>
      <w:r w:rsidRPr="000533FD">
        <w:rPr>
          <w:rFonts w:ascii="Times New Roman" w:hAnsi="Times New Roman" w:cs="Times New Roman"/>
          <w:color w:val="000000" w:themeColor="text1"/>
          <w:sz w:val="28"/>
          <w:szCs w:val="28"/>
          <w:vertAlign w:val="superscript"/>
          <w:lang w:val="en-US"/>
        </w:rPr>
        <w:t>2–</w:t>
      </w:r>
      <w:r w:rsidRPr="000533FD">
        <w:rPr>
          <w:rFonts w:ascii="Times New Roman" w:hAnsi="Times New Roman" w:cs="Times New Roman"/>
          <w:color w:val="000000" w:themeColor="text1"/>
          <w:sz w:val="28"/>
          <w:szCs w:val="28"/>
          <w:lang w:val="en-US"/>
        </w:rPr>
        <w:t>, H</w:t>
      </w:r>
      <w:r w:rsidRPr="000533FD">
        <w:rPr>
          <w:rFonts w:ascii="Times New Roman" w:hAnsi="Times New Roman" w:cs="Times New Roman"/>
          <w:color w:val="000000" w:themeColor="text1"/>
          <w:sz w:val="28"/>
          <w:szCs w:val="28"/>
          <w:vertAlign w:val="subscript"/>
          <w:lang w:val="en-US"/>
        </w:rPr>
        <w:t>2</w:t>
      </w:r>
      <w:r w:rsidRPr="000533FD">
        <w:rPr>
          <w:rFonts w:ascii="Times New Roman" w:hAnsi="Times New Roman" w:cs="Times New Roman"/>
          <w:color w:val="000000" w:themeColor="text1"/>
          <w:sz w:val="28"/>
          <w:szCs w:val="28"/>
          <w:lang w:val="en-US"/>
        </w:rPr>
        <w:t>PO</w:t>
      </w:r>
      <w:r w:rsidRPr="000533FD">
        <w:rPr>
          <w:rFonts w:ascii="Times New Roman" w:hAnsi="Times New Roman" w:cs="Times New Roman"/>
          <w:color w:val="000000" w:themeColor="text1"/>
          <w:sz w:val="28"/>
          <w:szCs w:val="28"/>
          <w:vertAlign w:val="subscript"/>
          <w:lang w:val="en-US"/>
        </w:rPr>
        <w:t>4</w:t>
      </w:r>
      <w:r w:rsidRPr="000533FD">
        <w:rPr>
          <w:rFonts w:ascii="Times New Roman" w:hAnsi="Times New Roman" w:cs="Times New Roman"/>
          <w:color w:val="000000" w:themeColor="text1"/>
          <w:sz w:val="28"/>
          <w:szCs w:val="28"/>
          <w:lang w:val="en-US"/>
        </w:rPr>
        <w:t>-H</w:t>
      </w:r>
      <w:r w:rsidRPr="000533FD">
        <w:rPr>
          <w:rFonts w:ascii="Times New Roman" w:hAnsi="Times New Roman" w:cs="Times New Roman"/>
          <w:color w:val="000000" w:themeColor="text1"/>
          <w:sz w:val="28"/>
          <w:szCs w:val="28"/>
          <w:vertAlign w:val="subscript"/>
          <w:lang w:val="en-US"/>
        </w:rPr>
        <w:t>2</w:t>
      </w:r>
      <w:r w:rsidRPr="000533FD">
        <w:rPr>
          <w:rFonts w:ascii="Times New Roman" w:hAnsi="Times New Roman" w:cs="Times New Roman"/>
          <w:color w:val="000000" w:themeColor="text1"/>
          <w:sz w:val="28"/>
          <w:szCs w:val="28"/>
          <w:lang w:val="en-US"/>
        </w:rPr>
        <w:t>O at 313.15K</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ScienceDirect, Fluid Phase Equilib.</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2016</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№429.</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Р. </w:t>
      </w:r>
      <w:r w:rsidRPr="000533FD">
        <w:rPr>
          <w:rFonts w:ascii="Times New Roman" w:hAnsi="Times New Roman" w:cs="Times New Roman"/>
          <w:color w:val="000000" w:themeColor="text1"/>
          <w:sz w:val="28"/>
          <w:szCs w:val="28"/>
          <w:lang w:val="en-US"/>
        </w:rPr>
        <w:t xml:space="preserve">196–204 </w:t>
      </w:r>
    </w:p>
    <w:p w14:paraId="455C7C5E" w14:textId="5D402610"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kk-KZ"/>
        </w:rPr>
        <w:t xml:space="preserve">Патент </w:t>
      </w:r>
      <w:r w:rsidRPr="000533FD">
        <w:rPr>
          <w:rFonts w:ascii="Times New Roman" w:hAnsi="Times New Roman" w:cs="Times New Roman"/>
          <w:color w:val="000000" w:themeColor="text1"/>
          <w:sz w:val="28"/>
          <w:szCs w:val="28"/>
        </w:rPr>
        <w:t xml:space="preserve">2399424 РФ </w:t>
      </w:r>
      <w:r w:rsidRPr="000533FD">
        <w:rPr>
          <w:rFonts w:ascii="Times New Roman" w:hAnsi="Times New Roman" w:cs="Times New Roman"/>
          <w:color w:val="000000" w:themeColor="text1"/>
          <w:sz w:val="28"/>
          <w:szCs w:val="28"/>
          <w:lang w:val="kk-KZ"/>
        </w:rPr>
        <w:t>Способ флотационного обагащения калийсодержащих /Тетерина Н.Н.;</w:t>
      </w:r>
      <w:r w:rsidRPr="000533FD">
        <w:rPr>
          <w:rFonts w:ascii="Times New Roman" w:hAnsi="Times New Roman" w:cs="Times New Roman"/>
          <w:sz w:val="28"/>
          <w:szCs w:val="28"/>
        </w:rPr>
        <w:t xml:space="preserve"> заявитель и патентообладатель</w:t>
      </w:r>
      <w:r w:rsidRPr="000533FD">
        <w:rPr>
          <w:rFonts w:ascii="Tahoma" w:hAnsi="Tahoma" w:cs="Tahoma"/>
          <w:color w:val="000000"/>
          <w:sz w:val="18"/>
          <w:szCs w:val="18"/>
          <w:shd w:val="clear" w:color="auto" w:fill="FFFFFF"/>
        </w:rPr>
        <w:t xml:space="preserve"> </w:t>
      </w:r>
      <w:r w:rsidRPr="000533FD">
        <w:rPr>
          <w:rFonts w:ascii="Times New Roman" w:hAnsi="Times New Roman" w:cs="Times New Roman"/>
          <w:sz w:val="28"/>
          <w:szCs w:val="28"/>
        </w:rPr>
        <w:t xml:space="preserve">Открытое акционерное общество "Уральский научно-исследовательский и проектный институт галургии" (ОАО "Галургия") </w:t>
      </w:r>
      <w:r w:rsidRPr="000533FD">
        <w:rPr>
          <w:rFonts w:ascii="Times New Roman" w:hAnsi="Times New Roman" w:cs="Times New Roman"/>
          <w:sz w:val="28"/>
          <w:szCs w:val="28"/>
          <w:lang w:val="kk-KZ"/>
        </w:rPr>
        <w:t>.№</w:t>
      </w:r>
      <w:r w:rsidRPr="000533FD">
        <w:rPr>
          <w:rFonts w:ascii="Tahoma" w:hAnsi="Tahoma" w:cs="Tahoma"/>
          <w:color w:val="000000"/>
          <w:sz w:val="16"/>
          <w:szCs w:val="16"/>
          <w:shd w:val="clear" w:color="auto" w:fill="FFFFFF"/>
        </w:rPr>
        <w:t xml:space="preserve"> </w:t>
      </w:r>
      <w:r w:rsidRPr="000533FD">
        <w:rPr>
          <w:rFonts w:ascii="Times New Roman" w:hAnsi="Times New Roman" w:cs="Times New Roman"/>
          <w:sz w:val="28"/>
          <w:szCs w:val="28"/>
        </w:rPr>
        <w:t>2009100520/03</w:t>
      </w:r>
      <w:r w:rsidRPr="000533FD">
        <w:rPr>
          <w:rFonts w:ascii="Times New Roman" w:hAnsi="Times New Roman" w:cs="Times New Roman"/>
          <w:sz w:val="28"/>
          <w:szCs w:val="28"/>
          <w:lang w:val="kk-KZ"/>
        </w:rPr>
        <w:t>;</w:t>
      </w:r>
      <w:r w:rsidR="00330204" w:rsidRPr="000533FD">
        <w:rPr>
          <w:rFonts w:ascii="Times New Roman" w:hAnsi="Times New Roman" w:cs="Times New Roman"/>
          <w:sz w:val="28"/>
          <w:szCs w:val="28"/>
        </w:rPr>
        <w:t xml:space="preserve"> </w:t>
      </w:r>
      <w:r w:rsidRPr="000533FD">
        <w:rPr>
          <w:rFonts w:ascii="Times New Roman" w:hAnsi="Times New Roman" w:cs="Times New Roman"/>
          <w:sz w:val="28"/>
          <w:szCs w:val="28"/>
        </w:rPr>
        <w:t>заявл.</w:t>
      </w:r>
      <w:r w:rsidRPr="000533FD">
        <w:rPr>
          <w:rFonts w:ascii="Tahoma" w:hAnsi="Tahoma" w:cs="Tahoma"/>
          <w:color w:val="000000"/>
          <w:sz w:val="17"/>
          <w:szCs w:val="17"/>
          <w:shd w:val="clear" w:color="auto" w:fill="FFFFFF"/>
        </w:rPr>
        <w:t xml:space="preserve"> </w:t>
      </w:r>
      <w:r w:rsidRPr="000533FD">
        <w:rPr>
          <w:rFonts w:ascii="Times New Roman" w:hAnsi="Times New Roman" w:cs="Times New Roman"/>
          <w:sz w:val="28"/>
          <w:szCs w:val="28"/>
        </w:rPr>
        <w:t>01.11. 2009; опубл. 20.09.2010.</w:t>
      </w:r>
      <w:r w:rsidRPr="000533FD">
        <w:rPr>
          <w:rFonts w:ascii="Times New Roman" w:hAnsi="Times New Roman" w:cs="Times New Roman"/>
          <w:sz w:val="28"/>
          <w:szCs w:val="28"/>
          <w:lang w:val="kk-KZ"/>
        </w:rPr>
        <w:t xml:space="preserve"> </w:t>
      </w:r>
      <w:r w:rsidRPr="000533FD">
        <w:rPr>
          <w:rFonts w:ascii="Times New Roman" w:hAnsi="Times New Roman" w:cs="Times New Roman"/>
          <w:sz w:val="28"/>
          <w:szCs w:val="28"/>
        </w:rPr>
        <w:t>Б</w:t>
      </w:r>
      <w:r w:rsidRPr="000533FD">
        <w:rPr>
          <w:rFonts w:ascii="Times New Roman" w:hAnsi="Times New Roman" w:cs="Times New Roman"/>
          <w:sz w:val="28"/>
          <w:szCs w:val="28"/>
          <w:lang w:val="kk-KZ"/>
        </w:rPr>
        <w:t>юл. №</w:t>
      </w:r>
      <w:r w:rsidRPr="000533FD">
        <w:rPr>
          <w:rFonts w:ascii="Times New Roman" w:hAnsi="Times New Roman" w:cs="Times New Roman"/>
          <w:sz w:val="28"/>
          <w:szCs w:val="28"/>
        </w:rPr>
        <w:t>26.</w:t>
      </w:r>
    </w:p>
    <w:p w14:paraId="081BEC68" w14:textId="43AED7C8"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shd w:val="clear" w:color="auto" w:fill="FFFFFF"/>
          <w:lang w:val="en-US"/>
        </w:rPr>
        <w:t>Patent 7604126 US Treatment of phosphate material using directly supplied, high power ultrasonic energy</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 Patist Alexander</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and others]; assignee Cargill, Incorporated (Wayzata, MN)</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 Appl.№ 11/217460; Filing Date 02.09.2005; Publication Date 20.10.2009</w:t>
      </w:r>
    </w:p>
    <w:p w14:paraId="3249057C" w14:textId="1191F1B0" w:rsidR="00CA26C3" w:rsidRPr="000533FD" w:rsidRDefault="008D4A55" w:rsidP="00232FC9">
      <w:pPr>
        <w:numPr>
          <w:ilvl w:val="0"/>
          <w:numId w:val="2"/>
        </w:numPr>
        <w:tabs>
          <w:tab w:val="left" w:pos="425"/>
        </w:tabs>
        <w:spacing w:after="0" w:line="240" w:lineRule="auto"/>
        <w:ind w:left="0" w:firstLine="709"/>
        <w:jc w:val="both"/>
        <w:rPr>
          <w:rFonts w:ascii="Times New Roman" w:eastAsia="Calibri" w:hAnsi="Times New Roman" w:cs="Times New Roman"/>
          <w:color w:val="000000" w:themeColor="text1"/>
          <w:sz w:val="28"/>
          <w:szCs w:val="28"/>
          <w:u w:val="single"/>
          <w:lang w:val="kk-KZ"/>
        </w:rPr>
      </w:pPr>
      <w:r w:rsidRPr="000533FD">
        <w:rPr>
          <w:rFonts w:ascii="Times New Roman" w:eastAsia="Calibri" w:hAnsi="Times New Roman" w:cs="Times New Roman"/>
          <w:color w:val="000000" w:themeColor="text1"/>
          <w:sz w:val="28"/>
          <w:szCs w:val="28"/>
        </w:rPr>
        <w:t xml:space="preserve">Вахрушев В. В., Пойлов В. З., Косвинцев О. К., Федотова О. А. Кинетика обесшламливания сильвинитовой руды при ультразвуковой обработке // Известия высших учебных заведений. </w:t>
      </w:r>
      <w:r w:rsidRPr="000533FD">
        <w:rPr>
          <w:rFonts w:ascii="Times New Roman" w:eastAsia="Calibri" w:hAnsi="Times New Roman" w:cs="Times New Roman"/>
          <w:color w:val="000000" w:themeColor="text1"/>
          <w:sz w:val="28"/>
          <w:szCs w:val="28"/>
          <w:lang w:val="en-US"/>
        </w:rPr>
        <w:t xml:space="preserve">Горный журнал. </w:t>
      </w:r>
      <w:r w:rsidRPr="000533FD">
        <w:rPr>
          <w:rFonts w:ascii="Times New Roman" w:eastAsia="Calibri" w:hAnsi="Times New Roman" w:cs="Times New Roman"/>
          <w:color w:val="000000" w:themeColor="text1"/>
          <w:sz w:val="28"/>
          <w:szCs w:val="28"/>
          <w:lang w:val="kk-KZ"/>
        </w:rPr>
        <w:t xml:space="preserve">- </w:t>
      </w:r>
      <w:r w:rsidRPr="000533FD">
        <w:rPr>
          <w:rFonts w:ascii="Times New Roman" w:eastAsia="Calibri" w:hAnsi="Times New Roman" w:cs="Times New Roman"/>
          <w:color w:val="000000" w:themeColor="text1"/>
          <w:sz w:val="28"/>
          <w:szCs w:val="28"/>
          <w:lang w:val="en-US"/>
        </w:rPr>
        <w:t xml:space="preserve">2013. </w:t>
      </w:r>
      <w:r w:rsidRPr="000533FD">
        <w:rPr>
          <w:rFonts w:ascii="Times New Roman" w:eastAsia="Calibri" w:hAnsi="Times New Roman" w:cs="Times New Roman"/>
          <w:color w:val="000000" w:themeColor="text1"/>
          <w:sz w:val="28"/>
          <w:szCs w:val="28"/>
          <w:lang w:val="kk-KZ"/>
        </w:rPr>
        <w:t>-</w:t>
      </w:r>
      <w:r w:rsidRPr="000533FD">
        <w:rPr>
          <w:rFonts w:ascii="Times New Roman" w:eastAsia="Calibri" w:hAnsi="Times New Roman" w:cs="Times New Roman"/>
          <w:color w:val="000000" w:themeColor="text1"/>
          <w:sz w:val="28"/>
          <w:szCs w:val="28"/>
          <w:lang w:val="en-US"/>
        </w:rPr>
        <w:t xml:space="preserve"> № 2 (25).</w:t>
      </w:r>
      <w:r w:rsidRPr="000533FD">
        <w:rPr>
          <w:rFonts w:ascii="Times New Roman" w:eastAsia="Calibri" w:hAnsi="Times New Roman" w:cs="Times New Roman"/>
          <w:color w:val="000000" w:themeColor="text1"/>
          <w:sz w:val="28"/>
          <w:szCs w:val="28"/>
          <w:lang w:val="kk-KZ"/>
        </w:rPr>
        <w:t xml:space="preserve"> с</w:t>
      </w:r>
      <w:r w:rsidR="00CA26C3" w:rsidRPr="000533FD">
        <w:rPr>
          <w:rFonts w:ascii="Times New Roman" w:eastAsia="Calibri" w:hAnsi="Times New Roman" w:cs="Times New Roman"/>
          <w:color w:val="000000" w:themeColor="text1"/>
          <w:sz w:val="28"/>
          <w:szCs w:val="28"/>
          <w:lang w:val="en-US"/>
        </w:rPr>
        <w:t>.</w:t>
      </w:r>
      <w:r w:rsidRPr="000533FD">
        <w:rPr>
          <w:rFonts w:ascii="Times New Roman" w:eastAsia="Calibri" w:hAnsi="Times New Roman" w:cs="Times New Roman"/>
          <w:color w:val="000000" w:themeColor="text1"/>
          <w:sz w:val="28"/>
          <w:szCs w:val="28"/>
          <w:lang w:val="kk-KZ"/>
        </w:rPr>
        <w:t>47-54.</w:t>
      </w:r>
    </w:p>
    <w:p w14:paraId="36642643" w14:textId="40D7F511" w:rsidR="00CA26C3" w:rsidRPr="000533FD" w:rsidRDefault="008D4A55"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Чернышев А.В</w:t>
      </w:r>
      <w:r w:rsidR="00CA26C3"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Черепанова М.В.</w:t>
      </w:r>
      <w:r w:rsidR="00CA26C3" w:rsidRPr="000533FD">
        <w:rPr>
          <w:rFonts w:ascii="Times New Roman" w:hAnsi="Times New Roman" w:cs="Times New Roman"/>
          <w:color w:val="000000" w:themeColor="text1"/>
          <w:sz w:val="28"/>
          <w:szCs w:val="28"/>
          <w:lang w:val="kk-KZ"/>
        </w:rPr>
        <w:t xml:space="preserve"> Совершенствование стадии шламовой флотации в переработке сильвинита //</w:t>
      </w:r>
      <w:r w:rsidR="00330204" w:rsidRPr="000533FD">
        <w:rPr>
          <w:rFonts w:ascii="Times New Roman" w:hAnsi="Times New Roman" w:cs="Times New Roman"/>
          <w:color w:val="000000" w:themeColor="text1"/>
          <w:sz w:val="28"/>
          <w:szCs w:val="28"/>
          <w:lang w:val="kk-KZ"/>
        </w:rPr>
        <w:t xml:space="preserve"> </w:t>
      </w:r>
      <w:r w:rsidR="00CA26C3" w:rsidRPr="000533FD">
        <w:rPr>
          <w:rFonts w:ascii="Times New Roman" w:hAnsi="Times New Roman" w:cs="Times New Roman"/>
          <w:color w:val="000000" w:themeColor="text1"/>
          <w:sz w:val="28"/>
          <w:szCs w:val="28"/>
          <w:lang w:val="kk-KZ"/>
        </w:rPr>
        <w:t>Вестник ПНИПУ. Пермский национальный исследовательский политехнический университет. Химическая технология и биотехнология. - 2020. - №1. - С. 113-128.</w:t>
      </w:r>
    </w:p>
    <w:p w14:paraId="3B1CA55E" w14:textId="62E42119" w:rsidR="00CA26C3" w:rsidRPr="000533FD" w:rsidRDefault="008D4A55"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Титков С.Н.</w:t>
      </w:r>
      <w:r w:rsidR="00CA26C3"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Гуркова </w:t>
      </w:r>
      <w:r w:rsidR="00CA26C3" w:rsidRPr="000533FD">
        <w:rPr>
          <w:rFonts w:ascii="Times New Roman" w:hAnsi="Times New Roman" w:cs="Times New Roman"/>
          <w:color w:val="000000" w:themeColor="text1"/>
          <w:sz w:val="28"/>
          <w:szCs w:val="28"/>
          <w:lang w:val="kk-KZ"/>
        </w:rPr>
        <w:t xml:space="preserve"> T.M., </w:t>
      </w:r>
      <w:r w:rsidRPr="000533FD">
        <w:rPr>
          <w:rFonts w:ascii="Times New Roman" w:hAnsi="Times New Roman" w:cs="Times New Roman"/>
          <w:color w:val="000000" w:themeColor="text1"/>
          <w:sz w:val="28"/>
          <w:szCs w:val="28"/>
          <w:lang w:val="kk-KZ"/>
        </w:rPr>
        <w:t>Чумакова</w:t>
      </w:r>
      <w:r w:rsidR="00CA26C3" w:rsidRPr="000533FD">
        <w:rPr>
          <w:rFonts w:ascii="Times New Roman" w:hAnsi="Times New Roman" w:cs="Times New Roman"/>
          <w:color w:val="000000" w:themeColor="text1"/>
          <w:sz w:val="28"/>
          <w:szCs w:val="28"/>
          <w:lang w:val="kk-KZ"/>
        </w:rPr>
        <w:t xml:space="preserve"> T.</w:t>
      </w:r>
      <w:r w:rsidRPr="000533FD">
        <w:rPr>
          <w:rFonts w:ascii="Times New Roman" w:hAnsi="Times New Roman" w:cs="Times New Roman"/>
          <w:color w:val="000000" w:themeColor="text1"/>
          <w:sz w:val="28"/>
          <w:szCs w:val="28"/>
          <w:lang w:val="kk-KZ"/>
        </w:rPr>
        <w:t>Г</w:t>
      </w:r>
      <w:r w:rsidR="00CA26C3" w:rsidRPr="000533FD">
        <w:rPr>
          <w:rFonts w:ascii="Times New Roman" w:hAnsi="Times New Roman" w:cs="Times New Roman"/>
          <w:color w:val="000000" w:themeColor="text1"/>
          <w:sz w:val="28"/>
          <w:szCs w:val="28"/>
          <w:lang w:val="kk-KZ"/>
        </w:rPr>
        <w:t>. Активация катионной флотации калииных и калийно-магниевых руд с применением новых реагентов //</w:t>
      </w:r>
      <w:r w:rsidR="00330204" w:rsidRPr="000533FD">
        <w:rPr>
          <w:rFonts w:ascii="Times New Roman" w:hAnsi="Times New Roman" w:cs="Times New Roman"/>
          <w:color w:val="000000" w:themeColor="text1"/>
          <w:sz w:val="28"/>
          <w:szCs w:val="28"/>
          <w:lang w:val="kk-KZ"/>
        </w:rPr>
        <w:t xml:space="preserve"> </w:t>
      </w:r>
      <w:r w:rsidR="00CA26C3" w:rsidRPr="000533FD">
        <w:rPr>
          <w:rFonts w:ascii="Times New Roman" w:hAnsi="Times New Roman" w:cs="Times New Roman"/>
          <w:color w:val="000000" w:themeColor="text1"/>
          <w:sz w:val="28"/>
          <w:szCs w:val="28"/>
          <w:lang w:val="kk-KZ"/>
        </w:rPr>
        <w:t xml:space="preserve">Обагащение руд.- 2020. -№6.- </w:t>
      </w:r>
      <w:r w:rsidRPr="000533FD">
        <w:rPr>
          <w:rFonts w:ascii="Times New Roman" w:hAnsi="Times New Roman" w:cs="Times New Roman"/>
          <w:color w:val="000000" w:themeColor="text1"/>
          <w:sz w:val="28"/>
          <w:szCs w:val="28"/>
          <w:lang w:val="kk-KZ"/>
        </w:rPr>
        <w:t>с</w:t>
      </w:r>
      <w:r w:rsidR="00CA26C3" w:rsidRPr="000533FD">
        <w:rPr>
          <w:rFonts w:ascii="Times New Roman" w:hAnsi="Times New Roman" w:cs="Times New Roman"/>
          <w:color w:val="000000" w:themeColor="text1"/>
          <w:sz w:val="28"/>
          <w:szCs w:val="28"/>
          <w:lang w:val="kk-KZ"/>
        </w:rPr>
        <w:t xml:space="preserve">. 37-42. </w:t>
      </w:r>
    </w:p>
    <w:p w14:paraId="5500D67F"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sz w:val="28"/>
          <w:szCs w:val="28"/>
          <w:lang w:val="kk-KZ"/>
        </w:rPr>
      </w:pPr>
      <w:r w:rsidRPr="000533FD">
        <w:rPr>
          <w:rFonts w:ascii="Times New Roman" w:hAnsi="Times New Roman" w:cs="Times New Roman"/>
          <w:sz w:val="28"/>
          <w:szCs w:val="28"/>
          <w:lang w:val="kk-KZ"/>
        </w:rPr>
        <w:t>Pat. 9,486,815 United States of America, Int. Cl. B03D 1/00 (2006.01). Polyquaternary polymer as depressant in froth flotation of potash ores (Поликватернарный полимер как депрессант в методе пенной флотации калийных руд) / Gustafsson J.O., Lannefors K.; applicant and assignee Nouryon Chemicals International B.V. – Appl. No. 14/650,732; filed 09.12.2014; publ. 08.11.2016. – 14 p.</w:t>
      </w:r>
    </w:p>
    <w:p w14:paraId="1C31ADB1"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Samadiy M.A., Lutfullaev S.L., Mirzakulov Kh.Ch. Physical and chemical characteristics of the insoluble rests in wa ter and their influence on process deslurrying sylvinites of Tyubegatan</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Austrian Journal of Technical and Naturial Sciences, Austria, Vienna, March-April</w:t>
      </w:r>
      <w:r w:rsidRPr="000533FD">
        <w:rPr>
          <w:rFonts w:ascii="Times New Roman" w:hAnsi="Times New Roman" w:cs="Times New Roman"/>
          <w:color w:val="000000" w:themeColor="text1"/>
          <w:sz w:val="28"/>
          <w:szCs w:val="28"/>
          <w:lang w:val="kk-KZ"/>
        </w:rPr>
        <w:t>.- 2016.-</w:t>
      </w:r>
      <w:r w:rsidRPr="000533FD">
        <w:rPr>
          <w:rFonts w:ascii="Times New Roman" w:hAnsi="Times New Roman" w:cs="Times New Roman"/>
          <w:color w:val="000000" w:themeColor="text1"/>
          <w:sz w:val="28"/>
          <w:szCs w:val="28"/>
          <w:lang w:val="en-US"/>
        </w:rPr>
        <w:t xml:space="preserve"> № 2.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P. 87-92.</w:t>
      </w:r>
    </w:p>
    <w:p w14:paraId="38E113D4" w14:textId="334A7A6E"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olor w:val="000000" w:themeColor="text1"/>
          <w:sz w:val="28"/>
          <w:szCs w:val="28"/>
          <w:lang w:val="en-US"/>
        </w:rPr>
      </w:pPr>
      <w:r w:rsidRPr="000533FD">
        <w:rPr>
          <w:rFonts w:ascii="Times New Roman" w:hAnsi="Times New Roman"/>
          <w:color w:val="000000" w:themeColor="text1"/>
          <w:sz w:val="28"/>
          <w:szCs w:val="28"/>
          <w:lang w:val="en-US"/>
        </w:rPr>
        <w:t>Flexer V., Baspineiro C.F., Galli C.I., Lithium recovery from brines: a vital raw material for green energies with a potential environmental impact in its mining and processing</w:t>
      </w:r>
      <w:r w:rsidR="006B3B0F" w:rsidRPr="000533FD">
        <w:rPr>
          <w:rFonts w:ascii="Times New Roman" w:hAnsi="Times New Roman"/>
          <w:color w:val="000000" w:themeColor="text1"/>
          <w:sz w:val="28"/>
          <w:szCs w:val="28"/>
          <w:lang w:val="kk-KZ"/>
        </w:rPr>
        <w:t xml:space="preserve">// </w:t>
      </w:r>
      <w:r w:rsidR="006B3B0F" w:rsidRPr="000533FD">
        <w:rPr>
          <w:rFonts w:ascii="Times New Roman" w:hAnsi="Times New Roman"/>
          <w:color w:val="000000" w:themeColor="text1"/>
          <w:sz w:val="28"/>
          <w:szCs w:val="28"/>
          <w:lang w:val="en-US"/>
        </w:rPr>
        <w:t xml:space="preserve">The </w:t>
      </w:r>
      <w:r w:rsidRPr="000533FD">
        <w:rPr>
          <w:rFonts w:ascii="Times New Roman" w:hAnsi="Times New Roman"/>
          <w:color w:val="000000" w:themeColor="text1"/>
          <w:sz w:val="28"/>
          <w:szCs w:val="28"/>
          <w:lang w:val="en-US"/>
        </w:rPr>
        <w:t xml:space="preserve"> Sci</w:t>
      </w:r>
      <w:r w:rsidR="006B3B0F" w:rsidRPr="000533FD">
        <w:rPr>
          <w:rFonts w:ascii="Times New Roman" w:hAnsi="Times New Roman"/>
          <w:color w:val="000000" w:themeColor="text1"/>
          <w:sz w:val="28"/>
          <w:szCs w:val="28"/>
          <w:lang w:val="en-US"/>
        </w:rPr>
        <w:t xml:space="preserve">ence of the </w:t>
      </w:r>
      <w:r w:rsidRPr="000533FD">
        <w:rPr>
          <w:rFonts w:ascii="Times New Roman" w:hAnsi="Times New Roman"/>
          <w:color w:val="000000" w:themeColor="text1"/>
          <w:sz w:val="28"/>
          <w:szCs w:val="28"/>
          <w:lang w:val="en-US"/>
        </w:rPr>
        <w:t xml:space="preserve"> Total Enviro</w:t>
      </w:r>
      <w:r w:rsidR="006B3B0F" w:rsidRPr="000533FD">
        <w:rPr>
          <w:rFonts w:ascii="Times New Roman" w:hAnsi="Times New Roman"/>
          <w:color w:val="000000" w:themeColor="text1"/>
          <w:sz w:val="28"/>
          <w:szCs w:val="28"/>
          <w:lang w:val="en-US"/>
        </w:rPr>
        <w:t>vement</w:t>
      </w:r>
      <w:r w:rsidRPr="000533FD">
        <w:rPr>
          <w:rFonts w:ascii="Times New Roman" w:hAnsi="Times New Roman"/>
          <w:color w:val="000000" w:themeColor="text1"/>
          <w:sz w:val="28"/>
          <w:szCs w:val="28"/>
          <w:lang w:val="en-US"/>
        </w:rPr>
        <w:t xml:space="preserve">.- </w:t>
      </w:r>
      <w:r w:rsidRPr="000533FD">
        <w:rPr>
          <w:rFonts w:ascii="Times New Roman" w:hAnsi="Times New Roman"/>
          <w:color w:val="000000" w:themeColor="text1"/>
          <w:sz w:val="28"/>
          <w:szCs w:val="28"/>
          <w:lang w:val="kk-KZ"/>
        </w:rPr>
        <w:t>2018. – №</w:t>
      </w:r>
      <w:r w:rsidRPr="000533FD">
        <w:rPr>
          <w:rFonts w:ascii="Times New Roman" w:hAnsi="Times New Roman"/>
          <w:color w:val="000000" w:themeColor="text1"/>
          <w:sz w:val="28"/>
          <w:szCs w:val="28"/>
          <w:lang w:val="en-US"/>
        </w:rPr>
        <w:t>639.</w:t>
      </w:r>
      <w:r w:rsidRPr="000533FD">
        <w:rPr>
          <w:rFonts w:ascii="Times New Roman" w:hAnsi="Times New Roman"/>
          <w:color w:val="000000" w:themeColor="text1"/>
          <w:sz w:val="28"/>
          <w:szCs w:val="28"/>
          <w:lang w:val="kk-KZ"/>
        </w:rPr>
        <w:t xml:space="preserve"> -Р. </w:t>
      </w:r>
      <w:r w:rsidRPr="000533FD">
        <w:rPr>
          <w:rFonts w:ascii="Times New Roman" w:hAnsi="Times New Roman"/>
          <w:color w:val="000000" w:themeColor="text1"/>
          <w:sz w:val="28"/>
          <w:szCs w:val="28"/>
          <w:lang w:val="en-US"/>
        </w:rPr>
        <w:t>1188–1204</w:t>
      </w:r>
      <w:r w:rsidRPr="000533FD">
        <w:rPr>
          <w:rFonts w:ascii="Times New Roman" w:hAnsi="Times New Roman"/>
          <w:color w:val="000000" w:themeColor="text1"/>
          <w:sz w:val="28"/>
          <w:szCs w:val="28"/>
          <w:lang w:val="kk-KZ"/>
        </w:rPr>
        <w:t>.</w:t>
      </w:r>
    </w:p>
    <w:p w14:paraId="2DC26C28" w14:textId="71AC668C"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en-US"/>
        </w:rPr>
      </w:pPr>
      <w:r w:rsidRPr="000533FD">
        <w:rPr>
          <w:rFonts w:ascii="Times New Roman" w:hAnsi="Times New Roman" w:cs="Times New Roman"/>
          <w:color w:val="000000" w:themeColor="text1"/>
          <w:sz w:val="28"/>
          <w:szCs w:val="28"/>
          <w:lang w:val="kk-KZ"/>
        </w:rPr>
        <w:t xml:space="preserve">Kadirbayeva А., Urazkeldiyeva D., Tanirbergenov R., Shaimerdenova G.. Purification Of Technical Sodium Chloride From The Tasty Tuz Deposit Of The Republic Of Kazakhstan // News of the </w:t>
      </w:r>
      <w:r w:rsidRPr="000533FD">
        <w:rPr>
          <w:rFonts w:ascii="Times New Roman" w:hAnsi="Times New Roman" w:cs="Times New Roman"/>
          <w:color w:val="000000" w:themeColor="text1"/>
          <w:sz w:val="28"/>
          <w:szCs w:val="28"/>
          <w:lang w:val="en-US"/>
        </w:rPr>
        <w:t>N</w:t>
      </w:r>
      <w:r w:rsidRPr="000533FD">
        <w:rPr>
          <w:rFonts w:ascii="Times New Roman" w:hAnsi="Times New Roman" w:cs="Times New Roman"/>
          <w:color w:val="000000" w:themeColor="text1"/>
          <w:sz w:val="28"/>
          <w:szCs w:val="28"/>
          <w:lang w:val="kk-KZ"/>
        </w:rPr>
        <w:t xml:space="preserve">ational </w:t>
      </w:r>
      <w:r w:rsidRPr="000533FD">
        <w:rPr>
          <w:rFonts w:ascii="Times New Roman" w:hAnsi="Times New Roman" w:cs="Times New Roman"/>
          <w:color w:val="000000" w:themeColor="text1"/>
          <w:sz w:val="28"/>
          <w:szCs w:val="28"/>
          <w:lang w:val="en-US"/>
        </w:rPr>
        <w:t>A</w:t>
      </w:r>
      <w:r w:rsidRPr="000533FD">
        <w:rPr>
          <w:rFonts w:ascii="Times New Roman" w:hAnsi="Times New Roman" w:cs="Times New Roman"/>
          <w:color w:val="000000" w:themeColor="text1"/>
          <w:sz w:val="28"/>
          <w:szCs w:val="28"/>
          <w:lang w:val="kk-KZ"/>
        </w:rPr>
        <w:t xml:space="preserve">cademy of sciences of the </w:t>
      </w:r>
      <w:r w:rsidRPr="000533FD">
        <w:rPr>
          <w:rFonts w:ascii="Times New Roman" w:hAnsi="Times New Roman" w:cs="Times New Roman"/>
          <w:color w:val="000000" w:themeColor="text1"/>
          <w:sz w:val="28"/>
          <w:szCs w:val="28"/>
          <w:lang w:val="en-US"/>
        </w:rPr>
        <w:t>R</w:t>
      </w:r>
      <w:r w:rsidRPr="000533FD">
        <w:rPr>
          <w:rFonts w:ascii="Times New Roman" w:hAnsi="Times New Roman" w:cs="Times New Roman"/>
          <w:color w:val="000000" w:themeColor="text1"/>
          <w:sz w:val="28"/>
          <w:szCs w:val="28"/>
          <w:lang w:val="kk-KZ"/>
        </w:rPr>
        <w:t xml:space="preserve">epublic of </w:t>
      </w:r>
      <w:r w:rsidRPr="000533FD">
        <w:rPr>
          <w:rFonts w:ascii="Times New Roman" w:hAnsi="Times New Roman" w:cs="Times New Roman"/>
          <w:color w:val="000000" w:themeColor="text1"/>
          <w:sz w:val="28"/>
          <w:szCs w:val="28"/>
          <w:lang w:val="en-US"/>
        </w:rPr>
        <w:t>K</w:t>
      </w:r>
      <w:r w:rsidRPr="000533FD">
        <w:rPr>
          <w:rFonts w:ascii="Times New Roman" w:hAnsi="Times New Roman" w:cs="Times New Roman"/>
          <w:color w:val="000000" w:themeColor="text1"/>
          <w:sz w:val="28"/>
          <w:szCs w:val="28"/>
          <w:lang w:val="kk-KZ"/>
        </w:rPr>
        <w:t>azakhstan series chemistry and technology.- 202</w:t>
      </w:r>
      <w:r w:rsidR="006B3B0F" w:rsidRPr="000533FD">
        <w:rPr>
          <w:rFonts w:ascii="Times New Roman" w:hAnsi="Times New Roman" w:cs="Times New Roman"/>
          <w:color w:val="000000" w:themeColor="text1"/>
          <w:sz w:val="28"/>
          <w:szCs w:val="28"/>
          <w:lang w:val="en-US"/>
        </w:rPr>
        <w:t>2</w:t>
      </w:r>
      <w:r w:rsidRPr="000533FD">
        <w:rPr>
          <w:rFonts w:ascii="Times New Roman" w:hAnsi="Times New Roman" w:cs="Times New Roman"/>
          <w:color w:val="000000" w:themeColor="text1"/>
          <w:sz w:val="28"/>
          <w:szCs w:val="28"/>
          <w:lang w:val="kk-KZ"/>
        </w:rPr>
        <w:t>. – Vol. 4, №453.</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Р. 80-87. </w:t>
      </w:r>
    </w:p>
    <w:p w14:paraId="16BC0098" w14:textId="111838D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Penha F., Zago G., Seckler M., Strategies to control product characteristics in</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simultaneous crystallization of NaCl and KCl from aqueous solution: seeding with</w:t>
      </w:r>
      <w:r w:rsidR="00330204"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en-US"/>
        </w:rPr>
        <w:t>NaCl and KCl</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CrystEngComm.</w:t>
      </w:r>
      <w:r w:rsidR="0085676D" w:rsidRPr="000533FD">
        <w:rPr>
          <w:rFonts w:ascii="Times New Roman" w:hAnsi="Times New Roman" w:cs="Times New Roman"/>
          <w:color w:val="000000" w:themeColor="text1"/>
          <w:sz w:val="28"/>
          <w:szCs w:val="28"/>
          <w:lang w:val="en-US"/>
        </w:rPr>
        <w:t xml:space="preserve"> </w:t>
      </w:r>
      <w:r w:rsidR="0085676D"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202</w:t>
      </w:r>
      <w:r w:rsidR="006B3B0F" w:rsidRPr="000533FD">
        <w:rPr>
          <w:rFonts w:ascii="Times New Roman" w:hAnsi="Times New Roman" w:cs="Times New Roman"/>
          <w:color w:val="000000" w:themeColor="text1"/>
          <w:sz w:val="28"/>
          <w:szCs w:val="28"/>
          <w:lang w:val="en-US"/>
        </w:rPr>
        <w:t>0</w:t>
      </w:r>
      <w:r w:rsidRPr="000533FD">
        <w:rPr>
          <w:rFonts w:ascii="Times New Roman" w:hAnsi="Times New Roman" w:cs="Times New Roman"/>
          <w:color w:val="000000" w:themeColor="text1"/>
          <w:sz w:val="28"/>
          <w:szCs w:val="28"/>
          <w:lang w:val="kk-KZ"/>
        </w:rPr>
        <w:t>. – №</w:t>
      </w:r>
      <w:r w:rsidRPr="000533FD">
        <w:rPr>
          <w:rFonts w:ascii="Times New Roman" w:hAnsi="Times New Roman" w:cs="Times New Roman"/>
          <w:color w:val="000000" w:themeColor="text1"/>
          <w:sz w:val="28"/>
          <w:szCs w:val="28"/>
          <w:lang w:val="en-US"/>
        </w:rPr>
        <w:t>22</w:t>
      </w:r>
      <w:r w:rsidR="006B3B0F" w:rsidRPr="000533FD">
        <w:rPr>
          <w:rFonts w:ascii="Times New Roman" w:hAnsi="Times New Roman" w:cs="Times New Roman"/>
          <w:color w:val="000000" w:themeColor="text1"/>
          <w:sz w:val="28"/>
          <w:szCs w:val="28"/>
          <w:lang w:val="en-US"/>
        </w:rPr>
        <w:t>(44)</w:t>
      </w:r>
      <w:r w:rsidRPr="000533FD">
        <w:rPr>
          <w:rFonts w:ascii="Times New Roman" w:hAnsi="Times New Roman" w:cs="Times New Roman"/>
          <w:color w:val="000000" w:themeColor="text1"/>
          <w:sz w:val="28"/>
          <w:szCs w:val="28"/>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xml:space="preserve"> Р. </w:t>
      </w:r>
      <w:r w:rsidRPr="000533FD">
        <w:rPr>
          <w:rFonts w:ascii="Times New Roman" w:hAnsi="Times New Roman" w:cs="Times New Roman"/>
          <w:color w:val="000000" w:themeColor="text1"/>
          <w:sz w:val="28"/>
          <w:szCs w:val="28"/>
          <w:lang w:val="en-US"/>
        </w:rPr>
        <w:t>7950</w:t>
      </w:r>
      <w:r w:rsidR="006B3B0F" w:rsidRPr="000533FD">
        <w:rPr>
          <w:rFonts w:ascii="Times New Roman" w:hAnsi="Times New Roman" w:cs="Times New Roman"/>
          <w:color w:val="000000" w:themeColor="text1"/>
          <w:sz w:val="28"/>
          <w:szCs w:val="28"/>
          <w:lang w:val="en-US"/>
        </w:rPr>
        <w:t>-7600</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w:t>
      </w:r>
    </w:p>
    <w:p w14:paraId="456F7453" w14:textId="48029F64"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shd w:val="clear" w:color="auto" w:fill="FFFFFF"/>
          <w:lang w:val="en-US"/>
        </w:rPr>
        <w:lastRenderedPageBreak/>
        <w:t>ESO/TC 47. "ISO 3706–1976. Phosphoric Acid for Industrial Use (Including Foodstuffs)-Determination of Total Phosphorus (V) Oxide Content-Quinoline Phosphomolybdate Gravimetric Method.</w:t>
      </w:r>
      <w:r w:rsidRPr="000533FD">
        <w:rPr>
          <w:rFonts w:ascii="Times New Roman" w:hAnsi="Times New Roman" w:cs="Times New Roman"/>
          <w:color w:val="000000" w:themeColor="text1"/>
          <w:sz w:val="28"/>
          <w:szCs w:val="28"/>
          <w:shd w:val="clear" w:color="auto" w:fill="FFFFFF"/>
          <w:lang w:val="kk-KZ"/>
        </w:rPr>
        <w:t xml:space="preserve"> - </w:t>
      </w:r>
      <w:r w:rsidRPr="000533FD">
        <w:rPr>
          <w:rFonts w:ascii="Times New Roman" w:hAnsi="Times New Roman" w:cs="Times New Roman"/>
          <w:color w:val="000000" w:themeColor="text1"/>
          <w:sz w:val="28"/>
          <w:szCs w:val="28"/>
          <w:shd w:val="clear" w:color="auto" w:fill="FFFFFF"/>
          <w:lang w:val="en-US"/>
        </w:rPr>
        <w:t>1976.</w:t>
      </w:r>
      <w:r w:rsidRPr="000533FD">
        <w:rPr>
          <w:rFonts w:ascii="Times New Roman" w:hAnsi="Times New Roman" w:cs="Times New Roman"/>
          <w:color w:val="000000" w:themeColor="text1"/>
          <w:sz w:val="28"/>
          <w:szCs w:val="28"/>
          <w:shd w:val="clear" w:color="auto" w:fill="FFFFFF"/>
          <w:lang w:val="kk-KZ"/>
        </w:rPr>
        <w:t xml:space="preserve"> </w:t>
      </w:r>
      <w:r w:rsidR="0085676D"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shd w:val="clear" w:color="auto" w:fill="FFFFFF"/>
          <w:lang w:val="kk-KZ"/>
        </w:rPr>
        <w:t xml:space="preserve"> 12р.</w:t>
      </w:r>
    </w:p>
    <w:p w14:paraId="5FCE7B54" w14:textId="17A0C208"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ГОСТ</w:t>
      </w:r>
      <w:r w:rsidRPr="000533FD">
        <w:rPr>
          <w:rFonts w:ascii="Times New Roman" w:hAnsi="Times New Roman" w:cs="Times New Roman"/>
          <w:color w:val="000000" w:themeColor="text1"/>
          <w:sz w:val="28"/>
          <w:szCs w:val="28"/>
        </w:rPr>
        <w:t xml:space="preserve"> </w:t>
      </w:r>
      <w:r w:rsidR="00065B5B" w:rsidRPr="000533FD">
        <w:rPr>
          <w:rFonts w:ascii="Times New Roman" w:hAnsi="Times New Roman" w:cs="Times New Roman"/>
          <w:color w:val="000000" w:themeColor="text1"/>
          <w:sz w:val="28"/>
          <w:szCs w:val="28"/>
        </w:rPr>
        <w:t>13685-84</w:t>
      </w:r>
      <w:r w:rsidRPr="000533FD">
        <w:rPr>
          <w:rFonts w:ascii="Times New Roman" w:hAnsi="Times New Roman" w:cs="Times New Roman"/>
          <w:color w:val="000000" w:themeColor="text1"/>
          <w:sz w:val="28"/>
          <w:szCs w:val="28"/>
        </w:rPr>
        <w:t xml:space="preserve">. </w:t>
      </w:r>
      <w:r w:rsidR="00065B5B" w:rsidRPr="000533FD">
        <w:rPr>
          <w:rFonts w:ascii="Times New Roman" w:hAnsi="Times New Roman" w:cs="Times New Roman"/>
          <w:color w:val="000000" w:themeColor="text1"/>
          <w:sz w:val="28"/>
          <w:szCs w:val="28"/>
          <w:lang w:val="kk-KZ"/>
        </w:rPr>
        <w:t>Соль поваренная. Методы испытаний</w:t>
      </w:r>
      <w:r w:rsidRPr="000533FD">
        <w:rPr>
          <w:rFonts w:ascii="Times New Roman" w:hAnsi="Times New Roman" w:cs="Times New Roman"/>
          <w:color w:val="000000" w:themeColor="text1"/>
          <w:sz w:val="28"/>
          <w:szCs w:val="28"/>
          <w:lang w:val="kk-KZ"/>
        </w:rPr>
        <w:t>.</w:t>
      </w:r>
      <w:r w:rsidR="00065B5B"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-М.: </w:t>
      </w:r>
      <w:proofErr w:type="spellStart"/>
      <w:r w:rsidR="00065B5B" w:rsidRPr="000533FD">
        <w:rPr>
          <w:rFonts w:ascii="Times New Roman" w:hAnsi="Times New Roman" w:cs="Times New Roman"/>
          <w:sz w:val="28"/>
          <w:szCs w:val="28"/>
        </w:rPr>
        <w:t>Стандартинформ</w:t>
      </w:r>
      <w:proofErr w:type="spellEnd"/>
      <w:r w:rsidRPr="000533FD">
        <w:rPr>
          <w:rFonts w:ascii="Times New Roman" w:hAnsi="Times New Roman" w:cs="Times New Roman"/>
          <w:color w:val="000000" w:themeColor="text1"/>
          <w:sz w:val="28"/>
          <w:szCs w:val="28"/>
          <w:lang w:val="kk-KZ"/>
        </w:rPr>
        <w:t>.</w:t>
      </w:r>
      <w:r w:rsidR="00A1281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- 20</w:t>
      </w:r>
      <w:r w:rsidR="00065B5B" w:rsidRPr="000533FD">
        <w:rPr>
          <w:rFonts w:ascii="Times New Roman" w:hAnsi="Times New Roman" w:cs="Times New Roman"/>
          <w:color w:val="000000" w:themeColor="text1"/>
          <w:sz w:val="28"/>
          <w:szCs w:val="28"/>
          <w:lang w:val="kk-KZ"/>
        </w:rPr>
        <w:t>1</w:t>
      </w:r>
      <w:r w:rsidRPr="000533FD">
        <w:rPr>
          <w:rFonts w:ascii="Times New Roman" w:hAnsi="Times New Roman" w:cs="Times New Roman"/>
          <w:color w:val="000000" w:themeColor="text1"/>
          <w:sz w:val="28"/>
          <w:szCs w:val="28"/>
          <w:lang w:val="kk-KZ"/>
        </w:rPr>
        <w:t xml:space="preserve">0. - </w:t>
      </w:r>
      <w:r w:rsidR="00065B5B" w:rsidRPr="000533FD">
        <w:rPr>
          <w:rFonts w:ascii="Times New Roman" w:hAnsi="Times New Roman" w:cs="Times New Roman"/>
          <w:color w:val="000000" w:themeColor="text1"/>
          <w:sz w:val="28"/>
          <w:szCs w:val="28"/>
          <w:lang w:val="kk-KZ"/>
        </w:rPr>
        <w:t>32</w:t>
      </w:r>
      <w:r w:rsidRPr="000533FD">
        <w:rPr>
          <w:rFonts w:ascii="Times New Roman" w:hAnsi="Times New Roman" w:cs="Times New Roman"/>
          <w:color w:val="000000" w:themeColor="text1"/>
          <w:sz w:val="28"/>
          <w:szCs w:val="28"/>
          <w:lang w:val="kk-KZ"/>
        </w:rPr>
        <w:t>с.</w:t>
      </w:r>
    </w:p>
    <w:p w14:paraId="0F5E23EE" w14:textId="77FB65DF"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Қадірбаева А.А. Галлургиялық процестердің ілімі мен технологиясы. Оқу құралы.- Шымкент: М. Әуезов</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атындағы Оңтүстік Қазақстан мемлекеттік университеті, 2017</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- 101б.</w:t>
      </w:r>
    </w:p>
    <w:p w14:paraId="29950FD8"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Бишімбаев У.Қ., Бестереков У., Болысбек А.Ә. Галургиялық үрдістердің ілімі мен технологиясының негіздері. М.Әуезов ат.ОҚМУ. - Шымкент, 2008. -112 б.</w:t>
      </w:r>
    </w:p>
    <w:p w14:paraId="568D95A7"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shd w:val="clear" w:color="auto" w:fill="FFFFFF"/>
          <w:lang w:val="en-US"/>
        </w:rPr>
      </w:pPr>
      <w:r w:rsidRPr="000533FD">
        <w:rPr>
          <w:rFonts w:ascii="Times New Roman" w:hAnsi="Times New Roman" w:cs="Times New Roman"/>
          <w:color w:val="000000" w:themeColor="text1"/>
          <w:sz w:val="28"/>
          <w:szCs w:val="28"/>
          <w:shd w:val="clear" w:color="auto" w:fill="FFFFFF"/>
        </w:rPr>
        <w:t xml:space="preserve">Патент 1428 Кыргызская Республика, МПК C01D 3/08 (2012.01). </w:t>
      </w:r>
      <w:r w:rsidRPr="000533FD">
        <w:rPr>
          <w:rFonts w:ascii="Times New Roman" w:hAnsi="Times New Roman" w:cs="Times New Roman"/>
          <w:color w:val="000000" w:themeColor="text1"/>
          <w:sz w:val="28"/>
          <w:szCs w:val="28"/>
          <w:shd w:val="clear" w:color="auto" w:fill="FFFFFF"/>
          <w:lang w:val="en-US"/>
        </w:rPr>
        <w:t>Method of purification of salt rocks from the impurity ions (</w:t>
      </w:r>
      <w:r w:rsidRPr="000533FD">
        <w:rPr>
          <w:rFonts w:ascii="Times New Roman" w:hAnsi="Times New Roman" w:cs="Times New Roman"/>
          <w:color w:val="000000" w:themeColor="text1"/>
          <w:sz w:val="28"/>
          <w:szCs w:val="28"/>
          <w:shd w:val="clear" w:color="auto" w:fill="FFFFFF"/>
        </w:rPr>
        <w:t>Способ</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очистки</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соляных</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пород</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от</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примесных</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ионов</w:t>
      </w:r>
      <w:r w:rsidRPr="000533FD">
        <w:rPr>
          <w:rFonts w:ascii="Times New Roman" w:hAnsi="Times New Roman" w:cs="Times New Roman"/>
          <w:color w:val="000000" w:themeColor="text1"/>
          <w:sz w:val="28"/>
          <w:szCs w:val="28"/>
          <w:shd w:val="clear" w:color="auto" w:fill="FFFFFF"/>
          <w:lang w:val="en-US"/>
        </w:rPr>
        <w:t xml:space="preserve">) / Kochkorova Z.B., Kalchaeva B.Sh., Murzubraimov B.M., Satyvaldiev A.S.; </w:t>
      </w:r>
      <w:r w:rsidRPr="000533FD">
        <w:rPr>
          <w:rFonts w:ascii="Times New Roman" w:hAnsi="Times New Roman" w:cs="Times New Roman"/>
          <w:color w:val="000000" w:themeColor="text1"/>
          <w:sz w:val="28"/>
          <w:szCs w:val="28"/>
          <w:shd w:val="clear" w:color="auto" w:fill="FFFFFF"/>
        </w:rPr>
        <w:t>заявитель</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и</w:t>
      </w:r>
      <w:r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rPr>
        <w:t>патентообладатель</w:t>
      </w:r>
      <w:r w:rsidRPr="000533FD">
        <w:rPr>
          <w:rFonts w:ascii="Times New Roman" w:hAnsi="Times New Roman" w:cs="Times New Roman"/>
          <w:color w:val="000000" w:themeColor="text1"/>
          <w:sz w:val="28"/>
          <w:szCs w:val="28"/>
          <w:shd w:val="clear" w:color="auto" w:fill="FFFFFF"/>
          <w:lang w:val="en-US"/>
        </w:rPr>
        <w:t xml:space="preserve"> Institute of Chemistry and Chemical Technology of the National Academy of Sciences of the Kyrgyz Republic. – №20110066.1;</w:t>
      </w:r>
      <w:r w:rsidRPr="000533FD">
        <w:rPr>
          <w:rFonts w:ascii="Times New Roman" w:hAnsi="Times New Roman" w:cs="Times New Roman"/>
          <w:color w:val="000000" w:themeColor="text1"/>
          <w:sz w:val="28"/>
          <w:szCs w:val="28"/>
          <w:shd w:val="clear" w:color="auto" w:fill="FFFFFF"/>
          <w:lang w:val="kk-KZ"/>
        </w:rPr>
        <w:t xml:space="preserve"> заявл.</w:t>
      </w:r>
      <w:r w:rsidRPr="000533FD">
        <w:rPr>
          <w:rFonts w:ascii="Times New Roman" w:hAnsi="Times New Roman" w:cs="Times New Roman"/>
          <w:color w:val="000000" w:themeColor="text1"/>
          <w:sz w:val="28"/>
          <w:szCs w:val="28"/>
          <w:shd w:val="clear" w:color="auto" w:fill="FFFFFF"/>
          <w:lang w:val="en-US"/>
        </w:rPr>
        <w:t xml:space="preserve"> 21.06.2011; </w:t>
      </w:r>
      <w:r w:rsidRPr="000533FD">
        <w:rPr>
          <w:rFonts w:ascii="Times New Roman" w:hAnsi="Times New Roman" w:cs="Times New Roman"/>
          <w:color w:val="000000" w:themeColor="text1"/>
          <w:sz w:val="28"/>
          <w:szCs w:val="28"/>
          <w:shd w:val="clear" w:color="auto" w:fill="FFFFFF"/>
        </w:rPr>
        <w:t>опубл</w:t>
      </w:r>
      <w:r w:rsidRPr="000533FD">
        <w:rPr>
          <w:rFonts w:ascii="Times New Roman" w:hAnsi="Times New Roman" w:cs="Times New Roman"/>
          <w:color w:val="000000" w:themeColor="text1"/>
          <w:sz w:val="28"/>
          <w:szCs w:val="28"/>
          <w:shd w:val="clear" w:color="auto" w:fill="FFFFFF"/>
          <w:lang w:val="en-US"/>
        </w:rPr>
        <w:t xml:space="preserve">. 30.03.2012, </w:t>
      </w:r>
      <w:r w:rsidRPr="000533FD">
        <w:rPr>
          <w:rFonts w:ascii="Times New Roman" w:hAnsi="Times New Roman" w:cs="Times New Roman"/>
          <w:color w:val="000000" w:themeColor="text1"/>
          <w:sz w:val="28"/>
          <w:szCs w:val="28"/>
          <w:shd w:val="clear" w:color="auto" w:fill="FFFFFF"/>
          <w:lang w:val="kk-KZ"/>
        </w:rPr>
        <w:t>Бюль</w:t>
      </w:r>
      <w:r w:rsidRPr="000533FD">
        <w:rPr>
          <w:rFonts w:ascii="Times New Roman" w:hAnsi="Times New Roman" w:cs="Times New Roman"/>
          <w:color w:val="000000" w:themeColor="text1"/>
          <w:sz w:val="28"/>
          <w:szCs w:val="28"/>
          <w:shd w:val="clear" w:color="auto" w:fill="FFFFFF"/>
          <w:lang w:val="en-US"/>
        </w:rPr>
        <w:t xml:space="preserve">. № 3. – 4 </w:t>
      </w:r>
      <w:r w:rsidRPr="000533FD">
        <w:rPr>
          <w:rFonts w:ascii="Times New Roman" w:hAnsi="Times New Roman" w:cs="Times New Roman"/>
          <w:color w:val="000000" w:themeColor="text1"/>
          <w:sz w:val="28"/>
          <w:szCs w:val="28"/>
          <w:shd w:val="clear" w:color="auto" w:fill="FFFFFF"/>
        </w:rPr>
        <w:t>с</w:t>
      </w:r>
      <w:r w:rsidRPr="000533FD">
        <w:rPr>
          <w:rFonts w:ascii="Times New Roman" w:hAnsi="Times New Roman" w:cs="Times New Roman"/>
          <w:color w:val="000000" w:themeColor="text1"/>
          <w:sz w:val="28"/>
          <w:szCs w:val="28"/>
          <w:shd w:val="clear" w:color="auto" w:fill="FFFFFF"/>
          <w:lang w:val="kk-KZ"/>
        </w:rPr>
        <w:t>.</w:t>
      </w:r>
    </w:p>
    <w:p w14:paraId="10B30CC0"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shd w:val="clear" w:color="auto" w:fill="FFFFFF"/>
          <w:lang w:val="en-US"/>
        </w:rPr>
      </w:pPr>
      <w:r w:rsidRPr="000533FD">
        <w:rPr>
          <w:rFonts w:ascii="Times New Roman" w:hAnsi="Times New Roman" w:cs="Times New Roman"/>
          <w:color w:val="000000" w:themeColor="text1"/>
          <w:sz w:val="28"/>
          <w:szCs w:val="28"/>
          <w:shd w:val="clear" w:color="auto" w:fill="FFFFFF"/>
        </w:rPr>
        <w:t xml:space="preserve">Патент 2075440 Российская Федерация, МПК </w:t>
      </w:r>
      <w:r w:rsidRPr="000533FD">
        <w:rPr>
          <w:rFonts w:ascii="Times New Roman" w:hAnsi="Times New Roman" w:cs="Times New Roman"/>
          <w:color w:val="000000" w:themeColor="text1"/>
          <w:sz w:val="28"/>
          <w:szCs w:val="28"/>
          <w:shd w:val="clear" w:color="auto" w:fill="FFFFFF"/>
          <w:lang w:val="en-US"/>
        </w:rPr>
        <w:t>C</w:t>
      </w:r>
      <w:r w:rsidRPr="000533FD">
        <w:rPr>
          <w:rFonts w:ascii="Times New Roman" w:hAnsi="Times New Roman" w:cs="Times New Roman"/>
          <w:color w:val="000000" w:themeColor="text1"/>
          <w:sz w:val="28"/>
          <w:szCs w:val="28"/>
          <w:shd w:val="clear" w:color="auto" w:fill="FFFFFF"/>
        </w:rPr>
        <w:t>01</w:t>
      </w:r>
      <w:r w:rsidRPr="000533FD">
        <w:rPr>
          <w:rFonts w:ascii="Times New Roman" w:hAnsi="Times New Roman" w:cs="Times New Roman"/>
          <w:color w:val="000000" w:themeColor="text1"/>
          <w:sz w:val="28"/>
          <w:szCs w:val="28"/>
          <w:shd w:val="clear" w:color="auto" w:fill="FFFFFF"/>
          <w:lang w:val="en-US"/>
        </w:rPr>
        <w:t>D</w:t>
      </w:r>
      <w:r w:rsidRPr="000533FD">
        <w:rPr>
          <w:rFonts w:ascii="Times New Roman" w:hAnsi="Times New Roman" w:cs="Times New Roman"/>
          <w:color w:val="000000" w:themeColor="text1"/>
          <w:sz w:val="28"/>
          <w:szCs w:val="28"/>
          <w:shd w:val="clear" w:color="auto" w:fill="FFFFFF"/>
        </w:rPr>
        <w:t xml:space="preserve"> 3/06. Способ получения поваренной соли / Левераш В.И., Обухов А.В., Шмелев В.Г., Ронкин В.М., Чернозубова Г.А., Левищев Б.А., Напольских В.П., Жебелев В.И.; заявитель и патентообладатель Свердловский научно-исследовательский институт химического машиностроения. – №94023260/26; заявл. 17.06.1994; опубл. 20.03.1997. – 17 с.</w:t>
      </w:r>
    </w:p>
    <w:p w14:paraId="3FFCD680"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shd w:val="clear" w:color="auto" w:fill="FFFFFF"/>
        </w:rPr>
        <w:t>Пат. 2495825 Российская Федерация, МПК C01D 3/14 (2006.01). Способ очистки натрия хлорида / Факеев А.А., Полищук О.М., Мурский Г.Л.; патентообладатель: Министерство образования и науки Российской Федерации, ФГУП «Государственный ордена Трудового Красного Знамени НИИ химических реактивов и особо чистых химических веществ». – Заявка: 2012117705/05; заявл. 02.05.2012; опубл. 20.10.2013, Бюл. № 29. – 10 с.</w:t>
      </w:r>
    </w:p>
    <w:p w14:paraId="61BDC18B" w14:textId="6FB735E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shd w:val="clear" w:color="auto" w:fill="FFFFFF"/>
          <w:lang w:val="en-US"/>
        </w:rPr>
        <w:t>Urazkeldiyeva</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D</w:t>
      </w:r>
      <w:r w:rsidRPr="000533FD">
        <w:rPr>
          <w:rFonts w:ascii="Times New Roman" w:hAnsi="Times New Roman" w:cs="Times New Roman"/>
          <w:color w:val="000000" w:themeColor="text1"/>
          <w:sz w:val="28"/>
          <w:szCs w:val="28"/>
          <w:shd w:val="clear" w:color="auto" w:fill="FFFFFF"/>
          <w:lang w:val="kk-KZ"/>
        </w:rPr>
        <w:t xml:space="preserve"> </w:t>
      </w:r>
      <w:r w:rsidRPr="000533FD">
        <w:rPr>
          <w:rFonts w:ascii="Times New Roman" w:hAnsi="Times New Roman" w:cs="Times New Roman"/>
          <w:color w:val="000000" w:themeColor="text1"/>
          <w:sz w:val="28"/>
          <w:szCs w:val="28"/>
          <w:shd w:val="clear" w:color="auto" w:fill="FFFFFF"/>
          <w:lang w:val="en-US"/>
        </w:rPr>
        <w:t>A,</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Kadirbayeva</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AA,</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Minakovsky</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AF,</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Sarybekova</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NK,</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Smailov</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BM.</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Methods</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for</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purifying table</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salt</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from</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the</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Bakhyt-</w:t>
      </w:r>
      <w:r w:rsidRPr="000533FD">
        <w:rPr>
          <w:rFonts w:ascii="Times New Roman" w:hAnsi="Times New Roman" w:cs="Times New Roman"/>
          <w:color w:val="000000" w:themeColor="text1"/>
          <w:sz w:val="28"/>
          <w:szCs w:val="28"/>
          <w:shd w:val="clear" w:color="auto" w:fill="FFFFFF"/>
        </w:rPr>
        <w:t>Т</w:t>
      </w:r>
      <w:r w:rsidRPr="000533FD">
        <w:rPr>
          <w:rFonts w:ascii="Times New Roman" w:hAnsi="Times New Roman" w:cs="Times New Roman"/>
          <w:color w:val="000000" w:themeColor="text1"/>
          <w:sz w:val="28"/>
          <w:szCs w:val="28"/>
          <w:shd w:val="clear" w:color="auto" w:fill="FFFFFF"/>
          <w:lang w:val="en-US"/>
        </w:rPr>
        <w:t>any deposit</w:t>
      </w:r>
      <w:r w:rsidRPr="000533FD">
        <w:rPr>
          <w:rFonts w:ascii="Times New Roman" w:hAnsi="Times New Roman" w:cs="Times New Roman"/>
          <w:color w:val="000000" w:themeColor="text1"/>
          <w:sz w:val="28"/>
          <w:szCs w:val="28"/>
          <w:shd w:val="clear" w:color="auto" w:fill="FFFFFF"/>
          <w:lang w:val="kk-KZ"/>
        </w:rPr>
        <w:t>//</w:t>
      </w:r>
      <w:r w:rsidRPr="000533FD">
        <w:rPr>
          <w:rFonts w:ascii="Times New Roman" w:hAnsi="Times New Roman" w:cs="Times New Roman"/>
          <w:color w:val="000000" w:themeColor="text1"/>
          <w:sz w:val="28"/>
          <w:szCs w:val="28"/>
          <w:shd w:val="clear" w:color="auto" w:fill="FFFFFF"/>
          <w:lang w:val="en-US"/>
        </w:rPr>
        <w:t>KIMS =</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Complex</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Use</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of</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Mineral</w:t>
      </w:r>
      <w:r w:rsidR="00330204" w:rsidRPr="000533FD">
        <w:rPr>
          <w:rFonts w:ascii="Times New Roman" w:hAnsi="Times New Roman" w:cs="Times New Roman"/>
          <w:color w:val="000000" w:themeColor="text1"/>
          <w:sz w:val="28"/>
          <w:szCs w:val="28"/>
          <w:shd w:val="clear" w:color="auto" w:fill="FFFFFF"/>
          <w:lang w:val="en-US"/>
        </w:rPr>
        <w:t xml:space="preserve"> </w:t>
      </w:r>
      <w:r w:rsidRPr="000533FD">
        <w:rPr>
          <w:rFonts w:ascii="Times New Roman" w:hAnsi="Times New Roman" w:cs="Times New Roman"/>
          <w:color w:val="000000" w:themeColor="text1"/>
          <w:sz w:val="28"/>
          <w:szCs w:val="28"/>
          <w:shd w:val="clear" w:color="auto" w:fill="FFFFFF"/>
          <w:lang w:val="en-US"/>
        </w:rPr>
        <w:t xml:space="preserve">Resources. </w:t>
      </w:r>
      <w:r w:rsidRPr="000533FD">
        <w:rPr>
          <w:rFonts w:ascii="Times New Roman" w:hAnsi="Times New Roman" w:cs="Times New Roman"/>
          <w:color w:val="000000" w:themeColor="text1"/>
          <w:sz w:val="28"/>
          <w:szCs w:val="28"/>
          <w:shd w:val="clear" w:color="auto" w:fill="FFFFFF"/>
          <w:lang w:val="kk-KZ"/>
        </w:rPr>
        <w:t>-2025. -</w:t>
      </w:r>
      <w:r w:rsidRPr="000533FD">
        <w:rPr>
          <w:rFonts w:ascii="Times New Roman" w:hAnsi="Times New Roman" w:cs="Times New Roman"/>
          <w:color w:val="000000" w:themeColor="text1"/>
          <w:sz w:val="28"/>
          <w:szCs w:val="28"/>
          <w:shd w:val="clear" w:color="auto" w:fill="FFFFFF"/>
          <w:lang w:val="en-US"/>
        </w:rPr>
        <w:t xml:space="preserve"> 334(3)</w:t>
      </w:r>
      <w:r w:rsidRPr="000533FD">
        <w:rPr>
          <w:rFonts w:ascii="Times New Roman" w:hAnsi="Times New Roman" w:cs="Times New Roman"/>
          <w:color w:val="000000" w:themeColor="text1"/>
          <w:sz w:val="28"/>
          <w:szCs w:val="28"/>
          <w:shd w:val="clear" w:color="auto" w:fill="FFFFFF"/>
          <w:lang w:val="kk-KZ"/>
        </w:rPr>
        <w:t>.- Р.</w:t>
      </w:r>
      <w:r w:rsidRPr="000533FD">
        <w:rPr>
          <w:rFonts w:ascii="Times New Roman" w:hAnsi="Times New Roman" w:cs="Times New Roman"/>
          <w:color w:val="000000" w:themeColor="text1"/>
          <w:sz w:val="28"/>
          <w:szCs w:val="28"/>
          <w:shd w:val="clear" w:color="auto" w:fill="FFFFFF"/>
          <w:lang w:val="en-US"/>
        </w:rPr>
        <w:t>19-25</w:t>
      </w:r>
      <w:r w:rsidRPr="000533FD">
        <w:rPr>
          <w:rFonts w:ascii="Times New Roman" w:hAnsi="Times New Roman" w:cs="Times New Roman"/>
          <w:color w:val="000000" w:themeColor="text1"/>
          <w:sz w:val="28"/>
          <w:szCs w:val="28"/>
          <w:shd w:val="clear" w:color="auto" w:fill="FFFFFF"/>
          <w:lang w:val="kk-KZ"/>
        </w:rPr>
        <w:t>.</w:t>
      </w:r>
    </w:p>
    <w:bookmarkEnd w:id="32"/>
    <w:p w14:paraId="47B6D18E" w14:textId="24079657"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Уразкелдиева</w:t>
      </w:r>
      <w:r w:rsidR="00717B63" w:rsidRPr="000533FD">
        <w:rPr>
          <w:rFonts w:ascii="Times New Roman" w:hAnsi="Times New Roman" w:cs="Times New Roman"/>
          <w:color w:val="000000" w:themeColor="text1"/>
          <w:sz w:val="28"/>
          <w:szCs w:val="28"/>
          <w:lang w:val="kk-KZ"/>
        </w:rPr>
        <w:t xml:space="preserve"> Д. А.</w:t>
      </w:r>
      <w:r w:rsidRPr="000533FD">
        <w:rPr>
          <w:rFonts w:ascii="Times New Roman" w:hAnsi="Times New Roman" w:cs="Times New Roman"/>
          <w:color w:val="000000" w:themeColor="text1"/>
          <w:sz w:val="28"/>
          <w:szCs w:val="28"/>
          <w:lang w:val="kk-KZ"/>
        </w:rPr>
        <w:t>, Минаковский</w:t>
      </w:r>
      <w:r w:rsidR="00717B63" w:rsidRPr="000533FD">
        <w:rPr>
          <w:rFonts w:ascii="Times New Roman" w:hAnsi="Times New Roman" w:cs="Times New Roman"/>
          <w:color w:val="000000" w:themeColor="text1"/>
          <w:sz w:val="28"/>
          <w:szCs w:val="28"/>
          <w:lang w:val="kk-KZ"/>
        </w:rPr>
        <w:t xml:space="preserve"> А. Ф.</w:t>
      </w:r>
      <w:r w:rsidRPr="000533FD">
        <w:rPr>
          <w:rFonts w:ascii="Times New Roman" w:hAnsi="Times New Roman" w:cs="Times New Roman"/>
          <w:color w:val="000000" w:themeColor="text1"/>
          <w:sz w:val="28"/>
          <w:szCs w:val="28"/>
          <w:lang w:val="kk-KZ"/>
        </w:rPr>
        <w:t>, Кадирбаева</w:t>
      </w:r>
      <w:r w:rsidR="00717B63" w:rsidRPr="000533FD">
        <w:rPr>
          <w:rFonts w:ascii="Times New Roman" w:hAnsi="Times New Roman" w:cs="Times New Roman"/>
          <w:color w:val="000000" w:themeColor="text1"/>
          <w:sz w:val="28"/>
          <w:szCs w:val="28"/>
          <w:lang w:val="kk-KZ"/>
        </w:rPr>
        <w:t xml:space="preserve"> А. А. </w:t>
      </w:r>
      <w:r w:rsidRPr="000533FD">
        <w:rPr>
          <w:rFonts w:ascii="Times New Roman" w:hAnsi="Times New Roman" w:cs="Times New Roman"/>
          <w:color w:val="000000" w:themeColor="text1"/>
          <w:sz w:val="28"/>
          <w:szCs w:val="28"/>
          <w:lang w:val="kk-KZ"/>
        </w:rPr>
        <w:t>Очистка поваренной соли из сульфата натрия // «Химическая технология и техника» материалы докладов 87-и НТК. - Минск:, 2023. - С.26-29.</w:t>
      </w:r>
    </w:p>
    <w:p w14:paraId="4B92092E" w14:textId="0D6CFEAF"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Уразкелдиева</w:t>
      </w:r>
      <w:r w:rsidR="00717B63" w:rsidRPr="000533FD">
        <w:rPr>
          <w:rFonts w:ascii="Times New Roman" w:hAnsi="Times New Roman" w:cs="Times New Roman"/>
          <w:color w:val="000000" w:themeColor="text1"/>
          <w:sz w:val="28"/>
          <w:szCs w:val="28"/>
          <w:lang w:val="kk-KZ"/>
        </w:rPr>
        <w:t xml:space="preserve"> Д. А.</w:t>
      </w:r>
      <w:r w:rsidRPr="000533FD">
        <w:rPr>
          <w:rFonts w:ascii="Times New Roman" w:hAnsi="Times New Roman" w:cs="Times New Roman"/>
          <w:color w:val="000000" w:themeColor="text1"/>
          <w:sz w:val="28"/>
          <w:szCs w:val="28"/>
          <w:lang w:val="kk-KZ"/>
        </w:rPr>
        <w:t>, Минаковский</w:t>
      </w:r>
      <w:r w:rsidR="00717B63" w:rsidRPr="000533FD">
        <w:rPr>
          <w:rFonts w:ascii="Times New Roman" w:hAnsi="Times New Roman" w:cs="Times New Roman"/>
          <w:color w:val="000000" w:themeColor="text1"/>
          <w:sz w:val="28"/>
          <w:szCs w:val="28"/>
          <w:lang w:val="kk-KZ"/>
        </w:rPr>
        <w:t xml:space="preserve"> А. Ф.</w:t>
      </w:r>
      <w:r w:rsidRPr="000533FD">
        <w:rPr>
          <w:rFonts w:ascii="Times New Roman" w:hAnsi="Times New Roman" w:cs="Times New Roman"/>
          <w:color w:val="000000" w:themeColor="text1"/>
          <w:sz w:val="28"/>
          <w:szCs w:val="28"/>
          <w:lang w:val="kk-KZ"/>
        </w:rPr>
        <w:t>, Кадирбаева</w:t>
      </w:r>
      <w:r w:rsidR="00717B63" w:rsidRPr="000533FD">
        <w:rPr>
          <w:rFonts w:ascii="Times New Roman" w:hAnsi="Times New Roman" w:cs="Times New Roman"/>
          <w:color w:val="000000" w:themeColor="text1"/>
          <w:sz w:val="28"/>
          <w:szCs w:val="28"/>
          <w:lang w:val="kk-KZ"/>
        </w:rPr>
        <w:t xml:space="preserve"> А. А.</w:t>
      </w:r>
      <w:r w:rsidRPr="000533FD">
        <w:rPr>
          <w:rFonts w:ascii="Times New Roman" w:hAnsi="Times New Roman" w:cs="Times New Roman"/>
          <w:color w:val="000000" w:themeColor="text1"/>
          <w:sz w:val="28"/>
          <w:szCs w:val="28"/>
          <w:lang w:val="kk-KZ"/>
        </w:rPr>
        <w:t xml:space="preserve"> Исследование солевого минерала месторождения Бахыт-таны// «Химическая технология и техника» материалы докладов 88-и НТК. - Минск:, 2024. - С.6-10.</w:t>
      </w:r>
    </w:p>
    <w:p w14:paraId="3C770653" w14:textId="694956FD"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eastAsia="Times New Roman" w:hAnsi="Times New Roman" w:cs="Times New Roman"/>
          <w:color w:val="000000" w:themeColor="text1"/>
          <w:sz w:val="28"/>
          <w:szCs w:val="28"/>
          <w:lang w:val="en-US" w:eastAsia="ru-RU"/>
        </w:rPr>
        <w:t xml:space="preserve">Li X., Zhang Y., Wang H., Liu J., &amp; Chen, Z. </w:t>
      </w:r>
      <w:r w:rsidRPr="000533FD">
        <w:rPr>
          <w:rFonts w:ascii="Times New Roman" w:eastAsia="Times New Roman" w:hAnsi="Times New Roman" w:cs="Times New Roman"/>
          <w:iCs/>
          <w:color w:val="000000" w:themeColor="text1"/>
          <w:sz w:val="28"/>
          <w:szCs w:val="28"/>
          <w:lang w:val="en-US" w:eastAsia="ru-RU"/>
        </w:rPr>
        <w:t>Review of the state of impurity occurrences and utilization of calcium sulfate</w:t>
      </w:r>
      <w:r w:rsidRPr="000533FD">
        <w:rPr>
          <w:rFonts w:ascii="Times New Roman" w:eastAsia="Times New Roman" w:hAnsi="Times New Roman" w:cs="Times New Roman"/>
          <w:color w:val="000000" w:themeColor="text1"/>
          <w:sz w:val="28"/>
          <w:szCs w:val="28"/>
          <w:lang w:val="en-US" w:eastAsia="ru-RU"/>
        </w:rPr>
        <w:t xml:space="preserve"> </w:t>
      </w:r>
      <w:r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bCs/>
          <w:color w:val="000000" w:themeColor="text1"/>
          <w:sz w:val="28"/>
          <w:szCs w:val="28"/>
          <w:lang w:val="en-US" w:eastAsia="ru-RU"/>
        </w:rPr>
        <w:t>Minerals.</w:t>
      </w:r>
      <w:r w:rsidR="008A7BD9" w:rsidRPr="000533FD">
        <w:rPr>
          <w:rFonts w:ascii="Times New Roman" w:eastAsia="Times New Roman" w:hAnsi="Times New Roman" w:cs="Times New Roman"/>
          <w:bCs/>
          <w:color w:val="000000" w:themeColor="text1"/>
          <w:sz w:val="28"/>
          <w:szCs w:val="28"/>
          <w:lang w:val="kk-KZ" w:eastAsia="ru-RU"/>
        </w:rPr>
        <w:t xml:space="preserve"> </w:t>
      </w:r>
      <w:r w:rsidRPr="000533FD">
        <w:rPr>
          <w:rFonts w:ascii="Times New Roman" w:eastAsia="Times New Roman" w:hAnsi="Times New Roman" w:cs="Times New Roman"/>
          <w:bCs/>
          <w:color w:val="000000" w:themeColor="text1"/>
          <w:sz w:val="28"/>
          <w:szCs w:val="28"/>
          <w:lang w:val="en-US" w:eastAsia="ru-RU"/>
        </w:rPr>
        <w:t>-</w:t>
      </w:r>
      <w:r w:rsidRPr="000533FD">
        <w:rPr>
          <w:rFonts w:ascii="Times New Roman" w:eastAsia="Times New Roman" w:hAnsi="Times New Roman" w:cs="Times New Roman"/>
          <w:color w:val="000000" w:themeColor="text1"/>
          <w:sz w:val="28"/>
          <w:szCs w:val="28"/>
          <w:lang w:val="en-US" w:eastAsia="ru-RU"/>
        </w:rPr>
        <w:t xml:space="preserve"> </w:t>
      </w:r>
      <w:r w:rsidRPr="000533FD">
        <w:rPr>
          <w:rFonts w:ascii="Times New Roman" w:eastAsia="Times New Roman" w:hAnsi="Times New Roman" w:cs="Times New Roman"/>
          <w:color w:val="000000" w:themeColor="text1"/>
          <w:sz w:val="28"/>
          <w:szCs w:val="28"/>
          <w:lang w:val="kk-KZ" w:eastAsia="ru-RU"/>
        </w:rPr>
        <w:t>2023.</w:t>
      </w:r>
      <w:r w:rsidR="00330204" w:rsidRPr="000533FD">
        <w:rPr>
          <w:rFonts w:ascii="Times New Roman" w:eastAsia="Times New Roman" w:hAnsi="Times New Roman" w:cs="Times New Roman"/>
          <w:color w:val="000000" w:themeColor="text1"/>
          <w:sz w:val="28"/>
          <w:szCs w:val="28"/>
          <w:lang w:val="kk-KZ" w:eastAsia="ru-RU"/>
        </w:rPr>
        <w:t xml:space="preserve"> </w:t>
      </w:r>
      <w:r w:rsidRPr="000533FD">
        <w:rPr>
          <w:rFonts w:ascii="Times New Roman" w:eastAsia="Times New Roman" w:hAnsi="Times New Roman" w:cs="Times New Roman"/>
          <w:color w:val="000000" w:themeColor="text1"/>
          <w:sz w:val="28"/>
          <w:szCs w:val="28"/>
          <w:lang w:val="kk-KZ" w:eastAsia="ru-RU"/>
        </w:rPr>
        <w:t>- №</w:t>
      </w:r>
      <w:r w:rsidRPr="000533FD">
        <w:rPr>
          <w:rFonts w:ascii="Times New Roman" w:eastAsia="Times New Roman" w:hAnsi="Times New Roman" w:cs="Times New Roman"/>
          <w:color w:val="000000" w:themeColor="text1"/>
          <w:sz w:val="28"/>
          <w:szCs w:val="28"/>
          <w:lang w:val="en-US" w:eastAsia="ru-RU"/>
        </w:rPr>
        <w:t>13(7).</w:t>
      </w:r>
      <w:r w:rsidRPr="000533FD">
        <w:rPr>
          <w:rFonts w:ascii="Times New Roman" w:eastAsia="Times New Roman" w:hAnsi="Times New Roman" w:cs="Times New Roman"/>
          <w:color w:val="000000" w:themeColor="text1"/>
          <w:sz w:val="28"/>
          <w:szCs w:val="28"/>
          <w:lang w:val="kk-KZ" w:eastAsia="ru-RU"/>
        </w:rPr>
        <w:t xml:space="preserve"> – </w:t>
      </w:r>
      <w:r w:rsidRPr="000533FD">
        <w:rPr>
          <w:rFonts w:ascii="Times New Roman" w:eastAsia="Times New Roman" w:hAnsi="Times New Roman" w:cs="Times New Roman"/>
          <w:color w:val="000000" w:themeColor="text1"/>
          <w:sz w:val="28"/>
          <w:szCs w:val="28"/>
          <w:lang w:val="en-US" w:eastAsia="ru-RU"/>
        </w:rPr>
        <w:t>987</w:t>
      </w:r>
      <w:r w:rsidRPr="000533FD">
        <w:rPr>
          <w:rFonts w:ascii="Times New Roman" w:eastAsia="Times New Roman" w:hAnsi="Times New Roman" w:cs="Times New Roman"/>
          <w:color w:val="000000" w:themeColor="text1"/>
          <w:sz w:val="28"/>
          <w:szCs w:val="28"/>
          <w:lang w:eastAsia="ru-RU"/>
        </w:rPr>
        <w:t>р</w:t>
      </w:r>
      <w:r w:rsidRPr="000533FD">
        <w:rPr>
          <w:rFonts w:ascii="Times New Roman" w:eastAsia="Times New Roman" w:hAnsi="Times New Roman" w:cs="Times New Roman"/>
          <w:color w:val="000000" w:themeColor="text1"/>
          <w:sz w:val="28"/>
          <w:szCs w:val="28"/>
          <w:lang w:val="en-US" w:eastAsia="ru-RU"/>
        </w:rPr>
        <w:t xml:space="preserve">. </w:t>
      </w:r>
    </w:p>
    <w:p w14:paraId="3D3A651C" w14:textId="77F1B9D5"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eastAsia="Times New Roman" w:hAnsi="Times New Roman" w:cs="Times New Roman"/>
          <w:color w:val="000000" w:themeColor="text1"/>
          <w:sz w:val="28"/>
          <w:szCs w:val="28"/>
          <w:lang w:val="en-US" w:eastAsia="ru-RU"/>
        </w:rPr>
        <w:t xml:space="preserve">Xie Z., Liu Y., Zhang L., &amp; Huang P. </w:t>
      </w:r>
      <w:r w:rsidRPr="000533FD">
        <w:rPr>
          <w:rFonts w:ascii="Times New Roman" w:eastAsia="Times New Roman" w:hAnsi="Times New Roman" w:cs="Times New Roman"/>
          <w:iCs/>
          <w:color w:val="000000" w:themeColor="text1"/>
          <w:sz w:val="28"/>
          <w:szCs w:val="28"/>
          <w:lang w:val="en-US" w:eastAsia="ru-RU"/>
        </w:rPr>
        <w:t>Application of the industrial by-product gypsum in building materials: sources, properties and utilization prospects</w:t>
      </w:r>
      <w:r w:rsidRPr="000533FD">
        <w:rPr>
          <w:rFonts w:ascii="Times New Roman" w:eastAsia="Times New Roman" w:hAnsi="Times New Roman" w:cs="Times New Roman"/>
          <w:color w:val="000000" w:themeColor="text1"/>
          <w:sz w:val="28"/>
          <w:szCs w:val="28"/>
          <w:lang w:val="kk-KZ" w:eastAsia="ru-RU"/>
        </w:rPr>
        <w:t xml:space="preserve"> // </w:t>
      </w:r>
      <w:r w:rsidRPr="000533FD">
        <w:rPr>
          <w:rFonts w:ascii="Times New Roman" w:eastAsia="Times New Roman" w:hAnsi="Times New Roman" w:cs="Times New Roman"/>
          <w:bCs/>
          <w:color w:val="000000" w:themeColor="text1"/>
          <w:sz w:val="28"/>
          <w:szCs w:val="28"/>
          <w:lang w:val="en-US" w:eastAsia="ru-RU"/>
        </w:rPr>
        <w:t>Construction and Building Materials</w:t>
      </w:r>
      <w:r w:rsidRPr="000533FD">
        <w:rPr>
          <w:rFonts w:ascii="Times New Roman" w:eastAsia="Times New Roman" w:hAnsi="Times New Roman" w:cs="Times New Roman"/>
          <w:bCs/>
          <w:color w:val="000000" w:themeColor="text1"/>
          <w:sz w:val="28"/>
          <w:szCs w:val="28"/>
          <w:lang w:val="kk-KZ" w:eastAsia="ru-RU"/>
        </w:rPr>
        <w:t>.</w:t>
      </w:r>
      <w:r w:rsidR="00330204" w:rsidRPr="000533FD">
        <w:rPr>
          <w:rFonts w:ascii="Times New Roman" w:eastAsia="Times New Roman" w:hAnsi="Times New Roman" w:cs="Times New Roman"/>
          <w:bCs/>
          <w:color w:val="000000" w:themeColor="text1"/>
          <w:sz w:val="28"/>
          <w:szCs w:val="28"/>
          <w:lang w:val="kk-KZ" w:eastAsia="ru-RU"/>
        </w:rPr>
        <w:t xml:space="preserve"> </w:t>
      </w:r>
      <w:r w:rsidRPr="000533FD">
        <w:rPr>
          <w:rFonts w:ascii="Times New Roman" w:eastAsia="Times New Roman" w:hAnsi="Times New Roman" w:cs="Times New Roman"/>
          <w:bCs/>
          <w:color w:val="000000" w:themeColor="text1"/>
          <w:sz w:val="28"/>
          <w:szCs w:val="28"/>
          <w:lang w:val="en-US" w:eastAsia="ru-RU"/>
        </w:rPr>
        <w:t>– 2024. – Vol. 405. – P. 133412.</w:t>
      </w:r>
    </w:p>
    <w:p w14:paraId="0445BD8A" w14:textId="5ED0E9DF"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en-US"/>
        </w:rPr>
        <w:lastRenderedPageBreak/>
        <w:t>Cyran K.</w:t>
      </w:r>
      <w:r w:rsidRPr="000533FD">
        <w:rPr>
          <w:rFonts w:ascii="Times New Roman" w:hAnsi="Times New Roman" w:cs="Times New Roman"/>
          <w:color w:val="000000" w:themeColor="text1"/>
          <w:sz w:val="28"/>
          <w:szCs w:val="28"/>
          <w:lang w:val="en-US"/>
        </w:rPr>
        <w:t xml:space="preserve"> The Influence of Impurities and Fabrics on Mechanical Properties of Rock Salt for Underground Storage in Salt Caverns</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Archives of Mining Sciences.- 2021</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bCs/>
          <w:color w:val="000000" w:themeColor="text1"/>
          <w:sz w:val="28"/>
          <w:szCs w:val="28"/>
          <w:lang w:val="en-US"/>
        </w:rPr>
        <w:t>66</w:t>
      </w:r>
      <w:r w:rsidRPr="000533FD">
        <w:rPr>
          <w:rFonts w:ascii="Times New Roman" w:hAnsi="Times New Roman" w:cs="Times New Roman"/>
          <w:color w:val="000000" w:themeColor="text1"/>
          <w:sz w:val="28"/>
          <w:szCs w:val="28"/>
          <w:lang w:val="en-US"/>
        </w:rPr>
        <w:t>(2)</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rPr>
        <w:t>Р</w:t>
      </w:r>
      <w:r w:rsidRPr="000533FD">
        <w:rPr>
          <w:rFonts w:ascii="Times New Roman" w:hAnsi="Times New Roman" w:cs="Times New Roman"/>
          <w:color w:val="000000" w:themeColor="text1"/>
          <w:sz w:val="28"/>
          <w:szCs w:val="28"/>
          <w:lang w:val="en-US"/>
        </w:rPr>
        <w:t xml:space="preserve">. 155–179.   </w:t>
      </w:r>
    </w:p>
    <w:p w14:paraId="02850CDC" w14:textId="0931E054"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kk-KZ"/>
        </w:rPr>
      </w:pPr>
      <w:r w:rsidRPr="000533FD">
        <w:rPr>
          <w:rFonts w:ascii="Times New Roman" w:hAnsi="Times New Roman" w:cs="Times New Roman"/>
          <w:color w:val="000000" w:themeColor="text1"/>
          <w:sz w:val="28"/>
          <w:szCs w:val="28"/>
          <w:lang w:val="en-US"/>
        </w:rPr>
        <w:t>Adnan Chakra, Christina Puijk, Goran T. Vladisavljević, Cécile Cottin-Bizonne, Christophe Pirat, Guido Bolognesi</w:t>
      </w:r>
      <w:r w:rsidR="00717B63"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Surface chemistry-based continuous separation of colloidal particles via diffusiophoresis and diffusioosmosis</w:t>
      </w:r>
      <w:r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en-US"/>
        </w:rPr>
        <w:t xml:space="preserve"> Journal of Colloid and Interface Science</w:t>
      </w:r>
      <w:r w:rsidRPr="000533FD">
        <w:rPr>
          <w:rFonts w:ascii="Times New Roman" w:hAnsi="Times New Roman" w:cs="Times New Roman"/>
          <w:color w:val="000000" w:themeColor="text1"/>
          <w:sz w:val="28"/>
          <w:szCs w:val="28"/>
          <w:lang w:val="kk-KZ"/>
        </w:rPr>
        <w:t>.</w:t>
      </w:r>
      <w:r w:rsidR="006B3B0F"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w:t>
      </w:r>
      <w:r w:rsidR="006B3B0F"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2025. – </w:t>
      </w:r>
      <w:r w:rsidRPr="000533FD">
        <w:rPr>
          <w:rFonts w:ascii="Times New Roman" w:hAnsi="Times New Roman" w:cs="Times New Roman"/>
          <w:color w:val="000000" w:themeColor="text1"/>
          <w:sz w:val="28"/>
          <w:szCs w:val="28"/>
          <w:lang w:val="en-US"/>
        </w:rPr>
        <w:t>Vol. 693.</w:t>
      </w:r>
      <w:r w:rsidRPr="000533FD">
        <w:rPr>
          <w:rFonts w:ascii="Times New Roman" w:hAnsi="Times New Roman" w:cs="Times New Roman"/>
          <w:color w:val="000000" w:themeColor="text1"/>
          <w:sz w:val="28"/>
          <w:szCs w:val="28"/>
          <w:lang w:val="kk-KZ"/>
        </w:rPr>
        <w:t xml:space="preserve"> -Р.</w:t>
      </w:r>
      <w:r w:rsidRPr="000533FD">
        <w:rPr>
          <w:rFonts w:ascii="Times New Roman" w:hAnsi="Times New Roman" w:cs="Times New Roman"/>
          <w:color w:val="000000" w:themeColor="text1"/>
          <w:sz w:val="28"/>
          <w:szCs w:val="28"/>
          <w:lang w:val="en-US"/>
        </w:rPr>
        <w:t>13757</w:t>
      </w:r>
    </w:p>
    <w:p w14:paraId="454B1077" w14:textId="6D9CAD0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u w:val="single"/>
          <w:lang w:val="kk-KZ"/>
        </w:rPr>
      </w:pPr>
      <w:r w:rsidRPr="000533FD">
        <w:rPr>
          <w:rFonts w:ascii="Times New Roman" w:hAnsi="Times New Roman" w:cs="Times New Roman"/>
          <w:bCs/>
          <w:color w:val="000000" w:themeColor="text1"/>
          <w:sz w:val="28"/>
          <w:szCs w:val="28"/>
          <w:lang w:val="en-US"/>
        </w:rPr>
        <w:t>Sangwal K. &amp; Zaniewska G.</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iCs/>
          <w:color w:val="000000" w:themeColor="text1"/>
          <w:sz w:val="28"/>
          <w:szCs w:val="28"/>
          <w:lang w:val="en-US"/>
        </w:rPr>
        <w:t>Influence of Impurities on the Etching of NaCl Crystals</w:t>
      </w:r>
      <w:r w:rsidR="00717B63" w:rsidRPr="000533FD">
        <w:rPr>
          <w:rFonts w:ascii="Times New Roman" w:hAnsi="Times New Roman" w:cs="Times New Roman"/>
          <w:iCs/>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iCs/>
          <w:color w:val="000000" w:themeColor="text1"/>
          <w:sz w:val="28"/>
          <w:szCs w:val="28"/>
          <w:lang w:val="en-US"/>
        </w:rPr>
        <w:t>Journal of Materials Science</w:t>
      </w:r>
      <w:r w:rsidRPr="000533FD">
        <w:rPr>
          <w:rFonts w:ascii="Times New Roman" w:hAnsi="Times New Roman" w:cs="Times New Roman"/>
          <w:color w:val="000000" w:themeColor="text1"/>
          <w:sz w:val="28"/>
          <w:szCs w:val="28"/>
          <w:lang w:val="en-US"/>
        </w:rPr>
        <w:t>.</w:t>
      </w:r>
      <w:r w:rsidR="00717B63"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bCs/>
          <w:color w:val="000000" w:themeColor="text1"/>
          <w:sz w:val="28"/>
          <w:szCs w:val="28"/>
          <w:lang w:val="en-US"/>
        </w:rPr>
        <w:t>19</w:t>
      </w:r>
      <w:r w:rsidR="00717B63" w:rsidRPr="000533FD">
        <w:rPr>
          <w:rFonts w:ascii="Times New Roman" w:hAnsi="Times New Roman" w:cs="Times New Roman"/>
          <w:bCs/>
          <w:color w:val="000000" w:themeColor="text1"/>
          <w:sz w:val="28"/>
          <w:szCs w:val="28"/>
          <w:lang w:val="kk-KZ"/>
        </w:rPr>
        <w:t>84</w:t>
      </w:r>
      <w:r w:rsidRPr="000533FD">
        <w:rPr>
          <w:rFonts w:ascii="Times New Roman" w:hAnsi="Times New Roman" w:cs="Times New Roman"/>
          <w:bCs/>
          <w:color w:val="000000" w:themeColor="text1"/>
          <w:sz w:val="28"/>
          <w:szCs w:val="28"/>
          <w:lang w:val="en-US"/>
        </w:rPr>
        <w:t>.</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w:t>
      </w:r>
      <w:r w:rsidRPr="000533FD">
        <w:rPr>
          <w:rFonts w:ascii="Times New Roman" w:hAnsi="Times New Roman" w:cs="Times New Roman"/>
          <w:color w:val="000000" w:themeColor="text1"/>
          <w:sz w:val="28"/>
          <w:szCs w:val="28"/>
          <w:lang w:val="en-US"/>
        </w:rPr>
        <w:t>1</w:t>
      </w:r>
      <w:r w:rsidR="00717B63" w:rsidRPr="000533FD">
        <w:rPr>
          <w:rFonts w:ascii="Times New Roman" w:hAnsi="Times New Roman" w:cs="Times New Roman"/>
          <w:color w:val="000000" w:themeColor="text1"/>
          <w:sz w:val="28"/>
          <w:szCs w:val="28"/>
          <w:lang w:val="kk-KZ"/>
        </w:rPr>
        <w:t>9</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-Р. </w:t>
      </w:r>
      <w:r w:rsidRPr="000533FD">
        <w:rPr>
          <w:rFonts w:ascii="Times New Roman" w:hAnsi="Times New Roman" w:cs="Times New Roman"/>
          <w:color w:val="000000" w:themeColor="text1"/>
          <w:sz w:val="28"/>
          <w:szCs w:val="28"/>
          <w:lang w:val="en-US"/>
        </w:rPr>
        <w:t>1131–1144.</w:t>
      </w:r>
      <w:r w:rsidRPr="000533FD">
        <w:rPr>
          <w:rFonts w:ascii="Times New Roman" w:hAnsi="Times New Roman" w:cs="Times New Roman"/>
          <w:color w:val="000000" w:themeColor="text1"/>
          <w:sz w:val="28"/>
          <w:szCs w:val="28"/>
          <w:u w:val="single"/>
          <w:lang w:val="kk-KZ"/>
        </w:rPr>
        <w:t xml:space="preserve"> </w:t>
      </w:r>
    </w:p>
    <w:p w14:paraId="6BC37614" w14:textId="41767FFB" w:rsidR="00CA26C3" w:rsidRPr="000533FD" w:rsidRDefault="00717B6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en-US" w:eastAsia="ru-RU"/>
        </w:rPr>
        <w:t xml:space="preserve">Mi Z., Wang S., Ding L., Huang X. Characterization of calcium and magnesium salt removal and inorganic salt crystallization deposition in supercritical water oxidation system // Journal of Environmental Chemical Engineering. </w:t>
      </w:r>
      <w:r w:rsidRPr="000533FD">
        <w:rPr>
          <w:rFonts w:ascii="Times New Roman" w:hAnsi="Times New Roman" w:cs="Times New Roman"/>
          <w:bCs/>
          <w:color w:val="000000" w:themeColor="text1"/>
          <w:sz w:val="28"/>
          <w:szCs w:val="28"/>
          <w:lang w:val="kk-KZ" w:eastAsia="ru-RU"/>
        </w:rPr>
        <w:t>-</w:t>
      </w:r>
      <w:r w:rsidRPr="000533FD">
        <w:rPr>
          <w:rFonts w:ascii="Times New Roman" w:hAnsi="Times New Roman" w:cs="Times New Roman"/>
          <w:bCs/>
          <w:color w:val="000000" w:themeColor="text1"/>
          <w:sz w:val="28"/>
          <w:szCs w:val="28"/>
          <w:lang w:val="en-US" w:eastAsia="ru-RU"/>
        </w:rPr>
        <w:t xml:space="preserve"> 2025. </w:t>
      </w:r>
      <w:r w:rsidRPr="000533FD">
        <w:rPr>
          <w:rFonts w:ascii="Times New Roman" w:hAnsi="Times New Roman" w:cs="Times New Roman"/>
          <w:bCs/>
          <w:color w:val="000000" w:themeColor="text1"/>
          <w:sz w:val="28"/>
          <w:szCs w:val="28"/>
          <w:lang w:val="kk-KZ" w:eastAsia="ru-RU"/>
        </w:rPr>
        <w:t>-</w:t>
      </w:r>
      <w:r w:rsidRPr="000533FD">
        <w:rPr>
          <w:rFonts w:ascii="Times New Roman" w:hAnsi="Times New Roman" w:cs="Times New Roman"/>
          <w:bCs/>
          <w:color w:val="000000" w:themeColor="text1"/>
          <w:sz w:val="28"/>
          <w:szCs w:val="28"/>
          <w:lang w:val="en-US" w:eastAsia="ru-RU"/>
        </w:rPr>
        <w:t xml:space="preserve"> Vol. 13, No. 2. </w:t>
      </w:r>
      <w:r w:rsidRPr="000533FD">
        <w:rPr>
          <w:rFonts w:ascii="Times New Roman" w:hAnsi="Times New Roman" w:cs="Times New Roman"/>
          <w:bCs/>
          <w:color w:val="000000" w:themeColor="text1"/>
          <w:sz w:val="28"/>
          <w:szCs w:val="28"/>
          <w:lang w:val="kk-KZ" w:eastAsia="ru-RU"/>
        </w:rPr>
        <w:t>-</w:t>
      </w:r>
      <w:r w:rsidRPr="000533FD">
        <w:rPr>
          <w:rFonts w:ascii="Times New Roman" w:hAnsi="Times New Roman" w:cs="Times New Roman"/>
          <w:bCs/>
          <w:color w:val="000000" w:themeColor="text1"/>
          <w:sz w:val="28"/>
          <w:szCs w:val="28"/>
          <w:lang w:val="en-US" w:eastAsia="ru-RU"/>
        </w:rPr>
        <w:t xml:space="preserve"> P. 115554</w:t>
      </w:r>
      <w:r w:rsidR="00CA26C3" w:rsidRPr="000533FD">
        <w:rPr>
          <w:rFonts w:ascii="Times New Roman" w:hAnsi="Times New Roman" w:cs="Times New Roman"/>
          <w:color w:val="000000" w:themeColor="text1"/>
          <w:sz w:val="28"/>
          <w:szCs w:val="28"/>
          <w:lang w:val="en-US" w:eastAsia="ru-RU"/>
        </w:rPr>
        <w:t xml:space="preserve">. </w:t>
      </w:r>
    </w:p>
    <w:p w14:paraId="37CA1C85" w14:textId="2D5681D4" w:rsidR="005A5B54" w:rsidRPr="000533FD" w:rsidRDefault="005A5B54"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en-US" w:eastAsia="ru-RU"/>
        </w:rPr>
        <w:t xml:space="preserve">Usman J., Shafi Q. I., Salhi B., Baig N., Lawal D. U., Abba S. I., Usman A. G., Aljundi I. H. Experimental and chemometric insights into sustainable magnesium hydroxide recovery from RO reject brine // Journal of Environmental Chemical Engineering. </w:t>
      </w:r>
      <w:r w:rsidRPr="000533FD">
        <w:rPr>
          <w:rFonts w:ascii="Times New Roman" w:hAnsi="Times New Roman" w:cs="Times New Roman"/>
          <w:bCs/>
          <w:color w:val="000000" w:themeColor="text1"/>
          <w:sz w:val="28"/>
          <w:szCs w:val="28"/>
          <w:lang w:val="kk-KZ" w:eastAsia="ru-RU"/>
        </w:rPr>
        <w:t>-</w:t>
      </w:r>
      <w:r w:rsidRPr="000533FD">
        <w:rPr>
          <w:rFonts w:ascii="Times New Roman" w:hAnsi="Times New Roman" w:cs="Times New Roman"/>
          <w:bCs/>
          <w:color w:val="000000" w:themeColor="text1"/>
          <w:sz w:val="28"/>
          <w:szCs w:val="28"/>
          <w:lang w:val="en-US" w:eastAsia="ru-RU"/>
        </w:rPr>
        <w:t xml:space="preserve"> 2026. </w:t>
      </w:r>
      <w:r w:rsidRPr="000533FD">
        <w:rPr>
          <w:rFonts w:ascii="Times New Roman" w:hAnsi="Times New Roman" w:cs="Times New Roman"/>
          <w:bCs/>
          <w:color w:val="000000" w:themeColor="text1"/>
          <w:sz w:val="28"/>
          <w:szCs w:val="28"/>
          <w:lang w:val="kk-KZ" w:eastAsia="ru-RU"/>
        </w:rPr>
        <w:t>-</w:t>
      </w:r>
      <w:r w:rsidRPr="000533FD">
        <w:rPr>
          <w:rFonts w:ascii="Times New Roman" w:hAnsi="Times New Roman" w:cs="Times New Roman"/>
          <w:bCs/>
          <w:color w:val="000000" w:themeColor="text1"/>
          <w:sz w:val="28"/>
          <w:szCs w:val="28"/>
          <w:lang w:val="en-US" w:eastAsia="ru-RU"/>
        </w:rPr>
        <w:t xml:space="preserve"> Vol. 14, No. 2. </w:t>
      </w:r>
      <w:r w:rsidRPr="000533FD">
        <w:rPr>
          <w:rFonts w:ascii="Times New Roman" w:hAnsi="Times New Roman" w:cs="Times New Roman"/>
          <w:bCs/>
          <w:color w:val="000000" w:themeColor="text1"/>
          <w:sz w:val="28"/>
          <w:szCs w:val="28"/>
          <w:lang w:val="kk-KZ" w:eastAsia="ru-RU"/>
        </w:rPr>
        <w:t xml:space="preserve">- </w:t>
      </w:r>
      <w:r w:rsidRPr="000533FD">
        <w:rPr>
          <w:rFonts w:ascii="Times New Roman" w:hAnsi="Times New Roman" w:cs="Times New Roman"/>
          <w:bCs/>
          <w:color w:val="000000" w:themeColor="text1"/>
          <w:sz w:val="28"/>
          <w:szCs w:val="28"/>
          <w:lang w:val="en-US" w:eastAsia="ru-RU"/>
        </w:rPr>
        <w:t>P. 120997.</w:t>
      </w:r>
    </w:p>
    <w:p w14:paraId="42027180" w14:textId="74E3D17B"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Kadirbayeva Almagul A., Urazkeldiyeva Dilbar A., Tanirbergenov </w:t>
      </w:r>
      <w:r w:rsidR="005A5B54" w:rsidRPr="000533FD">
        <w:rPr>
          <w:rFonts w:ascii="Times New Roman" w:hAnsi="Times New Roman" w:cs="Times New Roman"/>
          <w:color w:val="000000" w:themeColor="text1"/>
          <w:sz w:val="28"/>
          <w:szCs w:val="28"/>
          <w:lang w:val="kk-KZ"/>
        </w:rPr>
        <w:t xml:space="preserve">Rolan </w:t>
      </w:r>
      <w:r w:rsidRPr="000533FD">
        <w:rPr>
          <w:rFonts w:ascii="Times New Roman" w:hAnsi="Times New Roman" w:cs="Times New Roman"/>
          <w:color w:val="000000" w:themeColor="text1"/>
          <w:sz w:val="28"/>
          <w:szCs w:val="28"/>
          <w:lang w:val="kk-KZ"/>
        </w:rPr>
        <w:t xml:space="preserve">Y.. Extraction of high purity NaCl salt from halite mineral // XI International Annual Conference “Industrial Technologies and Engineering </w:t>
      </w:r>
      <w:r w:rsidRPr="000533FD">
        <w:rPr>
          <w:rFonts w:ascii="Times New Roman" w:hAnsi="Times New Roman" w:cs="Times New Roman"/>
          <w:color w:val="000000" w:themeColor="text1"/>
          <w:sz w:val="28"/>
          <w:szCs w:val="28"/>
          <w:lang w:val="en-US"/>
        </w:rPr>
        <w:t>ICITE-2022</w:t>
      </w:r>
      <w:r w:rsidRPr="000533FD">
        <w:rPr>
          <w:rFonts w:ascii="Times New Roman" w:hAnsi="Times New Roman" w:cs="Times New Roman"/>
          <w:color w:val="000000" w:themeColor="text1"/>
          <w:sz w:val="28"/>
          <w:szCs w:val="28"/>
          <w:lang w:val="kk-KZ"/>
        </w:rPr>
        <w:t>. – 2022.-Vol. I. -Р.</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80-85.</w:t>
      </w:r>
    </w:p>
    <w:p w14:paraId="72C90AEC" w14:textId="53E27FF6"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Kadirbayeva A.A., Urazkeldiyeva D.A., Seitmagzimova G.M., Minakovsky A.F.</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Koshkarbayeva Sh.T. The development of a technology for the purification of sodium chloride by removing impurities using the phosphate method</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The Open Chemical Engineering Journa</w:t>
      </w:r>
      <w:r w:rsidRPr="000533FD">
        <w:rPr>
          <w:rFonts w:ascii="Times New Roman" w:hAnsi="Times New Roman" w:cs="Times New Roman"/>
          <w:color w:val="000000" w:themeColor="text1"/>
          <w:sz w:val="28"/>
          <w:szCs w:val="28"/>
          <w:lang w:val="en-US"/>
        </w:rPr>
        <w:t>l.-</w:t>
      </w:r>
      <w:r w:rsidRPr="000533FD">
        <w:rPr>
          <w:rFonts w:ascii="Times New Roman" w:hAnsi="Times New Roman" w:cs="Times New Roman"/>
          <w:color w:val="000000" w:themeColor="text1"/>
          <w:sz w:val="28"/>
          <w:szCs w:val="28"/>
          <w:lang w:val="kk-KZ"/>
        </w:rPr>
        <w:t xml:space="preserve"> 2025</w:t>
      </w:r>
      <w:r w:rsidRPr="000533FD">
        <w:rPr>
          <w:rFonts w:ascii="Times New Roman" w:hAnsi="Times New Roman" w:cs="Times New Roman"/>
          <w:color w:val="000000" w:themeColor="text1"/>
          <w:sz w:val="28"/>
          <w:szCs w:val="28"/>
          <w:lang w:val="en-US"/>
        </w:rPr>
        <w:t>.-</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 xml:space="preserve">19.- e18741231373719. </w:t>
      </w:r>
    </w:p>
    <w:p w14:paraId="25B4EE41" w14:textId="2B8BC4D5"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Патент 1428 Кыргызская Республика, МПК C01D 3/08. Способ очистки каменной соли от примесных ионов / Kochkorova Z.B., Kalchaeva B.Sh., Murzubraimov B.M., Satybaldiev A.S.; заявитель и патентообладатель -</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не указано]. – № 1428; опубл. 30.03.2012. – 6 с.</w:t>
      </w:r>
    </w:p>
    <w:p w14:paraId="29250A75"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Патент 2075440 Российская Федерация, МПК C01D 3/06. Способ получения поваренной соли / В.И. Левераш, А.В. Обухов, В.Г. Шмелев, В.М. Ронкин, Г.А. Чернозубова, Б.А. Левищев, В.П. Напольских, В.И. Жебелев заявитель и патентообладатель Свердловский научно-исследовательский институт химического машиностроения. – № 2075440; опубл. 20.03.1997. – 17 с.</w:t>
      </w:r>
    </w:p>
    <w:p w14:paraId="0D0EF1FD" w14:textId="352B9ACE"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Пат. 37341 Республика Казахстан, МПК C01D 3/14. Способ очистки хлорида натрия / Кадирбаева А.А., Уразкелдиева Д.А., Сейтмагзимова Г.М., Минаковский А.Ф.; заявитель и патентообладатель Некоммерческое акционерное общество «Южно-Казахстанский университет имени М.Ауэзова». – № 37341; заявка и дата подачи</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№2024/0216.1; опубл. 30.05.2025. – 8 с.</w:t>
      </w:r>
    </w:p>
    <w:p w14:paraId="11663554" w14:textId="77777777" w:rsidR="00CA26C3" w:rsidRPr="000533FD" w:rsidRDefault="00CA26C3" w:rsidP="00232FC9">
      <w:pPr>
        <w:pStyle w:val="a8"/>
        <w:numPr>
          <w:ilvl w:val="0"/>
          <w:numId w:val="2"/>
        </w:numPr>
        <w:tabs>
          <w:tab w:val="left" w:pos="425"/>
        </w:tabs>
        <w:spacing w:after="0" w:line="240" w:lineRule="auto"/>
        <w:ind w:left="0" w:firstLine="709"/>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Urazkeldiyeva D.A., Kadirbayeva A.A., Minakovsky A.F., Koshkarbayeva Sh.T. Properties of natural salt minerals of potassium deposit in Kazakhstan// Kompleksnoe Ispolzovanie Mineralnogo Syra = Complex Use of Mineral Resources. -2026. -№ 337(2), -Р. 5-13. </w:t>
      </w:r>
    </w:p>
    <w:p w14:paraId="18BE3158" w14:textId="77777777" w:rsidR="005A5B54" w:rsidRPr="000533FD" w:rsidRDefault="005A5B54"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lastRenderedPageBreak/>
        <w:t>Қадірбаева А. А. Галургиялық процестердің ілімі мен технологиясы: «Бейорганикалық заттардың химиялық технологиясы» мамандығының студенттері мен магистранттарына арналған оқу құралы. — Шымкент: Әлем баспаханасы, 2017. — 100 б.</w:t>
      </w:r>
    </w:p>
    <w:p w14:paraId="5F5C4FA4" w14:textId="05C95B3F"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Хуснутдинов В.А., Порфирьева Р.Т. Производство кальцинированной соды. Казань: КТГУ, 2007.</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- 94 с.</w:t>
      </w:r>
    </w:p>
    <w:p w14:paraId="73682523" w14:textId="5377ABF3"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Маланова Н.В., Косинцев В.И., Сечин И.А. Термодинамический расчет равновесных концентраций ионов кальция при удалении солей временной жесткости с применением реактивов // Межд. журн. прикл. и фунд. исследований. -</w:t>
      </w:r>
      <w:r w:rsidR="005A5B5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2012. - № 1. - С. 177-179.</w:t>
      </w:r>
    </w:p>
    <w:p w14:paraId="7D659264"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Ходько Е.М., Сероокий Ю.А. Комплексное использование галитовых отходов калийного производства // Наука и инновации.- 2016. -№ 10. -С. 40-42.</w:t>
      </w:r>
    </w:p>
    <w:p w14:paraId="3CAE0F13" w14:textId="77777777" w:rsidR="00CA26C3" w:rsidRPr="000533FD" w:rsidRDefault="00CA26C3" w:rsidP="00232FC9">
      <w:pPr>
        <w:numPr>
          <w:ilvl w:val="0"/>
          <w:numId w:val="2"/>
        </w:numPr>
        <w:tabs>
          <w:tab w:val="left" w:pos="425"/>
        </w:tabs>
        <w:spacing w:after="0" w:line="240" w:lineRule="auto"/>
        <w:ind w:left="0" w:firstLine="851"/>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Cавон Д.Ю., Шевчук С.В., Шевчук P.В. Снижение воздействия отходов калийной промышленности на окружающую среду. Горн. информ.-аналит. бюл. -2016. -№ 8. -С. 360-3681.</w:t>
      </w:r>
    </w:p>
    <w:p w14:paraId="7C851268"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Рузиева З.Т., Кодиров М.М. Перерабатка отходов сильвинита // Журн. науч. публик. аспир. и докторан. -2016.- № 9.- С. 76-78.</w:t>
      </w:r>
    </w:p>
    <w:p w14:paraId="18201D10" w14:textId="13CFA366" w:rsidR="00CA26C3" w:rsidRPr="000533FD" w:rsidRDefault="00CA26C3" w:rsidP="00232FC9">
      <w:pPr>
        <w:numPr>
          <w:ilvl w:val="0"/>
          <w:numId w:val="2"/>
        </w:numPr>
        <w:tabs>
          <w:tab w:val="left" w:pos="425"/>
        </w:tabs>
        <w:spacing w:after="0" w:line="240" w:lineRule="auto"/>
        <w:ind w:left="0" w:firstLine="851"/>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Yao Zongli, Ying Chengqi, Lu Jianxua. Removal of K</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 xml:space="preserve"> , Na</w:t>
      </w:r>
      <w:r w:rsidRPr="000533FD">
        <w:rPr>
          <w:rFonts w:ascii="Times New Roman" w:hAnsi="Times New Roman" w:cs="Times New Roman"/>
          <w:color w:val="000000" w:themeColor="text1"/>
          <w:sz w:val="28"/>
          <w:szCs w:val="28"/>
          <w:vertAlign w:val="superscript"/>
          <w:lang w:val="kk-KZ"/>
        </w:rPr>
        <w:t>+</w:t>
      </w:r>
      <w:r w:rsidRPr="000533FD">
        <w:rPr>
          <w:rFonts w:ascii="Times New Roman" w:hAnsi="Times New Roman" w:cs="Times New Roman"/>
          <w:color w:val="000000" w:themeColor="text1"/>
          <w:sz w:val="28"/>
          <w:szCs w:val="28"/>
          <w:lang w:val="kk-KZ"/>
        </w:rPr>
        <w:t xml:space="preserve"> , Ca</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and Mg</w:t>
      </w:r>
      <w:r w:rsidRPr="000533FD">
        <w:rPr>
          <w:rFonts w:ascii="Times New Roman" w:hAnsi="Times New Roman" w:cs="Times New Roman"/>
          <w:color w:val="000000" w:themeColor="text1"/>
          <w:sz w:val="28"/>
          <w:szCs w:val="28"/>
          <w:vertAlign w:val="superscript"/>
          <w:lang w:val="kk-KZ"/>
        </w:rPr>
        <w:t xml:space="preserve">2+ </w:t>
      </w:r>
      <w:r w:rsidRPr="000533FD">
        <w:rPr>
          <w:rFonts w:ascii="Times New Roman" w:hAnsi="Times New Roman" w:cs="Times New Roman"/>
          <w:color w:val="000000" w:themeColor="text1"/>
          <w:sz w:val="28"/>
          <w:szCs w:val="28"/>
          <w:lang w:val="kk-KZ"/>
        </w:rPr>
        <w:t>from saline-alkaline water using the Microalga Scenedesmus Obliquus. Chin // J. Oceanol. Limn. -2013. -V</w:t>
      </w:r>
      <w:r w:rsidR="005A5B5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31</w:t>
      </w:r>
      <w:r w:rsidR="005A5B5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6</w:t>
      </w:r>
      <w:r w:rsidR="005A5B54" w:rsidRPr="000533FD">
        <w:rPr>
          <w:rFonts w:ascii="Times New Roman" w:hAnsi="Times New Roman" w:cs="Times New Roman"/>
          <w:color w:val="000000" w:themeColor="text1"/>
          <w:sz w:val="28"/>
          <w:szCs w:val="28"/>
          <w:lang w:val="kk-KZ"/>
        </w:rPr>
        <w:t>)</w:t>
      </w:r>
      <w:r w:rsidRPr="000533FD">
        <w:rPr>
          <w:rFonts w:ascii="Times New Roman" w:hAnsi="Times New Roman" w:cs="Times New Roman"/>
          <w:color w:val="000000" w:themeColor="text1"/>
          <w:sz w:val="28"/>
          <w:szCs w:val="28"/>
          <w:lang w:val="kk-KZ"/>
        </w:rPr>
        <w:t>. -P. 1248-1256.</w:t>
      </w:r>
    </w:p>
    <w:p w14:paraId="2307BD44" w14:textId="4451D26A" w:rsidR="00CA26C3" w:rsidRPr="000533FD" w:rsidRDefault="00CA26C3" w:rsidP="00232FC9">
      <w:pPr>
        <w:numPr>
          <w:ilvl w:val="0"/>
          <w:numId w:val="2"/>
        </w:numPr>
        <w:tabs>
          <w:tab w:val="left" w:pos="425"/>
        </w:tabs>
        <w:spacing w:after="0" w:line="240" w:lineRule="auto"/>
        <w:ind w:left="0" w:firstLine="851"/>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Пат. 8273181 Соединенные Штаты Америки, Int. Cl. C13B 20/00 (2006.01). Process of removing calcium and obtaining sulfate salts from an aqueous sugar solution / Foody B.E., Tolan J.S.; заявитель и патентообладатель Iogen Energy Corporation. – Appl. No. 12/199,976; filed 28.08.2008; опубл. 25.09.2012. – 45 p.</w:t>
      </w:r>
    </w:p>
    <w:p w14:paraId="7AF493FE" w14:textId="7416265A"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Пат. 2347746 Российская Федерация, МПК C01D 3/08 (2006.01), C01D 3/16 (2006.01), C25B 1/34 (2006.01). Способ получения рассола для электролиза / Круглов В.К., Селезнев А.В., Мубараков Р.Г., Гайдуков Н.В., Ткачук С.И.; заявитель и патентообладатель ОАО «Саянскхимпласт». – № 2007113108/15; заявл. 09.04.2007; опубл. 27.02.2009, Бюл. № 6. – 5 с.</w:t>
      </w:r>
    </w:p>
    <w:p w14:paraId="13DE839E"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Мохова Н.В., Тарчигина Н.Ф. Утилизация и использование отходов производства калийных удобрений // Сб. науч. тр. II междун. науч.-практ. конф. с науч. шк. для молод. - Тверь: ТГТУ. - 2016.- С. 192-193.</w:t>
      </w:r>
    </w:p>
    <w:p w14:paraId="5A6C001D" w14:textId="77777777"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Здановский А.Б. Галлургия.-Л.: Химия,</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1972.</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278с.</w:t>
      </w:r>
    </w:p>
    <w:p w14:paraId="7C4D4FD1" w14:textId="344CA5F2"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Викторов</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М.М.</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Графические</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расчеты</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в</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технологии</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неорганических веществ. М.-Л.: Химия, 1972.</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462с</w:t>
      </w:r>
    </w:p>
    <w:p w14:paraId="3CFC0BB9" w14:textId="1C5F5E44" w:rsidR="00CA26C3" w:rsidRPr="000533FD" w:rsidRDefault="00CA26C3"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rPr>
        <w:t>Соколовский А.А., Яхонтова Е.Л. Применение</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равновесных</w:t>
      </w:r>
      <w:r w:rsidR="00330204" w:rsidRPr="000533FD">
        <w:rPr>
          <w:rFonts w:ascii="Times New Roman" w:hAnsi="Times New Roman" w:cs="Times New Roman"/>
          <w:color w:val="000000" w:themeColor="text1"/>
          <w:sz w:val="28"/>
          <w:szCs w:val="28"/>
        </w:rPr>
        <w:t xml:space="preserve"> </w:t>
      </w:r>
      <w:r w:rsidRPr="000533FD">
        <w:rPr>
          <w:rFonts w:ascii="Times New Roman" w:hAnsi="Times New Roman" w:cs="Times New Roman"/>
          <w:color w:val="000000" w:themeColor="text1"/>
          <w:sz w:val="28"/>
          <w:szCs w:val="28"/>
        </w:rPr>
        <w:t>диаграмм растворимости в технологии минеральных солей - М.:</w:t>
      </w:r>
      <w:r w:rsidR="008A7BD9"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Химия, 1982.</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264с.</w:t>
      </w:r>
    </w:p>
    <w:p w14:paraId="0B19B2D7" w14:textId="6F23A4D0" w:rsidR="002666B1" w:rsidRPr="000533FD" w:rsidRDefault="009C5D7A" w:rsidP="00232FC9">
      <w:pPr>
        <w:numPr>
          <w:ilvl w:val="0"/>
          <w:numId w:val="2"/>
        </w:numPr>
        <w:tabs>
          <w:tab w:val="left" w:pos="425"/>
        </w:tabs>
        <w:spacing w:after="0" w:line="240" w:lineRule="auto"/>
        <w:ind w:left="0" w:firstLine="709"/>
        <w:contextualSpacing/>
        <w:jc w:val="both"/>
        <w:rPr>
          <w:rFonts w:ascii="Times New Roman" w:hAnsi="Times New Roman" w:cs="Times New Roman"/>
          <w:color w:val="000000" w:themeColor="text1"/>
          <w:sz w:val="28"/>
          <w:szCs w:val="28"/>
          <w:lang w:val="kk-KZ"/>
        </w:rPr>
      </w:pPr>
      <w:hyperlink r:id="rId84" w:tooltip="Агеев Е.П." w:history="1">
        <w:r w:rsidR="00CA26C3" w:rsidRPr="000533FD">
          <w:rPr>
            <w:rFonts w:ascii="Times New Roman" w:hAnsi="Times New Roman" w:cs="Times New Roman"/>
            <w:color w:val="000000" w:themeColor="text1"/>
            <w:sz w:val="28"/>
            <w:szCs w:val="28"/>
          </w:rPr>
          <w:t>Агеев Е.П.</w:t>
        </w:r>
      </w:hyperlink>
      <w:r w:rsidR="00CA26C3" w:rsidRPr="000533FD">
        <w:rPr>
          <w:rFonts w:ascii="Times New Roman" w:hAnsi="Times New Roman" w:cs="Times New Roman"/>
          <w:color w:val="000000" w:themeColor="text1"/>
          <w:sz w:val="28"/>
          <w:szCs w:val="28"/>
        </w:rPr>
        <w:t xml:space="preserve">, </w:t>
      </w:r>
      <w:hyperlink r:id="rId85" w:tooltip="Дуров В.А." w:history="1">
        <w:r w:rsidR="00CA26C3" w:rsidRPr="000533FD">
          <w:rPr>
            <w:rFonts w:ascii="Times New Roman" w:hAnsi="Times New Roman" w:cs="Times New Roman"/>
            <w:color w:val="000000" w:themeColor="text1"/>
            <w:sz w:val="28"/>
            <w:szCs w:val="28"/>
          </w:rPr>
          <w:t>Дуров В.А.</w:t>
        </w:r>
      </w:hyperlink>
      <w:r w:rsidR="00CA26C3" w:rsidRPr="000533FD">
        <w:rPr>
          <w:rFonts w:ascii="Times New Roman" w:hAnsi="Times New Roman" w:cs="Times New Roman"/>
          <w:color w:val="000000" w:themeColor="text1"/>
          <w:sz w:val="28"/>
          <w:szCs w:val="28"/>
        </w:rPr>
        <w:t>Термодинамическая теория растворов</w:t>
      </w:r>
      <w:r w:rsidR="00CA26C3" w:rsidRPr="000533FD">
        <w:rPr>
          <w:rFonts w:ascii="Times New Roman" w:hAnsi="Times New Roman" w:cs="Times New Roman"/>
          <w:color w:val="000000" w:themeColor="text1"/>
          <w:sz w:val="28"/>
          <w:szCs w:val="28"/>
          <w:lang w:val="kk-KZ"/>
        </w:rPr>
        <w:t>.-М.: Химия, 2010. - 248с.</w:t>
      </w:r>
    </w:p>
    <w:p w14:paraId="7567DFAE" w14:textId="77777777" w:rsidR="00D93862" w:rsidRPr="000533FD" w:rsidRDefault="00D93862">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br w:type="page"/>
      </w:r>
    </w:p>
    <w:p w14:paraId="6EA38E4E" w14:textId="3E8B235F" w:rsidR="003964B2" w:rsidRPr="000533FD" w:rsidRDefault="003964B2" w:rsidP="003964B2">
      <w:pPr>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 xml:space="preserve">ҚОСЫМША </w:t>
      </w:r>
      <w:r w:rsidR="00C172D2" w:rsidRPr="000533FD">
        <w:rPr>
          <w:rFonts w:ascii="Times New Roman" w:hAnsi="Times New Roman" w:cs="Times New Roman"/>
          <w:b/>
          <w:color w:val="000000" w:themeColor="text1"/>
          <w:sz w:val="28"/>
          <w:szCs w:val="28"/>
          <w:lang w:val="kk-KZ"/>
        </w:rPr>
        <w:t>А</w:t>
      </w:r>
    </w:p>
    <w:p w14:paraId="13972E0A" w14:textId="2EEBFB51" w:rsidR="003964B2" w:rsidRPr="000533FD" w:rsidRDefault="003964B2" w:rsidP="003964B2">
      <w:pPr>
        <w:ind w:left="-142"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bCs/>
          <w:color w:val="000000" w:themeColor="text1"/>
          <w:sz w:val="28"/>
          <w:szCs w:val="28"/>
          <w:lang w:val="kk-KZ"/>
        </w:rPr>
        <w:t xml:space="preserve">Диссертация тақырыбына бойынша </w:t>
      </w:r>
      <w:r w:rsidR="00AD0A89" w:rsidRPr="000533FD">
        <w:rPr>
          <w:rFonts w:ascii="Times New Roman" w:hAnsi="Times New Roman" w:cs="Times New Roman"/>
          <w:bCs/>
          <w:color w:val="000000" w:themeColor="text1"/>
          <w:sz w:val="28"/>
          <w:szCs w:val="28"/>
          <w:lang w:val="kk-KZ"/>
        </w:rPr>
        <w:t>жарияланған</w:t>
      </w:r>
      <w:r w:rsidRPr="000533FD">
        <w:rPr>
          <w:rFonts w:ascii="Times New Roman" w:hAnsi="Times New Roman" w:cs="Times New Roman"/>
          <w:bCs/>
          <w:color w:val="000000" w:themeColor="text1"/>
          <w:sz w:val="28"/>
          <w:szCs w:val="28"/>
          <w:lang w:val="kk-KZ"/>
        </w:rPr>
        <w:t xml:space="preserve"> мақалалар </w:t>
      </w:r>
    </w:p>
    <w:p w14:paraId="29CDF819" w14:textId="77777777" w:rsidR="003964B2" w:rsidRPr="000533FD" w:rsidRDefault="003964B2" w:rsidP="003964B2">
      <w:pPr>
        <w:spacing w:after="0" w:line="240" w:lineRule="auto"/>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w:t>
      </w:r>
    </w:p>
    <w:p w14:paraId="5DB38EFA" w14:textId="5B6802AC"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rPr>
      </w:pPr>
      <w:bookmarkStart w:id="37" w:name="_Hlk215481645"/>
      <w:r w:rsidRPr="000533FD">
        <w:rPr>
          <w:rFonts w:ascii="Times New Roman" w:hAnsi="Times New Roman" w:cs="Times New Roman"/>
          <w:color w:val="000000" w:themeColor="text1"/>
          <w:sz w:val="28"/>
          <w:szCs w:val="28"/>
          <w:lang w:val="kk-KZ"/>
        </w:rPr>
        <w:t>A.A. Kadirbayeva</w:t>
      </w:r>
      <w:r w:rsidRPr="000533FD">
        <w:rPr>
          <w:rFonts w:ascii="Times New Roman" w:hAnsi="Times New Roman" w:cs="Times New Roman"/>
          <w:color w:val="000000" w:themeColor="text1"/>
          <w:sz w:val="28"/>
          <w:szCs w:val="28"/>
          <w:vertAlign w:val="superscript"/>
          <w:lang w:val="kk-KZ"/>
        </w:rPr>
        <w:t xml:space="preserve">1 </w:t>
      </w:r>
      <w:r w:rsidRPr="000533FD">
        <w:rPr>
          <w:rFonts w:ascii="Times New Roman" w:hAnsi="Times New Roman" w:cs="Times New Roman"/>
          <w:color w:val="000000" w:themeColor="text1"/>
          <w:sz w:val="28"/>
          <w:szCs w:val="28"/>
          <w:lang w:val="kk-KZ"/>
        </w:rPr>
        <w:t>, D.A.Urazkeldiyeva</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 G.M. Seitmagzimova</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A.F.</w:t>
      </w:r>
      <w:r w:rsidR="00330204"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Minakovsky</w:t>
      </w:r>
      <w:r w:rsidRPr="000533FD">
        <w:rPr>
          <w:rFonts w:ascii="Times New Roman" w:hAnsi="Times New Roman" w:cs="Times New Roman"/>
          <w:color w:val="000000" w:themeColor="text1"/>
          <w:sz w:val="28"/>
          <w:szCs w:val="28"/>
          <w:vertAlign w:val="superscript"/>
          <w:lang w:val="kk-KZ"/>
        </w:rPr>
        <w:t>2</w:t>
      </w:r>
      <w:r w:rsidRPr="000533FD">
        <w:rPr>
          <w:rFonts w:ascii="Times New Roman" w:hAnsi="Times New Roman" w:cs="Times New Roman"/>
          <w:color w:val="000000" w:themeColor="text1"/>
          <w:sz w:val="28"/>
          <w:szCs w:val="28"/>
          <w:lang w:val="kk-KZ"/>
        </w:rPr>
        <w:t>, Sh.T. Koshkarbayeva</w:t>
      </w:r>
      <w:r w:rsidRPr="000533FD">
        <w:rPr>
          <w:rFonts w:ascii="Times New Roman" w:hAnsi="Times New Roman" w:cs="Times New Roman"/>
          <w:color w:val="000000" w:themeColor="text1"/>
          <w:sz w:val="28"/>
          <w:szCs w:val="28"/>
          <w:vertAlign w:val="superscript"/>
          <w:lang w:val="kk-KZ"/>
        </w:rPr>
        <w:t>1</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lang w:val="en-US"/>
        </w:rPr>
        <w:t xml:space="preserve">The development of a technology for the purification of sodium chloride by removing impurities using the phosphate method// The Open Chemical Engineering Journal 2025; 19: e18741231373719. </w:t>
      </w:r>
      <w:hyperlink r:id="rId86" w:history="1">
        <w:r w:rsidRPr="000533FD">
          <w:rPr>
            <w:rStyle w:val="af0"/>
            <w:rFonts w:ascii="Times New Roman" w:hAnsi="Times New Roman" w:cs="Times New Roman"/>
            <w:color w:val="000000" w:themeColor="text1"/>
            <w:sz w:val="28"/>
            <w:szCs w:val="28"/>
            <w:lang w:val="en-US"/>
          </w:rPr>
          <w:t>http://dx.doi.org/10.2174/0118741231373719250430111944</w:t>
        </w:r>
      </w:hyperlink>
      <w:r w:rsidRPr="000533FD">
        <w:rPr>
          <w:rFonts w:ascii="Times New Roman" w:hAnsi="Times New Roman" w:cs="Times New Roman"/>
          <w:color w:val="000000" w:themeColor="text1"/>
          <w:sz w:val="28"/>
          <w:szCs w:val="28"/>
          <w:lang w:val="kk-KZ"/>
        </w:rPr>
        <w:t xml:space="preserve"> </w:t>
      </w:r>
    </w:p>
    <w:p w14:paraId="41C4B8B9" w14:textId="77777777" w:rsidR="0086347F" w:rsidRPr="000533FD" w:rsidRDefault="003964B2" w:rsidP="0086347F">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lang w:val="kk-KZ"/>
        </w:rPr>
        <w:t>Патент</w:t>
      </w:r>
      <w:r w:rsidR="00576CA9" w:rsidRPr="000533FD">
        <w:rPr>
          <w:rFonts w:ascii="Times New Roman" w:hAnsi="Times New Roman" w:cs="Times New Roman"/>
          <w:color w:val="000000" w:themeColor="text1"/>
          <w:sz w:val="28"/>
          <w:szCs w:val="28"/>
          <w:lang w:val="kk-KZ"/>
        </w:rPr>
        <w:t xml:space="preserve"> </w:t>
      </w:r>
      <w:r w:rsidR="00576CA9" w:rsidRPr="000533FD">
        <w:rPr>
          <w:rFonts w:ascii="Times New Roman" w:hAnsi="Times New Roman" w:cs="Times New Roman"/>
          <w:color w:val="000000" w:themeColor="text1"/>
          <w:sz w:val="28"/>
          <w:szCs w:val="28"/>
        </w:rPr>
        <w:t>37341</w:t>
      </w:r>
      <w:r w:rsidRPr="000533FD">
        <w:rPr>
          <w:rFonts w:ascii="Times New Roman" w:hAnsi="Times New Roman" w:cs="Times New Roman"/>
          <w:color w:val="000000" w:themeColor="text1"/>
          <w:sz w:val="28"/>
          <w:szCs w:val="28"/>
          <w:lang w:val="kk-KZ"/>
        </w:rPr>
        <w:t xml:space="preserve"> РК</w:t>
      </w:r>
      <w:r w:rsidRPr="000533FD">
        <w:rPr>
          <w:rFonts w:ascii="Times New Roman" w:hAnsi="Times New Roman" w:cs="Times New Roman"/>
          <w:bCs/>
          <w:color w:val="000000" w:themeColor="text1"/>
          <w:sz w:val="28"/>
          <w:szCs w:val="28"/>
          <w:lang w:val="kk-KZ"/>
        </w:rPr>
        <w:t xml:space="preserve"> </w:t>
      </w:r>
      <w:r w:rsidRPr="000533FD">
        <w:rPr>
          <w:rFonts w:ascii="Times New Roman" w:hAnsi="Times New Roman" w:cs="Times New Roman"/>
          <w:color w:val="000000" w:themeColor="text1"/>
          <w:sz w:val="28"/>
          <w:szCs w:val="28"/>
          <w:lang w:val="kk-KZ"/>
        </w:rPr>
        <w:t>С</w:t>
      </w:r>
      <w:r w:rsidRPr="000533FD">
        <w:rPr>
          <w:rFonts w:ascii="Times New Roman" w:hAnsi="Times New Roman" w:cs="Times New Roman"/>
          <w:color w:val="000000" w:themeColor="text1"/>
          <w:sz w:val="28"/>
          <w:szCs w:val="28"/>
        </w:rPr>
        <w:t>01</w:t>
      </w:r>
      <w:r w:rsidRPr="000533FD">
        <w:rPr>
          <w:rFonts w:ascii="Times New Roman" w:hAnsi="Times New Roman" w:cs="Times New Roman"/>
          <w:color w:val="000000" w:themeColor="text1"/>
          <w:sz w:val="28"/>
          <w:szCs w:val="28"/>
          <w:lang w:val="en-US"/>
        </w:rPr>
        <w:t>D</w:t>
      </w:r>
      <w:r w:rsidRPr="000533FD">
        <w:rPr>
          <w:rFonts w:ascii="Times New Roman" w:hAnsi="Times New Roman" w:cs="Times New Roman"/>
          <w:color w:val="000000" w:themeColor="text1"/>
          <w:sz w:val="28"/>
          <w:szCs w:val="28"/>
        </w:rPr>
        <w:t xml:space="preserve"> 3/14</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Способ очистки хлорида натрия</w:t>
      </w:r>
      <w:r w:rsidRPr="000533FD">
        <w:rPr>
          <w:rFonts w:ascii="Times New Roman" w:hAnsi="Times New Roman" w:cs="Times New Roman"/>
          <w:color w:val="000000" w:themeColor="text1"/>
          <w:sz w:val="28"/>
          <w:szCs w:val="28"/>
          <w:lang w:val="kk-KZ"/>
        </w:rPr>
        <w:t>. Кадирбаева А.А., Уразкелдиева Д.А., Сейтмагзимова Г.М., Минаковский А.Ф.</w:t>
      </w:r>
      <w:r w:rsidRPr="000533FD">
        <w:rPr>
          <w:rFonts w:ascii="Times New Roman" w:hAnsi="Times New Roman" w:cs="Times New Roman"/>
          <w:color w:val="000000" w:themeColor="text1"/>
          <w:sz w:val="28"/>
          <w:szCs w:val="28"/>
        </w:rPr>
        <w:t xml:space="preserve"> </w:t>
      </w:r>
      <w:r w:rsidR="00576CA9" w:rsidRPr="000533FD">
        <w:rPr>
          <w:rFonts w:ascii="Times New Roman" w:hAnsi="Times New Roman" w:cs="Times New Roman"/>
          <w:color w:val="000000" w:themeColor="text1"/>
          <w:sz w:val="28"/>
          <w:szCs w:val="28"/>
        </w:rPr>
        <w:t>опубл. 30.05.2025</w:t>
      </w:r>
    </w:p>
    <w:p w14:paraId="6F2B1B31" w14:textId="5F146EAF" w:rsidR="0086347F" w:rsidRPr="000533FD" w:rsidRDefault="0086347F" w:rsidP="0086347F">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kk-KZ"/>
        </w:rPr>
        <w:t xml:space="preserve">Kadirbayeva А., Urazkeldiyeva D., Tanirbergenov R., Shaimerdenova G.. Purification Of Technical Sodium Chloride From The Tasty Tuz Deposit Of The Republic Of Kazakhstan // News of the </w:t>
      </w:r>
      <w:r w:rsidRPr="000533FD">
        <w:rPr>
          <w:rFonts w:ascii="Times New Roman" w:hAnsi="Times New Roman" w:cs="Times New Roman"/>
          <w:color w:val="000000" w:themeColor="text1"/>
          <w:sz w:val="28"/>
          <w:szCs w:val="28"/>
          <w:lang w:val="en-US"/>
        </w:rPr>
        <w:t>N</w:t>
      </w:r>
      <w:r w:rsidRPr="000533FD">
        <w:rPr>
          <w:rFonts w:ascii="Times New Roman" w:hAnsi="Times New Roman" w:cs="Times New Roman"/>
          <w:color w:val="000000" w:themeColor="text1"/>
          <w:sz w:val="28"/>
          <w:szCs w:val="28"/>
          <w:lang w:val="kk-KZ"/>
        </w:rPr>
        <w:t xml:space="preserve">ational </w:t>
      </w:r>
      <w:r w:rsidRPr="000533FD">
        <w:rPr>
          <w:rFonts w:ascii="Times New Roman" w:hAnsi="Times New Roman" w:cs="Times New Roman"/>
          <w:color w:val="000000" w:themeColor="text1"/>
          <w:sz w:val="28"/>
          <w:szCs w:val="28"/>
          <w:lang w:val="en-US"/>
        </w:rPr>
        <w:t>A</w:t>
      </w:r>
      <w:r w:rsidRPr="000533FD">
        <w:rPr>
          <w:rFonts w:ascii="Times New Roman" w:hAnsi="Times New Roman" w:cs="Times New Roman"/>
          <w:color w:val="000000" w:themeColor="text1"/>
          <w:sz w:val="28"/>
          <w:szCs w:val="28"/>
          <w:lang w:val="kk-KZ"/>
        </w:rPr>
        <w:t xml:space="preserve">cademy of sciences of the </w:t>
      </w:r>
      <w:r w:rsidRPr="000533FD">
        <w:rPr>
          <w:rFonts w:ascii="Times New Roman" w:hAnsi="Times New Roman" w:cs="Times New Roman"/>
          <w:color w:val="000000" w:themeColor="text1"/>
          <w:sz w:val="28"/>
          <w:szCs w:val="28"/>
          <w:lang w:val="en-US"/>
        </w:rPr>
        <w:t>R</w:t>
      </w:r>
      <w:r w:rsidRPr="000533FD">
        <w:rPr>
          <w:rFonts w:ascii="Times New Roman" w:hAnsi="Times New Roman" w:cs="Times New Roman"/>
          <w:color w:val="000000" w:themeColor="text1"/>
          <w:sz w:val="28"/>
          <w:szCs w:val="28"/>
          <w:lang w:val="kk-KZ"/>
        </w:rPr>
        <w:t xml:space="preserve">epublic of </w:t>
      </w:r>
      <w:r w:rsidRPr="000533FD">
        <w:rPr>
          <w:rFonts w:ascii="Times New Roman" w:hAnsi="Times New Roman" w:cs="Times New Roman"/>
          <w:color w:val="000000" w:themeColor="text1"/>
          <w:sz w:val="28"/>
          <w:szCs w:val="28"/>
          <w:lang w:val="en-US"/>
        </w:rPr>
        <w:t>K</w:t>
      </w:r>
      <w:r w:rsidRPr="000533FD">
        <w:rPr>
          <w:rFonts w:ascii="Times New Roman" w:hAnsi="Times New Roman" w:cs="Times New Roman"/>
          <w:color w:val="000000" w:themeColor="text1"/>
          <w:sz w:val="28"/>
          <w:szCs w:val="28"/>
          <w:lang w:val="kk-KZ"/>
        </w:rPr>
        <w:t>azakhstan series chemistry and technology Volume 4, Number 453 80-87</w:t>
      </w:r>
      <w:r w:rsidRPr="000533FD">
        <w:rPr>
          <w:rFonts w:ascii="Times New Roman" w:hAnsi="Times New Roman" w:cs="Times New Roman"/>
          <w:color w:val="000000" w:themeColor="text1"/>
          <w:sz w:val="28"/>
          <w:szCs w:val="28"/>
          <w:lang w:val="en-US"/>
        </w:rPr>
        <w:t xml:space="preserve"> </w:t>
      </w:r>
      <w:r w:rsidRPr="000533FD">
        <w:rPr>
          <w:rFonts w:ascii="Times New Roman" w:hAnsi="Times New Roman" w:cs="Times New Roman"/>
          <w:color w:val="000000" w:themeColor="text1"/>
          <w:sz w:val="28"/>
          <w:szCs w:val="28"/>
          <w:lang w:val="kk-KZ"/>
        </w:rPr>
        <w:t xml:space="preserve">(2022) </w:t>
      </w:r>
      <w:hyperlink r:id="rId87" w:history="1">
        <w:r w:rsidRPr="000533FD">
          <w:rPr>
            <w:rStyle w:val="af0"/>
            <w:rFonts w:ascii="Times New Roman" w:hAnsi="Times New Roman" w:cs="Times New Roman"/>
            <w:color w:val="000000" w:themeColor="text1"/>
            <w:sz w:val="28"/>
            <w:szCs w:val="28"/>
            <w:lang w:val="en-US"/>
          </w:rPr>
          <w:t>https://doi.org/10.32014/2518-1491.136</w:t>
        </w:r>
      </w:hyperlink>
      <w:r w:rsidR="00330204" w:rsidRPr="000533FD">
        <w:rPr>
          <w:rStyle w:val="af0"/>
          <w:rFonts w:ascii="Times New Roman" w:hAnsi="Times New Roman" w:cs="Times New Roman"/>
          <w:color w:val="000000" w:themeColor="text1"/>
          <w:sz w:val="28"/>
          <w:szCs w:val="28"/>
          <w:lang w:val="en-US"/>
        </w:rPr>
        <w:t xml:space="preserve"> </w:t>
      </w:r>
    </w:p>
    <w:p w14:paraId="0B0351B4" w14:textId="77777777"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Urazkeldiyeva DA, Kadirbayeva AA, Minakovsky AF, Sarybekova NK, Smailov BM. Methods for purifying table salt from the Bakhyt-</w:t>
      </w:r>
      <w:r w:rsidRPr="000533FD">
        <w:rPr>
          <w:rFonts w:ascii="Times New Roman" w:hAnsi="Times New Roman" w:cs="Times New Roman"/>
          <w:color w:val="000000" w:themeColor="text1"/>
          <w:sz w:val="28"/>
          <w:szCs w:val="28"/>
        </w:rPr>
        <w:t>Т</w:t>
      </w:r>
      <w:r w:rsidRPr="000533FD">
        <w:rPr>
          <w:rFonts w:ascii="Times New Roman" w:hAnsi="Times New Roman" w:cs="Times New Roman"/>
          <w:color w:val="000000" w:themeColor="text1"/>
          <w:sz w:val="28"/>
          <w:szCs w:val="28"/>
          <w:lang w:val="en-US"/>
        </w:rPr>
        <w:t xml:space="preserve">any deposit. Kompleksnoe Ispolzovanie Mineralnogo Syra = Complex Use of Mineral Resources. 2025; 334(3):19-25. </w:t>
      </w:r>
      <w:hyperlink r:id="rId88" w:history="1">
        <w:r w:rsidRPr="000533FD">
          <w:rPr>
            <w:rStyle w:val="af0"/>
            <w:rFonts w:ascii="Times New Roman" w:hAnsi="Times New Roman" w:cs="Times New Roman"/>
            <w:color w:val="000000" w:themeColor="text1"/>
            <w:sz w:val="28"/>
            <w:szCs w:val="28"/>
            <w:lang w:val="en-US"/>
          </w:rPr>
          <w:t>https://doi.org/10.31643/2025/6445.24</w:t>
        </w:r>
      </w:hyperlink>
      <w:r w:rsidRPr="000533FD">
        <w:rPr>
          <w:rFonts w:ascii="Times New Roman" w:hAnsi="Times New Roman" w:cs="Times New Roman"/>
          <w:color w:val="000000" w:themeColor="text1"/>
          <w:sz w:val="28"/>
          <w:szCs w:val="28"/>
          <w:lang w:val="en-US"/>
        </w:rPr>
        <w:t xml:space="preserve"> </w:t>
      </w:r>
    </w:p>
    <w:p w14:paraId="1962245C" w14:textId="2D16060B"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en-US"/>
        </w:rPr>
        <w:t>Urazkeldiyeva D.A., Kadirbayeva A.A., Minakovsky A.F., Koshkarbayeva Sh.T. Properties of natural salt minerals of potassium deposit in Kazakhstan. Kompleksnoe Ispolzovanie Mineralnogo Syra = Complex Use of Mineral Resources</w:t>
      </w:r>
      <w:r w:rsidRPr="000533FD">
        <w:rPr>
          <w:rFonts w:ascii="Times New Roman" w:hAnsi="Times New Roman" w:cs="Times New Roman"/>
          <w:color w:val="000000" w:themeColor="text1"/>
          <w:sz w:val="28"/>
          <w:szCs w:val="28"/>
          <w:lang w:val="kk-KZ"/>
        </w:rPr>
        <w:t xml:space="preserve">. </w:t>
      </w:r>
      <w:r w:rsidRPr="000533FD">
        <w:rPr>
          <w:rFonts w:ascii="Times New Roman" w:eastAsia="Times New Roman" w:hAnsi="Times New Roman" w:cs="Times New Roman"/>
          <w:color w:val="000000" w:themeColor="text1"/>
          <w:sz w:val="28"/>
          <w:szCs w:val="28"/>
          <w:lang w:val="kk-KZ" w:eastAsia="ru-RU"/>
        </w:rPr>
        <w:t xml:space="preserve">2026; 337(2):5-13. </w:t>
      </w:r>
      <w:hyperlink r:id="rId89" w:history="1">
        <w:r w:rsidRPr="000533FD">
          <w:rPr>
            <w:rStyle w:val="af0"/>
            <w:rFonts w:ascii="Times New Roman" w:eastAsia="Times New Roman" w:hAnsi="Times New Roman" w:cs="Times New Roman"/>
            <w:color w:val="000000" w:themeColor="text1"/>
            <w:sz w:val="28"/>
            <w:szCs w:val="28"/>
            <w:lang w:val="kk-KZ" w:eastAsia="ru-RU"/>
          </w:rPr>
          <w:t>https://doi.org/10.31643/2026/6445.12</w:t>
        </w:r>
      </w:hyperlink>
      <w:r w:rsidR="00330204" w:rsidRPr="000533FD">
        <w:rPr>
          <w:rFonts w:ascii="Times New Roman" w:eastAsia="Times New Roman" w:hAnsi="Times New Roman" w:cs="Times New Roman"/>
          <w:color w:val="000000" w:themeColor="text1"/>
          <w:sz w:val="28"/>
          <w:szCs w:val="28"/>
          <w:lang w:val="kk-KZ" w:eastAsia="ru-RU"/>
        </w:rPr>
        <w:t xml:space="preserve"> </w:t>
      </w:r>
    </w:p>
    <w:p w14:paraId="65199936" w14:textId="77777777"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kk-KZ"/>
        </w:rPr>
        <w:t xml:space="preserve">Almagul A.Kadirbayeva, Dilbar A.Urazkeldiyeva *, Rolan Y.Tanirbergenov. </w:t>
      </w:r>
      <w:r w:rsidRPr="000533FD">
        <w:rPr>
          <w:rFonts w:ascii="Times New Roman" w:hAnsi="Times New Roman" w:cs="Times New Roman"/>
          <w:color w:val="000000" w:themeColor="text1"/>
          <w:sz w:val="28"/>
          <w:szCs w:val="28"/>
          <w:lang w:val="en-US"/>
        </w:rPr>
        <w:t>E</w:t>
      </w:r>
      <w:r w:rsidRPr="000533FD">
        <w:rPr>
          <w:rFonts w:ascii="Times New Roman" w:hAnsi="Times New Roman" w:cs="Times New Roman"/>
          <w:color w:val="000000" w:themeColor="text1"/>
          <w:sz w:val="28"/>
          <w:szCs w:val="28"/>
          <w:lang w:val="kk-KZ"/>
        </w:rPr>
        <w:t xml:space="preserve">xtraction of high purity </w:t>
      </w:r>
      <w:r w:rsidRPr="000533FD">
        <w:rPr>
          <w:rFonts w:ascii="Times New Roman" w:hAnsi="Times New Roman" w:cs="Times New Roman"/>
          <w:color w:val="000000" w:themeColor="text1"/>
          <w:sz w:val="28"/>
          <w:szCs w:val="28"/>
          <w:lang w:val="en-US"/>
        </w:rPr>
        <w:t>NaC</w:t>
      </w:r>
      <w:r w:rsidRPr="000533FD">
        <w:rPr>
          <w:rFonts w:ascii="Times New Roman" w:hAnsi="Times New Roman" w:cs="Times New Roman"/>
          <w:color w:val="000000" w:themeColor="text1"/>
          <w:sz w:val="28"/>
          <w:szCs w:val="28"/>
          <w:lang w:val="kk-KZ"/>
        </w:rPr>
        <w:t>l salt from halite mineral// XI International Annual Conference “Industrial Technologies and Engineering – ICITE-2022” Volume I. 80-85.</w:t>
      </w:r>
    </w:p>
    <w:p w14:paraId="2217AAE0" w14:textId="77777777"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lang w:val="en-US"/>
        </w:rPr>
      </w:pPr>
      <w:r w:rsidRPr="000533FD">
        <w:rPr>
          <w:rFonts w:ascii="Times New Roman" w:hAnsi="Times New Roman" w:cs="Times New Roman"/>
          <w:color w:val="000000" w:themeColor="text1"/>
          <w:sz w:val="28"/>
          <w:szCs w:val="28"/>
          <w:lang w:val="kk-KZ"/>
        </w:rPr>
        <w:t>Urazkeldiyeva D.A., Kadirbayeva A.А. Overview Of Sodium Mineral Ores In South Kazakhstan // «Әуезов Оқулары-21: Жаңа Қазақстан-Еліміздің Болашағы» М. Әуезов Атындағы Оңтүстік Қазақстан Университетінің 80 Жылдығына Арналған Халықаралық Ғылыми–Тәжірибелік Конференция Еңбектері, 2023 24-27б. </w:t>
      </w:r>
    </w:p>
    <w:p w14:paraId="01030954" w14:textId="03DE8F60"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rPr>
      </w:pPr>
      <w:bookmarkStart w:id="38" w:name="_Hlk217034529"/>
      <w:r w:rsidRPr="000533FD">
        <w:rPr>
          <w:rFonts w:ascii="Times New Roman" w:hAnsi="Times New Roman" w:cs="Times New Roman"/>
          <w:color w:val="000000" w:themeColor="text1"/>
          <w:sz w:val="28"/>
          <w:szCs w:val="28"/>
        </w:rPr>
        <w:t xml:space="preserve">Д. А. Уразкелдиева, А. Ф. Минаковский, А. А. Кадирбаева, </w:t>
      </w:r>
      <w:r w:rsidR="00576CA9" w:rsidRPr="000533FD">
        <w:rPr>
          <w:rFonts w:ascii="Times New Roman" w:hAnsi="Times New Roman" w:cs="Times New Roman"/>
          <w:color w:val="000000" w:themeColor="text1"/>
          <w:sz w:val="28"/>
          <w:szCs w:val="28"/>
          <w:lang w:val="kk-KZ"/>
        </w:rPr>
        <w:t>О</w:t>
      </w:r>
      <w:r w:rsidR="00576CA9" w:rsidRPr="000533FD">
        <w:rPr>
          <w:rFonts w:ascii="Times New Roman" w:hAnsi="Times New Roman" w:cs="Times New Roman"/>
          <w:color w:val="000000" w:themeColor="text1"/>
          <w:sz w:val="28"/>
          <w:szCs w:val="28"/>
        </w:rPr>
        <w:t>чистка поваренной соли из сульфата натрия</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«Химическая технология и техника» материалы докладов 87-и НТК</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Минск 2023, 26-29</w:t>
      </w:r>
      <w:r w:rsidR="004D7007" w:rsidRPr="000533FD">
        <w:rPr>
          <w:rFonts w:ascii="Times New Roman" w:hAnsi="Times New Roman" w:cs="Times New Roman"/>
          <w:color w:val="000000" w:themeColor="text1"/>
          <w:sz w:val="28"/>
          <w:szCs w:val="28"/>
        </w:rPr>
        <w:t>.</w:t>
      </w:r>
    </w:p>
    <w:bookmarkEnd w:id="38"/>
    <w:p w14:paraId="6C898699" w14:textId="7F68B642" w:rsidR="003964B2" w:rsidRPr="000533FD" w:rsidRDefault="003964B2" w:rsidP="003964B2">
      <w:pPr>
        <w:numPr>
          <w:ilvl w:val="0"/>
          <w:numId w:val="15"/>
        </w:numPr>
        <w:tabs>
          <w:tab w:val="clear" w:pos="720"/>
          <w:tab w:val="num" w:pos="360"/>
        </w:tabs>
        <w:spacing w:after="0" w:line="240" w:lineRule="auto"/>
        <w:ind w:left="0" w:firstLine="709"/>
        <w:jc w:val="both"/>
        <w:rPr>
          <w:rFonts w:ascii="Times New Roman" w:hAnsi="Times New Roman" w:cs="Times New Roman"/>
          <w:color w:val="000000" w:themeColor="text1"/>
          <w:sz w:val="28"/>
          <w:szCs w:val="28"/>
        </w:rPr>
      </w:pPr>
      <w:r w:rsidRPr="000533FD">
        <w:rPr>
          <w:rFonts w:ascii="Times New Roman" w:hAnsi="Times New Roman" w:cs="Times New Roman"/>
          <w:color w:val="000000" w:themeColor="text1"/>
          <w:sz w:val="28"/>
          <w:szCs w:val="28"/>
        </w:rPr>
        <w:t xml:space="preserve">Д. А. Уразкелдиева, А. Ф. Минаковский, А. А. Кадирбаева, </w:t>
      </w:r>
      <w:r w:rsidRPr="000533FD">
        <w:rPr>
          <w:rFonts w:ascii="Times New Roman" w:hAnsi="Times New Roman" w:cs="Times New Roman"/>
          <w:color w:val="000000" w:themeColor="text1"/>
          <w:sz w:val="28"/>
          <w:szCs w:val="28"/>
          <w:lang w:val="kk-KZ"/>
        </w:rPr>
        <w:t xml:space="preserve">Исследование солевого минерала месторождения Бахыт-таны// </w:t>
      </w:r>
      <w:r w:rsidRPr="000533FD">
        <w:rPr>
          <w:rFonts w:ascii="Times New Roman" w:hAnsi="Times New Roman" w:cs="Times New Roman"/>
          <w:color w:val="000000" w:themeColor="text1"/>
          <w:sz w:val="28"/>
          <w:szCs w:val="28"/>
        </w:rPr>
        <w:t>«Химическая технология и техника» материалы докладов 8</w:t>
      </w:r>
      <w:r w:rsidRPr="000533FD">
        <w:rPr>
          <w:rFonts w:ascii="Times New Roman" w:hAnsi="Times New Roman" w:cs="Times New Roman"/>
          <w:color w:val="000000" w:themeColor="text1"/>
          <w:sz w:val="28"/>
          <w:szCs w:val="28"/>
          <w:lang w:val="kk-KZ"/>
        </w:rPr>
        <w:t>8</w:t>
      </w:r>
      <w:r w:rsidRPr="000533FD">
        <w:rPr>
          <w:rFonts w:ascii="Times New Roman" w:hAnsi="Times New Roman" w:cs="Times New Roman"/>
          <w:color w:val="000000" w:themeColor="text1"/>
          <w:sz w:val="28"/>
          <w:szCs w:val="28"/>
        </w:rPr>
        <w:t>-и НТК</w:t>
      </w:r>
      <w:r w:rsidRPr="000533FD">
        <w:rPr>
          <w:rFonts w:ascii="Times New Roman" w:hAnsi="Times New Roman" w:cs="Times New Roman"/>
          <w:color w:val="000000" w:themeColor="text1"/>
          <w:sz w:val="28"/>
          <w:szCs w:val="28"/>
          <w:lang w:val="kk-KZ"/>
        </w:rPr>
        <w:t xml:space="preserve">, </w:t>
      </w:r>
      <w:r w:rsidRPr="000533FD">
        <w:rPr>
          <w:rFonts w:ascii="Times New Roman" w:hAnsi="Times New Roman" w:cs="Times New Roman"/>
          <w:color w:val="000000" w:themeColor="text1"/>
          <w:sz w:val="28"/>
          <w:szCs w:val="28"/>
        </w:rPr>
        <w:t>Минск 2024, 6-10</w:t>
      </w:r>
      <w:r w:rsidR="00C55C76" w:rsidRPr="000533FD">
        <w:rPr>
          <w:rFonts w:ascii="Times New Roman" w:hAnsi="Times New Roman" w:cs="Times New Roman"/>
          <w:color w:val="000000" w:themeColor="text1"/>
          <w:sz w:val="28"/>
          <w:szCs w:val="28"/>
          <w:lang w:val="kk-KZ"/>
        </w:rPr>
        <w:t xml:space="preserve"> с</w:t>
      </w:r>
      <w:r w:rsidRPr="000533FD">
        <w:rPr>
          <w:rFonts w:ascii="Times New Roman" w:hAnsi="Times New Roman" w:cs="Times New Roman"/>
          <w:color w:val="000000" w:themeColor="text1"/>
          <w:sz w:val="28"/>
          <w:szCs w:val="28"/>
        </w:rPr>
        <w:t>.</w:t>
      </w:r>
    </w:p>
    <w:bookmarkEnd w:id="37"/>
    <w:p w14:paraId="2CC72357" w14:textId="40450C03" w:rsidR="003964B2" w:rsidRPr="000533FD" w:rsidRDefault="003964B2" w:rsidP="00DC4E3C">
      <w:pPr>
        <w:ind w:left="-142" w:firstLine="709"/>
        <w:rPr>
          <w:color w:val="000000" w:themeColor="text1"/>
        </w:rPr>
      </w:pPr>
    </w:p>
    <w:p w14:paraId="33EA97C6" w14:textId="77777777" w:rsidR="003964B2" w:rsidRPr="000533FD" w:rsidRDefault="003964B2" w:rsidP="00DC4E3C">
      <w:pPr>
        <w:ind w:left="-142" w:firstLine="709"/>
        <w:rPr>
          <w:color w:val="000000" w:themeColor="text1"/>
        </w:rPr>
      </w:pPr>
    </w:p>
    <w:p w14:paraId="171394D0" w14:textId="77777777" w:rsidR="00797267" w:rsidRPr="000533FD" w:rsidRDefault="00797267">
      <w:pP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br w:type="page"/>
      </w:r>
    </w:p>
    <w:p w14:paraId="67BFFDD7" w14:textId="77777777" w:rsidR="004F7D19" w:rsidRPr="000533FD" w:rsidRDefault="004F7D19" w:rsidP="00DC4E3C">
      <w:pPr>
        <w:ind w:left="-142" w:firstLine="709"/>
        <w:jc w:val="center"/>
        <w:rPr>
          <w:rFonts w:ascii="Times New Roman" w:hAnsi="Times New Roman" w:cs="Times New Roman"/>
          <w:b/>
          <w:color w:val="000000" w:themeColor="text1"/>
        </w:rPr>
      </w:pPr>
    </w:p>
    <w:p w14:paraId="5A3CA19F" w14:textId="7E008EF6" w:rsidR="004F7D19" w:rsidRPr="000533FD" w:rsidRDefault="004F7D19" w:rsidP="004F7D19">
      <w:pPr>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ҚОСЫМША </w:t>
      </w:r>
      <w:r w:rsidR="00C7582E" w:rsidRPr="000533FD">
        <w:rPr>
          <w:rFonts w:ascii="Times New Roman" w:hAnsi="Times New Roman" w:cs="Times New Roman"/>
          <w:b/>
          <w:color w:val="000000" w:themeColor="text1"/>
          <w:sz w:val="28"/>
          <w:szCs w:val="28"/>
          <w:lang w:val="kk-KZ"/>
        </w:rPr>
        <w:t>Б</w:t>
      </w:r>
    </w:p>
    <w:p w14:paraId="1B4FAA15" w14:textId="318BDA99" w:rsidR="004F7D19" w:rsidRPr="000533FD" w:rsidRDefault="006A1FFE" w:rsidP="00DC4E3C">
      <w:pPr>
        <w:ind w:left="-142" w:firstLine="709"/>
        <w:jc w:val="center"/>
        <w:rPr>
          <w:rFonts w:ascii="Times New Roman" w:hAnsi="Times New Roman" w:cs="Times New Roman"/>
          <w:color w:val="000000" w:themeColor="text1"/>
          <w:lang w:val="kk-KZ"/>
        </w:rPr>
      </w:pPr>
      <w:r w:rsidRPr="000533FD">
        <w:rPr>
          <w:rFonts w:ascii="Times New Roman" w:hAnsi="Times New Roman" w:cs="Times New Roman"/>
          <w:color w:val="000000" w:themeColor="text1"/>
          <w:lang w:val="kk-KZ"/>
        </w:rPr>
        <w:t>Өнертабысқа патент №37341</w:t>
      </w:r>
    </w:p>
    <w:p w14:paraId="438B99EE" w14:textId="355816C1" w:rsidR="00042C79" w:rsidRPr="000533FD" w:rsidRDefault="00042C79" w:rsidP="00DC4E3C">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lang w:eastAsia="ru-RU"/>
        </w:rPr>
        <w:drawing>
          <wp:inline distT="0" distB="0" distL="0" distR="0" wp14:anchorId="47368A29" wp14:editId="125F271B">
            <wp:extent cx="4365853" cy="6074229"/>
            <wp:effectExtent l="0" t="0" r="0" b="3175"/>
            <wp:docPr id="35" name="Рисунок 1">
              <a:extLst xmlns:a="http://schemas.openxmlformats.org/drawingml/2006/main">
                <a:ext uri="{FF2B5EF4-FFF2-40B4-BE49-F238E27FC236}">
                  <a16:creationId xmlns:a16="http://schemas.microsoft.com/office/drawing/2014/main" id="{88829BEB-F7EA-4B51-910D-B27891521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88829BEB-F7EA-4B51-910D-B278915215A9}"/>
                        </a:ext>
                      </a:extLst>
                    </pic:cNvPr>
                    <pic:cNvPicPr>
                      <a:picLocks noChangeAspect="1"/>
                    </pic:cNvPicPr>
                  </pic:nvPicPr>
                  <pic:blipFill>
                    <a:blip r:embed="rId90"/>
                    <a:stretch>
                      <a:fillRect/>
                    </a:stretch>
                  </pic:blipFill>
                  <pic:spPr>
                    <a:xfrm>
                      <a:off x="0" y="0"/>
                      <a:ext cx="4365853" cy="6074229"/>
                    </a:xfrm>
                    <a:prstGeom prst="rect">
                      <a:avLst/>
                    </a:prstGeom>
                  </pic:spPr>
                </pic:pic>
              </a:graphicData>
            </a:graphic>
          </wp:inline>
        </w:drawing>
      </w:r>
    </w:p>
    <w:p w14:paraId="0F6DBEA3" w14:textId="00372280" w:rsidR="00FF1F8A" w:rsidRPr="000533FD" w:rsidRDefault="00FF1F8A" w:rsidP="00DC4E3C">
      <w:pPr>
        <w:ind w:left="-142" w:firstLine="709"/>
        <w:jc w:val="center"/>
        <w:rPr>
          <w:rFonts w:ascii="Times New Roman" w:hAnsi="Times New Roman" w:cs="Times New Roman"/>
          <w:b/>
          <w:color w:val="000000" w:themeColor="text1"/>
          <w:lang w:val="kk-KZ"/>
        </w:rPr>
      </w:pPr>
    </w:p>
    <w:p w14:paraId="5E332D37" w14:textId="6C5A70F8" w:rsidR="00FF1F8A" w:rsidRPr="000533FD" w:rsidRDefault="00FF1F8A" w:rsidP="00DC4E3C">
      <w:pPr>
        <w:ind w:left="-142" w:firstLine="709"/>
        <w:jc w:val="center"/>
        <w:rPr>
          <w:rFonts w:ascii="Times New Roman" w:hAnsi="Times New Roman" w:cs="Times New Roman"/>
          <w:b/>
          <w:color w:val="000000" w:themeColor="text1"/>
          <w:lang w:val="kk-KZ"/>
        </w:rPr>
      </w:pPr>
    </w:p>
    <w:p w14:paraId="64ACC816" w14:textId="5384E6B5" w:rsidR="00FF1F8A" w:rsidRPr="000533FD" w:rsidRDefault="00FF1F8A" w:rsidP="00DC4E3C">
      <w:pPr>
        <w:ind w:left="-142" w:firstLine="709"/>
        <w:jc w:val="center"/>
        <w:rPr>
          <w:rFonts w:ascii="Times New Roman" w:hAnsi="Times New Roman" w:cs="Times New Roman"/>
          <w:b/>
          <w:color w:val="000000" w:themeColor="text1"/>
          <w:lang w:val="kk-KZ"/>
        </w:rPr>
      </w:pPr>
    </w:p>
    <w:p w14:paraId="2C938B1E" w14:textId="334CBDD0" w:rsidR="00FF1F8A" w:rsidRPr="000533FD" w:rsidRDefault="00FF1F8A" w:rsidP="00DC4E3C">
      <w:pPr>
        <w:ind w:left="-142" w:firstLine="709"/>
        <w:jc w:val="center"/>
        <w:rPr>
          <w:rFonts w:ascii="Times New Roman" w:hAnsi="Times New Roman" w:cs="Times New Roman"/>
          <w:b/>
          <w:color w:val="000000" w:themeColor="text1"/>
          <w:lang w:val="kk-KZ"/>
        </w:rPr>
      </w:pPr>
    </w:p>
    <w:p w14:paraId="221AAC15" w14:textId="74485B19" w:rsidR="00FF1F8A" w:rsidRPr="000533FD" w:rsidRDefault="00FF1F8A" w:rsidP="00DC4E3C">
      <w:pPr>
        <w:ind w:left="-142" w:firstLine="709"/>
        <w:jc w:val="center"/>
        <w:rPr>
          <w:rFonts w:ascii="Times New Roman" w:hAnsi="Times New Roman" w:cs="Times New Roman"/>
          <w:b/>
          <w:color w:val="000000" w:themeColor="text1"/>
          <w:lang w:val="kk-KZ"/>
        </w:rPr>
      </w:pPr>
    </w:p>
    <w:p w14:paraId="16DBB423" w14:textId="059A657B" w:rsidR="00FF1F8A" w:rsidRPr="000533FD" w:rsidRDefault="00FF1F8A" w:rsidP="00DC4E3C">
      <w:pPr>
        <w:ind w:left="-142" w:firstLine="709"/>
        <w:jc w:val="center"/>
        <w:rPr>
          <w:rFonts w:ascii="Times New Roman" w:hAnsi="Times New Roman" w:cs="Times New Roman"/>
          <w:b/>
          <w:color w:val="000000" w:themeColor="text1"/>
          <w:lang w:val="kk-KZ"/>
        </w:rPr>
      </w:pPr>
    </w:p>
    <w:p w14:paraId="0F33CD18" w14:textId="514FC80B" w:rsidR="00FF1F8A" w:rsidRPr="000533FD" w:rsidRDefault="00FF1F8A" w:rsidP="00DC4E3C">
      <w:pPr>
        <w:ind w:left="-142" w:firstLine="709"/>
        <w:jc w:val="center"/>
        <w:rPr>
          <w:rFonts w:ascii="Times New Roman" w:hAnsi="Times New Roman" w:cs="Times New Roman"/>
          <w:b/>
          <w:color w:val="000000" w:themeColor="text1"/>
          <w:lang w:val="kk-KZ"/>
        </w:rPr>
      </w:pPr>
    </w:p>
    <w:p w14:paraId="7CBA1BEB" w14:textId="0ACE02FB" w:rsidR="00FF1F8A" w:rsidRPr="000533FD" w:rsidRDefault="00FF1F8A" w:rsidP="00DC4E3C">
      <w:pPr>
        <w:ind w:left="-142" w:firstLine="709"/>
        <w:jc w:val="center"/>
        <w:rPr>
          <w:rFonts w:ascii="Times New Roman" w:hAnsi="Times New Roman" w:cs="Times New Roman"/>
          <w:b/>
          <w:color w:val="000000" w:themeColor="text1"/>
          <w:lang w:val="kk-KZ"/>
        </w:rPr>
      </w:pPr>
    </w:p>
    <w:p w14:paraId="0159AD8E" w14:textId="77777777" w:rsidR="00FF1F8A" w:rsidRPr="000533FD" w:rsidRDefault="00FF1F8A" w:rsidP="004F7D19">
      <w:pPr>
        <w:rPr>
          <w:rFonts w:ascii="Times New Roman" w:hAnsi="Times New Roman" w:cs="Times New Roman"/>
          <w:color w:val="000000" w:themeColor="text1"/>
          <w:lang w:val="kk-KZ"/>
        </w:rPr>
      </w:pPr>
      <w:r w:rsidRPr="000533FD">
        <w:rPr>
          <w:rFonts w:ascii="Times New Roman" w:hAnsi="Times New Roman" w:cs="Times New Roman"/>
          <w:color w:val="000000" w:themeColor="text1"/>
          <w:lang w:val="kk-KZ"/>
        </w:rPr>
        <w:lastRenderedPageBreak/>
        <w:tab/>
      </w:r>
    </w:p>
    <w:p w14:paraId="32AB8639" w14:textId="0C0C651A" w:rsidR="00FF1F8A" w:rsidRPr="000533FD" w:rsidRDefault="00FF1F8A" w:rsidP="00FF1F8A">
      <w:pPr>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t xml:space="preserve">ҚОСЫМША </w:t>
      </w:r>
      <w:r w:rsidR="0076149E" w:rsidRPr="000533FD">
        <w:rPr>
          <w:rFonts w:ascii="Times New Roman" w:hAnsi="Times New Roman" w:cs="Times New Roman"/>
          <w:b/>
          <w:color w:val="000000" w:themeColor="text1"/>
          <w:sz w:val="28"/>
          <w:szCs w:val="28"/>
          <w:lang w:val="kk-KZ"/>
        </w:rPr>
        <w:t>В</w:t>
      </w:r>
    </w:p>
    <w:p w14:paraId="60923171" w14:textId="00C0FAB6" w:rsidR="00FF1F8A" w:rsidRPr="000533FD" w:rsidRDefault="000F2CD5" w:rsidP="000F2CD5">
      <w:pPr>
        <w:tabs>
          <w:tab w:val="left" w:pos="1940"/>
        </w:tabs>
        <w:jc w:val="center"/>
        <w:rPr>
          <w:rFonts w:ascii="Times New Roman" w:hAnsi="Times New Roman" w:cs="Times New Roman"/>
          <w:bCs/>
          <w:color w:val="000000" w:themeColor="text1"/>
          <w:sz w:val="28"/>
          <w:szCs w:val="28"/>
          <w:lang w:val="kk-KZ"/>
        </w:rPr>
      </w:pPr>
      <w:r w:rsidRPr="000533FD">
        <w:rPr>
          <w:rFonts w:ascii="Times New Roman" w:hAnsi="Times New Roman" w:cs="Times New Roman"/>
          <w:bCs/>
          <w:color w:val="000000" w:themeColor="text1"/>
          <w:sz w:val="28"/>
          <w:szCs w:val="28"/>
          <w:lang w:val="kk-KZ"/>
        </w:rPr>
        <w:t>ҒЗЖ оқу процесіне енгізу АКТі</w:t>
      </w:r>
    </w:p>
    <w:p w14:paraId="065EB6B1" w14:textId="77777777" w:rsidR="000F2CD5" w:rsidRPr="000533FD" w:rsidRDefault="000F2CD5" w:rsidP="000F2CD5">
      <w:pPr>
        <w:tabs>
          <w:tab w:val="left" w:pos="1940"/>
        </w:tabs>
        <w:jc w:val="center"/>
        <w:rPr>
          <w:rFonts w:ascii="Times New Roman" w:hAnsi="Times New Roman" w:cs="Times New Roman"/>
          <w:color w:val="000000" w:themeColor="text1"/>
          <w:lang w:val="kk-KZ"/>
        </w:rPr>
      </w:pPr>
    </w:p>
    <w:p w14:paraId="5B1799A3" w14:textId="46AB9500" w:rsidR="00DC4E3C" w:rsidRPr="000533FD" w:rsidRDefault="003F261D" w:rsidP="003F261D">
      <w:pPr>
        <w:pStyle w:val="4"/>
        <w:jc w:val="center"/>
        <w:rPr>
          <w:color w:val="000000" w:themeColor="text1"/>
          <w:lang w:val="en-US"/>
        </w:rPr>
      </w:pPr>
      <w:r w:rsidRPr="000533FD">
        <w:rPr>
          <w:noProof/>
          <w:color w:val="000000" w:themeColor="text1"/>
          <w:lang w:val="en-US"/>
        </w:rPr>
        <w:drawing>
          <wp:inline distT="0" distB="0" distL="0" distR="0" wp14:anchorId="3F7FF226" wp14:editId="0D9C9D56">
            <wp:extent cx="5104639" cy="7292340"/>
            <wp:effectExtent l="0" t="0" r="127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115037" cy="7307194"/>
                    </a:xfrm>
                    <a:prstGeom prst="rect">
                      <a:avLst/>
                    </a:prstGeom>
                  </pic:spPr>
                </pic:pic>
              </a:graphicData>
            </a:graphic>
          </wp:inline>
        </w:drawing>
      </w:r>
    </w:p>
    <w:p w14:paraId="12C859D5" w14:textId="77777777" w:rsidR="00DC4E3C" w:rsidRPr="000533FD" w:rsidRDefault="00DC4E3C" w:rsidP="00371314">
      <w:pPr>
        <w:jc w:val="both"/>
        <w:rPr>
          <w:rFonts w:ascii="Times New Roman" w:hAnsi="Times New Roman" w:cs="Times New Roman"/>
          <w:b/>
          <w:color w:val="000000" w:themeColor="text1"/>
          <w:sz w:val="28"/>
          <w:szCs w:val="28"/>
          <w:lang w:val="kk-KZ"/>
        </w:rPr>
      </w:pPr>
    </w:p>
    <w:p w14:paraId="68D0DAB0" w14:textId="77777777" w:rsidR="00AB1419" w:rsidRPr="000533FD" w:rsidRDefault="00AB1419" w:rsidP="00371314">
      <w:pPr>
        <w:jc w:val="both"/>
        <w:rPr>
          <w:rFonts w:ascii="Times New Roman" w:hAnsi="Times New Roman" w:cs="Times New Roman"/>
          <w:b/>
          <w:color w:val="000000" w:themeColor="text1"/>
          <w:sz w:val="28"/>
          <w:szCs w:val="28"/>
          <w:lang w:val="kk-KZ"/>
        </w:rPr>
      </w:pPr>
    </w:p>
    <w:p w14:paraId="584381C0" w14:textId="36103AFD" w:rsidR="003964B2" w:rsidRPr="000533FD" w:rsidRDefault="003964B2" w:rsidP="003964B2">
      <w:pPr>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ҚОСЫМША Г</w:t>
      </w:r>
    </w:p>
    <w:p w14:paraId="0134213A" w14:textId="4D9E45CB" w:rsidR="00424072" w:rsidRPr="000533FD" w:rsidRDefault="00424072" w:rsidP="003964B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lang w:val="kk-KZ"/>
        </w:rPr>
        <w:drawing>
          <wp:inline distT="0" distB="0" distL="0" distR="0" wp14:anchorId="5DF674B2" wp14:editId="4961F26E">
            <wp:extent cx="5376414" cy="375458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90996" cy="3764765"/>
                    </a:xfrm>
                    <a:prstGeom prst="rect">
                      <a:avLst/>
                    </a:prstGeom>
                  </pic:spPr>
                </pic:pic>
              </a:graphicData>
            </a:graphic>
          </wp:inline>
        </w:drawing>
      </w:r>
    </w:p>
    <w:p w14:paraId="4BE862CC" w14:textId="45D43E96" w:rsidR="00424072" w:rsidRPr="000533FD" w:rsidRDefault="00424072" w:rsidP="003964B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lang w:val="kk-KZ"/>
        </w:rPr>
        <w:drawing>
          <wp:inline distT="0" distB="0" distL="0" distR="0" wp14:anchorId="1F1B2C5A" wp14:editId="3C98C151">
            <wp:extent cx="5614880" cy="3747655"/>
            <wp:effectExtent l="0" t="0" r="508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31039" cy="3758440"/>
                    </a:xfrm>
                    <a:prstGeom prst="rect">
                      <a:avLst/>
                    </a:prstGeom>
                  </pic:spPr>
                </pic:pic>
              </a:graphicData>
            </a:graphic>
          </wp:inline>
        </w:drawing>
      </w:r>
    </w:p>
    <w:p w14:paraId="7EC8C9EA" w14:textId="77777777" w:rsidR="00C7582E" w:rsidRPr="000533FD" w:rsidRDefault="00C7582E" w:rsidP="00C7582E">
      <w:pPr>
        <w:ind w:left="-142"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Сурет Г 1 – Натрий хлоридін магний иондарынан тазалау процесінің математикалық модельдеу барысында алынған регрессия теңдеуінің Фишер критерийіне сәйкестігін есептеу</w:t>
      </w:r>
    </w:p>
    <w:p w14:paraId="7A71E771" w14:textId="77777777" w:rsidR="00C7582E" w:rsidRPr="000533FD" w:rsidRDefault="00C7582E" w:rsidP="003964B2">
      <w:pPr>
        <w:ind w:left="-142" w:firstLine="709"/>
        <w:jc w:val="center"/>
        <w:rPr>
          <w:rFonts w:ascii="Times New Roman" w:hAnsi="Times New Roman" w:cs="Times New Roman"/>
          <w:b/>
          <w:color w:val="000000" w:themeColor="text1"/>
          <w:lang w:val="kk-KZ"/>
        </w:rPr>
      </w:pPr>
    </w:p>
    <w:p w14:paraId="51752ECE" w14:textId="179178CB" w:rsidR="006A1FFE" w:rsidRPr="000533FD" w:rsidRDefault="006A1FFE" w:rsidP="003964B2">
      <w:pPr>
        <w:ind w:left="-142" w:firstLine="709"/>
        <w:jc w:val="center"/>
        <w:rPr>
          <w:rFonts w:ascii="Times New Roman" w:hAnsi="Times New Roman" w:cs="Times New Roman"/>
          <w:b/>
          <w:color w:val="000000" w:themeColor="text1"/>
          <w:lang w:val="kk-KZ"/>
        </w:rPr>
      </w:pPr>
    </w:p>
    <w:p w14:paraId="1DB9F439" w14:textId="0688EC7E" w:rsidR="00424072" w:rsidRPr="000533FD" w:rsidRDefault="00424072" w:rsidP="003964B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lang w:val="kk-KZ"/>
        </w:rPr>
        <w:drawing>
          <wp:inline distT="0" distB="0" distL="0" distR="0" wp14:anchorId="4AF94455" wp14:editId="249F18D8">
            <wp:extent cx="5940425" cy="4129405"/>
            <wp:effectExtent l="0" t="0" r="3175" b="444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0425" cy="4129405"/>
                    </a:xfrm>
                    <a:prstGeom prst="rect">
                      <a:avLst/>
                    </a:prstGeom>
                  </pic:spPr>
                </pic:pic>
              </a:graphicData>
            </a:graphic>
          </wp:inline>
        </w:drawing>
      </w:r>
    </w:p>
    <w:p w14:paraId="4DE53EF7" w14:textId="3488533C" w:rsidR="00424072" w:rsidRPr="000533FD" w:rsidRDefault="00424072" w:rsidP="003964B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lang w:val="kk-KZ"/>
        </w:rPr>
        <w:drawing>
          <wp:inline distT="0" distB="0" distL="0" distR="0" wp14:anchorId="6CEDF5B8" wp14:editId="4DAD24DF">
            <wp:extent cx="5065518" cy="3489821"/>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097941" cy="3512158"/>
                    </a:xfrm>
                    <a:prstGeom prst="rect">
                      <a:avLst/>
                    </a:prstGeom>
                  </pic:spPr>
                </pic:pic>
              </a:graphicData>
            </a:graphic>
          </wp:inline>
        </w:drawing>
      </w:r>
    </w:p>
    <w:p w14:paraId="4FA160D0" w14:textId="598D3F22" w:rsidR="00AB1419" w:rsidRPr="000533FD" w:rsidRDefault="00AB1419" w:rsidP="00371314">
      <w:pPr>
        <w:jc w:val="both"/>
        <w:rPr>
          <w:rFonts w:ascii="Times New Roman" w:hAnsi="Times New Roman" w:cs="Times New Roman"/>
          <w:b/>
          <w:color w:val="000000" w:themeColor="text1"/>
          <w:sz w:val="28"/>
          <w:szCs w:val="28"/>
          <w:lang w:val="kk-KZ"/>
        </w:rPr>
      </w:pPr>
    </w:p>
    <w:p w14:paraId="5E359AB0" w14:textId="77777777" w:rsidR="00C7582E" w:rsidRPr="000533FD" w:rsidRDefault="00C7582E" w:rsidP="00C7582E">
      <w:pPr>
        <w:ind w:left="-142"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Сурет Г 2 – Натрий хлоридін кальций иондарынан тазалау процесінің математикалық модельдеу барысында алынған регрессия теңдеуінің Фишер критерийіне сәйкестігін есептеу</w:t>
      </w:r>
    </w:p>
    <w:p w14:paraId="4D52F77C" w14:textId="77777777" w:rsidR="007D7EAF" w:rsidRPr="000533FD" w:rsidRDefault="007D7EAF" w:rsidP="00424072">
      <w:pPr>
        <w:ind w:left="-142" w:firstLine="709"/>
        <w:jc w:val="center"/>
        <w:rPr>
          <w:rFonts w:ascii="Times New Roman" w:hAnsi="Times New Roman" w:cs="Times New Roman"/>
          <w:b/>
          <w:color w:val="000000" w:themeColor="text1"/>
          <w:lang w:val="kk-KZ"/>
        </w:rPr>
      </w:pPr>
    </w:p>
    <w:p w14:paraId="5F66FB65" w14:textId="3A6C21C6" w:rsidR="007D7EAF" w:rsidRPr="000533FD" w:rsidRDefault="007D7EAF" w:rsidP="0042407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rPr>
        <w:drawing>
          <wp:inline distT="0" distB="0" distL="0" distR="0" wp14:anchorId="76EDAB64" wp14:editId="3773856F">
            <wp:extent cx="3897085" cy="2973982"/>
            <wp:effectExtent l="0" t="0" r="8255" b="0"/>
            <wp:docPr id="20" name="Рисунок 8">
              <a:extLst xmlns:a="http://schemas.openxmlformats.org/drawingml/2006/main">
                <a:ext uri="{FF2B5EF4-FFF2-40B4-BE49-F238E27FC236}">
                  <a16:creationId xmlns:a16="http://schemas.microsoft.com/office/drawing/2014/main" id="{18550117-7C4C-4256-87CB-1F89320F53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18550117-7C4C-4256-87CB-1F89320F53EF}"/>
                        </a:ext>
                      </a:extLst>
                    </pic:cNvPr>
                    <pic:cNvPicPr>
                      <a:picLocks noChangeAspect="1"/>
                    </pic:cNvPicPr>
                  </pic:nvPicPr>
                  <pic:blipFill>
                    <a:blip r:embed="rId96"/>
                    <a:stretch>
                      <a:fillRect/>
                    </a:stretch>
                  </pic:blipFill>
                  <pic:spPr>
                    <a:xfrm>
                      <a:off x="0" y="0"/>
                      <a:ext cx="3908498" cy="2982692"/>
                    </a:xfrm>
                    <a:prstGeom prst="rect">
                      <a:avLst/>
                    </a:prstGeom>
                  </pic:spPr>
                </pic:pic>
              </a:graphicData>
            </a:graphic>
          </wp:inline>
        </w:drawing>
      </w:r>
    </w:p>
    <w:p w14:paraId="61586A7E" w14:textId="2B1E6DF2" w:rsidR="007D7EAF" w:rsidRPr="000533FD" w:rsidRDefault="007D7EAF" w:rsidP="0042407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color w:val="000000" w:themeColor="text1"/>
          <w:lang w:val="kk-KZ"/>
        </w:rPr>
        <w:t>а</w:t>
      </w:r>
    </w:p>
    <w:p w14:paraId="3DCDAB71" w14:textId="7AEC3E79" w:rsidR="007D7EAF" w:rsidRPr="000533FD" w:rsidRDefault="007D7EAF" w:rsidP="0042407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noProof/>
          <w:color w:val="000000" w:themeColor="text1"/>
        </w:rPr>
        <w:drawing>
          <wp:inline distT="0" distB="0" distL="0" distR="0" wp14:anchorId="60E3F127" wp14:editId="23A73C76">
            <wp:extent cx="4133035" cy="3198182"/>
            <wp:effectExtent l="0" t="0" r="1270" b="2540"/>
            <wp:docPr id="48" name="Рисунок 9">
              <a:extLst xmlns:a="http://schemas.openxmlformats.org/drawingml/2006/main">
                <a:ext uri="{FF2B5EF4-FFF2-40B4-BE49-F238E27FC236}">
                  <a16:creationId xmlns:a16="http://schemas.microsoft.com/office/drawing/2014/main" id="{D026BB4A-48EC-4602-B685-15349B617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D026BB4A-48EC-4602-B685-15349B617D42}"/>
                        </a:ext>
                      </a:extLst>
                    </pic:cNvPr>
                    <pic:cNvPicPr>
                      <a:picLocks noChangeAspect="1"/>
                    </pic:cNvPicPr>
                  </pic:nvPicPr>
                  <pic:blipFill>
                    <a:blip r:embed="rId97"/>
                    <a:stretch>
                      <a:fillRect/>
                    </a:stretch>
                  </pic:blipFill>
                  <pic:spPr>
                    <a:xfrm>
                      <a:off x="0" y="0"/>
                      <a:ext cx="4133035" cy="3198182"/>
                    </a:xfrm>
                    <a:prstGeom prst="rect">
                      <a:avLst/>
                    </a:prstGeom>
                  </pic:spPr>
                </pic:pic>
              </a:graphicData>
            </a:graphic>
          </wp:inline>
        </w:drawing>
      </w:r>
    </w:p>
    <w:p w14:paraId="5425A1DD" w14:textId="77777777" w:rsidR="00C7582E" w:rsidRPr="000533FD" w:rsidRDefault="00C7582E" w:rsidP="00C7582E">
      <w:pPr>
        <w:ind w:left="-142" w:firstLine="709"/>
        <w:rPr>
          <w:rFonts w:ascii="Times New Roman" w:hAnsi="Times New Roman" w:cs="Times New Roman"/>
          <w:b/>
          <w:color w:val="000000" w:themeColor="text1"/>
          <w:lang w:val="kk-KZ"/>
        </w:rPr>
      </w:pPr>
    </w:p>
    <w:p w14:paraId="5108DBA1" w14:textId="41E0BC61" w:rsidR="007D7EAF" w:rsidRPr="000533FD" w:rsidRDefault="00C7582E" w:rsidP="00424072">
      <w:pPr>
        <w:ind w:left="-142" w:firstLine="709"/>
        <w:jc w:val="center"/>
        <w:rPr>
          <w:rFonts w:ascii="Times New Roman" w:hAnsi="Times New Roman" w:cs="Times New Roman"/>
          <w:b/>
          <w:color w:val="000000" w:themeColor="text1"/>
          <w:lang w:val="kk-KZ"/>
        </w:rPr>
      </w:pPr>
      <w:r w:rsidRPr="000533FD">
        <w:rPr>
          <w:rFonts w:ascii="Times New Roman" w:hAnsi="Times New Roman" w:cs="Times New Roman"/>
          <w:b/>
          <w:color w:val="000000" w:themeColor="text1"/>
          <w:lang w:val="kk-KZ"/>
        </w:rPr>
        <w:t>Б</w:t>
      </w:r>
    </w:p>
    <w:p w14:paraId="490AFB1F" w14:textId="65A7A230" w:rsidR="00C7582E" w:rsidRPr="000533FD" w:rsidRDefault="00C7582E" w:rsidP="00424072">
      <w:pPr>
        <w:ind w:left="-142" w:firstLine="709"/>
        <w:jc w:val="center"/>
        <w:rPr>
          <w:rFonts w:ascii="Times New Roman" w:hAnsi="Times New Roman" w:cs="Times New Roman"/>
          <w:b/>
          <w:color w:val="000000" w:themeColor="text1"/>
          <w:lang w:val="kk-KZ"/>
        </w:rPr>
      </w:pPr>
    </w:p>
    <w:p w14:paraId="5F5BA262" w14:textId="77777777" w:rsidR="00C7582E" w:rsidRPr="000533FD" w:rsidRDefault="00C7582E" w:rsidP="00C7582E">
      <w:pPr>
        <w:ind w:left="-142"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 xml:space="preserve">Сурет Г 3 – Ерітіндіні кальций (а) және магний (б) иондарынан тазалау процесінің үшөлшемді графиктері </w:t>
      </w:r>
    </w:p>
    <w:p w14:paraId="6B05FA2E" w14:textId="77777777" w:rsidR="00C7582E" w:rsidRPr="000533FD" w:rsidRDefault="00C7582E" w:rsidP="00424072">
      <w:pPr>
        <w:ind w:left="-142" w:firstLine="709"/>
        <w:jc w:val="center"/>
        <w:rPr>
          <w:rFonts w:ascii="Times New Roman" w:hAnsi="Times New Roman" w:cs="Times New Roman"/>
          <w:b/>
          <w:color w:val="000000" w:themeColor="text1"/>
          <w:lang w:val="kk-KZ"/>
        </w:rPr>
      </w:pPr>
    </w:p>
    <w:p w14:paraId="56078E55" w14:textId="7B553080" w:rsidR="00C7582E" w:rsidRPr="000533FD" w:rsidRDefault="00C7582E" w:rsidP="00C7582E">
      <w:pPr>
        <w:rPr>
          <w:rFonts w:ascii="Times New Roman" w:hAnsi="Times New Roman" w:cs="Times New Roman"/>
          <w:color w:val="000000" w:themeColor="text1"/>
          <w:sz w:val="28"/>
          <w:szCs w:val="28"/>
          <w:lang w:val="kk-KZ"/>
        </w:rPr>
      </w:pPr>
    </w:p>
    <w:p w14:paraId="57A3E4F8" w14:textId="77777777" w:rsidR="00D93862" w:rsidRPr="000533FD" w:rsidRDefault="00D93862">
      <w:pPr>
        <w:rPr>
          <w:rFonts w:ascii="Times New Roman" w:hAnsi="Times New Roman" w:cs="Times New Roman"/>
          <w:b/>
          <w:color w:val="000000" w:themeColor="text1"/>
          <w:lang w:val="kk-KZ"/>
        </w:rPr>
      </w:pPr>
    </w:p>
    <w:p w14:paraId="15946669" w14:textId="047A01CE" w:rsidR="00424072" w:rsidRPr="000533FD" w:rsidRDefault="00424072" w:rsidP="00424072">
      <w:pPr>
        <w:ind w:left="-142" w:firstLine="709"/>
        <w:jc w:val="center"/>
        <w:rPr>
          <w:rFonts w:ascii="Times New Roman" w:hAnsi="Times New Roman" w:cs="Times New Roman"/>
          <w:b/>
          <w:color w:val="000000" w:themeColor="text1"/>
          <w:sz w:val="28"/>
          <w:szCs w:val="28"/>
          <w:lang w:val="kk-KZ"/>
        </w:rPr>
      </w:pPr>
      <w:r w:rsidRPr="000533FD">
        <w:rPr>
          <w:rFonts w:ascii="Times New Roman" w:hAnsi="Times New Roman" w:cs="Times New Roman"/>
          <w:b/>
          <w:color w:val="000000" w:themeColor="text1"/>
          <w:sz w:val="28"/>
          <w:szCs w:val="28"/>
          <w:lang w:val="kk-KZ"/>
        </w:rPr>
        <w:lastRenderedPageBreak/>
        <w:t>ҚОСЫМША</w:t>
      </w:r>
      <w:r w:rsidR="00330204" w:rsidRPr="000533FD">
        <w:rPr>
          <w:rFonts w:ascii="Times New Roman" w:hAnsi="Times New Roman" w:cs="Times New Roman"/>
          <w:b/>
          <w:color w:val="000000" w:themeColor="text1"/>
          <w:sz w:val="28"/>
          <w:szCs w:val="28"/>
          <w:lang w:val="kk-KZ"/>
        </w:rPr>
        <w:t xml:space="preserve"> </w:t>
      </w:r>
      <w:r w:rsidRPr="000533FD">
        <w:rPr>
          <w:rFonts w:ascii="Times New Roman" w:hAnsi="Times New Roman" w:cs="Times New Roman"/>
          <w:b/>
          <w:color w:val="000000" w:themeColor="text1"/>
          <w:sz w:val="28"/>
          <w:szCs w:val="28"/>
          <w:lang w:val="kk-KZ"/>
        </w:rPr>
        <w:t>Д</w:t>
      </w:r>
    </w:p>
    <w:p w14:paraId="2F617EE3" w14:textId="167776FB" w:rsidR="00424072" w:rsidRPr="000533FD" w:rsidRDefault="00424072" w:rsidP="00424072">
      <w:pPr>
        <w:ind w:left="-142" w:firstLine="709"/>
        <w:jc w:val="center"/>
        <w:rPr>
          <w:rFonts w:ascii="Times New Roman" w:hAnsi="Times New Roman" w:cs="Times New Roman"/>
          <w:color w:val="000000" w:themeColor="text1"/>
          <w:sz w:val="28"/>
          <w:szCs w:val="28"/>
          <w:lang w:val="kk-KZ"/>
        </w:rPr>
      </w:pPr>
      <w:r w:rsidRPr="000533FD">
        <w:rPr>
          <w:rFonts w:ascii="Times New Roman" w:hAnsi="Times New Roman" w:cs="Times New Roman"/>
          <w:color w:val="000000" w:themeColor="text1"/>
          <w:sz w:val="28"/>
          <w:szCs w:val="28"/>
          <w:lang w:val="kk-KZ"/>
        </w:rPr>
        <w:t>Тәжірибелік-зертханалық сынақ өткізу АКТ</w:t>
      </w:r>
    </w:p>
    <w:p w14:paraId="713412C5" w14:textId="67668C0B" w:rsidR="0070654C" w:rsidRPr="000533FD" w:rsidRDefault="003F261D" w:rsidP="00371314">
      <w:pPr>
        <w:jc w:val="both"/>
        <w:rPr>
          <w:rFonts w:ascii="Times New Roman" w:hAnsi="Times New Roman" w:cs="Times New Roman"/>
          <w:b/>
          <w:color w:val="000000" w:themeColor="text1"/>
          <w:sz w:val="28"/>
          <w:szCs w:val="28"/>
          <w:lang w:val="kk-KZ"/>
        </w:rPr>
      </w:pPr>
      <w:r w:rsidRPr="000533FD">
        <w:rPr>
          <w:rFonts w:ascii="Times New Roman" w:hAnsi="Times New Roman" w:cs="Times New Roman"/>
          <w:b/>
          <w:noProof/>
          <w:color w:val="000000" w:themeColor="text1"/>
          <w:sz w:val="28"/>
          <w:szCs w:val="28"/>
          <w:lang w:val="kk-KZ"/>
        </w:rPr>
        <w:drawing>
          <wp:inline distT="0" distB="0" distL="0" distR="0" wp14:anchorId="6417826C" wp14:editId="4CC7CC4A">
            <wp:extent cx="5544645" cy="76428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553146" cy="7654578"/>
                    </a:xfrm>
                    <a:prstGeom prst="rect">
                      <a:avLst/>
                    </a:prstGeom>
                  </pic:spPr>
                </pic:pic>
              </a:graphicData>
            </a:graphic>
          </wp:inline>
        </w:drawing>
      </w:r>
    </w:p>
    <w:p w14:paraId="09F5F18E" w14:textId="1C487836" w:rsidR="0070654C" w:rsidRPr="000533FD" w:rsidRDefault="0070654C" w:rsidP="00371314">
      <w:pPr>
        <w:jc w:val="both"/>
        <w:rPr>
          <w:rFonts w:ascii="Times New Roman" w:hAnsi="Times New Roman" w:cs="Times New Roman"/>
          <w:b/>
          <w:color w:val="000000" w:themeColor="text1"/>
          <w:sz w:val="28"/>
          <w:szCs w:val="28"/>
          <w:lang w:val="kk-KZ"/>
        </w:rPr>
      </w:pPr>
    </w:p>
    <w:p w14:paraId="23386AE3" w14:textId="466953F1" w:rsidR="0070654C" w:rsidRPr="000533FD" w:rsidRDefault="0070654C" w:rsidP="00371314">
      <w:pPr>
        <w:jc w:val="both"/>
        <w:rPr>
          <w:rFonts w:ascii="Times New Roman" w:hAnsi="Times New Roman" w:cs="Times New Roman"/>
          <w:b/>
          <w:color w:val="000000" w:themeColor="text1"/>
          <w:sz w:val="28"/>
          <w:szCs w:val="28"/>
          <w:lang w:val="kk-KZ"/>
        </w:rPr>
      </w:pPr>
    </w:p>
    <w:p w14:paraId="51C61759" w14:textId="4C54F34E" w:rsidR="0070654C" w:rsidRPr="000533FD" w:rsidRDefault="00424072" w:rsidP="00371314">
      <w:pPr>
        <w:jc w:val="both"/>
        <w:rPr>
          <w:rFonts w:ascii="Times New Roman" w:hAnsi="Times New Roman" w:cs="Times New Roman"/>
          <w:b/>
          <w:color w:val="000000" w:themeColor="text1"/>
          <w:sz w:val="28"/>
          <w:szCs w:val="28"/>
          <w:lang w:val="kk-KZ"/>
        </w:rPr>
      </w:pPr>
      <w:r w:rsidRPr="000533FD">
        <w:rPr>
          <w:rFonts w:ascii="Times New Roman" w:hAnsi="Times New Roman" w:cs="Times New Roman"/>
          <w:b/>
          <w:noProof/>
          <w:color w:val="000000" w:themeColor="text1"/>
          <w:sz w:val="28"/>
          <w:szCs w:val="28"/>
          <w:lang w:val="kk-KZ"/>
        </w:rPr>
        <w:lastRenderedPageBreak/>
        <w:drawing>
          <wp:inline distT="0" distB="0" distL="0" distR="0" wp14:anchorId="2D8212D5" wp14:editId="721936B7">
            <wp:extent cx="4725059" cy="6963747"/>
            <wp:effectExtent l="0" t="0" r="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725059" cy="6963747"/>
                    </a:xfrm>
                    <a:prstGeom prst="rect">
                      <a:avLst/>
                    </a:prstGeom>
                  </pic:spPr>
                </pic:pic>
              </a:graphicData>
            </a:graphic>
          </wp:inline>
        </w:drawing>
      </w:r>
    </w:p>
    <w:p w14:paraId="7206D5AB" w14:textId="2DBA0563" w:rsidR="00424072" w:rsidRPr="000533FD" w:rsidRDefault="00424072" w:rsidP="00371314">
      <w:pPr>
        <w:jc w:val="both"/>
        <w:rPr>
          <w:rFonts w:ascii="Times New Roman" w:hAnsi="Times New Roman" w:cs="Times New Roman"/>
          <w:b/>
          <w:color w:val="000000" w:themeColor="text1"/>
          <w:sz w:val="28"/>
          <w:szCs w:val="28"/>
          <w:lang w:val="kk-KZ"/>
        </w:rPr>
      </w:pPr>
    </w:p>
    <w:p w14:paraId="546D7D5B" w14:textId="076EF676" w:rsidR="00424072" w:rsidRPr="000533FD" w:rsidRDefault="00424072" w:rsidP="00371314">
      <w:pPr>
        <w:jc w:val="both"/>
        <w:rPr>
          <w:rFonts w:ascii="Times New Roman" w:hAnsi="Times New Roman" w:cs="Times New Roman"/>
          <w:b/>
          <w:color w:val="000000" w:themeColor="text1"/>
          <w:sz w:val="28"/>
          <w:szCs w:val="28"/>
          <w:lang w:val="kk-KZ"/>
        </w:rPr>
      </w:pPr>
    </w:p>
    <w:p w14:paraId="46F1BDA5" w14:textId="1FE98AEB" w:rsidR="00424072" w:rsidRPr="00D353CC" w:rsidRDefault="00424072" w:rsidP="00371314">
      <w:pPr>
        <w:jc w:val="both"/>
        <w:rPr>
          <w:rFonts w:ascii="Times New Roman" w:hAnsi="Times New Roman" w:cs="Times New Roman"/>
          <w:b/>
          <w:color w:val="000000" w:themeColor="text1"/>
          <w:sz w:val="28"/>
          <w:szCs w:val="28"/>
          <w:lang w:val="kk-KZ"/>
        </w:rPr>
      </w:pPr>
      <w:r w:rsidRPr="000533FD">
        <w:rPr>
          <w:rFonts w:ascii="Times New Roman" w:hAnsi="Times New Roman" w:cs="Times New Roman"/>
          <w:b/>
          <w:noProof/>
          <w:color w:val="000000" w:themeColor="text1"/>
          <w:sz w:val="28"/>
          <w:szCs w:val="28"/>
          <w:lang w:val="kk-KZ"/>
        </w:rPr>
        <w:lastRenderedPageBreak/>
        <w:drawing>
          <wp:inline distT="0" distB="0" distL="0" distR="0" wp14:anchorId="5D83286B" wp14:editId="0BB282EA">
            <wp:extent cx="4763165" cy="6430272"/>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763165" cy="6430272"/>
                    </a:xfrm>
                    <a:prstGeom prst="rect">
                      <a:avLst/>
                    </a:prstGeom>
                  </pic:spPr>
                </pic:pic>
              </a:graphicData>
            </a:graphic>
          </wp:inline>
        </w:drawing>
      </w:r>
      <w:bookmarkStart w:id="39" w:name="_GoBack"/>
      <w:bookmarkEnd w:id="39"/>
    </w:p>
    <w:sectPr w:rsidR="00424072" w:rsidRPr="00D353CC" w:rsidSect="00207015">
      <w:footerReference w:type="default" r:id="rId10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AF5A2" w14:textId="77777777" w:rsidR="009C5D7A" w:rsidRDefault="009C5D7A" w:rsidP="00371314">
      <w:pPr>
        <w:spacing w:after="0" w:line="240" w:lineRule="auto"/>
      </w:pPr>
      <w:r>
        <w:separator/>
      </w:r>
    </w:p>
  </w:endnote>
  <w:endnote w:type="continuationSeparator" w:id="0">
    <w:p w14:paraId="563DCB08" w14:textId="77777777" w:rsidR="009C5D7A" w:rsidRDefault="009C5D7A" w:rsidP="0037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Cambria"/>
    <w:charset w:val="01"/>
    <w:family w:val="roman"/>
    <w:pitch w:val="variable"/>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267894"/>
      <w:docPartObj>
        <w:docPartGallery w:val="Page Numbers (Bottom of Page)"/>
        <w:docPartUnique/>
      </w:docPartObj>
    </w:sdtPr>
    <w:sdtEndPr/>
    <w:sdtContent>
      <w:p w14:paraId="2341284A" w14:textId="1F36F962" w:rsidR="00B258E0" w:rsidRDefault="00B258E0">
        <w:pPr>
          <w:pStyle w:val="a5"/>
          <w:jc w:val="center"/>
        </w:pPr>
        <w:r>
          <w:fldChar w:fldCharType="begin"/>
        </w:r>
        <w:r>
          <w:instrText>PAGE   \* MERGEFORMAT</w:instrText>
        </w:r>
        <w:r>
          <w:fldChar w:fldCharType="separate"/>
        </w:r>
        <w:r>
          <w:rPr>
            <w:noProof/>
          </w:rPr>
          <w:t>108</w:t>
        </w:r>
        <w:r>
          <w:fldChar w:fldCharType="end"/>
        </w:r>
      </w:p>
    </w:sdtContent>
  </w:sdt>
  <w:p w14:paraId="2960D6E1" w14:textId="77777777" w:rsidR="00B258E0" w:rsidRDefault="00B258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E904B" w14:textId="77777777" w:rsidR="009C5D7A" w:rsidRDefault="009C5D7A" w:rsidP="00371314">
      <w:pPr>
        <w:spacing w:after="0" w:line="240" w:lineRule="auto"/>
      </w:pPr>
      <w:r>
        <w:separator/>
      </w:r>
    </w:p>
  </w:footnote>
  <w:footnote w:type="continuationSeparator" w:id="0">
    <w:p w14:paraId="28C8073A" w14:textId="77777777" w:rsidR="009C5D7A" w:rsidRDefault="009C5D7A" w:rsidP="00371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6C8B5E"/>
    <w:lvl w:ilvl="0">
      <w:start w:val="1"/>
      <w:numFmt w:val="bullet"/>
      <w:lvlText w:val=""/>
      <w:lvlJc w:val="left"/>
      <w:pPr>
        <w:tabs>
          <w:tab w:val="num" w:pos="5671"/>
        </w:tabs>
        <w:ind w:left="5671" w:hanging="360"/>
      </w:pPr>
      <w:rPr>
        <w:rFonts w:ascii="Symbol" w:hAnsi="Symbol" w:hint="default"/>
      </w:rPr>
    </w:lvl>
  </w:abstractNum>
  <w:abstractNum w:abstractNumId="1" w15:restartNumberingAfterBreak="0">
    <w:nsid w:val="00F61291"/>
    <w:multiLevelType w:val="multilevel"/>
    <w:tmpl w:val="D97E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87B75"/>
    <w:multiLevelType w:val="multilevel"/>
    <w:tmpl w:val="1488F7A0"/>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7527909"/>
    <w:multiLevelType w:val="hybridMultilevel"/>
    <w:tmpl w:val="5262CC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5E1F27"/>
    <w:multiLevelType w:val="multilevel"/>
    <w:tmpl w:val="BC9AE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D54E3"/>
    <w:multiLevelType w:val="hybridMultilevel"/>
    <w:tmpl w:val="AEDA748C"/>
    <w:lvl w:ilvl="0" w:tplc="8F845F90">
      <w:start w:val="1"/>
      <w:numFmt w:val="decimal"/>
      <w:lvlText w:val="%1."/>
      <w:lvlJc w:val="left"/>
      <w:pPr>
        <w:tabs>
          <w:tab w:val="num" w:pos="720"/>
        </w:tabs>
        <w:ind w:left="720" w:hanging="360"/>
      </w:pPr>
    </w:lvl>
    <w:lvl w:ilvl="1" w:tplc="76FE657C" w:tentative="1">
      <w:start w:val="1"/>
      <w:numFmt w:val="decimal"/>
      <w:lvlText w:val="%2."/>
      <w:lvlJc w:val="left"/>
      <w:pPr>
        <w:tabs>
          <w:tab w:val="num" w:pos="1440"/>
        </w:tabs>
        <w:ind w:left="1440" w:hanging="360"/>
      </w:pPr>
    </w:lvl>
    <w:lvl w:ilvl="2" w:tplc="C1440922" w:tentative="1">
      <w:start w:val="1"/>
      <w:numFmt w:val="decimal"/>
      <w:lvlText w:val="%3."/>
      <w:lvlJc w:val="left"/>
      <w:pPr>
        <w:tabs>
          <w:tab w:val="num" w:pos="2160"/>
        </w:tabs>
        <w:ind w:left="2160" w:hanging="360"/>
      </w:pPr>
    </w:lvl>
    <w:lvl w:ilvl="3" w:tplc="DEDC1D52" w:tentative="1">
      <w:start w:val="1"/>
      <w:numFmt w:val="decimal"/>
      <w:lvlText w:val="%4."/>
      <w:lvlJc w:val="left"/>
      <w:pPr>
        <w:tabs>
          <w:tab w:val="num" w:pos="2880"/>
        </w:tabs>
        <w:ind w:left="2880" w:hanging="360"/>
      </w:pPr>
    </w:lvl>
    <w:lvl w:ilvl="4" w:tplc="3B4E940E" w:tentative="1">
      <w:start w:val="1"/>
      <w:numFmt w:val="decimal"/>
      <w:lvlText w:val="%5."/>
      <w:lvlJc w:val="left"/>
      <w:pPr>
        <w:tabs>
          <w:tab w:val="num" w:pos="3600"/>
        </w:tabs>
        <w:ind w:left="3600" w:hanging="360"/>
      </w:pPr>
    </w:lvl>
    <w:lvl w:ilvl="5" w:tplc="54E4042E" w:tentative="1">
      <w:start w:val="1"/>
      <w:numFmt w:val="decimal"/>
      <w:lvlText w:val="%6."/>
      <w:lvlJc w:val="left"/>
      <w:pPr>
        <w:tabs>
          <w:tab w:val="num" w:pos="4320"/>
        </w:tabs>
        <w:ind w:left="4320" w:hanging="360"/>
      </w:pPr>
    </w:lvl>
    <w:lvl w:ilvl="6" w:tplc="B82C1F00" w:tentative="1">
      <w:start w:val="1"/>
      <w:numFmt w:val="decimal"/>
      <w:lvlText w:val="%7."/>
      <w:lvlJc w:val="left"/>
      <w:pPr>
        <w:tabs>
          <w:tab w:val="num" w:pos="5040"/>
        </w:tabs>
        <w:ind w:left="5040" w:hanging="360"/>
      </w:pPr>
    </w:lvl>
    <w:lvl w:ilvl="7" w:tplc="9D6E1D54" w:tentative="1">
      <w:start w:val="1"/>
      <w:numFmt w:val="decimal"/>
      <w:lvlText w:val="%8."/>
      <w:lvlJc w:val="left"/>
      <w:pPr>
        <w:tabs>
          <w:tab w:val="num" w:pos="5760"/>
        </w:tabs>
        <w:ind w:left="5760" w:hanging="360"/>
      </w:pPr>
    </w:lvl>
    <w:lvl w:ilvl="8" w:tplc="9A96EEB6" w:tentative="1">
      <w:start w:val="1"/>
      <w:numFmt w:val="decimal"/>
      <w:lvlText w:val="%9."/>
      <w:lvlJc w:val="left"/>
      <w:pPr>
        <w:tabs>
          <w:tab w:val="num" w:pos="6480"/>
        </w:tabs>
        <w:ind w:left="6480" w:hanging="360"/>
      </w:pPr>
    </w:lvl>
  </w:abstractNum>
  <w:abstractNum w:abstractNumId="6" w15:restartNumberingAfterBreak="0">
    <w:nsid w:val="28347D0F"/>
    <w:multiLevelType w:val="hybridMultilevel"/>
    <w:tmpl w:val="11E60B7A"/>
    <w:lvl w:ilvl="0" w:tplc="DA20A77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9BA6F40"/>
    <w:multiLevelType w:val="multilevel"/>
    <w:tmpl w:val="99FA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56D4E"/>
    <w:multiLevelType w:val="hybridMultilevel"/>
    <w:tmpl w:val="ABCC2BE8"/>
    <w:lvl w:ilvl="0" w:tplc="E1F2C160">
      <w:start w:val="1"/>
      <w:numFmt w:val="decimal"/>
      <w:lvlText w:val="%1"/>
      <w:lvlJc w:val="left"/>
      <w:pPr>
        <w:ind w:left="1637" w:hanging="360"/>
      </w:pPr>
      <w:rPr>
        <w:rFonts w:hint="default"/>
        <w:strike w:val="0"/>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3D757011"/>
    <w:multiLevelType w:val="hybridMultilevel"/>
    <w:tmpl w:val="19A2C5F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0" w15:restartNumberingAfterBreak="0">
    <w:nsid w:val="3DE24645"/>
    <w:multiLevelType w:val="hybridMultilevel"/>
    <w:tmpl w:val="2662E496"/>
    <w:lvl w:ilvl="0" w:tplc="DA20A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C1C14A6"/>
    <w:multiLevelType w:val="multilevel"/>
    <w:tmpl w:val="B1CEB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107DE"/>
    <w:multiLevelType w:val="hybridMultilevel"/>
    <w:tmpl w:val="6584E842"/>
    <w:lvl w:ilvl="0" w:tplc="0FA0AFD0">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52CA544A"/>
    <w:multiLevelType w:val="singleLevel"/>
    <w:tmpl w:val="90E641EA"/>
    <w:lvl w:ilvl="0">
      <w:start w:val="1"/>
      <w:numFmt w:val="decimal"/>
      <w:pStyle w:val="ETASR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4685680"/>
    <w:multiLevelType w:val="hybridMultilevel"/>
    <w:tmpl w:val="84EE3332"/>
    <w:lvl w:ilvl="0" w:tplc="DA20A7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FF68FF"/>
    <w:multiLevelType w:val="multilevel"/>
    <w:tmpl w:val="B610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C55E3"/>
    <w:multiLevelType w:val="hybridMultilevel"/>
    <w:tmpl w:val="28382EF4"/>
    <w:lvl w:ilvl="0" w:tplc="E3D64C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66255990"/>
    <w:multiLevelType w:val="hybridMultilevel"/>
    <w:tmpl w:val="917A6884"/>
    <w:lvl w:ilvl="0" w:tplc="B05C5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9B4BA0"/>
    <w:multiLevelType w:val="multilevel"/>
    <w:tmpl w:val="5BF66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590C63"/>
    <w:multiLevelType w:val="multilevel"/>
    <w:tmpl w:val="CB08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016C1"/>
    <w:multiLevelType w:val="hybridMultilevel"/>
    <w:tmpl w:val="27D80AF2"/>
    <w:lvl w:ilvl="0" w:tplc="DA20A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27F4259"/>
    <w:multiLevelType w:val="hybridMultilevel"/>
    <w:tmpl w:val="05FAB5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BA68D8"/>
    <w:multiLevelType w:val="hybridMultilevel"/>
    <w:tmpl w:val="6D9EDD04"/>
    <w:lvl w:ilvl="0" w:tplc="F90E35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A795C"/>
    <w:multiLevelType w:val="multilevel"/>
    <w:tmpl w:val="FD72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58757B"/>
    <w:multiLevelType w:val="hybridMultilevel"/>
    <w:tmpl w:val="935A9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32A02E"/>
    <w:multiLevelType w:val="singleLevel"/>
    <w:tmpl w:val="7F32A02E"/>
    <w:lvl w:ilvl="0">
      <w:start w:val="1"/>
      <w:numFmt w:val="decimal"/>
      <w:lvlText w:val="%1"/>
      <w:lvlJc w:val="left"/>
      <w:pPr>
        <w:tabs>
          <w:tab w:val="left" w:pos="425"/>
        </w:tabs>
        <w:ind w:left="225" w:hanging="425"/>
      </w:pPr>
      <w:rPr>
        <w:rFonts w:hint="default"/>
      </w:rPr>
    </w:lvl>
  </w:abstractNum>
  <w:num w:numId="1">
    <w:abstractNumId w:val="2"/>
  </w:num>
  <w:num w:numId="2">
    <w:abstractNumId w:val="8"/>
  </w:num>
  <w:num w:numId="3">
    <w:abstractNumId w:val="17"/>
  </w:num>
  <w:num w:numId="4">
    <w:abstractNumId w:val="9"/>
  </w:num>
  <w:num w:numId="5">
    <w:abstractNumId w:val="24"/>
  </w:num>
  <w:num w:numId="6">
    <w:abstractNumId w:val="13"/>
  </w:num>
  <w:num w:numId="7">
    <w:abstractNumId w:val="15"/>
  </w:num>
  <w:num w:numId="8">
    <w:abstractNumId w:val="18"/>
  </w:num>
  <w:num w:numId="9">
    <w:abstractNumId w:val="19"/>
  </w:num>
  <w:num w:numId="10">
    <w:abstractNumId w:val="4"/>
  </w:num>
  <w:num w:numId="11">
    <w:abstractNumId w:val="11"/>
  </w:num>
  <w:num w:numId="12">
    <w:abstractNumId w:val="1"/>
  </w:num>
  <w:num w:numId="13">
    <w:abstractNumId w:val="0"/>
  </w:num>
  <w:num w:numId="14">
    <w:abstractNumId w:val="14"/>
  </w:num>
  <w:num w:numId="15">
    <w:abstractNumId w:val="5"/>
  </w:num>
  <w:num w:numId="16">
    <w:abstractNumId w:val="3"/>
  </w:num>
  <w:num w:numId="17">
    <w:abstractNumId w:val="23"/>
  </w:num>
  <w:num w:numId="18">
    <w:abstractNumId w:val="10"/>
  </w:num>
  <w:num w:numId="19">
    <w:abstractNumId w:val="16"/>
  </w:num>
  <w:num w:numId="20">
    <w:abstractNumId w:val="25"/>
  </w:num>
  <w:num w:numId="21">
    <w:abstractNumId w:val="7"/>
  </w:num>
  <w:num w:numId="22">
    <w:abstractNumId w:val="20"/>
  </w:num>
  <w:num w:numId="23">
    <w:abstractNumId w:val="12"/>
  </w:num>
  <w:num w:numId="24">
    <w:abstractNumId w:val="21"/>
  </w:num>
  <w:num w:numId="25">
    <w:abstractNumId w:val="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55"/>
    <w:rsid w:val="0000129B"/>
    <w:rsid w:val="0000370B"/>
    <w:rsid w:val="00004AA4"/>
    <w:rsid w:val="00005FD6"/>
    <w:rsid w:val="00010619"/>
    <w:rsid w:val="00012AA0"/>
    <w:rsid w:val="000156A8"/>
    <w:rsid w:val="0001685B"/>
    <w:rsid w:val="000221FC"/>
    <w:rsid w:val="00024464"/>
    <w:rsid w:val="00027179"/>
    <w:rsid w:val="000325F0"/>
    <w:rsid w:val="00042C79"/>
    <w:rsid w:val="00046022"/>
    <w:rsid w:val="000533FD"/>
    <w:rsid w:val="00055CF3"/>
    <w:rsid w:val="0005610D"/>
    <w:rsid w:val="00062AC7"/>
    <w:rsid w:val="00064CA3"/>
    <w:rsid w:val="000659AF"/>
    <w:rsid w:val="00065B5B"/>
    <w:rsid w:val="000665C6"/>
    <w:rsid w:val="0006787A"/>
    <w:rsid w:val="00076D01"/>
    <w:rsid w:val="00076F88"/>
    <w:rsid w:val="000823A2"/>
    <w:rsid w:val="00083A21"/>
    <w:rsid w:val="0009188E"/>
    <w:rsid w:val="000938EE"/>
    <w:rsid w:val="000A5991"/>
    <w:rsid w:val="000B320C"/>
    <w:rsid w:val="000B3540"/>
    <w:rsid w:val="000B4D02"/>
    <w:rsid w:val="000C590F"/>
    <w:rsid w:val="000D11F9"/>
    <w:rsid w:val="000D337E"/>
    <w:rsid w:val="000D65C0"/>
    <w:rsid w:val="000E5B19"/>
    <w:rsid w:val="000E6A03"/>
    <w:rsid w:val="000F2CD5"/>
    <w:rsid w:val="000F4DF0"/>
    <w:rsid w:val="001006B7"/>
    <w:rsid w:val="0010256D"/>
    <w:rsid w:val="001037A9"/>
    <w:rsid w:val="00103943"/>
    <w:rsid w:val="00103948"/>
    <w:rsid w:val="00105CF5"/>
    <w:rsid w:val="00107EF2"/>
    <w:rsid w:val="00113FE5"/>
    <w:rsid w:val="00122FE2"/>
    <w:rsid w:val="00123ADF"/>
    <w:rsid w:val="0012573B"/>
    <w:rsid w:val="0012623A"/>
    <w:rsid w:val="0012731F"/>
    <w:rsid w:val="00131764"/>
    <w:rsid w:val="00133149"/>
    <w:rsid w:val="00135230"/>
    <w:rsid w:val="00144CE4"/>
    <w:rsid w:val="00146A1C"/>
    <w:rsid w:val="00150CB3"/>
    <w:rsid w:val="00156759"/>
    <w:rsid w:val="00157446"/>
    <w:rsid w:val="00157494"/>
    <w:rsid w:val="00160402"/>
    <w:rsid w:val="0016201F"/>
    <w:rsid w:val="00163576"/>
    <w:rsid w:val="0016407E"/>
    <w:rsid w:val="0017022F"/>
    <w:rsid w:val="001820B1"/>
    <w:rsid w:val="00187CE5"/>
    <w:rsid w:val="0019116C"/>
    <w:rsid w:val="00191EF1"/>
    <w:rsid w:val="001943CE"/>
    <w:rsid w:val="00197607"/>
    <w:rsid w:val="001A05A0"/>
    <w:rsid w:val="001A24F5"/>
    <w:rsid w:val="001A3447"/>
    <w:rsid w:val="001A540A"/>
    <w:rsid w:val="001A6C3D"/>
    <w:rsid w:val="001A7D72"/>
    <w:rsid w:val="001B2A60"/>
    <w:rsid w:val="001B3F61"/>
    <w:rsid w:val="001B6A82"/>
    <w:rsid w:val="001C118A"/>
    <w:rsid w:val="001C2DCC"/>
    <w:rsid w:val="001C3885"/>
    <w:rsid w:val="001C4275"/>
    <w:rsid w:val="001C5414"/>
    <w:rsid w:val="001D3F9F"/>
    <w:rsid w:val="001D78A2"/>
    <w:rsid w:val="001E3FC8"/>
    <w:rsid w:val="001E49B4"/>
    <w:rsid w:val="001E4A60"/>
    <w:rsid w:val="001F5E1D"/>
    <w:rsid w:val="0020458C"/>
    <w:rsid w:val="00207015"/>
    <w:rsid w:val="00207359"/>
    <w:rsid w:val="00213198"/>
    <w:rsid w:val="00215CA3"/>
    <w:rsid w:val="002172E6"/>
    <w:rsid w:val="00224CCB"/>
    <w:rsid w:val="00225980"/>
    <w:rsid w:val="0023031D"/>
    <w:rsid w:val="0023279F"/>
    <w:rsid w:val="00232FC9"/>
    <w:rsid w:val="0023404B"/>
    <w:rsid w:val="002343A9"/>
    <w:rsid w:val="00237C04"/>
    <w:rsid w:val="00240466"/>
    <w:rsid w:val="00240939"/>
    <w:rsid w:val="00245018"/>
    <w:rsid w:val="0024545F"/>
    <w:rsid w:val="00250C5B"/>
    <w:rsid w:val="00251599"/>
    <w:rsid w:val="002519EB"/>
    <w:rsid w:val="0025478B"/>
    <w:rsid w:val="00255EA8"/>
    <w:rsid w:val="00260798"/>
    <w:rsid w:val="002637C5"/>
    <w:rsid w:val="0026438E"/>
    <w:rsid w:val="002654E9"/>
    <w:rsid w:val="002656F9"/>
    <w:rsid w:val="002666B1"/>
    <w:rsid w:val="00274B28"/>
    <w:rsid w:val="002760B5"/>
    <w:rsid w:val="00277603"/>
    <w:rsid w:val="0028243F"/>
    <w:rsid w:val="00291DE8"/>
    <w:rsid w:val="00293F4E"/>
    <w:rsid w:val="0029554E"/>
    <w:rsid w:val="002A043A"/>
    <w:rsid w:val="002A21B7"/>
    <w:rsid w:val="002B3BFE"/>
    <w:rsid w:val="002B63D8"/>
    <w:rsid w:val="002C2198"/>
    <w:rsid w:val="002E4708"/>
    <w:rsid w:val="002F1BF3"/>
    <w:rsid w:val="002F3CAA"/>
    <w:rsid w:val="00302B02"/>
    <w:rsid w:val="00305E8E"/>
    <w:rsid w:val="00310CE8"/>
    <w:rsid w:val="00313B1F"/>
    <w:rsid w:val="003150AF"/>
    <w:rsid w:val="0031565C"/>
    <w:rsid w:val="00316561"/>
    <w:rsid w:val="003165EE"/>
    <w:rsid w:val="00322518"/>
    <w:rsid w:val="003247BE"/>
    <w:rsid w:val="00325921"/>
    <w:rsid w:val="00330204"/>
    <w:rsid w:val="00332A5F"/>
    <w:rsid w:val="00333869"/>
    <w:rsid w:val="0033468B"/>
    <w:rsid w:val="00342726"/>
    <w:rsid w:val="0034571B"/>
    <w:rsid w:val="00347081"/>
    <w:rsid w:val="00350811"/>
    <w:rsid w:val="00355E54"/>
    <w:rsid w:val="003613D6"/>
    <w:rsid w:val="00363D54"/>
    <w:rsid w:val="003649BB"/>
    <w:rsid w:val="00365552"/>
    <w:rsid w:val="00371314"/>
    <w:rsid w:val="003752B2"/>
    <w:rsid w:val="00391F08"/>
    <w:rsid w:val="003964B2"/>
    <w:rsid w:val="00397918"/>
    <w:rsid w:val="003A27E0"/>
    <w:rsid w:val="003A6BD5"/>
    <w:rsid w:val="003A73AD"/>
    <w:rsid w:val="003A78E4"/>
    <w:rsid w:val="003B69C2"/>
    <w:rsid w:val="003B7A8B"/>
    <w:rsid w:val="003B7BCB"/>
    <w:rsid w:val="003C2E60"/>
    <w:rsid w:val="003C6D03"/>
    <w:rsid w:val="003D35B5"/>
    <w:rsid w:val="003D42FF"/>
    <w:rsid w:val="003E12DE"/>
    <w:rsid w:val="003E602C"/>
    <w:rsid w:val="003E687C"/>
    <w:rsid w:val="003F1140"/>
    <w:rsid w:val="003F261D"/>
    <w:rsid w:val="003F54E5"/>
    <w:rsid w:val="003F7F25"/>
    <w:rsid w:val="004032EE"/>
    <w:rsid w:val="00404B74"/>
    <w:rsid w:val="00405EF2"/>
    <w:rsid w:val="00406CFC"/>
    <w:rsid w:val="0041455E"/>
    <w:rsid w:val="00414A06"/>
    <w:rsid w:val="00424072"/>
    <w:rsid w:val="00426DF2"/>
    <w:rsid w:val="00427370"/>
    <w:rsid w:val="00427EE1"/>
    <w:rsid w:val="00433995"/>
    <w:rsid w:val="004343E9"/>
    <w:rsid w:val="0043494B"/>
    <w:rsid w:val="004376E1"/>
    <w:rsid w:val="00443473"/>
    <w:rsid w:val="00445736"/>
    <w:rsid w:val="00447399"/>
    <w:rsid w:val="0045316B"/>
    <w:rsid w:val="0045318E"/>
    <w:rsid w:val="00453A66"/>
    <w:rsid w:val="0045758E"/>
    <w:rsid w:val="00460BCA"/>
    <w:rsid w:val="00462AAF"/>
    <w:rsid w:val="00462F23"/>
    <w:rsid w:val="0046463C"/>
    <w:rsid w:val="00464A6B"/>
    <w:rsid w:val="00473F92"/>
    <w:rsid w:val="00475E44"/>
    <w:rsid w:val="004763E5"/>
    <w:rsid w:val="00486A71"/>
    <w:rsid w:val="00486B29"/>
    <w:rsid w:val="00487FD8"/>
    <w:rsid w:val="00490A5A"/>
    <w:rsid w:val="0049179F"/>
    <w:rsid w:val="004928EF"/>
    <w:rsid w:val="004932CC"/>
    <w:rsid w:val="00493342"/>
    <w:rsid w:val="0049414A"/>
    <w:rsid w:val="00494601"/>
    <w:rsid w:val="00494621"/>
    <w:rsid w:val="004A04AE"/>
    <w:rsid w:val="004A1789"/>
    <w:rsid w:val="004A24F0"/>
    <w:rsid w:val="004A3534"/>
    <w:rsid w:val="004A4F23"/>
    <w:rsid w:val="004A6693"/>
    <w:rsid w:val="004B53CB"/>
    <w:rsid w:val="004C1149"/>
    <w:rsid w:val="004C6C29"/>
    <w:rsid w:val="004D0D3A"/>
    <w:rsid w:val="004D1E0A"/>
    <w:rsid w:val="004D2656"/>
    <w:rsid w:val="004D5BCE"/>
    <w:rsid w:val="004D5D4B"/>
    <w:rsid w:val="004D5D50"/>
    <w:rsid w:val="004D7007"/>
    <w:rsid w:val="004F36DF"/>
    <w:rsid w:val="004F3D87"/>
    <w:rsid w:val="004F4395"/>
    <w:rsid w:val="004F7285"/>
    <w:rsid w:val="004F7D19"/>
    <w:rsid w:val="0050396D"/>
    <w:rsid w:val="00503C40"/>
    <w:rsid w:val="00504E71"/>
    <w:rsid w:val="00505217"/>
    <w:rsid w:val="0052627F"/>
    <w:rsid w:val="00527D37"/>
    <w:rsid w:val="0053055B"/>
    <w:rsid w:val="00533B65"/>
    <w:rsid w:val="00535F98"/>
    <w:rsid w:val="00541C58"/>
    <w:rsid w:val="0054249B"/>
    <w:rsid w:val="00546070"/>
    <w:rsid w:val="00546C8D"/>
    <w:rsid w:val="00550C21"/>
    <w:rsid w:val="005523C0"/>
    <w:rsid w:val="00552741"/>
    <w:rsid w:val="00553751"/>
    <w:rsid w:val="00555100"/>
    <w:rsid w:val="00560853"/>
    <w:rsid w:val="00561B2B"/>
    <w:rsid w:val="00566D7D"/>
    <w:rsid w:val="00571017"/>
    <w:rsid w:val="00574E73"/>
    <w:rsid w:val="0057552C"/>
    <w:rsid w:val="00575D56"/>
    <w:rsid w:val="005764F3"/>
    <w:rsid w:val="00576CA9"/>
    <w:rsid w:val="00580421"/>
    <w:rsid w:val="00585ACA"/>
    <w:rsid w:val="00592180"/>
    <w:rsid w:val="0059738E"/>
    <w:rsid w:val="005A15C3"/>
    <w:rsid w:val="005A1B46"/>
    <w:rsid w:val="005A54F4"/>
    <w:rsid w:val="005A5B54"/>
    <w:rsid w:val="005A654F"/>
    <w:rsid w:val="005B2D08"/>
    <w:rsid w:val="005B6580"/>
    <w:rsid w:val="005C03E5"/>
    <w:rsid w:val="005C1C57"/>
    <w:rsid w:val="005C3FA1"/>
    <w:rsid w:val="005C46BF"/>
    <w:rsid w:val="005C78B9"/>
    <w:rsid w:val="005D0CE8"/>
    <w:rsid w:val="005D4128"/>
    <w:rsid w:val="005D5E32"/>
    <w:rsid w:val="005D7787"/>
    <w:rsid w:val="005E5771"/>
    <w:rsid w:val="005E6D87"/>
    <w:rsid w:val="005F1E7F"/>
    <w:rsid w:val="005F303F"/>
    <w:rsid w:val="005F405D"/>
    <w:rsid w:val="005F5121"/>
    <w:rsid w:val="005F7002"/>
    <w:rsid w:val="00602578"/>
    <w:rsid w:val="0060495D"/>
    <w:rsid w:val="00605A93"/>
    <w:rsid w:val="006146D5"/>
    <w:rsid w:val="00615F58"/>
    <w:rsid w:val="00616E1A"/>
    <w:rsid w:val="00621BDA"/>
    <w:rsid w:val="00621EB1"/>
    <w:rsid w:val="006255D9"/>
    <w:rsid w:val="006311CD"/>
    <w:rsid w:val="0063553A"/>
    <w:rsid w:val="006355B4"/>
    <w:rsid w:val="00640160"/>
    <w:rsid w:val="00642514"/>
    <w:rsid w:val="00643793"/>
    <w:rsid w:val="0064384F"/>
    <w:rsid w:val="00643ADA"/>
    <w:rsid w:val="00644000"/>
    <w:rsid w:val="00646CD7"/>
    <w:rsid w:val="00647D35"/>
    <w:rsid w:val="00654BB8"/>
    <w:rsid w:val="0065545B"/>
    <w:rsid w:val="0065641F"/>
    <w:rsid w:val="006564B5"/>
    <w:rsid w:val="0066091E"/>
    <w:rsid w:val="0066132C"/>
    <w:rsid w:val="0066528C"/>
    <w:rsid w:val="00665292"/>
    <w:rsid w:val="0066654B"/>
    <w:rsid w:val="0066725A"/>
    <w:rsid w:val="006730FE"/>
    <w:rsid w:val="00673DC3"/>
    <w:rsid w:val="00674967"/>
    <w:rsid w:val="00675EC9"/>
    <w:rsid w:val="00676BCF"/>
    <w:rsid w:val="00677AC1"/>
    <w:rsid w:val="00680968"/>
    <w:rsid w:val="00682A89"/>
    <w:rsid w:val="0068345B"/>
    <w:rsid w:val="00687745"/>
    <w:rsid w:val="006A1FFE"/>
    <w:rsid w:val="006B1316"/>
    <w:rsid w:val="006B19CC"/>
    <w:rsid w:val="006B28A3"/>
    <w:rsid w:val="006B3B0F"/>
    <w:rsid w:val="006B4FC4"/>
    <w:rsid w:val="006B55EB"/>
    <w:rsid w:val="006C0F28"/>
    <w:rsid w:val="006C19C1"/>
    <w:rsid w:val="006C7CC2"/>
    <w:rsid w:val="006D0BC8"/>
    <w:rsid w:val="006D5B2F"/>
    <w:rsid w:val="006D63CD"/>
    <w:rsid w:val="006E2EC2"/>
    <w:rsid w:val="006E48A9"/>
    <w:rsid w:val="006E70E8"/>
    <w:rsid w:val="006E7A76"/>
    <w:rsid w:val="006F2551"/>
    <w:rsid w:val="006F41CB"/>
    <w:rsid w:val="00703D29"/>
    <w:rsid w:val="0070614D"/>
    <w:rsid w:val="0070654C"/>
    <w:rsid w:val="00706BC2"/>
    <w:rsid w:val="0070737D"/>
    <w:rsid w:val="007075F5"/>
    <w:rsid w:val="00712550"/>
    <w:rsid w:val="00717B63"/>
    <w:rsid w:val="00720634"/>
    <w:rsid w:val="0072320F"/>
    <w:rsid w:val="00723CF4"/>
    <w:rsid w:val="00724244"/>
    <w:rsid w:val="007278BE"/>
    <w:rsid w:val="00731F52"/>
    <w:rsid w:val="007320E3"/>
    <w:rsid w:val="00732FF7"/>
    <w:rsid w:val="00734B43"/>
    <w:rsid w:val="0073549E"/>
    <w:rsid w:val="0073642A"/>
    <w:rsid w:val="007379A4"/>
    <w:rsid w:val="00743180"/>
    <w:rsid w:val="007453C0"/>
    <w:rsid w:val="00746717"/>
    <w:rsid w:val="00746D96"/>
    <w:rsid w:val="00751692"/>
    <w:rsid w:val="007524FF"/>
    <w:rsid w:val="0076149E"/>
    <w:rsid w:val="007630B7"/>
    <w:rsid w:val="0076617A"/>
    <w:rsid w:val="00767CA7"/>
    <w:rsid w:val="00771EB4"/>
    <w:rsid w:val="007745D5"/>
    <w:rsid w:val="0078785E"/>
    <w:rsid w:val="00790189"/>
    <w:rsid w:val="00795605"/>
    <w:rsid w:val="00797267"/>
    <w:rsid w:val="007B1F81"/>
    <w:rsid w:val="007D05B4"/>
    <w:rsid w:val="007D59CA"/>
    <w:rsid w:val="007D7EAF"/>
    <w:rsid w:val="007E0B62"/>
    <w:rsid w:val="007E2B4B"/>
    <w:rsid w:val="007E32DF"/>
    <w:rsid w:val="007E43D9"/>
    <w:rsid w:val="007E79D4"/>
    <w:rsid w:val="007F3DE5"/>
    <w:rsid w:val="00800B24"/>
    <w:rsid w:val="0080116D"/>
    <w:rsid w:val="00801928"/>
    <w:rsid w:val="008111E0"/>
    <w:rsid w:val="00813457"/>
    <w:rsid w:val="00823AE1"/>
    <w:rsid w:val="0082450C"/>
    <w:rsid w:val="00826D82"/>
    <w:rsid w:val="00826E23"/>
    <w:rsid w:val="00833719"/>
    <w:rsid w:val="00836D7F"/>
    <w:rsid w:val="00840F0F"/>
    <w:rsid w:val="00852E2E"/>
    <w:rsid w:val="0085676D"/>
    <w:rsid w:val="0086347F"/>
    <w:rsid w:val="008679AE"/>
    <w:rsid w:val="00873A73"/>
    <w:rsid w:val="008740A9"/>
    <w:rsid w:val="008748E2"/>
    <w:rsid w:val="0087533B"/>
    <w:rsid w:val="00876A9E"/>
    <w:rsid w:val="008776B6"/>
    <w:rsid w:val="00877C33"/>
    <w:rsid w:val="00880266"/>
    <w:rsid w:val="00881F56"/>
    <w:rsid w:val="00884B7F"/>
    <w:rsid w:val="00886F83"/>
    <w:rsid w:val="00892690"/>
    <w:rsid w:val="00892FC8"/>
    <w:rsid w:val="00893CFA"/>
    <w:rsid w:val="008A037A"/>
    <w:rsid w:val="008A0889"/>
    <w:rsid w:val="008A2413"/>
    <w:rsid w:val="008A3FB6"/>
    <w:rsid w:val="008A6290"/>
    <w:rsid w:val="008A7BD9"/>
    <w:rsid w:val="008C0275"/>
    <w:rsid w:val="008C5811"/>
    <w:rsid w:val="008C5E87"/>
    <w:rsid w:val="008D0649"/>
    <w:rsid w:val="008D208B"/>
    <w:rsid w:val="008D2807"/>
    <w:rsid w:val="008D38B1"/>
    <w:rsid w:val="008D4A55"/>
    <w:rsid w:val="008D642F"/>
    <w:rsid w:val="008E2062"/>
    <w:rsid w:val="008F0617"/>
    <w:rsid w:val="008F21BF"/>
    <w:rsid w:val="008F42C1"/>
    <w:rsid w:val="008F6A6A"/>
    <w:rsid w:val="008F6ECE"/>
    <w:rsid w:val="009002C8"/>
    <w:rsid w:val="0091147A"/>
    <w:rsid w:val="00917D3A"/>
    <w:rsid w:val="009219A6"/>
    <w:rsid w:val="0092705A"/>
    <w:rsid w:val="009276D4"/>
    <w:rsid w:val="00927E27"/>
    <w:rsid w:val="00930A49"/>
    <w:rsid w:val="00935A1B"/>
    <w:rsid w:val="009373A4"/>
    <w:rsid w:val="009376E2"/>
    <w:rsid w:val="00941E21"/>
    <w:rsid w:val="00942009"/>
    <w:rsid w:val="00942CF0"/>
    <w:rsid w:val="00944E1E"/>
    <w:rsid w:val="009648FC"/>
    <w:rsid w:val="00970B0A"/>
    <w:rsid w:val="009735B2"/>
    <w:rsid w:val="00983F83"/>
    <w:rsid w:val="0099064C"/>
    <w:rsid w:val="00990B99"/>
    <w:rsid w:val="0099153D"/>
    <w:rsid w:val="009922E9"/>
    <w:rsid w:val="00992C04"/>
    <w:rsid w:val="009956F4"/>
    <w:rsid w:val="009A05A4"/>
    <w:rsid w:val="009A64EA"/>
    <w:rsid w:val="009A6E33"/>
    <w:rsid w:val="009A7AAF"/>
    <w:rsid w:val="009B0B60"/>
    <w:rsid w:val="009B2577"/>
    <w:rsid w:val="009B3450"/>
    <w:rsid w:val="009B556D"/>
    <w:rsid w:val="009B59B8"/>
    <w:rsid w:val="009B78B0"/>
    <w:rsid w:val="009C1BEC"/>
    <w:rsid w:val="009C443A"/>
    <w:rsid w:val="009C5D7A"/>
    <w:rsid w:val="009C6BC5"/>
    <w:rsid w:val="009D086E"/>
    <w:rsid w:val="009D1946"/>
    <w:rsid w:val="009D1C22"/>
    <w:rsid w:val="009D2581"/>
    <w:rsid w:val="009D4CE2"/>
    <w:rsid w:val="009E1D53"/>
    <w:rsid w:val="009E2493"/>
    <w:rsid w:val="009E43E9"/>
    <w:rsid w:val="009F0E63"/>
    <w:rsid w:val="009F5D1A"/>
    <w:rsid w:val="00A0230C"/>
    <w:rsid w:val="00A04CAF"/>
    <w:rsid w:val="00A05ADC"/>
    <w:rsid w:val="00A05F41"/>
    <w:rsid w:val="00A103FA"/>
    <w:rsid w:val="00A12814"/>
    <w:rsid w:val="00A20A51"/>
    <w:rsid w:val="00A20CEF"/>
    <w:rsid w:val="00A2212C"/>
    <w:rsid w:val="00A24FA2"/>
    <w:rsid w:val="00A25554"/>
    <w:rsid w:val="00A34FCD"/>
    <w:rsid w:val="00A35A7D"/>
    <w:rsid w:val="00A45BAE"/>
    <w:rsid w:val="00A64364"/>
    <w:rsid w:val="00A65F35"/>
    <w:rsid w:val="00A75935"/>
    <w:rsid w:val="00A8520C"/>
    <w:rsid w:val="00A86DEC"/>
    <w:rsid w:val="00A9014B"/>
    <w:rsid w:val="00A93414"/>
    <w:rsid w:val="00A96286"/>
    <w:rsid w:val="00A9670C"/>
    <w:rsid w:val="00AA2536"/>
    <w:rsid w:val="00AA45ED"/>
    <w:rsid w:val="00AA5AF4"/>
    <w:rsid w:val="00AB1419"/>
    <w:rsid w:val="00AB1FB2"/>
    <w:rsid w:val="00AB25A9"/>
    <w:rsid w:val="00AB386D"/>
    <w:rsid w:val="00AB3C9C"/>
    <w:rsid w:val="00AB4657"/>
    <w:rsid w:val="00AB5CF2"/>
    <w:rsid w:val="00AB5F99"/>
    <w:rsid w:val="00AC2CFE"/>
    <w:rsid w:val="00AC398B"/>
    <w:rsid w:val="00AC68E3"/>
    <w:rsid w:val="00AD0A89"/>
    <w:rsid w:val="00AD0F21"/>
    <w:rsid w:val="00AD15DD"/>
    <w:rsid w:val="00AD1833"/>
    <w:rsid w:val="00AD5504"/>
    <w:rsid w:val="00AE1167"/>
    <w:rsid w:val="00AE1461"/>
    <w:rsid w:val="00AF3285"/>
    <w:rsid w:val="00AF49BD"/>
    <w:rsid w:val="00B0276D"/>
    <w:rsid w:val="00B059E0"/>
    <w:rsid w:val="00B127CB"/>
    <w:rsid w:val="00B132CC"/>
    <w:rsid w:val="00B14F26"/>
    <w:rsid w:val="00B17EF9"/>
    <w:rsid w:val="00B20E35"/>
    <w:rsid w:val="00B212B7"/>
    <w:rsid w:val="00B22CCE"/>
    <w:rsid w:val="00B258E0"/>
    <w:rsid w:val="00B30BFB"/>
    <w:rsid w:val="00B31F8D"/>
    <w:rsid w:val="00B3285C"/>
    <w:rsid w:val="00B346B4"/>
    <w:rsid w:val="00B429AC"/>
    <w:rsid w:val="00B42C43"/>
    <w:rsid w:val="00B432C4"/>
    <w:rsid w:val="00B5223E"/>
    <w:rsid w:val="00B545DC"/>
    <w:rsid w:val="00B57E98"/>
    <w:rsid w:val="00B609AF"/>
    <w:rsid w:val="00B651B6"/>
    <w:rsid w:val="00B66610"/>
    <w:rsid w:val="00B675A5"/>
    <w:rsid w:val="00B67AEA"/>
    <w:rsid w:val="00B70001"/>
    <w:rsid w:val="00B75B5D"/>
    <w:rsid w:val="00B762D1"/>
    <w:rsid w:val="00B80EFD"/>
    <w:rsid w:val="00B845B5"/>
    <w:rsid w:val="00B846A3"/>
    <w:rsid w:val="00B92299"/>
    <w:rsid w:val="00B97CB6"/>
    <w:rsid w:val="00BA0CD6"/>
    <w:rsid w:val="00BA1072"/>
    <w:rsid w:val="00BA541A"/>
    <w:rsid w:val="00BA6C97"/>
    <w:rsid w:val="00BA7955"/>
    <w:rsid w:val="00BB229A"/>
    <w:rsid w:val="00BB32EB"/>
    <w:rsid w:val="00BB7859"/>
    <w:rsid w:val="00BB7EF3"/>
    <w:rsid w:val="00BC2120"/>
    <w:rsid w:val="00BC4E7F"/>
    <w:rsid w:val="00BD32EA"/>
    <w:rsid w:val="00BD5804"/>
    <w:rsid w:val="00BE554E"/>
    <w:rsid w:val="00BE623F"/>
    <w:rsid w:val="00BE655C"/>
    <w:rsid w:val="00BF031A"/>
    <w:rsid w:val="00C000A6"/>
    <w:rsid w:val="00C010A9"/>
    <w:rsid w:val="00C065D4"/>
    <w:rsid w:val="00C12EE0"/>
    <w:rsid w:val="00C172D2"/>
    <w:rsid w:val="00C17448"/>
    <w:rsid w:val="00C17E84"/>
    <w:rsid w:val="00C234D9"/>
    <w:rsid w:val="00C31396"/>
    <w:rsid w:val="00C350E6"/>
    <w:rsid w:val="00C37BDD"/>
    <w:rsid w:val="00C40A5E"/>
    <w:rsid w:val="00C4218F"/>
    <w:rsid w:val="00C465A2"/>
    <w:rsid w:val="00C5051A"/>
    <w:rsid w:val="00C55C76"/>
    <w:rsid w:val="00C56C23"/>
    <w:rsid w:val="00C61011"/>
    <w:rsid w:val="00C6182B"/>
    <w:rsid w:val="00C64052"/>
    <w:rsid w:val="00C67F57"/>
    <w:rsid w:val="00C70E86"/>
    <w:rsid w:val="00C72BB0"/>
    <w:rsid w:val="00C7582E"/>
    <w:rsid w:val="00C91040"/>
    <w:rsid w:val="00C91957"/>
    <w:rsid w:val="00C9456A"/>
    <w:rsid w:val="00C949D9"/>
    <w:rsid w:val="00CA26C3"/>
    <w:rsid w:val="00CA2FF4"/>
    <w:rsid w:val="00CA372C"/>
    <w:rsid w:val="00CA43F0"/>
    <w:rsid w:val="00CB0810"/>
    <w:rsid w:val="00CB1C53"/>
    <w:rsid w:val="00CB7A9D"/>
    <w:rsid w:val="00CC29D1"/>
    <w:rsid w:val="00CC5DF9"/>
    <w:rsid w:val="00CC5FD8"/>
    <w:rsid w:val="00CD4C8D"/>
    <w:rsid w:val="00CE5C67"/>
    <w:rsid w:val="00CE63DF"/>
    <w:rsid w:val="00CF2ACF"/>
    <w:rsid w:val="00CF53EA"/>
    <w:rsid w:val="00CF5948"/>
    <w:rsid w:val="00D042B5"/>
    <w:rsid w:val="00D10F86"/>
    <w:rsid w:val="00D14C47"/>
    <w:rsid w:val="00D16D73"/>
    <w:rsid w:val="00D17822"/>
    <w:rsid w:val="00D22F32"/>
    <w:rsid w:val="00D3031C"/>
    <w:rsid w:val="00D31775"/>
    <w:rsid w:val="00D33600"/>
    <w:rsid w:val="00D33783"/>
    <w:rsid w:val="00D353CC"/>
    <w:rsid w:val="00D4547A"/>
    <w:rsid w:val="00D469A7"/>
    <w:rsid w:val="00D51996"/>
    <w:rsid w:val="00D52D6A"/>
    <w:rsid w:val="00D545AA"/>
    <w:rsid w:val="00D552BA"/>
    <w:rsid w:val="00D604B3"/>
    <w:rsid w:val="00D60B37"/>
    <w:rsid w:val="00D60B46"/>
    <w:rsid w:val="00D64FCC"/>
    <w:rsid w:val="00D775F1"/>
    <w:rsid w:val="00D8077D"/>
    <w:rsid w:val="00D82AA3"/>
    <w:rsid w:val="00D84E11"/>
    <w:rsid w:val="00D90E6A"/>
    <w:rsid w:val="00D91C3E"/>
    <w:rsid w:val="00D92651"/>
    <w:rsid w:val="00D93862"/>
    <w:rsid w:val="00D95143"/>
    <w:rsid w:val="00D95B40"/>
    <w:rsid w:val="00DA27A9"/>
    <w:rsid w:val="00DB39D0"/>
    <w:rsid w:val="00DC2316"/>
    <w:rsid w:val="00DC27C8"/>
    <w:rsid w:val="00DC4E3C"/>
    <w:rsid w:val="00DC6591"/>
    <w:rsid w:val="00DC6DF2"/>
    <w:rsid w:val="00DC719A"/>
    <w:rsid w:val="00DD19DE"/>
    <w:rsid w:val="00DD32FB"/>
    <w:rsid w:val="00DD6938"/>
    <w:rsid w:val="00DE4AD5"/>
    <w:rsid w:val="00DE52BE"/>
    <w:rsid w:val="00DE6084"/>
    <w:rsid w:val="00DE65A1"/>
    <w:rsid w:val="00DE6D7A"/>
    <w:rsid w:val="00DF19C2"/>
    <w:rsid w:val="00DF3D50"/>
    <w:rsid w:val="00DF55E9"/>
    <w:rsid w:val="00DF56AB"/>
    <w:rsid w:val="00DF6675"/>
    <w:rsid w:val="00DF6AE0"/>
    <w:rsid w:val="00E166D3"/>
    <w:rsid w:val="00E16981"/>
    <w:rsid w:val="00E17ED7"/>
    <w:rsid w:val="00E2118B"/>
    <w:rsid w:val="00E2140B"/>
    <w:rsid w:val="00E302AB"/>
    <w:rsid w:val="00E31C35"/>
    <w:rsid w:val="00E35AFF"/>
    <w:rsid w:val="00E36EA0"/>
    <w:rsid w:val="00E400BF"/>
    <w:rsid w:val="00E40999"/>
    <w:rsid w:val="00E41D87"/>
    <w:rsid w:val="00E50A28"/>
    <w:rsid w:val="00E52D07"/>
    <w:rsid w:val="00E52FAA"/>
    <w:rsid w:val="00E55F62"/>
    <w:rsid w:val="00E6500B"/>
    <w:rsid w:val="00E6543E"/>
    <w:rsid w:val="00E75736"/>
    <w:rsid w:val="00E802E0"/>
    <w:rsid w:val="00E80689"/>
    <w:rsid w:val="00E82652"/>
    <w:rsid w:val="00E86200"/>
    <w:rsid w:val="00E90BE9"/>
    <w:rsid w:val="00E92D4A"/>
    <w:rsid w:val="00E9375B"/>
    <w:rsid w:val="00E966FE"/>
    <w:rsid w:val="00E97541"/>
    <w:rsid w:val="00E97D57"/>
    <w:rsid w:val="00EA4631"/>
    <w:rsid w:val="00EA4A34"/>
    <w:rsid w:val="00EB5799"/>
    <w:rsid w:val="00EC40CD"/>
    <w:rsid w:val="00ED0D2C"/>
    <w:rsid w:val="00ED53B8"/>
    <w:rsid w:val="00ED7550"/>
    <w:rsid w:val="00ED7FC4"/>
    <w:rsid w:val="00EE0A97"/>
    <w:rsid w:val="00EE0B98"/>
    <w:rsid w:val="00EE0C04"/>
    <w:rsid w:val="00EE45A6"/>
    <w:rsid w:val="00EE6C44"/>
    <w:rsid w:val="00EE7B58"/>
    <w:rsid w:val="00EF0F4B"/>
    <w:rsid w:val="00EF3BA5"/>
    <w:rsid w:val="00EF46D3"/>
    <w:rsid w:val="00EF7147"/>
    <w:rsid w:val="00F001F2"/>
    <w:rsid w:val="00F033F2"/>
    <w:rsid w:val="00F03EE3"/>
    <w:rsid w:val="00F04965"/>
    <w:rsid w:val="00F0676C"/>
    <w:rsid w:val="00F12AC6"/>
    <w:rsid w:val="00F13511"/>
    <w:rsid w:val="00F205C4"/>
    <w:rsid w:val="00F2089B"/>
    <w:rsid w:val="00F228F6"/>
    <w:rsid w:val="00F354D2"/>
    <w:rsid w:val="00F36E94"/>
    <w:rsid w:val="00F3710F"/>
    <w:rsid w:val="00F37924"/>
    <w:rsid w:val="00F4005E"/>
    <w:rsid w:val="00F46008"/>
    <w:rsid w:val="00F51F11"/>
    <w:rsid w:val="00F65696"/>
    <w:rsid w:val="00F67555"/>
    <w:rsid w:val="00F737F8"/>
    <w:rsid w:val="00F7745F"/>
    <w:rsid w:val="00F77A1B"/>
    <w:rsid w:val="00F8119A"/>
    <w:rsid w:val="00F81402"/>
    <w:rsid w:val="00F84CF8"/>
    <w:rsid w:val="00F85315"/>
    <w:rsid w:val="00F92AF2"/>
    <w:rsid w:val="00F97845"/>
    <w:rsid w:val="00FA2155"/>
    <w:rsid w:val="00FA6DD7"/>
    <w:rsid w:val="00FB19B1"/>
    <w:rsid w:val="00FC0839"/>
    <w:rsid w:val="00FC596A"/>
    <w:rsid w:val="00FD41DE"/>
    <w:rsid w:val="00FD41E5"/>
    <w:rsid w:val="00FD4E22"/>
    <w:rsid w:val="00FE282D"/>
    <w:rsid w:val="00FE4AFA"/>
    <w:rsid w:val="00FE7AA8"/>
    <w:rsid w:val="00FF1F8A"/>
    <w:rsid w:val="00FF2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76BA"/>
  <w15:docId w15:val="{3F4A29B2-D212-4718-A6F8-F35AD1D2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8A9"/>
  </w:style>
  <w:style w:type="paragraph" w:styleId="1">
    <w:name w:val="heading 1"/>
    <w:basedOn w:val="a"/>
    <w:next w:val="a"/>
    <w:link w:val="10"/>
    <w:uiPriority w:val="9"/>
    <w:qFormat/>
    <w:rsid w:val="00640160"/>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6401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401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400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A26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A26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26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26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26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160"/>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64016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640160"/>
    <w:rPr>
      <w:rFonts w:ascii="Times New Roman" w:eastAsia="Times New Roman" w:hAnsi="Times New Roman" w:cs="Times New Roman"/>
      <w:b/>
      <w:bCs/>
      <w:sz w:val="27"/>
      <w:szCs w:val="27"/>
      <w:lang w:eastAsia="ru-RU"/>
    </w:rPr>
  </w:style>
  <w:style w:type="character" w:customStyle="1" w:styleId="anegp0gi0b9av8jahpyh">
    <w:name w:val="anegp0gi0b9av8jahpyh"/>
    <w:basedOn w:val="a0"/>
    <w:rsid w:val="00371314"/>
  </w:style>
  <w:style w:type="paragraph" w:styleId="a3">
    <w:name w:val="header"/>
    <w:basedOn w:val="a"/>
    <w:link w:val="a4"/>
    <w:uiPriority w:val="99"/>
    <w:unhideWhenUsed/>
    <w:rsid w:val="003713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1314"/>
  </w:style>
  <w:style w:type="paragraph" w:styleId="a5">
    <w:name w:val="footer"/>
    <w:basedOn w:val="a"/>
    <w:link w:val="a6"/>
    <w:uiPriority w:val="99"/>
    <w:unhideWhenUsed/>
    <w:rsid w:val="003713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1314"/>
  </w:style>
  <w:style w:type="paragraph" w:styleId="a7">
    <w:name w:val="Normal (Web)"/>
    <w:basedOn w:val="a"/>
    <w:uiPriority w:val="99"/>
    <w:unhideWhenUsed/>
    <w:rsid w:val="003713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link w:val="a9"/>
    <w:uiPriority w:val="34"/>
    <w:qFormat/>
    <w:rsid w:val="00371314"/>
    <w:pPr>
      <w:ind w:left="720"/>
      <w:contextualSpacing/>
    </w:pPr>
  </w:style>
  <w:style w:type="character" w:customStyle="1" w:styleId="a9">
    <w:name w:val="Абзац списка Знак"/>
    <w:link w:val="a8"/>
    <w:uiPriority w:val="34"/>
    <w:rsid w:val="00371314"/>
  </w:style>
  <w:style w:type="paragraph" w:styleId="aa">
    <w:name w:val="Body Text Indent"/>
    <w:basedOn w:val="a"/>
    <w:link w:val="ab"/>
    <w:semiHidden/>
    <w:unhideWhenUsed/>
    <w:rsid w:val="00371314"/>
    <w:pPr>
      <w:widowControl w:val="0"/>
      <w:shd w:val="clear" w:color="auto" w:fill="FFFFFF"/>
      <w:autoSpaceDE w:val="0"/>
      <w:autoSpaceDN w:val="0"/>
      <w:adjustRightInd w:val="0"/>
      <w:spacing w:after="0" w:line="240" w:lineRule="auto"/>
      <w:ind w:firstLine="706"/>
    </w:pPr>
    <w:rPr>
      <w:rFonts w:ascii="KZ Times New Roman" w:eastAsia="Times New Roman" w:hAnsi="KZ Times New Roman" w:cs="Times New Roman"/>
      <w:noProof/>
      <w:color w:val="000000"/>
      <w:sz w:val="30"/>
      <w:szCs w:val="20"/>
      <w:lang w:eastAsia="ru-RU"/>
    </w:rPr>
  </w:style>
  <w:style w:type="character" w:customStyle="1" w:styleId="ab">
    <w:name w:val="Основной текст с отступом Знак"/>
    <w:basedOn w:val="a0"/>
    <w:link w:val="aa"/>
    <w:semiHidden/>
    <w:rsid w:val="00371314"/>
    <w:rPr>
      <w:rFonts w:ascii="KZ Times New Roman" w:eastAsia="Times New Roman" w:hAnsi="KZ Times New Roman" w:cs="Times New Roman"/>
      <w:noProof/>
      <w:color w:val="000000"/>
      <w:sz w:val="30"/>
      <w:szCs w:val="20"/>
      <w:shd w:val="clear" w:color="auto" w:fill="FFFFFF"/>
      <w:lang w:eastAsia="ru-RU"/>
    </w:rPr>
  </w:style>
  <w:style w:type="character" w:customStyle="1" w:styleId="ezkurwreuab5ozgtqnkl">
    <w:name w:val="ezkurwreuab5ozgtqnkl"/>
    <w:basedOn w:val="a0"/>
    <w:rsid w:val="00371314"/>
  </w:style>
  <w:style w:type="paragraph" w:styleId="ac">
    <w:name w:val="Body Text"/>
    <w:basedOn w:val="a"/>
    <w:link w:val="ad"/>
    <w:uiPriority w:val="99"/>
    <w:unhideWhenUsed/>
    <w:rsid w:val="00640160"/>
    <w:pPr>
      <w:spacing w:after="120"/>
    </w:pPr>
  </w:style>
  <w:style w:type="character" w:customStyle="1" w:styleId="ad">
    <w:name w:val="Основной текст Знак"/>
    <w:basedOn w:val="a0"/>
    <w:link w:val="ac"/>
    <w:uiPriority w:val="99"/>
    <w:rsid w:val="00640160"/>
  </w:style>
  <w:style w:type="character" w:customStyle="1" w:styleId="21">
    <w:name w:val="Основной текст (2)_"/>
    <w:basedOn w:val="a0"/>
    <w:link w:val="210"/>
    <w:locked/>
    <w:rsid w:val="00640160"/>
    <w:rPr>
      <w:rFonts w:ascii="Palatino Linotype" w:hAnsi="Palatino Linotype"/>
      <w:b/>
      <w:bCs/>
      <w:shd w:val="clear" w:color="auto" w:fill="FFFFFF"/>
    </w:rPr>
  </w:style>
  <w:style w:type="paragraph" w:customStyle="1" w:styleId="210">
    <w:name w:val="Основной текст (2)1"/>
    <w:basedOn w:val="a"/>
    <w:link w:val="21"/>
    <w:rsid w:val="00640160"/>
    <w:pPr>
      <w:shd w:val="clear" w:color="auto" w:fill="FFFFFF"/>
      <w:spacing w:after="480" w:line="245" w:lineRule="exact"/>
    </w:pPr>
    <w:rPr>
      <w:rFonts w:ascii="Palatino Linotype" w:hAnsi="Palatino Linotype"/>
      <w:b/>
      <w:bCs/>
    </w:rPr>
  </w:style>
  <w:style w:type="character" w:customStyle="1" w:styleId="ae">
    <w:name w:val="Основной текст + Курсив"/>
    <w:basedOn w:val="ad"/>
    <w:rsid w:val="00640160"/>
    <w:rPr>
      <w:rFonts w:ascii="Palatino Linotype" w:eastAsia="Times New Roman" w:hAnsi="Palatino Linotype" w:cs="Times New Roman" w:hint="default"/>
      <w:i/>
      <w:iCs/>
      <w:sz w:val="20"/>
      <w:szCs w:val="20"/>
      <w:shd w:val="clear" w:color="auto" w:fill="FFFFFF"/>
      <w:lang w:eastAsia="ru-RU"/>
    </w:rPr>
  </w:style>
  <w:style w:type="character" w:customStyle="1" w:styleId="26">
    <w:name w:val="Основной текст (2) + 6"/>
    <w:aliases w:val="5 pt39,Не полужирный"/>
    <w:basedOn w:val="21"/>
    <w:rsid w:val="00640160"/>
    <w:rPr>
      <w:rFonts w:ascii="Palatino Linotype" w:hAnsi="Palatino Linotype"/>
      <w:b/>
      <w:bCs/>
      <w:sz w:val="13"/>
      <w:szCs w:val="13"/>
      <w:shd w:val="clear" w:color="auto" w:fill="FFFFFF"/>
    </w:rPr>
  </w:style>
  <w:style w:type="character" w:customStyle="1" w:styleId="af">
    <w:name w:val="Основной текст + Полужирный"/>
    <w:basedOn w:val="ad"/>
    <w:rsid w:val="00640160"/>
    <w:rPr>
      <w:rFonts w:ascii="Palatino Linotype" w:eastAsia="Times New Roman" w:hAnsi="Palatino Linotype" w:cs="Times New Roman" w:hint="default"/>
      <w:b/>
      <w:bCs/>
      <w:sz w:val="20"/>
      <w:szCs w:val="20"/>
      <w:shd w:val="clear" w:color="auto" w:fill="FFFFFF"/>
      <w:lang w:eastAsia="ru-RU"/>
    </w:rPr>
  </w:style>
  <w:style w:type="character" w:styleId="af0">
    <w:name w:val="Hyperlink"/>
    <w:basedOn w:val="a0"/>
    <w:uiPriority w:val="99"/>
    <w:unhideWhenUsed/>
    <w:qFormat/>
    <w:rsid w:val="00640160"/>
    <w:rPr>
      <w:color w:val="0563C1" w:themeColor="hyperlink"/>
      <w:u w:val="single"/>
    </w:rPr>
  </w:style>
  <w:style w:type="paragraph" w:styleId="af1">
    <w:name w:val="No Spacing"/>
    <w:uiPriority w:val="99"/>
    <w:qFormat/>
    <w:rsid w:val="00640160"/>
    <w:pPr>
      <w:spacing w:after="0" w:line="240" w:lineRule="auto"/>
    </w:pPr>
    <w:rPr>
      <w:rFonts w:ascii="Calibri" w:eastAsia="Calibri" w:hAnsi="Calibri" w:cs="Times New Roman"/>
    </w:rPr>
  </w:style>
  <w:style w:type="character" w:customStyle="1" w:styleId="markedcontent">
    <w:name w:val="markedcontent"/>
    <w:rsid w:val="00640160"/>
  </w:style>
  <w:style w:type="paragraph" w:customStyle="1" w:styleId="ETASRreferences">
    <w:name w:val="ETASR references"/>
    <w:basedOn w:val="a"/>
    <w:qFormat/>
    <w:rsid w:val="00640160"/>
    <w:pPr>
      <w:numPr>
        <w:numId w:val="6"/>
      </w:numPr>
      <w:spacing w:after="50" w:line="180" w:lineRule="exact"/>
      <w:jc w:val="both"/>
    </w:pPr>
    <w:rPr>
      <w:rFonts w:ascii="Times New Roman" w:eastAsia="MS Mincho" w:hAnsi="Times New Roman" w:cs="Times New Roman"/>
      <w:noProof/>
      <w:sz w:val="16"/>
      <w:szCs w:val="16"/>
      <w:lang w:val="en-US"/>
    </w:rPr>
  </w:style>
  <w:style w:type="paragraph" w:customStyle="1" w:styleId="Default">
    <w:name w:val="Default"/>
    <w:rsid w:val="00640160"/>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annotation text"/>
    <w:basedOn w:val="a"/>
    <w:link w:val="af3"/>
    <w:uiPriority w:val="99"/>
    <w:unhideWhenUsed/>
    <w:rsid w:val="00640160"/>
    <w:pPr>
      <w:spacing w:line="240" w:lineRule="auto"/>
    </w:pPr>
    <w:rPr>
      <w:sz w:val="20"/>
      <w:szCs w:val="20"/>
    </w:rPr>
  </w:style>
  <w:style w:type="character" w:customStyle="1" w:styleId="af3">
    <w:name w:val="Текст примечания Знак"/>
    <w:basedOn w:val="a0"/>
    <w:link w:val="af2"/>
    <w:uiPriority w:val="99"/>
    <w:rsid w:val="00640160"/>
    <w:rPr>
      <w:sz w:val="20"/>
      <w:szCs w:val="20"/>
    </w:rPr>
  </w:style>
  <w:style w:type="character" w:styleId="af4">
    <w:name w:val="annotation reference"/>
    <w:basedOn w:val="a0"/>
    <w:uiPriority w:val="99"/>
    <w:semiHidden/>
    <w:unhideWhenUsed/>
    <w:rsid w:val="00640160"/>
    <w:rPr>
      <w:sz w:val="16"/>
      <w:szCs w:val="16"/>
    </w:rPr>
  </w:style>
  <w:style w:type="paragraph" w:styleId="af5">
    <w:name w:val="Balloon Text"/>
    <w:basedOn w:val="a"/>
    <w:link w:val="af6"/>
    <w:uiPriority w:val="99"/>
    <w:semiHidden/>
    <w:unhideWhenUsed/>
    <w:rsid w:val="00640160"/>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640160"/>
    <w:rPr>
      <w:rFonts w:ascii="Segoe UI" w:hAnsi="Segoe UI" w:cs="Segoe UI"/>
      <w:sz w:val="18"/>
      <w:szCs w:val="18"/>
    </w:rPr>
  </w:style>
  <w:style w:type="character" w:styleId="af7">
    <w:name w:val="Strong"/>
    <w:basedOn w:val="a0"/>
    <w:uiPriority w:val="22"/>
    <w:qFormat/>
    <w:rsid w:val="00640160"/>
    <w:rPr>
      <w:b/>
      <w:bCs/>
    </w:rPr>
  </w:style>
  <w:style w:type="character" w:customStyle="1" w:styleId="313pt">
    <w:name w:val="Оглавление (3) + 13 pt"/>
    <w:basedOn w:val="a0"/>
    <w:uiPriority w:val="99"/>
    <w:rsid w:val="00640160"/>
    <w:rPr>
      <w:rFonts w:ascii="Times New Roman" w:hAnsi="Times New Roman" w:cs="Times New Roman"/>
      <w:sz w:val="26"/>
      <w:szCs w:val="26"/>
      <w:shd w:val="clear" w:color="auto" w:fill="FFFFFF"/>
    </w:rPr>
  </w:style>
  <w:style w:type="character" w:customStyle="1" w:styleId="12">
    <w:name w:val="Оглавление + 12"/>
    <w:aliases w:val="5 pt25"/>
    <w:basedOn w:val="a0"/>
    <w:uiPriority w:val="99"/>
    <w:rsid w:val="00640160"/>
    <w:rPr>
      <w:rFonts w:ascii="Times New Roman" w:hAnsi="Times New Roman" w:cs="Times New Roman"/>
      <w:sz w:val="25"/>
      <w:szCs w:val="25"/>
      <w:shd w:val="clear" w:color="auto" w:fill="FFFFFF"/>
    </w:rPr>
  </w:style>
  <w:style w:type="table" w:customStyle="1" w:styleId="11">
    <w:name w:val="Сетка таблицы1"/>
    <w:basedOn w:val="a1"/>
    <w:next w:val="af8"/>
    <w:uiPriority w:val="59"/>
    <w:rsid w:val="0064016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8">
    <w:name w:val="Table Grid"/>
    <w:aliases w:val="Table UUM"/>
    <w:basedOn w:val="a1"/>
    <w:uiPriority w:val="59"/>
    <w:rsid w:val="006401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TASRbodytext">
    <w:name w:val="ETASR body text"/>
    <w:basedOn w:val="a"/>
    <w:link w:val="ETASRbodytextChar"/>
    <w:qFormat/>
    <w:rsid w:val="00640160"/>
    <w:pPr>
      <w:spacing w:after="120" w:line="228" w:lineRule="auto"/>
      <w:ind w:firstLine="288"/>
      <w:jc w:val="both"/>
    </w:pPr>
    <w:rPr>
      <w:rFonts w:ascii="Times New Roman" w:eastAsia="MS Mincho" w:hAnsi="Times New Roman" w:cs="Times New Roman"/>
      <w:spacing w:val="-1"/>
      <w:sz w:val="20"/>
      <w:szCs w:val="20"/>
      <w:lang w:val="en-US"/>
    </w:rPr>
  </w:style>
  <w:style w:type="character" w:customStyle="1" w:styleId="ETASRbodytextChar">
    <w:name w:val="ETASR body text Char"/>
    <w:basedOn w:val="a0"/>
    <w:link w:val="ETASRbodytext"/>
    <w:rsid w:val="00640160"/>
    <w:rPr>
      <w:rFonts w:ascii="Times New Roman" w:eastAsia="MS Mincho" w:hAnsi="Times New Roman" w:cs="Times New Roman"/>
      <w:spacing w:val="-1"/>
      <w:sz w:val="20"/>
      <w:szCs w:val="20"/>
      <w:lang w:val="en-US"/>
    </w:rPr>
  </w:style>
  <w:style w:type="character" w:customStyle="1" w:styleId="katex-mathml">
    <w:name w:val="katex-mathml"/>
    <w:basedOn w:val="a0"/>
    <w:rsid w:val="00640160"/>
  </w:style>
  <w:style w:type="character" w:customStyle="1" w:styleId="mord">
    <w:name w:val="mord"/>
    <w:basedOn w:val="a0"/>
    <w:rsid w:val="00640160"/>
  </w:style>
  <w:style w:type="character" w:customStyle="1" w:styleId="vlist-s">
    <w:name w:val="vlist-s"/>
    <w:basedOn w:val="a0"/>
    <w:rsid w:val="00640160"/>
  </w:style>
  <w:style w:type="character" w:customStyle="1" w:styleId="mspace">
    <w:name w:val="mspace"/>
    <w:basedOn w:val="a0"/>
    <w:rsid w:val="00640160"/>
  </w:style>
  <w:style w:type="character" w:customStyle="1" w:styleId="mrel">
    <w:name w:val="mrel"/>
    <w:basedOn w:val="a0"/>
    <w:rsid w:val="00640160"/>
  </w:style>
  <w:style w:type="character" w:customStyle="1" w:styleId="mbin">
    <w:name w:val="mbin"/>
    <w:basedOn w:val="a0"/>
    <w:rsid w:val="00640160"/>
  </w:style>
  <w:style w:type="character" w:customStyle="1" w:styleId="mopen">
    <w:name w:val="mopen"/>
    <w:basedOn w:val="a0"/>
    <w:rsid w:val="00640160"/>
  </w:style>
  <w:style w:type="character" w:customStyle="1" w:styleId="mclose">
    <w:name w:val="mclose"/>
    <w:basedOn w:val="a0"/>
    <w:rsid w:val="00640160"/>
  </w:style>
  <w:style w:type="character" w:customStyle="1" w:styleId="mtight">
    <w:name w:val="mtight"/>
    <w:basedOn w:val="a0"/>
    <w:rsid w:val="00640160"/>
  </w:style>
  <w:style w:type="character" w:customStyle="1" w:styleId="af9">
    <w:name w:val="Тема примечания Знак"/>
    <w:basedOn w:val="af3"/>
    <w:link w:val="afa"/>
    <w:uiPriority w:val="99"/>
    <w:semiHidden/>
    <w:rsid w:val="00640160"/>
    <w:rPr>
      <w:b/>
      <w:bCs/>
      <w:sz w:val="20"/>
      <w:szCs w:val="20"/>
    </w:rPr>
  </w:style>
  <w:style w:type="paragraph" w:styleId="afa">
    <w:name w:val="annotation subject"/>
    <w:basedOn w:val="af2"/>
    <w:next w:val="af2"/>
    <w:link w:val="af9"/>
    <w:uiPriority w:val="99"/>
    <w:semiHidden/>
    <w:unhideWhenUsed/>
    <w:rsid w:val="00640160"/>
    <w:rPr>
      <w:b/>
      <w:bCs/>
    </w:rPr>
  </w:style>
  <w:style w:type="character" w:customStyle="1" w:styleId="13">
    <w:name w:val="Тема примечания Знак1"/>
    <w:basedOn w:val="af3"/>
    <w:uiPriority w:val="99"/>
    <w:semiHidden/>
    <w:rsid w:val="00640160"/>
    <w:rPr>
      <w:b/>
      <w:bCs/>
      <w:sz w:val="20"/>
      <w:szCs w:val="20"/>
    </w:rPr>
  </w:style>
  <w:style w:type="paragraph" w:styleId="afb">
    <w:name w:val="List Bullet"/>
    <w:basedOn w:val="a"/>
    <w:uiPriority w:val="99"/>
    <w:unhideWhenUsed/>
    <w:rsid w:val="009373A4"/>
    <w:pPr>
      <w:tabs>
        <w:tab w:val="num" w:pos="360"/>
      </w:tabs>
      <w:spacing w:after="200" w:line="276" w:lineRule="auto"/>
      <w:ind w:left="360" w:hanging="360"/>
      <w:contextualSpacing/>
    </w:pPr>
    <w:rPr>
      <w:rFonts w:eastAsiaTheme="minorEastAsia"/>
      <w:lang w:val="en-US"/>
    </w:rPr>
  </w:style>
  <w:style w:type="paragraph" w:styleId="22">
    <w:name w:val="Body Text Indent 2"/>
    <w:basedOn w:val="a"/>
    <w:link w:val="23"/>
    <w:rsid w:val="00DF6675"/>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DF6675"/>
    <w:rPr>
      <w:rFonts w:ascii="Times New Roman" w:eastAsia="Times New Roman" w:hAnsi="Times New Roman" w:cs="Times New Roman"/>
      <w:sz w:val="24"/>
      <w:szCs w:val="24"/>
      <w:lang w:eastAsia="ru-RU"/>
    </w:rPr>
  </w:style>
  <w:style w:type="character" w:styleId="afc">
    <w:name w:val="Placeholder Text"/>
    <w:basedOn w:val="a0"/>
    <w:uiPriority w:val="99"/>
    <w:semiHidden/>
    <w:rsid w:val="009C1BEC"/>
    <w:rPr>
      <w:color w:val="666666"/>
    </w:rPr>
  </w:style>
  <w:style w:type="character" w:customStyle="1" w:styleId="14">
    <w:name w:val="Неразрешенное упоминание1"/>
    <w:basedOn w:val="a0"/>
    <w:uiPriority w:val="99"/>
    <w:semiHidden/>
    <w:unhideWhenUsed/>
    <w:rsid w:val="0057552C"/>
    <w:rPr>
      <w:color w:val="605E5C"/>
      <w:shd w:val="clear" w:color="auto" w:fill="E1DFDD"/>
    </w:rPr>
  </w:style>
  <w:style w:type="character" w:customStyle="1" w:styleId="24">
    <w:name w:val="Неразрешенное упоминание2"/>
    <w:basedOn w:val="a0"/>
    <w:uiPriority w:val="99"/>
    <w:semiHidden/>
    <w:unhideWhenUsed/>
    <w:rsid w:val="00BA1072"/>
    <w:rPr>
      <w:color w:val="605E5C"/>
      <w:shd w:val="clear" w:color="auto" w:fill="E1DFDD"/>
    </w:rPr>
  </w:style>
  <w:style w:type="character" w:styleId="afd">
    <w:name w:val="Unresolved Mention"/>
    <w:basedOn w:val="a0"/>
    <w:uiPriority w:val="99"/>
    <w:semiHidden/>
    <w:unhideWhenUsed/>
    <w:rsid w:val="00616E1A"/>
    <w:rPr>
      <w:color w:val="605E5C"/>
      <w:shd w:val="clear" w:color="auto" w:fill="E1DFDD"/>
    </w:rPr>
  </w:style>
  <w:style w:type="numbering" w:customStyle="1" w:styleId="15">
    <w:name w:val="Нет списка1"/>
    <w:next w:val="a2"/>
    <w:uiPriority w:val="99"/>
    <w:semiHidden/>
    <w:unhideWhenUsed/>
    <w:rsid w:val="009B59B8"/>
  </w:style>
  <w:style w:type="table" w:customStyle="1" w:styleId="TableUUM1">
    <w:name w:val="Table UUM1"/>
    <w:basedOn w:val="a1"/>
    <w:next w:val="af8"/>
    <w:uiPriority w:val="59"/>
    <w:rsid w:val="009B59B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itle"/>
    <w:basedOn w:val="a"/>
    <w:next w:val="a"/>
    <w:link w:val="aff"/>
    <w:uiPriority w:val="10"/>
    <w:qFormat/>
    <w:rsid w:val="00F400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0"/>
    <w:link w:val="afe"/>
    <w:uiPriority w:val="10"/>
    <w:rsid w:val="00F4005E"/>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rsid w:val="00F4005E"/>
    <w:rPr>
      <w:rFonts w:asciiTheme="majorHAnsi" w:eastAsiaTheme="majorEastAsia" w:hAnsiTheme="majorHAnsi" w:cstheme="majorBidi"/>
      <w:i/>
      <w:iCs/>
      <w:color w:val="2F5496" w:themeColor="accent1" w:themeShade="BF"/>
    </w:rPr>
  </w:style>
  <w:style w:type="character" w:customStyle="1" w:styleId="ypks7kbdpwfgdykd3qb9">
    <w:name w:val="ypks7kbdpwfgdykd3qb9"/>
    <w:basedOn w:val="a0"/>
    <w:rsid w:val="006311CD"/>
  </w:style>
  <w:style w:type="character" w:customStyle="1" w:styleId="50">
    <w:name w:val="Заголовок 5 Знак"/>
    <w:basedOn w:val="a0"/>
    <w:link w:val="5"/>
    <w:uiPriority w:val="9"/>
    <w:semiHidden/>
    <w:rsid w:val="00CA26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A26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26C3"/>
    <w:rPr>
      <w:rFonts w:eastAsiaTheme="majorEastAsia" w:cstheme="majorBidi"/>
      <w:color w:val="595959" w:themeColor="text1" w:themeTint="A6"/>
    </w:rPr>
  </w:style>
  <w:style w:type="character" w:customStyle="1" w:styleId="80">
    <w:name w:val="Заголовок 8 Знак"/>
    <w:basedOn w:val="a0"/>
    <w:link w:val="8"/>
    <w:uiPriority w:val="9"/>
    <w:semiHidden/>
    <w:rsid w:val="00CA26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26C3"/>
    <w:rPr>
      <w:rFonts w:eastAsiaTheme="majorEastAsia" w:cstheme="majorBidi"/>
      <w:color w:val="272727" w:themeColor="text1" w:themeTint="D8"/>
    </w:rPr>
  </w:style>
  <w:style w:type="paragraph" w:styleId="aff0">
    <w:name w:val="Subtitle"/>
    <w:basedOn w:val="a"/>
    <w:next w:val="a"/>
    <w:link w:val="aff1"/>
    <w:uiPriority w:val="11"/>
    <w:qFormat/>
    <w:rsid w:val="00CA26C3"/>
    <w:pPr>
      <w:numPr>
        <w:ilvl w:val="1"/>
      </w:numPr>
    </w:pPr>
    <w:rPr>
      <w:rFonts w:eastAsiaTheme="majorEastAsia" w:cstheme="majorBidi"/>
      <w:color w:val="595959" w:themeColor="text1" w:themeTint="A6"/>
      <w:spacing w:val="15"/>
      <w:sz w:val="28"/>
      <w:szCs w:val="28"/>
    </w:rPr>
  </w:style>
  <w:style w:type="character" w:customStyle="1" w:styleId="aff1">
    <w:name w:val="Подзаголовок Знак"/>
    <w:basedOn w:val="a0"/>
    <w:link w:val="aff0"/>
    <w:uiPriority w:val="11"/>
    <w:rsid w:val="00CA26C3"/>
    <w:rPr>
      <w:rFonts w:eastAsiaTheme="majorEastAsia" w:cstheme="majorBidi"/>
      <w:color w:val="595959" w:themeColor="text1" w:themeTint="A6"/>
      <w:spacing w:val="15"/>
      <w:sz w:val="28"/>
      <w:szCs w:val="28"/>
    </w:rPr>
  </w:style>
  <w:style w:type="paragraph" w:styleId="25">
    <w:name w:val="Quote"/>
    <w:basedOn w:val="a"/>
    <w:next w:val="a"/>
    <w:link w:val="27"/>
    <w:uiPriority w:val="29"/>
    <w:qFormat/>
    <w:rsid w:val="00CA26C3"/>
    <w:pPr>
      <w:spacing w:before="160"/>
      <w:jc w:val="center"/>
    </w:pPr>
    <w:rPr>
      <w:i/>
      <w:iCs/>
      <w:color w:val="404040" w:themeColor="text1" w:themeTint="BF"/>
    </w:rPr>
  </w:style>
  <w:style w:type="character" w:customStyle="1" w:styleId="27">
    <w:name w:val="Цитата 2 Знак"/>
    <w:basedOn w:val="a0"/>
    <w:link w:val="25"/>
    <w:uiPriority w:val="29"/>
    <w:rsid w:val="00CA26C3"/>
    <w:rPr>
      <w:i/>
      <w:iCs/>
      <w:color w:val="404040" w:themeColor="text1" w:themeTint="BF"/>
    </w:rPr>
  </w:style>
  <w:style w:type="character" w:styleId="aff2">
    <w:name w:val="Intense Emphasis"/>
    <w:basedOn w:val="a0"/>
    <w:uiPriority w:val="21"/>
    <w:qFormat/>
    <w:rsid w:val="00CA26C3"/>
    <w:rPr>
      <w:i/>
      <w:iCs/>
      <w:color w:val="2F5496" w:themeColor="accent1" w:themeShade="BF"/>
    </w:rPr>
  </w:style>
  <w:style w:type="paragraph" w:styleId="aff3">
    <w:name w:val="Intense Quote"/>
    <w:basedOn w:val="a"/>
    <w:next w:val="a"/>
    <w:link w:val="aff4"/>
    <w:uiPriority w:val="30"/>
    <w:qFormat/>
    <w:rsid w:val="00CA26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4">
    <w:name w:val="Выделенная цитата Знак"/>
    <w:basedOn w:val="a0"/>
    <w:link w:val="aff3"/>
    <w:uiPriority w:val="30"/>
    <w:rsid w:val="00CA26C3"/>
    <w:rPr>
      <w:i/>
      <w:iCs/>
      <w:color w:val="2F5496" w:themeColor="accent1" w:themeShade="BF"/>
    </w:rPr>
  </w:style>
  <w:style w:type="character" w:styleId="aff5">
    <w:name w:val="Intense Reference"/>
    <w:basedOn w:val="a0"/>
    <w:uiPriority w:val="32"/>
    <w:qFormat/>
    <w:rsid w:val="00CA26C3"/>
    <w:rPr>
      <w:b/>
      <w:bCs/>
      <w:smallCaps/>
      <w:color w:val="2F5496" w:themeColor="accent1" w:themeShade="BF"/>
      <w:spacing w:val="5"/>
    </w:rPr>
  </w:style>
  <w:style w:type="character" w:styleId="aff6">
    <w:name w:val="FollowedHyperlink"/>
    <w:basedOn w:val="a0"/>
    <w:uiPriority w:val="99"/>
    <w:semiHidden/>
    <w:unhideWhenUsed/>
    <w:rsid w:val="00CA26C3"/>
    <w:rPr>
      <w:color w:val="954F72" w:themeColor="followedHyperlink"/>
      <w:u w:val="single"/>
    </w:rPr>
  </w:style>
  <w:style w:type="character" w:customStyle="1" w:styleId="name">
    <w:name w:val="name"/>
    <w:basedOn w:val="a0"/>
    <w:rsid w:val="006E4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19884">
      <w:bodyDiv w:val="1"/>
      <w:marLeft w:val="0"/>
      <w:marRight w:val="0"/>
      <w:marTop w:val="0"/>
      <w:marBottom w:val="0"/>
      <w:divBdr>
        <w:top w:val="none" w:sz="0" w:space="0" w:color="auto"/>
        <w:left w:val="none" w:sz="0" w:space="0" w:color="auto"/>
        <w:bottom w:val="none" w:sz="0" w:space="0" w:color="auto"/>
        <w:right w:val="none" w:sz="0" w:space="0" w:color="auto"/>
      </w:divBdr>
      <w:divsChild>
        <w:div w:id="1269268072">
          <w:marLeft w:val="0"/>
          <w:marRight w:val="0"/>
          <w:marTop w:val="0"/>
          <w:marBottom w:val="0"/>
          <w:divBdr>
            <w:top w:val="none" w:sz="0" w:space="0" w:color="auto"/>
            <w:left w:val="none" w:sz="0" w:space="0" w:color="auto"/>
            <w:bottom w:val="none" w:sz="0" w:space="0" w:color="auto"/>
            <w:right w:val="none" w:sz="0" w:space="0" w:color="auto"/>
          </w:divBdr>
        </w:div>
      </w:divsChild>
    </w:div>
    <w:div w:id="289477077">
      <w:bodyDiv w:val="1"/>
      <w:marLeft w:val="0"/>
      <w:marRight w:val="0"/>
      <w:marTop w:val="0"/>
      <w:marBottom w:val="0"/>
      <w:divBdr>
        <w:top w:val="none" w:sz="0" w:space="0" w:color="auto"/>
        <w:left w:val="none" w:sz="0" w:space="0" w:color="auto"/>
        <w:bottom w:val="none" w:sz="0" w:space="0" w:color="auto"/>
        <w:right w:val="none" w:sz="0" w:space="0" w:color="auto"/>
      </w:divBdr>
      <w:divsChild>
        <w:div w:id="775833646">
          <w:marLeft w:val="547"/>
          <w:marRight w:val="0"/>
          <w:marTop w:val="0"/>
          <w:marBottom w:val="0"/>
          <w:divBdr>
            <w:top w:val="none" w:sz="0" w:space="0" w:color="auto"/>
            <w:left w:val="none" w:sz="0" w:space="0" w:color="auto"/>
            <w:bottom w:val="none" w:sz="0" w:space="0" w:color="auto"/>
            <w:right w:val="none" w:sz="0" w:space="0" w:color="auto"/>
          </w:divBdr>
        </w:div>
        <w:div w:id="1607541236">
          <w:marLeft w:val="547"/>
          <w:marRight w:val="0"/>
          <w:marTop w:val="0"/>
          <w:marBottom w:val="0"/>
          <w:divBdr>
            <w:top w:val="none" w:sz="0" w:space="0" w:color="auto"/>
            <w:left w:val="none" w:sz="0" w:space="0" w:color="auto"/>
            <w:bottom w:val="none" w:sz="0" w:space="0" w:color="auto"/>
            <w:right w:val="none" w:sz="0" w:space="0" w:color="auto"/>
          </w:divBdr>
        </w:div>
        <w:div w:id="1036538742">
          <w:marLeft w:val="547"/>
          <w:marRight w:val="0"/>
          <w:marTop w:val="0"/>
          <w:marBottom w:val="0"/>
          <w:divBdr>
            <w:top w:val="none" w:sz="0" w:space="0" w:color="auto"/>
            <w:left w:val="none" w:sz="0" w:space="0" w:color="auto"/>
            <w:bottom w:val="none" w:sz="0" w:space="0" w:color="auto"/>
            <w:right w:val="none" w:sz="0" w:space="0" w:color="auto"/>
          </w:divBdr>
        </w:div>
        <w:div w:id="1969360340">
          <w:marLeft w:val="547"/>
          <w:marRight w:val="0"/>
          <w:marTop w:val="0"/>
          <w:marBottom w:val="0"/>
          <w:divBdr>
            <w:top w:val="none" w:sz="0" w:space="0" w:color="auto"/>
            <w:left w:val="none" w:sz="0" w:space="0" w:color="auto"/>
            <w:bottom w:val="none" w:sz="0" w:space="0" w:color="auto"/>
            <w:right w:val="none" w:sz="0" w:space="0" w:color="auto"/>
          </w:divBdr>
        </w:div>
        <w:div w:id="167255292">
          <w:marLeft w:val="547"/>
          <w:marRight w:val="0"/>
          <w:marTop w:val="0"/>
          <w:marBottom w:val="0"/>
          <w:divBdr>
            <w:top w:val="none" w:sz="0" w:space="0" w:color="auto"/>
            <w:left w:val="none" w:sz="0" w:space="0" w:color="auto"/>
            <w:bottom w:val="none" w:sz="0" w:space="0" w:color="auto"/>
            <w:right w:val="none" w:sz="0" w:space="0" w:color="auto"/>
          </w:divBdr>
        </w:div>
        <w:div w:id="1540313034">
          <w:marLeft w:val="547"/>
          <w:marRight w:val="0"/>
          <w:marTop w:val="0"/>
          <w:marBottom w:val="0"/>
          <w:divBdr>
            <w:top w:val="none" w:sz="0" w:space="0" w:color="auto"/>
            <w:left w:val="none" w:sz="0" w:space="0" w:color="auto"/>
            <w:bottom w:val="none" w:sz="0" w:space="0" w:color="auto"/>
            <w:right w:val="none" w:sz="0" w:space="0" w:color="auto"/>
          </w:divBdr>
        </w:div>
        <w:div w:id="1951476559">
          <w:marLeft w:val="547"/>
          <w:marRight w:val="0"/>
          <w:marTop w:val="0"/>
          <w:marBottom w:val="0"/>
          <w:divBdr>
            <w:top w:val="none" w:sz="0" w:space="0" w:color="auto"/>
            <w:left w:val="none" w:sz="0" w:space="0" w:color="auto"/>
            <w:bottom w:val="none" w:sz="0" w:space="0" w:color="auto"/>
            <w:right w:val="none" w:sz="0" w:space="0" w:color="auto"/>
          </w:divBdr>
        </w:div>
        <w:div w:id="909774449">
          <w:marLeft w:val="547"/>
          <w:marRight w:val="0"/>
          <w:marTop w:val="0"/>
          <w:marBottom w:val="0"/>
          <w:divBdr>
            <w:top w:val="none" w:sz="0" w:space="0" w:color="auto"/>
            <w:left w:val="none" w:sz="0" w:space="0" w:color="auto"/>
            <w:bottom w:val="none" w:sz="0" w:space="0" w:color="auto"/>
            <w:right w:val="none" w:sz="0" w:space="0" w:color="auto"/>
          </w:divBdr>
        </w:div>
        <w:div w:id="247271792">
          <w:marLeft w:val="547"/>
          <w:marRight w:val="0"/>
          <w:marTop w:val="0"/>
          <w:marBottom w:val="0"/>
          <w:divBdr>
            <w:top w:val="none" w:sz="0" w:space="0" w:color="auto"/>
            <w:left w:val="none" w:sz="0" w:space="0" w:color="auto"/>
            <w:bottom w:val="none" w:sz="0" w:space="0" w:color="auto"/>
            <w:right w:val="none" w:sz="0" w:space="0" w:color="auto"/>
          </w:divBdr>
        </w:div>
      </w:divsChild>
    </w:div>
    <w:div w:id="346366144">
      <w:bodyDiv w:val="1"/>
      <w:marLeft w:val="0"/>
      <w:marRight w:val="0"/>
      <w:marTop w:val="0"/>
      <w:marBottom w:val="0"/>
      <w:divBdr>
        <w:top w:val="none" w:sz="0" w:space="0" w:color="auto"/>
        <w:left w:val="none" w:sz="0" w:space="0" w:color="auto"/>
        <w:bottom w:val="none" w:sz="0" w:space="0" w:color="auto"/>
        <w:right w:val="none" w:sz="0" w:space="0" w:color="auto"/>
      </w:divBdr>
    </w:div>
    <w:div w:id="541795208">
      <w:bodyDiv w:val="1"/>
      <w:marLeft w:val="0"/>
      <w:marRight w:val="0"/>
      <w:marTop w:val="0"/>
      <w:marBottom w:val="0"/>
      <w:divBdr>
        <w:top w:val="none" w:sz="0" w:space="0" w:color="auto"/>
        <w:left w:val="none" w:sz="0" w:space="0" w:color="auto"/>
        <w:bottom w:val="none" w:sz="0" w:space="0" w:color="auto"/>
        <w:right w:val="none" w:sz="0" w:space="0" w:color="auto"/>
      </w:divBdr>
    </w:div>
    <w:div w:id="580993428">
      <w:bodyDiv w:val="1"/>
      <w:marLeft w:val="0"/>
      <w:marRight w:val="0"/>
      <w:marTop w:val="0"/>
      <w:marBottom w:val="0"/>
      <w:divBdr>
        <w:top w:val="none" w:sz="0" w:space="0" w:color="auto"/>
        <w:left w:val="none" w:sz="0" w:space="0" w:color="auto"/>
        <w:bottom w:val="none" w:sz="0" w:space="0" w:color="auto"/>
        <w:right w:val="none" w:sz="0" w:space="0" w:color="auto"/>
      </w:divBdr>
      <w:divsChild>
        <w:div w:id="1197699815">
          <w:marLeft w:val="547"/>
          <w:marRight w:val="0"/>
          <w:marTop w:val="0"/>
          <w:marBottom w:val="0"/>
          <w:divBdr>
            <w:top w:val="none" w:sz="0" w:space="0" w:color="auto"/>
            <w:left w:val="none" w:sz="0" w:space="0" w:color="auto"/>
            <w:bottom w:val="none" w:sz="0" w:space="0" w:color="auto"/>
            <w:right w:val="none" w:sz="0" w:space="0" w:color="auto"/>
          </w:divBdr>
        </w:div>
        <w:div w:id="1735084655">
          <w:marLeft w:val="547"/>
          <w:marRight w:val="0"/>
          <w:marTop w:val="0"/>
          <w:marBottom w:val="0"/>
          <w:divBdr>
            <w:top w:val="none" w:sz="0" w:space="0" w:color="auto"/>
            <w:left w:val="none" w:sz="0" w:space="0" w:color="auto"/>
            <w:bottom w:val="none" w:sz="0" w:space="0" w:color="auto"/>
            <w:right w:val="none" w:sz="0" w:space="0" w:color="auto"/>
          </w:divBdr>
        </w:div>
        <w:div w:id="1786999302">
          <w:marLeft w:val="547"/>
          <w:marRight w:val="0"/>
          <w:marTop w:val="0"/>
          <w:marBottom w:val="0"/>
          <w:divBdr>
            <w:top w:val="none" w:sz="0" w:space="0" w:color="auto"/>
            <w:left w:val="none" w:sz="0" w:space="0" w:color="auto"/>
            <w:bottom w:val="none" w:sz="0" w:space="0" w:color="auto"/>
            <w:right w:val="none" w:sz="0" w:space="0" w:color="auto"/>
          </w:divBdr>
        </w:div>
        <w:div w:id="252780594">
          <w:marLeft w:val="547"/>
          <w:marRight w:val="0"/>
          <w:marTop w:val="0"/>
          <w:marBottom w:val="0"/>
          <w:divBdr>
            <w:top w:val="none" w:sz="0" w:space="0" w:color="auto"/>
            <w:left w:val="none" w:sz="0" w:space="0" w:color="auto"/>
            <w:bottom w:val="none" w:sz="0" w:space="0" w:color="auto"/>
            <w:right w:val="none" w:sz="0" w:space="0" w:color="auto"/>
          </w:divBdr>
        </w:div>
        <w:div w:id="843662837">
          <w:marLeft w:val="547"/>
          <w:marRight w:val="0"/>
          <w:marTop w:val="0"/>
          <w:marBottom w:val="0"/>
          <w:divBdr>
            <w:top w:val="none" w:sz="0" w:space="0" w:color="auto"/>
            <w:left w:val="none" w:sz="0" w:space="0" w:color="auto"/>
            <w:bottom w:val="none" w:sz="0" w:space="0" w:color="auto"/>
            <w:right w:val="none" w:sz="0" w:space="0" w:color="auto"/>
          </w:divBdr>
        </w:div>
        <w:div w:id="1859661517">
          <w:marLeft w:val="547"/>
          <w:marRight w:val="0"/>
          <w:marTop w:val="0"/>
          <w:marBottom w:val="0"/>
          <w:divBdr>
            <w:top w:val="none" w:sz="0" w:space="0" w:color="auto"/>
            <w:left w:val="none" w:sz="0" w:space="0" w:color="auto"/>
            <w:bottom w:val="none" w:sz="0" w:space="0" w:color="auto"/>
            <w:right w:val="none" w:sz="0" w:space="0" w:color="auto"/>
          </w:divBdr>
        </w:div>
        <w:div w:id="476723076">
          <w:marLeft w:val="547"/>
          <w:marRight w:val="0"/>
          <w:marTop w:val="0"/>
          <w:marBottom w:val="0"/>
          <w:divBdr>
            <w:top w:val="none" w:sz="0" w:space="0" w:color="auto"/>
            <w:left w:val="none" w:sz="0" w:space="0" w:color="auto"/>
            <w:bottom w:val="none" w:sz="0" w:space="0" w:color="auto"/>
            <w:right w:val="none" w:sz="0" w:space="0" w:color="auto"/>
          </w:divBdr>
        </w:div>
        <w:div w:id="133059769">
          <w:marLeft w:val="547"/>
          <w:marRight w:val="0"/>
          <w:marTop w:val="0"/>
          <w:marBottom w:val="0"/>
          <w:divBdr>
            <w:top w:val="none" w:sz="0" w:space="0" w:color="auto"/>
            <w:left w:val="none" w:sz="0" w:space="0" w:color="auto"/>
            <w:bottom w:val="none" w:sz="0" w:space="0" w:color="auto"/>
            <w:right w:val="none" w:sz="0" w:space="0" w:color="auto"/>
          </w:divBdr>
        </w:div>
        <w:div w:id="581180138">
          <w:marLeft w:val="547"/>
          <w:marRight w:val="0"/>
          <w:marTop w:val="0"/>
          <w:marBottom w:val="0"/>
          <w:divBdr>
            <w:top w:val="none" w:sz="0" w:space="0" w:color="auto"/>
            <w:left w:val="none" w:sz="0" w:space="0" w:color="auto"/>
            <w:bottom w:val="none" w:sz="0" w:space="0" w:color="auto"/>
            <w:right w:val="none" w:sz="0" w:space="0" w:color="auto"/>
          </w:divBdr>
        </w:div>
      </w:divsChild>
    </w:div>
    <w:div w:id="588348370">
      <w:bodyDiv w:val="1"/>
      <w:marLeft w:val="0"/>
      <w:marRight w:val="0"/>
      <w:marTop w:val="0"/>
      <w:marBottom w:val="0"/>
      <w:divBdr>
        <w:top w:val="none" w:sz="0" w:space="0" w:color="auto"/>
        <w:left w:val="none" w:sz="0" w:space="0" w:color="auto"/>
        <w:bottom w:val="none" w:sz="0" w:space="0" w:color="auto"/>
        <w:right w:val="none" w:sz="0" w:space="0" w:color="auto"/>
      </w:divBdr>
    </w:div>
    <w:div w:id="819929701">
      <w:bodyDiv w:val="1"/>
      <w:marLeft w:val="0"/>
      <w:marRight w:val="0"/>
      <w:marTop w:val="0"/>
      <w:marBottom w:val="0"/>
      <w:divBdr>
        <w:top w:val="none" w:sz="0" w:space="0" w:color="auto"/>
        <w:left w:val="none" w:sz="0" w:space="0" w:color="auto"/>
        <w:bottom w:val="none" w:sz="0" w:space="0" w:color="auto"/>
        <w:right w:val="none" w:sz="0" w:space="0" w:color="auto"/>
      </w:divBdr>
      <w:divsChild>
        <w:div w:id="1003899559">
          <w:marLeft w:val="547"/>
          <w:marRight w:val="0"/>
          <w:marTop w:val="0"/>
          <w:marBottom w:val="0"/>
          <w:divBdr>
            <w:top w:val="none" w:sz="0" w:space="0" w:color="auto"/>
            <w:left w:val="none" w:sz="0" w:space="0" w:color="auto"/>
            <w:bottom w:val="none" w:sz="0" w:space="0" w:color="auto"/>
            <w:right w:val="none" w:sz="0" w:space="0" w:color="auto"/>
          </w:divBdr>
        </w:div>
        <w:div w:id="1646199549">
          <w:marLeft w:val="547"/>
          <w:marRight w:val="0"/>
          <w:marTop w:val="0"/>
          <w:marBottom w:val="0"/>
          <w:divBdr>
            <w:top w:val="none" w:sz="0" w:space="0" w:color="auto"/>
            <w:left w:val="none" w:sz="0" w:space="0" w:color="auto"/>
            <w:bottom w:val="none" w:sz="0" w:space="0" w:color="auto"/>
            <w:right w:val="none" w:sz="0" w:space="0" w:color="auto"/>
          </w:divBdr>
        </w:div>
        <w:div w:id="1518233643">
          <w:marLeft w:val="547"/>
          <w:marRight w:val="0"/>
          <w:marTop w:val="0"/>
          <w:marBottom w:val="0"/>
          <w:divBdr>
            <w:top w:val="none" w:sz="0" w:space="0" w:color="auto"/>
            <w:left w:val="none" w:sz="0" w:space="0" w:color="auto"/>
            <w:bottom w:val="none" w:sz="0" w:space="0" w:color="auto"/>
            <w:right w:val="none" w:sz="0" w:space="0" w:color="auto"/>
          </w:divBdr>
        </w:div>
        <w:div w:id="990521564">
          <w:marLeft w:val="547"/>
          <w:marRight w:val="0"/>
          <w:marTop w:val="0"/>
          <w:marBottom w:val="0"/>
          <w:divBdr>
            <w:top w:val="none" w:sz="0" w:space="0" w:color="auto"/>
            <w:left w:val="none" w:sz="0" w:space="0" w:color="auto"/>
            <w:bottom w:val="none" w:sz="0" w:space="0" w:color="auto"/>
            <w:right w:val="none" w:sz="0" w:space="0" w:color="auto"/>
          </w:divBdr>
        </w:div>
        <w:div w:id="190000560">
          <w:marLeft w:val="547"/>
          <w:marRight w:val="0"/>
          <w:marTop w:val="0"/>
          <w:marBottom w:val="0"/>
          <w:divBdr>
            <w:top w:val="none" w:sz="0" w:space="0" w:color="auto"/>
            <w:left w:val="none" w:sz="0" w:space="0" w:color="auto"/>
            <w:bottom w:val="none" w:sz="0" w:space="0" w:color="auto"/>
            <w:right w:val="none" w:sz="0" w:space="0" w:color="auto"/>
          </w:divBdr>
        </w:div>
        <w:div w:id="1669944576">
          <w:marLeft w:val="547"/>
          <w:marRight w:val="0"/>
          <w:marTop w:val="0"/>
          <w:marBottom w:val="0"/>
          <w:divBdr>
            <w:top w:val="none" w:sz="0" w:space="0" w:color="auto"/>
            <w:left w:val="none" w:sz="0" w:space="0" w:color="auto"/>
            <w:bottom w:val="none" w:sz="0" w:space="0" w:color="auto"/>
            <w:right w:val="none" w:sz="0" w:space="0" w:color="auto"/>
          </w:divBdr>
        </w:div>
        <w:div w:id="1078942888">
          <w:marLeft w:val="547"/>
          <w:marRight w:val="0"/>
          <w:marTop w:val="0"/>
          <w:marBottom w:val="0"/>
          <w:divBdr>
            <w:top w:val="none" w:sz="0" w:space="0" w:color="auto"/>
            <w:left w:val="none" w:sz="0" w:space="0" w:color="auto"/>
            <w:bottom w:val="none" w:sz="0" w:space="0" w:color="auto"/>
            <w:right w:val="none" w:sz="0" w:space="0" w:color="auto"/>
          </w:divBdr>
        </w:div>
        <w:div w:id="1126044828">
          <w:marLeft w:val="547"/>
          <w:marRight w:val="0"/>
          <w:marTop w:val="0"/>
          <w:marBottom w:val="0"/>
          <w:divBdr>
            <w:top w:val="none" w:sz="0" w:space="0" w:color="auto"/>
            <w:left w:val="none" w:sz="0" w:space="0" w:color="auto"/>
            <w:bottom w:val="none" w:sz="0" w:space="0" w:color="auto"/>
            <w:right w:val="none" w:sz="0" w:space="0" w:color="auto"/>
          </w:divBdr>
        </w:div>
        <w:div w:id="687877498">
          <w:marLeft w:val="547"/>
          <w:marRight w:val="0"/>
          <w:marTop w:val="0"/>
          <w:marBottom w:val="0"/>
          <w:divBdr>
            <w:top w:val="none" w:sz="0" w:space="0" w:color="auto"/>
            <w:left w:val="none" w:sz="0" w:space="0" w:color="auto"/>
            <w:bottom w:val="none" w:sz="0" w:space="0" w:color="auto"/>
            <w:right w:val="none" w:sz="0" w:space="0" w:color="auto"/>
          </w:divBdr>
        </w:div>
      </w:divsChild>
    </w:div>
    <w:div w:id="170875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29.emf"/><Relationship Id="rId47" Type="http://schemas.openxmlformats.org/officeDocument/2006/relationships/image" Target="media/image34.jpeg"/><Relationship Id="rId63" Type="http://schemas.openxmlformats.org/officeDocument/2006/relationships/chart" Target="charts/chart9.xml"/><Relationship Id="rId68" Type="http://schemas.openxmlformats.org/officeDocument/2006/relationships/hyperlink" Target="https://qsamruk.kz/company/kaustik" TargetMode="External"/><Relationship Id="rId84" Type="http://schemas.openxmlformats.org/officeDocument/2006/relationships/hyperlink" Target="http://www.biblion.ru/author/62813/" TargetMode="External"/><Relationship Id="rId89" Type="http://schemas.openxmlformats.org/officeDocument/2006/relationships/hyperlink" Target="https://doi.org/10.31643/2026/6445.12" TargetMode="External"/><Relationship Id="rId16" Type="http://schemas.openxmlformats.org/officeDocument/2006/relationships/image" Target="media/image7.jpe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6.png"/><Relationship Id="rId53" Type="http://schemas.openxmlformats.org/officeDocument/2006/relationships/image" Target="media/image40.png"/><Relationship Id="rId58" Type="http://schemas.openxmlformats.org/officeDocument/2006/relationships/chart" Target="charts/chart8.xml"/><Relationship Id="rId74" Type="http://schemas.openxmlformats.org/officeDocument/2006/relationships/hyperlink" Target="https://inbusiness.kz/ru/news/v-zko-vnov-popytayutsya-osvoit-kalijnoe-mestorozhdenie-satimola?utm_source=chatgpt.com" TargetMode="External"/><Relationship Id="rId79" Type="http://schemas.openxmlformats.org/officeDocument/2006/relationships/hyperlink" Target="https://webmineral.ru/deposits/item.php?id=319"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7.png"/><Relationship Id="rId95" Type="http://schemas.openxmlformats.org/officeDocument/2006/relationships/image" Target="media/image52.png"/><Relationship Id="rId22" Type="http://schemas.openxmlformats.org/officeDocument/2006/relationships/image" Target="media/image13.jpeg"/><Relationship Id="rId27" Type="http://schemas.openxmlformats.org/officeDocument/2006/relationships/image" Target="media/image18.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chart" Target="charts/chart10.xml"/><Relationship Id="rId69" Type="http://schemas.openxmlformats.org/officeDocument/2006/relationships/hyperlink" Target="https://oec.world/en/profile/bilateral-product/salt/reporter/kaz?utm" TargetMode="External"/><Relationship Id="rId80" Type="http://schemas.openxmlformats.org/officeDocument/2006/relationships/hyperlink" Target="https://scienceeducation.ru/ru/article/view?id=15023" TargetMode="External"/><Relationship Id="rId85" Type="http://schemas.openxmlformats.org/officeDocument/2006/relationships/hyperlink" Target="http://www.biblion.ru/author/76155/" TargetMode="Externa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7.png"/><Relationship Id="rId46" Type="http://schemas.openxmlformats.org/officeDocument/2006/relationships/image" Target="media/image33.jpeg"/><Relationship Id="rId59" Type="http://schemas.openxmlformats.org/officeDocument/2006/relationships/image" Target="media/image43.png"/><Relationship Id="rId67" Type="http://schemas.openxmlformats.org/officeDocument/2006/relationships/hyperlink" Target="https://aifc.kz/wp-content/uploads." TargetMode="External"/><Relationship Id="rId103"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chart" Target="charts/chart5.xml"/><Relationship Id="rId54" Type="http://schemas.openxmlformats.org/officeDocument/2006/relationships/image" Target="media/image41.png"/><Relationship Id="rId62" Type="http://schemas.openxmlformats.org/officeDocument/2006/relationships/image" Target="media/image46.emf"/><Relationship Id="rId70" Type="http://schemas.openxmlformats.org/officeDocument/2006/relationships/hyperlink" Target="https://www.araltuz.kz/about" TargetMode="External"/><Relationship Id="rId75" Type="http://schemas.openxmlformats.org/officeDocument/2006/relationships/hyperlink" Target="https://webmineral.ru/deposits/item.php?id=319&amp;utm_source=chatgpt.com" TargetMode="External"/><Relationship Id="rId83" Type="http://schemas.openxmlformats.org/officeDocument/2006/relationships/hyperlink" Target="https://opi.dfo.kz/p/ru/DossierDownload/DfoObjects/1549005/%D0%90%D1%83%D0%B4%D0%B8%D1%82%D0%BE%D1%80%D1%81%D0%BA%D0%B8%D0%B9%20%D0%BE%D1%82%D1%87%D0%B5%D1%82%20%D0%B7%D0%B0%202018%20%D0%B3%D0%BE%D0%B4.pdf" TargetMode="External"/><Relationship Id="rId88" Type="http://schemas.openxmlformats.org/officeDocument/2006/relationships/hyperlink" Target="https://doi.org/10.31643/2025/6445.24" TargetMode="External"/><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6.png"/><Relationship Id="rId57" Type="http://schemas.openxmlformats.org/officeDocument/2006/relationships/chart" Target="charts/chart7.xml"/><Relationship Id="rId10" Type="http://schemas.openxmlformats.org/officeDocument/2006/relationships/chart" Target="charts/chart1.xml"/><Relationship Id="rId31" Type="http://schemas.openxmlformats.org/officeDocument/2006/relationships/image" Target="media/image22.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4.jpeg"/><Relationship Id="rId65" Type="http://schemas.openxmlformats.org/officeDocument/2006/relationships/hyperlink" Target="https://adilet.zan.kz/rus/docs/K1200002050" TargetMode="External"/><Relationship Id="rId73" Type="http://schemas.openxmlformats.org/officeDocument/2006/relationships/hyperlink" Target="https://inbusiness.kz/kz/news/pavlodardyn-tuzdysorynan-tuz-ondirilmek?utm" TargetMode="External"/><Relationship Id="rId78" Type="http://schemas.openxmlformats.org/officeDocument/2006/relationships/hyperlink" Target="https://officelife.media/news/51617-sostavit-li-kazakhstan-konkurentsiyu-belarusi-v-prodazhe-kaliynykh-udobreniy-?utm_source=chatgpt.com" TargetMode="External"/><Relationship Id="rId81" Type="http://schemas.openxmlformats.org/officeDocument/2006/relationships/hyperlink" Target="https://vlast.kz/regiony/14445-cem-obernetsa-dobyca-kalijnyh-solej-dla-ekologii-aktobe.html.%20%2005.02.2019" TargetMode="External"/><Relationship Id="rId86" Type="http://schemas.openxmlformats.org/officeDocument/2006/relationships/hyperlink" Target="http://dx.doi.org/10.2174/0118741231373719250430111944" TargetMode="External"/><Relationship Id="rId94" Type="http://schemas.openxmlformats.org/officeDocument/2006/relationships/image" Target="media/image51.png"/><Relationship Id="rId99" Type="http://schemas.openxmlformats.org/officeDocument/2006/relationships/image" Target="media/image56.png"/><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9.emf"/><Relationship Id="rId39" Type="http://schemas.openxmlformats.org/officeDocument/2006/relationships/image" Target="media/image28.png"/><Relationship Id="rId34" Type="http://schemas.openxmlformats.org/officeDocument/2006/relationships/chart" Target="charts/chart2.xml"/><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auezov.edu.kz/media/attachments/2022/12/02/annotation_rus.pdf?utm_source=chatgpt.com" TargetMode="External"/><Relationship Id="rId97"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hyperlink" Target="https://indertuz.kz/sections/salt" TargetMode="External"/><Relationship Id="rId92"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4.xml"/><Relationship Id="rId45" Type="http://schemas.openxmlformats.org/officeDocument/2006/relationships/image" Target="media/image32.png"/><Relationship Id="rId66" Type="http://schemas.openxmlformats.org/officeDocument/2006/relationships/hyperlink" Target="https://egemen.kz/article/334617-otken-dgyly-qazaqstanda-2881-mynh-tonna-yodtalghan-tuz-ondirildi?utm" TargetMode="External"/><Relationship Id="rId87" Type="http://schemas.openxmlformats.org/officeDocument/2006/relationships/hyperlink" Target="https://doi.org/10.32014/2518-1491.136" TargetMode="External"/><Relationship Id="rId61" Type="http://schemas.openxmlformats.org/officeDocument/2006/relationships/image" Target="media/image45.png"/><Relationship Id="rId82" Type="http://schemas.openxmlformats.org/officeDocument/2006/relationships/hyperlink" Target="https://webmineral.ru/deposits/item.php?id=162"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chart" Target="charts/chart3.xml"/><Relationship Id="rId56" Type="http://schemas.openxmlformats.org/officeDocument/2006/relationships/chart" Target="charts/chart6.xml"/><Relationship Id="rId77" Type="http://schemas.openxmlformats.org/officeDocument/2006/relationships/hyperlink" Target="https://investprojects.info/project-base/246834" TargetMode="External"/><Relationship Id="rId100"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hyperlink" Target="https://bsksalt.ru/salt-from-kazakhstan" TargetMode="External"/><Relationship Id="rId93" Type="http://schemas.openxmlformats.org/officeDocument/2006/relationships/image" Target="media/image50.png"/><Relationship Id="rId98" Type="http://schemas.openxmlformats.org/officeDocument/2006/relationships/image" Target="media/image55.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cat>
            <c:strRef>
              <c:f>Лист1!$A$2:$A$9</c:f>
              <c:strCache>
                <c:ptCount val="8"/>
                <c:pt idx="0">
                  <c:v>Канада</c:v>
                </c:pt>
                <c:pt idx="1">
                  <c:v>Россия</c:v>
                </c:pt>
                <c:pt idx="2">
                  <c:v>Беларусь</c:v>
                </c:pt>
                <c:pt idx="3">
                  <c:v>Германия</c:v>
                </c:pt>
                <c:pt idx="4">
                  <c:v>Израиль</c:v>
                </c:pt>
                <c:pt idx="5">
                  <c:v>Америка</c:v>
                </c:pt>
                <c:pt idx="6">
                  <c:v>Иордания</c:v>
                </c:pt>
                <c:pt idx="7">
                  <c:v>Басқа елдер</c:v>
                </c:pt>
              </c:strCache>
            </c:strRef>
          </c:cat>
          <c:val>
            <c:numRef>
              <c:f>Лист1!$B$2:$B$9</c:f>
              <c:numCache>
                <c:formatCode>General</c:formatCode>
                <c:ptCount val="8"/>
                <c:pt idx="0">
                  <c:v>32.200000000000003</c:v>
                </c:pt>
                <c:pt idx="1">
                  <c:v>14.7</c:v>
                </c:pt>
                <c:pt idx="2">
                  <c:v>14.7</c:v>
                </c:pt>
                <c:pt idx="3">
                  <c:v>11.4</c:v>
                </c:pt>
                <c:pt idx="4">
                  <c:v>6.7</c:v>
                </c:pt>
                <c:pt idx="5">
                  <c:v>2.8</c:v>
                </c:pt>
                <c:pt idx="6">
                  <c:v>3.4</c:v>
                </c:pt>
                <c:pt idx="7">
                  <c:v>10.1</c:v>
                </c:pt>
              </c:numCache>
            </c:numRef>
          </c:val>
          <c:extLst>
            <c:ext xmlns:c16="http://schemas.microsoft.com/office/drawing/2014/chart" uri="{C3380CC4-5D6E-409C-BE32-E72D297353CC}">
              <c16:uniqueId val="{00000000-D1BB-44E4-A77D-10969057E2C4}"/>
            </c:ext>
          </c:extLst>
        </c:ser>
        <c:ser>
          <c:idx val="1"/>
          <c:order val="1"/>
          <c:tx>
            <c:strRef>
              <c:f>Лист1!$C$1</c:f>
              <c:strCache>
                <c:ptCount val="1"/>
                <c:pt idx="0">
                  <c:v>Столбец3</c:v>
                </c:pt>
              </c:strCache>
            </c:strRef>
          </c:tx>
          <c:spPr>
            <a:solidFill>
              <a:schemeClr val="accent2"/>
            </a:solidFill>
            <a:ln>
              <a:noFill/>
            </a:ln>
            <a:effectLst/>
          </c:spPr>
          <c:invertIfNegative val="0"/>
          <c:cat>
            <c:strRef>
              <c:f>Лист1!$A$2:$A$9</c:f>
              <c:strCache>
                <c:ptCount val="8"/>
                <c:pt idx="0">
                  <c:v>Канада</c:v>
                </c:pt>
                <c:pt idx="1">
                  <c:v>Россия</c:v>
                </c:pt>
                <c:pt idx="2">
                  <c:v>Беларусь</c:v>
                </c:pt>
                <c:pt idx="3">
                  <c:v>Германия</c:v>
                </c:pt>
                <c:pt idx="4">
                  <c:v>Израиль</c:v>
                </c:pt>
                <c:pt idx="5">
                  <c:v>Америка</c:v>
                </c:pt>
                <c:pt idx="6">
                  <c:v>Иордания</c:v>
                </c:pt>
                <c:pt idx="7">
                  <c:v>Басқа елдер</c:v>
                </c:pt>
              </c:strCache>
            </c:strRef>
          </c:cat>
          <c:val>
            <c:numRef>
              <c:f>Лист1!$C$2:$C$9</c:f>
              <c:numCache>
                <c:formatCode>General</c:formatCode>
                <c:ptCount val="8"/>
              </c:numCache>
            </c:numRef>
          </c:val>
          <c:extLst>
            <c:ext xmlns:c16="http://schemas.microsoft.com/office/drawing/2014/chart" uri="{C3380CC4-5D6E-409C-BE32-E72D297353CC}">
              <c16:uniqueId val="{00000001-D1BB-44E4-A77D-10969057E2C4}"/>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Лист1!$A$2:$A$9</c:f>
              <c:strCache>
                <c:ptCount val="8"/>
                <c:pt idx="0">
                  <c:v>Канада</c:v>
                </c:pt>
                <c:pt idx="1">
                  <c:v>Россия</c:v>
                </c:pt>
                <c:pt idx="2">
                  <c:v>Беларусь</c:v>
                </c:pt>
                <c:pt idx="3">
                  <c:v>Германия</c:v>
                </c:pt>
                <c:pt idx="4">
                  <c:v>Израиль</c:v>
                </c:pt>
                <c:pt idx="5">
                  <c:v>Америка</c:v>
                </c:pt>
                <c:pt idx="6">
                  <c:v>Иордания</c:v>
                </c:pt>
                <c:pt idx="7">
                  <c:v>Басқа елдер</c:v>
                </c:pt>
              </c:strCache>
            </c:strRef>
          </c:cat>
          <c:val>
            <c:numRef>
              <c:f>Лист1!$D$2:$D$9</c:f>
              <c:numCache>
                <c:formatCode>General</c:formatCode>
                <c:ptCount val="8"/>
              </c:numCache>
            </c:numRef>
          </c:val>
          <c:extLst>
            <c:ext xmlns:c16="http://schemas.microsoft.com/office/drawing/2014/chart" uri="{C3380CC4-5D6E-409C-BE32-E72D297353CC}">
              <c16:uniqueId val="{00000002-D1BB-44E4-A77D-10969057E2C4}"/>
            </c:ext>
          </c:extLst>
        </c:ser>
        <c:dLbls>
          <c:showLegendKey val="0"/>
          <c:showVal val="0"/>
          <c:showCatName val="0"/>
          <c:showSerName val="0"/>
          <c:showPercent val="0"/>
          <c:showBubbleSize val="0"/>
        </c:dLbls>
        <c:gapWidth val="219"/>
        <c:overlap val="-27"/>
        <c:axId val="136524160"/>
        <c:axId val="136525696"/>
      </c:barChart>
      <c:catAx>
        <c:axId val="1365241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6525696"/>
        <c:crosses val="autoZero"/>
        <c:auto val="1"/>
        <c:lblAlgn val="ctr"/>
        <c:lblOffset val="100"/>
        <c:noMultiLvlLbl val="0"/>
      </c:catAx>
      <c:valAx>
        <c:axId val="13652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652416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57527876129579"/>
          <c:y val="3.070988853666021E-2"/>
          <c:w val="0.84580545720375711"/>
          <c:h val="0.73148293963254596"/>
        </c:manualLayout>
      </c:layout>
      <c:scatterChart>
        <c:scatterStyle val="smoothMarker"/>
        <c:varyColors val="0"/>
        <c:ser>
          <c:idx val="0"/>
          <c:order val="0"/>
          <c:tx>
            <c:strRef>
              <c:f>Лист1!$B$1</c:f>
              <c:strCache>
                <c:ptCount val="1"/>
                <c:pt idx="0">
                  <c:v>Ca</c:v>
                </c:pt>
              </c:strCache>
            </c:strRef>
          </c:tx>
          <c:xVal>
            <c:numRef>
              <c:f>Лист1!$A$2:$A$6</c:f>
              <c:numCache>
                <c:formatCode>General</c:formatCode>
                <c:ptCount val="5"/>
                <c:pt idx="0">
                  <c:v>15</c:v>
                </c:pt>
                <c:pt idx="1">
                  <c:v>20</c:v>
                </c:pt>
                <c:pt idx="2">
                  <c:v>25</c:v>
                </c:pt>
                <c:pt idx="3">
                  <c:v>30</c:v>
                </c:pt>
                <c:pt idx="4">
                  <c:v>40</c:v>
                </c:pt>
              </c:numCache>
            </c:numRef>
          </c:xVal>
          <c:yVal>
            <c:numRef>
              <c:f>Лист1!$B$2:$B$6</c:f>
              <c:numCache>
                <c:formatCode>General</c:formatCode>
                <c:ptCount val="5"/>
                <c:pt idx="0">
                  <c:v>93.9</c:v>
                </c:pt>
                <c:pt idx="1">
                  <c:v>96.8</c:v>
                </c:pt>
                <c:pt idx="2">
                  <c:v>97.8</c:v>
                </c:pt>
                <c:pt idx="3">
                  <c:v>98.8</c:v>
                </c:pt>
                <c:pt idx="4">
                  <c:v>98.9</c:v>
                </c:pt>
              </c:numCache>
            </c:numRef>
          </c:yVal>
          <c:smooth val="1"/>
          <c:extLst>
            <c:ext xmlns:c16="http://schemas.microsoft.com/office/drawing/2014/chart" uri="{C3380CC4-5D6E-409C-BE32-E72D297353CC}">
              <c16:uniqueId val="{00000000-0A3E-4EDA-B391-683DD72A8E25}"/>
            </c:ext>
          </c:extLst>
        </c:ser>
        <c:ser>
          <c:idx val="1"/>
          <c:order val="1"/>
          <c:tx>
            <c:strRef>
              <c:f>Лист1!$C$1</c:f>
              <c:strCache>
                <c:ptCount val="1"/>
                <c:pt idx="0">
                  <c:v>Mg</c:v>
                </c:pt>
              </c:strCache>
            </c:strRef>
          </c:tx>
          <c:xVal>
            <c:numRef>
              <c:f>Лист1!$A$2:$A$6</c:f>
              <c:numCache>
                <c:formatCode>General</c:formatCode>
                <c:ptCount val="5"/>
                <c:pt idx="0">
                  <c:v>15</c:v>
                </c:pt>
                <c:pt idx="1">
                  <c:v>20</c:v>
                </c:pt>
                <c:pt idx="2">
                  <c:v>25</c:v>
                </c:pt>
                <c:pt idx="3">
                  <c:v>30</c:v>
                </c:pt>
                <c:pt idx="4">
                  <c:v>40</c:v>
                </c:pt>
              </c:numCache>
            </c:numRef>
          </c:xVal>
          <c:yVal>
            <c:numRef>
              <c:f>Лист1!$C$2:$C$6</c:f>
              <c:numCache>
                <c:formatCode>General</c:formatCode>
                <c:ptCount val="5"/>
                <c:pt idx="0">
                  <c:v>94.3</c:v>
                </c:pt>
                <c:pt idx="1">
                  <c:v>97.7</c:v>
                </c:pt>
                <c:pt idx="2">
                  <c:v>98.8</c:v>
                </c:pt>
                <c:pt idx="3">
                  <c:v>99.6</c:v>
                </c:pt>
                <c:pt idx="4">
                  <c:v>99.6</c:v>
                </c:pt>
              </c:numCache>
            </c:numRef>
          </c:yVal>
          <c:smooth val="1"/>
          <c:extLst>
            <c:ext xmlns:c16="http://schemas.microsoft.com/office/drawing/2014/chart" uri="{C3380CC4-5D6E-409C-BE32-E72D297353CC}">
              <c16:uniqueId val="{00000001-0A3E-4EDA-B391-683DD72A8E25}"/>
            </c:ext>
          </c:extLst>
        </c:ser>
        <c:dLbls>
          <c:showLegendKey val="0"/>
          <c:showVal val="0"/>
          <c:showCatName val="0"/>
          <c:showSerName val="0"/>
          <c:showPercent val="0"/>
          <c:showBubbleSize val="0"/>
        </c:dLbls>
        <c:axId val="137687040"/>
        <c:axId val="137688576"/>
      </c:scatterChart>
      <c:valAx>
        <c:axId val="137687040"/>
        <c:scaling>
          <c:orientation val="minMax"/>
          <c:min val="10"/>
        </c:scaling>
        <c:delete val="0"/>
        <c:axPos val="b"/>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7688576"/>
        <c:crosses val="autoZero"/>
        <c:crossBetween val="midCat"/>
      </c:valAx>
      <c:valAx>
        <c:axId val="137688576"/>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 </a:t>
                </a:r>
                <a:r>
                  <a:rPr lang="kk-KZ" sz="1200" b="0" i="0" u="none" strike="noStrike" baseline="0">
                    <a:effectLst/>
                    <a:latin typeface="Times New Roman" panose="02020603050405020304" pitchFamily="18" charset="0"/>
                    <a:cs typeface="Times New Roman" panose="02020603050405020304" pitchFamily="18" charset="0"/>
                  </a:rPr>
                  <a:t> Тазалау дәрежесі</a:t>
                </a:r>
                <a:r>
                  <a:rPr lang="ru-RU" sz="1200" b="0">
                    <a:latin typeface="Times New Roman" pitchFamily="18" charset="0"/>
                    <a:cs typeface="Times New Roman" pitchFamily="18" charset="0"/>
                  </a:rPr>
                  <a:t>, </a:t>
                </a:r>
                <a:r>
                  <a:rPr lang="kk-KZ" sz="1200" b="0">
                    <a:latin typeface="Times New Roman" pitchFamily="18" charset="0"/>
                    <a:cs typeface="Times New Roman" pitchFamily="18" charset="0"/>
                  </a:rPr>
                  <a:t>α %</a:t>
                </a:r>
                <a:endParaRPr lang="ru-RU" sz="1200" b="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ru-RU" sz="1200"/>
              </a:p>
            </c:rich>
          </c:tx>
          <c:layout>
            <c:manualLayout>
              <c:xMode val="edge"/>
              <c:yMode val="edge"/>
              <c:x val="1.2088974854932301E-2"/>
              <c:y val="0.13660293499224196"/>
            </c:manualLayout>
          </c:layout>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7687040"/>
        <c:crosses val="autoZero"/>
        <c:crossBetween val="midCat"/>
      </c:valAx>
    </c:plotArea>
    <c:legend>
      <c:legendPos val="r"/>
      <c:overlay val="0"/>
    </c:legend>
    <c:plotVisOnly val="1"/>
    <c:dispBlanksAs val="gap"/>
    <c:showDLblsOverMax val="0"/>
  </c:chart>
  <c:spPr>
    <a:ln>
      <a:solidFill>
        <a:schemeClr val="bg1"/>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51476163518776"/>
          <c:y val="8.0092723452303491E-2"/>
          <c:w val="0.84580545720375755"/>
          <c:h val="0.73148293963254596"/>
        </c:manualLayout>
      </c:layout>
      <c:scatterChart>
        <c:scatterStyle val="smoothMarker"/>
        <c:varyColors val="0"/>
        <c:ser>
          <c:idx val="0"/>
          <c:order val="0"/>
          <c:tx>
            <c:strRef>
              <c:f>Лист1!$B$1</c:f>
              <c:strCache>
                <c:ptCount val="1"/>
                <c:pt idx="0">
                  <c:v>CaO</c:v>
                </c:pt>
              </c:strCache>
            </c:strRef>
          </c:tx>
          <c:xVal>
            <c:numRef>
              <c:f>Лист1!$A$2:$A$6</c:f>
              <c:numCache>
                <c:formatCode>General</c:formatCode>
                <c:ptCount val="5"/>
                <c:pt idx="0">
                  <c:v>70</c:v>
                </c:pt>
                <c:pt idx="1">
                  <c:v>80</c:v>
                </c:pt>
                <c:pt idx="2">
                  <c:v>90</c:v>
                </c:pt>
                <c:pt idx="3">
                  <c:v>100</c:v>
                </c:pt>
                <c:pt idx="4">
                  <c:v>110</c:v>
                </c:pt>
              </c:numCache>
            </c:numRef>
          </c:xVal>
          <c:yVal>
            <c:numRef>
              <c:f>Лист1!$B$2:$B$6</c:f>
              <c:numCache>
                <c:formatCode>General</c:formatCode>
                <c:ptCount val="5"/>
                <c:pt idx="0">
                  <c:v>80.599999999999994</c:v>
                </c:pt>
                <c:pt idx="1">
                  <c:v>86.3</c:v>
                </c:pt>
                <c:pt idx="2">
                  <c:v>99.5</c:v>
                </c:pt>
                <c:pt idx="3">
                  <c:v>99.9</c:v>
                </c:pt>
                <c:pt idx="4">
                  <c:v>99.9</c:v>
                </c:pt>
              </c:numCache>
            </c:numRef>
          </c:yVal>
          <c:smooth val="1"/>
          <c:extLst>
            <c:ext xmlns:c16="http://schemas.microsoft.com/office/drawing/2014/chart" uri="{C3380CC4-5D6E-409C-BE32-E72D297353CC}">
              <c16:uniqueId val="{00000000-C6F2-464D-81F8-5001EF4C9BC7}"/>
            </c:ext>
          </c:extLst>
        </c:ser>
        <c:ser>
          <c:idx val="1"/>
          <c:order val="1"/>
          <c:tx>
            <c:strRef>
              <c:f>Лист1!$C$1</c:f>
              <c:strCache>
                <c:ptCount val="1"/>
                <c:pt idx="0">
                  <c:v>MgO</c:v>
                </c:pt>
              </c:strCache>
            </c:strRef>
          </c:tx>
          <c:xVal>
            <c:numRef>
              <c:f>Лист1!$A$2:$A$6</c:f>
              <c:numCache>
                <c:formatCode>General</c:formatCode>
                <c:ptCount val="5"/>
                <c:pt idx="0">
                  <c:v>70</c:v>
                </c:pt>
                <c:pt idx="1">
                  <c:v>80</c:v>
                </c:pt>
                <c:pt idx="2">
                  <c:v>90</c:v>
                </c:pt>
                <c:pt idx="3">
                  <c:v>100</c:v>
                </c:pt>
                <c:pt idx="4">
                  <c:v>110</c:v>
                </c:pt>
              </c:numCache>
            </c:numRef>
          </c:xVal>
          <c:yVal>
            <c:numRef>
              <c:f>Лист1!$C$2:$C$6</c:f>
              <c:numCache>
                <c:formatCode>General</c:formatCode>
                <c:ptCount val="5"/>
                <c:pt idx="0">
                  <c:v>82.5</c:v>
                </c:pt>
                <c:pt idx="1">
                  <c:v>88.3</c:v>
                </c:pt>
                <c:pt idx="2">
                  <c:v>99.7</c:v>
                </c:pt>
                <c:pt idx="3">
                  <c:v>99.9</c:v>
                </c:pt>
                <c:pt idx="4">
                  <c:v>99.9</c:v>
                </c:pt>
              </c:numCache>
            </c:numRef>
          </c:yVal>
          <c:smooth val="1"/>
          <c:extLst>
            <c:ext xmlns:c16="http://schemas.microsoft.com/office/drawing/2014/chart" uri="{C3380CC4-5D6E-409C-BE32-E72D297353CC}">
              <c16:uniqueId val="{00000001-C6F2-464D-81F8-5001EF4C9BC7}"/>
            </c:ext>
          </c:extLst>
        </c:ser>
        <c:ser>
          <c:idx val="2"/>
          <c:order val="2"/>
          <c:tx>
            <c:strRef>
              <c:f>Лист1!$D$1</c:f>
              <c:strCache>
                <c:ptCount val="1"/>
                <c:pt idx="0">
                  <c:v>SO4-2</c:v>
                </c:pt>
              </c:strCache>
            </c:strRef>
          </c:tx>
          <c:xVal>
            <c:numRef>
              <c:f>Лист1!$A$2:$A$6</c:f>
              <c:numCache>
                <c:formatCode>General</c:formatCode>
                <c:ptCount val="5"/>
                <c:pt idx="0">
                  <c:v>70</c:v>
                </c:pt>
                <c:pt idx="1">
                  <c:v>80</c:v>
                </c:pt>
                <c:pt idx="2">
                  <c:v>90</c:v>
                </c:pt>
                <c:pt idx="3">
                  <c:v>100</c:v>
                </c:pt>
                <c:pt idx="4">
                  <c:v>110</c:v>
                </c:pt>
              </c:numCache>
            </c:numRef>
          </c:xVal>
          <c:yVal>
            <c:numRef>
              <c:f>Лист1!$D$2:$D$6</c:f>
              <c:numCache>
                <c:formatCode>General</c:formatCode>
                <c:ptCount val="5"/>
                <c:pt idx="0">
                  <c:v>85.6</c:v>
                </c:pt>
                <c:pt idx="1">
                  <c:v>89.7</c:v>
                </c:pt>
                <c:pt idx="2">
                  <c:v>99.6</c:v>
                </c:pt>
                <c:pt idx="3">
                  <c:v>99.9</c:v>
                </c:pt>
                <c:pt idx="4">
                  <c:v>99.9</c:v>
                </c:pt>
              </c:numCache>
            </c:numRef>
          </c:yVal>
          <c:smooth val="1"/>
          <c:extLst>
            <c:ext xmlns:c16="http://schemas.microsoft.com/office/drawing/2014/chart" uri="{C3380CC4-5D6E-409C-BE32-E72D297353CC}">
              <c16:uniqueId val="{00000002-C6F2-464D-81F8-5001EF4C9BC7}"/>
            </c:ext>
          </c:extLst>
        </c:ser>
        <c:dLbls>
          <c:showLegendKey val="0"/>
          <c:showVal val="0"/>
          <c:showCatName val="0"/>
          <c:showSerName val="0"/>
          <c:showPercent val="0"/>
          <c:showBubbleSize val="0"/>
        </c:dLbls>
        <c:axId val="157246976"/>
        <c:axId val="160828800"/>
      </c:scatterChart>
      <c:valAx>
        <c:axId val="157246976"/>
        <c:scaling>
          <c:orientation val="minMax"/>
          <c:max val="110"/>
          <c:min val="60"/>
        </c:scaling>
        <c:delete val="0"/>
        <c:axPos val="b"/>
        <c:title>
          <c:tx>
            <c:rich>
              <a:bodyPr/>
              <a:lstStyle/>
              <a:p>
                <a:pPr>
                  <a:defRPr sz="1200" b="0"/>
                </a:pPr>
                <a:r>
                  <a:rPr lang="ru-RU" sz="1200" b="0">
                    <a:latin typeface="Times New Roman" pitchFamily="18" charset="0"/>
                    <a:cs typeface="Times New Roman" pitchFamily="18" charset="0"/>
                  </a:rPr>
                  <a:t>Температура, </a:t>
                </a:r>
                <a:r>
                  <a:rPr lang="ru-RU" sz="1200" b="0" baseline="30000">
                    <a:latin typeface="Times New Roman" pitchFamily="18" charset="0"/>
                    <a:cs typeface="Times New Roman" pitchFamily="18" charset="0"/>
                  </a:rPr>
                  <a:t>0</a:t>
                </a:r>
                <a:r>
                  <a:rPr lang="ru-RU" sz="1200" b="0">
                    <a:latin typeface="Times New Roman" pitchFamily="18" charset="0"/>
                    <a:cs typeface="Times New Roman" pitchFamily="18" charset="0"/>
                  </a:rPr>
                  <a:t>С</a:t>
                </a:r>
              </a:p>
            </c:rich>
          </c:tx>
          <c:layout>
            <c:manualLayout>
              <c:xMode val="edge"/>
              <c:yMode val="edge"/>
              <c:x val="0.41855282795532911"/>
              <c:y val="0.90741832484614637"/>
            </c:manualLayout>
          </c:layout>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60828800"/>
        <c:crosses val="autoZero"/>
        <c:crossBetween val="midCat"/>
      </c:valAx>
      <c:valAx>
        <c:axId val="160828800"/>
        <c:scaling>
          <c:orientation val="minMax"/>
          <c:max val="105"/>
          <c:min val="8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u-RU" sz="1200" b="0">
                    <a:latin typeface="Times New Roman" pitchFamily="18" charset="0"/>
                    <a:cs typeface="Times New Roman" pitchFamily="18" charset="0"/>
                  </a:rPr>
                  <a:t>Тазалау дәрежесі, </a:t>
                </a:r>
                <a:r>
                  <a:rPr lang="kk-KZ" sz="1200" b="0">
                    <a:latin typeface="Times New Roman" pitchFamily="18" charset="0"/>
                    <a:cs typeface="Times New Roman" pitchFamily="18" charset="0"/>
                  </a:rPr>
                  <a:t>α %</a:t>
                </a:r>
                <a:endParaRPr lang="ru-RU" sz="1200" b="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ru-RU" sz="1200"/>
              </a:p>
            </c:rich>
          </c:tx>
          <c:layout>
            <c:manualLayout>
              <c:xMode val="edge"/>
              <c:yMode val="edge"/>
              <c:x val="2.0134228187919462E-2"/>
              <c:y val="0.20343035245594301"/>
            </c:manualLayout>
          </c:layout>
          <c:overlay val="0"/>
          <c:spPr>
            <a:ln>
              <a:noFill/>
            </a:ln>
          </c:spPr>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57246976"/>
        <c:crosses val="autoZero"/>
        <c:crossBetween val="midCat"/>
      </c:valAx>
    </c:plotArea>
    <c:legend>
      <c:legendPos val="b"/>
      <c:layout>
        <c:manualLayout>
          <c:xMode val="edge"/>
          <c:yMode val="edge"/>
          <c:x val="0.35195732477884711"/>
          <c:y val="0.94610876522183651"/>
          <c:w val="0.3603930131004367"/>
          <c:h val="5.2358559346748323E-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28638128507831"/>
          <c:y val="4.1325487180344497E-2"/>
          <c:w val="0.84580545720375711"/>
          <c:h val="0.73148293963254596"/>
        </c:manualLayout>
      </c:layout>
      <c:scatterChart>
        <c:scatterStyle val="smoothMarker"/>
        <c:varyColors val="0"/>
        <c:ser>
          <c:idx val="0"/>
          <c:order val="0"/>
          <c:tx>
            <c:strRef>
              <c:f>Лист1!$B$1</c:f>
              <c:strCache>
                <c:ptCount val="1"/>
                <c:pt idx="0">
                  <c:v>CaO</c:v>
                </c:pt>
              </c:strCache>
            </c:strRef>
          </c:tx>
          <c:xVal>
            <c:numRef>
              <c:f>Лист1!$A$2:$A$6</c:f>
              <c:numCache>
                <c:formatCode>General</c:formatCode>
                <c:ptCount val="5"/>
                <c:pt idx="0">
                  <c:v>15</c:v>
                </c:pt>
                <c:pt idx="1">
                  <c:v>20</c:v>
                </c:pt>
                <c:pt idx="2">
                  <c:v>25</c:v>
                </c:pt>
                <c:pt idx="3">
                  <c:v>30</c:v>
                </c:pt>
                <c:pt idx="4">
                  <c:v>40</c:v>
                </c:pt>
              </c:numCache>
            </c:numRef>
          </c:xVal>
          <c:yVal>
            <c:numRef>
              <c:f>Лист1!$B$2:$B$6</c:f>
              <c:numCache>
                <c:formatCode>General</c:formatCode>
                <c:ptCount val="5"/>
                <c:pt idx="0">
                  <c:v>99.2</c:v>
                </c:pt>
                <c:pt idx="1">
                  <c:v>99.3</c:v>
                </c:pt>
                <c:pt idx="2">
                  <c:v>99.8</c:v>
                </c:pt>
                <c:pt idx="3">
                  <c:v>99.9</c:v>
                </c:pt>
                <c:pt idx="4">
                  <c:v>99.9</c:v>
                </c:pt>
              </c:numCache>
            </c:numRef>
          </c:yVal>
          <c:smooth val="1"/>
          <c:extLst>
            <c:ext xmlns:c16="http://schemas.microsoft.com/office/drawing/2014/chart" uri="{C3380CC4-5D6E-409C-BE32-E72D297353CC}">
              <c16:uniqueId val="{00000000-D220-4321-8DE7-4674CF5933BC}"/>
            </c:ext>
          </c:extLst>
        </c:ser>
        <c:ser>
          <c:idx val="1"/>
          <c:order val="1"/>
          <c:tx>
            <c:strRef>
              <c:f>Лист1!$C$1</c:f>
              <c:strCache>
                <c:ptCount val="1"/>
                <c:pt idx="0">
                  <c:v>MgO</c:v>
                </c:pt>
              </c:strCache>
            </c:strRef>
          </c:tx>
          <c:xVal>
            <c:numRef>
              <c:f>Лист1!$A$2:$A$6</c:f>
              <c:numCache>
                <c:formatCode>General</c:formatCode>
                <c:ptCount val="5"/>
                <c:pt idx="0">
                  <c:v>15</c:v>
                </c:pt>
                <c:pt idx="1">
                  <c:v>20</c:v>
                </c:pt>
                <c:pt idx="2">
                  <c:v>25</c:v>
                </c:pt>
                <c:pt idx="3">
                  <c:v>30</c:v>
                </c:pt>
                <c:pt idx="4">
                  <c:v>40</c:v>
                </c:pt>
              </c:numCache>
            </c:numRef>
          </c:xVal>
          <c:yVal>
            <c:numRef>
              <c:f>Лист1!$C$2:$C$6</c:f>
              <c:numCache>
                <c:formatCode>General</c:formatCode>
                <c:ptCount val="5"/>
                <c:pt idx="0">
                  <c:v>99.3</c:v>
                </c:pt>
                <c:pt idx="1">
                  <c:v>99.5</c:v>
                </c:pt>
                <c:pt idx="2">
                  <c:v>99.8</c:v>
                </c:pt>
                <c:pt idx="3">
                  <c:v>99.9</c:v>
                </c:pt>
                <c:pt idx="4">
                  <c:v>99.9</c:v>
                </c:pt>
              </c:numCache>
            </c:numRef>
          </c:yVal>
          <c:smooth val="1"/>
          <c:extLst>
            <c:ext xmlns:c16="http://schemas.microsoft.com/office/drawing/2014/chart" uri="{C3380CC4-5D6E-409C-BE32-E72D297353CC}">
              <c16:uniqueId val="{00000001-D220-4321-8DE7-4674CF5933BC}"/>
            </c:ext>
          </c:extLst>
        </c:ser>
        <c:ser>
          <c:idx val="2"/>
          <c:order val="2"/>
          <c:tx>
            <c:strRef>
              <c:f>Лист1!$D$1</c:f>
              <c:strCache>
                <c:ptCount val="1"/>
                <c:pt idx="0">
                  <c:v>SO4-2</c:v>
                </c:pt>
              </c:strCache>
            </c:strRef>
          </c:tx>
          <c:spPr>
            <a:ln>
              <a:solidFill>
                <a:schemeClr val="tx1">
                  <a:alpha val="98000"/>
                </a:schemeClr>
              </a:solidFill>
            </a:ln>
          </c:spPr>
          <c:xVal>
            <c:numRef>
              <c:f>Лист1!$A$2:$A$6</c:f>
              <c:numCache>
                <c:formatCode>General</c:formatCode>
                <c:ptCount val="5"/>
                <c:pt idx="0">
                  <c:v>15</c:v>
                </c:pt>
                <c:pt idx="1">
                  <c:v>20</c:v>
                </c:pt>
                <c:pt idx="2">
                  <c:v>25</c:v>
                </c:pt>
                <c:pt idx="3">
                  <c:v>30</c:v>
                </c:pt>
                <c:pt idx="4">
                  <c:v>40</c:v>
                </c:pt>
              </c:numCache>
            </c:numRef>
          </c:xVal>
          <c:yVal>
            <c:numRef>
              <c:f>Лист1!$D$2:$D$6</c:f>
              <c:numCache>
                <c:formatCode>General</c:formatCode>
                <c:ptCount val="5"/>
                <c:pt idx="0">
                  <c:v>99.2</c:v>
                </c:pt>
                <c:pt idx="1">
                  <c:v>99.5</c:v>
                </c:pt>
                <c:pt idx="2">
                  <c:v>99.7</c:v>
                </c:pt>
                <c:pt idx="3">
                  <c:v>99.9</c:v>
                </c:pt>
                <c:pt idx="4">
                  <c:v>99.9</c:v>
                </c:pt>
              </c:numCache>
            </c:numRef>
          </c:yVal>
          <c:smooth val="1"/>
          <c:extLst>
            <c:ext xmlns:c16="http://schemas.microsoft.com/office/drawing/2014/chart" uri="{C3380CC4-5D6E-409C-BE32-E72D297353CC}">
              <c16:uniqueId val="{00000002-D220-4321-8DE7-4674CF5933BC}"/>
            </c:ext>
          </c:extLst>
        </c:ser>
        <c:dLbls>
          <c:showLegendKey val="0"/>
          <c:showVal val="0"/>
          <c:showCatName val="0"/>
          <c:showSerName val="0"/>
          <c:showPercent val="0"/>
          <c:showBubbleSize val="0"/>
        </c:dLbls>
        <c:axId val="134126592"/>
        <c:axId val="134128768"/>
      </c:scatterChart>
      <c:valAx>
        <c:axId val="134126592"/>
        <c:scaling>
          <c:orientation val="minMax"/>
          <c:min val="10"/>
        </c:scaling>
        <c:delete val="0"/>
        <c:axPos val="b"/>
        <c:title>
          <c:tx>
            <c:rich>
              <a:bodyPr/>
              <a:lstStyle/>
              <a:p>
                <a:pPr>
                  <a:defRPr sz="1200"/>
                </a:pPr>
                <a:r>
                  <a:rPr lang="ru-RU" sz="1200" b="0">
                    <a:latin typeface="Times New Roman" pitchFamily="18" charset="0"/>
                    <a:cs typeface="Times New Roman" pitchFamily="18" charset="0"/>
                  </a:rPr>
                  <a:t>Уақыт,</a:t>
                </a:r>
                <a:r>
                  <a:rPr lang="ru-RU" sz="1200" b="0" baseline="0">
                    <a:latin typeface="Times New Roman" pitchFamily="18" charset="0"/>
                    <a:cs typeface="Times New Roman" pitchFamily="18" charset="0"/>
                  </a:rPr>
                  <a:t> мин</a:t>
                </a:r>
                <a:endParaRPr lang="ru-RU" sz="1200" b="0">
                  <a:latin typeface="Times New Roman" pitchFamily="18" charset="0"/>
                  <a:cs typeface="Times New Roman" pitchFamily="18" charset="0"/>
                </a:endParaRPr>
              </a:p>
            </c:rich>
          </c:tx>
          <c:layout>
            <c:manualLayout>
              <c:xMode val="edge"/>
              <c:yMode val="edge"/>
              <c:x val="0.43411836541265769"/>
              <c:y val="0.91653679653679643"/>
            </c:manualLayout>
          </c:layout>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128768"/>
        <c:crosses val="autoZero"/>
        <c:crossBetween val="midCat"/>
      </c:valAx>
      <c:valAx>
        <c:axId val="134128768"/>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ru-RU" sz="1200" b="0">
                    <a:latin typeface="Times New Roman" pitchFamily="18" charset="0"/>
                    <a:cs typeface="Times New Roman" pitchFamily="18" charset="0"/>
                  </a:rPr>
                  <a:t>Тазалау дәрежесі, </a:t>
                </a:r>
                <a:r>
                  <a:rPr lang="kk-KZ" sz="1200" b="0">
                    <a:latin typeface="Times New Roman" pitchFamily="18" charset="0"/>
                    <a:cs typeface="Times New Roman" pitchFamily="18" charset="0"/>
                  </a:rPr>
                  <a:t>α %</a:t>
                </a:r>
                <a:endParaRPr lang="ru-RU" sz="1200" b="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ru-RU" sz="1200"/>
              </a:p>
            </c:rich>
          </c:tx>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126592"/>
        <c:crosses val="autoZero"/>
        <c:crossBetween val="midCat"/>
      </c:valAx>
    </c:plotArea>
    <c:legend>
      <c:legendPos val="b"/>
      <c:layout>
        <c:manualLayout>
          <c:xMode val="edge"/>
          <c:yMode val="edge"/>
          <c:x val="0.30829159375911347"/>
          <c:y val="0.84641101680471764"/>
          <c:w val="0.41119459025955141"/>
          <c:h val="6.6788230418566102E-2"/>
        </c:manualLayout>
      </c:layout>
      <c:overlay val="0"/>
    </c:legend>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57527876129579"/>
          <c:y val="3.070988853666021E-2"/>
          <c:w val="0.84580545720375711"/>
          <c:h val="0.73148293963254596"/>
        </c:manualLayout>
      </c:layout>
      <c:scatterChart>
        <c:scatterStyle val="smoothMarker"/>
        <c:varyColors val="0"/>
        <c:ser>
          <c:idx val="0"/>
          <c:order val="0"/>
          <c:tx>
            <c:strRef>
              <c:f>Лист1!$B$1</c:f>
              <c:strCache>
                <c:ptCount val="1"/>
                <c:pt idx="0">
                  <c:v>90%</c:v>
                </c:pt>
              </c:strCache>
            </c:strRef>
          </c:tx>
          <c:xVal>
            <c:numRef>
              <c:f>Лист1!$A$2:$A$6</c:f>
              <c:numCache>
                <c:formatCode>General</c:formatCode>
                <c:ptCount val="5"/>
                <c:pt idx="0">
                  <c:v>15</c:v>
                </c:pt>
                <c:pt idx="1">
                  <c:v>20</c:v>
                </c:pt>
                <c:pt idx="2">
                  <c:v>25</c:v>
                </c:pt>
                <c:pt idx="3">
                  <c:v>30</c:v>
                </c:pt>
                <c:pt idx="4">
                  <c:v>40</c:v>
                </c:pt>
              </c:numCache>
            </c:numRef>
          </c:xVal>
          <c:yVal>
            <c:numRef>
              <c:f>Лист1!$B$2:$B$6</c:f>
              <c:numCache>
                <c:formatCode>General</c:formatCode>
                <c:ptCount val="5"/>
                <c:pt idx="0">
                  <c:v>93.9</c:v>
                </c:pt>
                <c:pt idx="1">
                  <c:v>96.4</c:v>
                </c:pt>
                <c:pt idx="2">
                  <c:v>97.8</c:v>
                </c:pt>
                <c:pt idx="3">
                  <c:v>97.8</c:v>
                </c:pt>
                <c:pt idx="4">
                  <c:v>97.9</c:v>
                </c:pt>
              </c:numCache>
            </c:numRef>
          </c:yVal>
          <c:smooth val="1"/>
          <c:extLst>
            <c:ext xmlns:c16="http://schemas.microsoft.com/office/drawing/2014/chart" uri="{C3380CC4-5D6E-409C-BE32-E72D297353CC}">
              <c16:uniqueId val="{00000000-C74D-4E90-8F87-C4DC4476805D}"/>
            </c:ext>
          </c:extLst>
        </c:ser>
        <c:ser>
          <c:idx val="1"/>
          <c:order val="1"/>
          <c:tx>
            <c:strRef>
              <c:f>Лист1!$C$1</c:f>
              <c:strCache>
                <c:ptCount val="1"/>
                <c:pt idx="0">
                  <c:v>95%</c:v>
                </c:pt>
              </c:strCache>
            </c:strRef>
          </c:tx>
          <c:xVal>
            <c:numRef>
              <c:f>Лист1!$A$2:$A$6</c:f>
              <c:numCache>
                <c:formatCode>General</c:formatCode>
                <c:ptCount val="5"/>
                <c:pt idx="0">
                  <c:v>15</c:v>
                </c:pt>
                <c:pt idx="1">
                  <c:v>20</c:v>
                </c:pt>
                <c:pt idx="2">
                  <c:v>25</c:v>
                </c:pt>
                <c:pt idx="3">
                  <c:v>30</c:v>
                </c:pt>
                <c:pt idx="4">
                  <c:v>40</c:v>
                </c:pt>
              </c:numCache>
            </c:numRef>
          </c:xVal>
          <c:yVal>
            <c:numRef>
              <c:f>Лист1!$C$2:$C$6</c:f>
              <c:numCache>
                <c:formatCode>General</c:formatCode>
                <c:ptCount val="5"/>
                <c:pt idx="0">
                  <c:v>94.3</c:v>
                </c:pt>
                <c:pt idx="1">
                  <c:v>97.5</c:v>
                </c:pt>
                <c:pt idx="2">
                  <c:v>98.8</c:v>
                </c:pt>
                <c:pt idx="3">
                  <c:v>99.2</c:v>
                </c:pt>
                <c:pt idx="4">
                  <c:v>99.2</c:v>
                </c:pt>
              </c:numCache>
            </c:numRef>
          </c:yVal>
          <c:smooth val="1"/>
          <c:extLst>
            <c:ext xmlns:c16="http://schemas.microsoft.com/office/drawing/2014/chart" uri="{C3380CC4-5D6E-409C-BE32-E72D297353CC}">
              <c16:uniqueId val="{00000001-C74D-4E90-8F87-C4DC4476805D}"/>
            </c:ext>
          </c:extLst>
        </c:ser>
        <c:ser>
          <c:idx val="2"/>
          <c:order val="2"/>
          <c:tx>
            <c:strRef>
              <c:f>Лист1!$D$1</c:f>
              <c:strCache>
                <c:ptCount val="1"/>
                <c:pt idx="0">
                  <c:v>100%</c:v>
                </c:pt>
              </c:strCache>
            </c:strRef>
          </c:tx>
          <c:xVal>
            <c:numRef>
              <c:f>Лист1!$A$2:$A$6</c:f>
              <c:numCache>
                <c:formatCode>General</c:formatCode>
                <c:ptCount val="5"/>
                <c:pt idx="0">
                  <c:v>15</c:v>
                </c:pt>
                <c:pt idx="1">
                  <c:v>20</c:v>
                </c:pt>
                <c:pt idx="2">
                  <c:v>25</c:v>
                </c:pt>
                <c:pt idx="3">
                  <c:v>30</c:v>
                </c:pt>
                <c:pt idx="4">
                  <c:v>40</c:v>
                </c:pt>
              </c:numCache>
            </c:numRef>
          </c:xVal>
          <c:yVal>
            <c:numRef>
              <c:f>Лист1!$D$2:$D$6</c:f>
              <c:numCache>
                <c:formatCode>General</c:formatCode>
                <c:ptCount val="5"/>
                <c:pt idx="0">
                  <c:v>92.2</c:v>
                </c:pt>
                <c:pt idx="1">
                  <c:v>95.5</c:v>
                </c:pt>
                <c:pt idx="2">
                  <c:v>96.7</c:v>
                </c:pt>
                <c:pt idx="3">
                  <c:v>96.9</c:v>
                </c:pt>
                <c:pt idx="4">
                  <c:v>96.9</c:v>
                </c:pt>
              </c:numCache>
            </c:numRef>
          </c:yVal>
          <c:smooth val="1"/>
          <c:extLst>
            <c:ext xmlns:c16="http://schemas.microsoft.com/office/drawing/2014/chart" uri="{C3380CC4-5D6E-409C-BE32-E72D297353CC}">
              <c16:uniqueId val="{00000002-C74D-4E90-8F87-C4DC4476805D}"/>
            </c:ext>
          </c:extLst>
        </c:ser>
        <c:ser>
          <c:idx val="3"/>
          <c:order val="3"/>
          <c:tx>
            <c:strRef>
              <c:f>Лист1!$E$1</c:f>
              <c:strCache>
                <c:ptCount val="1"/>
                <c:pt idx="0">
                  <c:v>105%</c:v>
                </c:pt>
              </c:strCache>
            </c:strRef>
          </c:tx>
          <c:xVal>
            <c:numRef>
              <c:f>Лист1!$A$2:$A$6</c:f>
              <c:numCache>
                <c:formatCode>General</c:formatCode>
                <c:ptCount val="5"/>
                <c:pt idx="0">
                  <c:v>15</c:v>
                </c:pt>
                <c:pt idx="1">
                  <c:v>20</c:v>
                </c:pt>
                <c:pt idx="2">
                  <c:v>25</c:v>
                </c:pt>
                <c:pt idx="3">
                  <c:v>30</c:v>
                </c:pt>
                <c:pt idx="4">
                  <c:v>40</c:v>
                </c:pt>
              </c:numCache>
            </c:numRef>
          </c:xVal>
          <c:yVal>
            <c:numRef>
              <c:f>Лист1!$E$2:$E$6</c:f>
              <c:numCache>
                <c:formatCode>General</c:formatCode>
                <c:ptCount val="5"/>
                <c:pt idx="0">
                  <c:v>92.2</c:v>
                </c:pt>
                <c:pt idx="1">
                  <c:v>92.5</c:v>
                </c:pt>
                <c:pt idx="2">
                  <c:v>93.3</c:v>
                </c:pt>
                <c:pt idx="3">
                  <c:v>94.6</c:v>
                </c:pt>
                <c:pt idx="4">
                  <c:v>94.5</c:v>
                </c:pt>
              </c:numCache>
            </c:numRef>
          </c:yVal>
          <c:smooth val="1"/>
          <c:extLst>
            <c:ext xmlns:c16="http://schemas.microsoft.com/office/drawing/2014/chart" uri="{C3380CC4-5D6E-409C-BE32-E72D297353CC}">
              <c16:uniqueId val="{00000003-C74D-4E90-8F87-C4DC4476805D}"/>
            </c:ext>
          </c:extLst>
        </c:ser>
        <c:dLbls>
          <c:showLegendKey val="0"/>
          <c:showVal val="0"/>
          <c:showCatName val="0"/>
          <c:showSerName val="0"/>
          <c:showPercent val="0"/>
          <c:showBubbleSize val="0"/>
        </c:dLbls>
        <c:axId val="134145152"/>
        <c:axId val="134147072"/>
      </c:scatterChart>
      <c:valAx>
        <c:axId val="134145152"/>
        <c:scaling>
          <c:orientation val="minMax"/>
          <c:min val="10"/>
        </c:scaling>
        <c:delete val="0"/>
        <c:axPos val="b"/>
        <c:title>
          <c:tx>
            <c:rich>
              <a:bodyPr/>
              <a:lstStyle/>
              <a:p>
                <a:pPr>
                  <a:defRPr sz="1200"/>
                </a:pPr>
                <a:r>
                  <a:rPr lang="kk-KZ" sz="1200" b="0">
                    <a:latin typeface="Times New Roman" pitchFamily="18" charset="0"/>
                    <a:cs typeface="Times New Roman" pitchFamily="18" charset="0"/>
                  </a:rPr>
                  <a:t>Уақыт,</a:t>
                </a:r>
                <a:r>
                  <a:rPr lang="kk-KZ" sz="1200" b="0" baseline="0">
                    <a:latin typeface="Times New Roman" pitchFamily="18" charset="0"/>
                    <a:cs typeface="Times New Roman" pitchFamily="18" charset="0"/>
                  </a:rPr>
                  <a:t> мин</a:t>
                </a:r>
                <a:endParaRPr lang="ru-RU" sz="1200" b="0">
                  <a:latin typeface="Times New Roman" pitchFamily="18" charset="0"/>
                  <a:cs typeface="Times New Roman" pitchFamily="18" charset="0"/>
                </a:endParaRPr>
              </a:p>
            </c:rich>
          </c:tx>
          <c:layout>
            <c:manualLayout>
              <c:xMode val="edge"/>
              <c:yMode val="edge"/>
              <c:x val="0.43697437820272467"/>
              <c:y val="0.91217887840355849"/>
            </c:manualLayout>
          </c:layout>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147072"/>
        <c:crosses val="autoZero"/>
        <c:crossBetween val="midCat"/>
      </c:valAx>
      <c:valAx>
        <c:axId val="13414707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Ca</a:t>
                </a:r>
                <a:r>
                  <a:rPr lang="ru-RU" sz="1000" b="0" i="0" u="none" strike="noStrike" baseline="30000">
                    <a:effectLst/>
                    <a:latin typeface="Times New Roman" panose="02020603050405020304" pitchFamily="18" charset="0"/>
                    <a:cs typeface="Times New Roman" panose="02020603050405020304" pitchFamily="18" charset="0"/>
                  </a:rPr>
                  <a:t>2+</a:t>
                </a:r>
                <a:r>
                  <a:rPr lang="kk-KZ" sz="1000" b="0" i="0" u="none" strike="noStrike" baseline="30000">
                    <a:effectLst/>
                    <a:latin typeface="Times New Roman" panose="02020603050405020304" pitchFamily="18" charset="0"/>
                    <a:cs typeface="Times New Roman" panose="02020603050405020304" pitchFamily="18" charset="0"/>
                  </a:rPr>
                  <a:t> </a:t>
                </a:r>
                <a:r>
                  <a:rPr lang="kk-KZ" sz="1000" b="0" i="0" u="none" strike="noStrike" baseline="0">
                    <a:effectLst/>
                    <a:latin typeface="Times New Roman" panose="02020603050405020304" pitchFamily="18" charset="0"/>
                    <a:cs typeface="Times New Roman" panose="02020603050405020304" pitchFamily="18" charset="0"/>
                  </a:rPr>
                  <a:t>ионынан тазалау дәрежесі, </a:t>
                </a:r>
                <a:r>
                  <a:rPr lang="el-GR" sz="1000" b="0" i="0" u="none" strike="noStrike" baseline="0">
                    <a:effectLst/>
                    <a:latin typeface="Times New Roman" panose="02020603050405020304" pitchFamily="18" charset="0"/>
                    <a:cs typeface="Times New Roman" panose="02020603050405020304" pitchFamily="18" charset="0"/>
                  </a:rPr>
                  <a:t>α %</a:t>
                </a:r>
                <a:endParaRPr lang="ru-RU" sz="1000" b="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ru-RU" sz="1200"/>
              </a:p>
            </c:rich>
          </c:tx>
          <c:layout>
            <c:manualLayout>
              <c:xMode val="edge"/>
              <c:yMode val="edge"/>
              <c:x val="2.2670025188916875E-2"/>
              <c:y val="6.7326797498233948E-2"/>
            </c:manualLayout>
          </c:layout>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145152"/>
        <c:crosses val="autoZero"/>
        <c:crossBetween val="midCat"/>
      </c:valAx>
    </c:plotArea>
    <c:legend>
      <c:legendPos val="b"/>
      <c:layout>
        <c:manualLayout>
          <c:xMode val="edge"/>
          <c:yMode val="edge"/>
          <c:x val="0.28100537495785322"/>
          <c:y val="0.84394424438739468"/>
          <c:w val="0.52987405541561716"/>
          <c:h val="7.9137476524406003E-2"/>
        </c:manualLayout>
      </c:layout>
      <c:overlay val="0"/>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57527876129579"/>
          <c:y val="3.070988853666021E-2"/>
          <c:w val="0.84580545720375711"/>
          <c:h val="0.73148293963254596"/>
        </c:manualLayout>
      </c:layout>
      <c:scatterChart>
        <c:scatterStyle val="smoothMarker"/>
        <c:varyColors val="0"/>
        <c:ser>
          <c:idx val="0"/>
          <c:order val="0"/>
          <c:tx>
            <c:strRef>
              <c:f>Лист1!$B$1</c:f>
              <c:strCache>
                <c:ptCount val="1"/>
                <c:pt idx="0">
                  <c:v>90%</c:v>
                </c:pt>
              </c:strCache>
            </c:strRef>
          </c:tx>
          <c:xVal>
            <c:numRef>
              <c:f>Лист1!$A$2:$A$6</c:f>
              <c:numCache>
                <c:formatCode>General</c:formatCode>
                <c:ptCount val="5"/>
                <c:pt idx="0">
                  <c:v>15</c:v>
                </c:pt>
                <c:pt idx="1">
                  <c:v>20</c:v>
                </c:pt>
                <c:pt idx="2">
                  <c:v>25</c:v>
                </c:pt>
                <c:pt idx="3">
                  <c:v>30</c:v>
                </c:pt>
                <c:pt idx="4">
                  <c:v>40</c:v>
                </c:pt>
              </c:numCache>
            </c:numRef>
          </c:xVal>
          <c:yVal>
            <c:numRef>
              <c:f>Лист1!$B$2:$B$6</c:f>
              <c:numCache>
                <c:formatCode>General</c:formatCode>
                <c:ptCount val="5"/>
                <c:pt idx="0">
                  <c:v>93.9</c:v>
                </c:pt>
                <c:pt idx="1">
                  <c:v>96.8</c:v>
                </c:pt>
                <c:pt idx="2">
                  <c:v>97.8</c:v>
                </c:pt>
                <c:pt idx="3">
                  <c:v>98.8</c:v>
                </c:pt>
                <c:pt idx="4">
                  <c:v>98.9</c:v>
                </c:pt>
              </c:numCache>
            </c:numRef>
          </c:yVal>
          <c:smooth val="1"/>
          <c:extLst>
            <c:ext xmlns:c16="http://schemas.microsoft.com/office/drawing/2014/chart" uri="{C3380CC4-5D6E-409C-BE32-E72D297353CC}">
              <c16:uniqueId val="{00000000-C441-4C94-A426-E914F5D4F8C4}"/>
            </c:ext>
          </c:extLst>
        </c:ser>
        <c:ser>
          <c:idx val="1"/>
          <c:order val="1"/>
          <c:tx>
            <c:strRef>
              <c:f>Лист1!$C$1</c:f>
              <c:strCache>
                <c:ptCount val="1"/>
                <c:pt idx="0">
                  <c:v>95%</c:v>
                </c:pt>
              </c:strCache>
            </c:strRef>
          </c:tx>
          <c:xVal>
            <c:numRef>
              <c:f>Лист1!$A$2:$A$6</c:f>
              <c:numCache>
                <c:formatCode>General</c:formatCode>
                <c:ptCount val="5"/>
                <c:pt idx="0">
                  <c:v>15</c:v>
                </c:pt>
                <c:pt idx="1">
                  <c:v>20</c:v>
                </c:pt>
                <c:pt idx="2">
                  <c:v>25</c:v>
                </c:pt>
                <c:pt idx="3">
                  <c:v>30</c:v>
                </c:pt>
                <c:pt idx="4">
                  <c:v>40</c:v>
                </c:pt>
              </c:numCache>
            </c:numRef>
          </c:xVal>
          <c:yVal>
            <c:numRef>
              <c:f>Лист1!$C$2:$C$6</c:f>
              <c:numCache>
                <c:formatCode>General</c:formatCode>
                <c:ptCount val="5"/>
                <c:pt idx="0">
                  <c:v>94.3</c:v>
                </c:pt>
                <c:pt idx="1">
                  <c:v>97.7</c:v>
                </c:pt>
                <c:pt idx="2">
                  <c:v>98.8</c:v>
                </c:pt>
                <c:pt idx="3">
                  <c:v>99.6</c:v>
                </c:pt>
                <c:pt idx="4">
                  <c:v>99.6</c:v>
                </c:pt>
              </c:numCache>
            </c:numRef>
          </c:yVal>
          <c:smooth val="1"/>
          <c:extLst>
            <c:ext xmlns:c16="http://schemas.microsoft.com/office/drawing/2014/chart" uri="{C3380CC4-5D6E-409C-BE32-E72D297353CC}">
              <c16:uniqueId val="{00000001-C441-4C94-A426-E914F5D4F8C4}"/>
            </c:ext>
          </c:extLst>
        </c:ser>
        <c:ser>
          <c:idx val="2"/>
          <c:order val="2"/>
          <c:tx>
            <c:strRef>
              <c:f>Лист1!$D$1</c:f>
              <c:strCache>
                <c:ptCount val="1"/>
                <c:pt idx="0">
                  <c:v>100%</c:v>
                </c:pt>
              </c:strCache>
            </c:strRef>
          </c:tx>
          <c:xVal>
            <c:numRef>
              <c:f>Лист1!$A$2:$A$6</c:f>
              <c:numCache>
                <c:formatCode>General</c:formatCode>
                <c:ptCount val="5"/>
                <c:pt idx="0">
                  <c:v>15</c:v>
                </c:pt>
                <c:pt idx="1">
                  <c:v>20</c:v>
                </c:pt>
                <c:pt idx="2">
                  <c:v>25</c:v>
                </c:pt>
                <c:pt idx="3">
                  <c:v>30</c:v>
                </c:pt>
                <c:pt idx="4">
                  <c:v>40</c:v>
                </c:pt>
              </c:numCache>
            </c:numRef>
          </c:xVal>
          <c:yVal>
            <c:numRef>
              <c:f>Лист1!$D$2:$D$6</c:f>
              <c:numCache>
                <c:formatCode>General</c:formatCode>
                <c:ptCount val="5"/>
                <c:pt idx="0">
                  <c:v>92.2</c:v>
                </c:pt>
                <c:pt idx="1">
                  <c:v>96.7</c:v>
                </c:pt>
                <c:pt idx="2">
                  <c:v>97.7</c:v>
                </c:pt>
                <c:pt idx="3">
                  <c:v>98.9</c:v>
                </c:pt>
                <c:pt idx="4">
                  <c:v>98.9</c:v>
                </c:pt>
              </c:numCache>
            </c:numRef>
          </c:yVal>
          <c:smooth val="1"/>
          <c:extLst>
            <c:ext xmlns:c16="http://schemas.microsoft.com/office/drawing/2014/chart" uri="{C3380CC4-5D6E-409C-BE32-E72D297353CC}">
              <c16:uniqueId val="{00000002-C441-4C94-A426-E914F5D4F8C4}"/>
            </c:ext>
          </c:extLst>
        </c:ser>
        <c:ser>
          <c:idx val="3"/>
          <c:order val="3"/>
          <c:tx>
            <c:strRef>
              <c:f>Лист1!$E$1</c:f>
              <c:strCache>
                <c:ptCount val="1"/>
                <c:pt idx="0">
                  <c:v>105%</c:v>
                </c:pt>
              </c:strCache>
            </c:strRef>
          </c:tx>
          <c:xVal>
            <c:numRef>
              <c:f>Лист1!$A$2:$A$6</c:f>
              <c:numCache>
                <c:formatCode>General</c:formatCode>
                <c:ptCount val="5"/>
                <c:pt idx="0">
                  <c:v>15</c:v>
                </c:pt>
                <c:pt idx="1">
                  <c:v>20</c:v>
                </c:pt>
                <c:pt idx="2">
                  <c:v>25</c:v>
                </c:pt>
                <c:pt idx="3">
                  <c:v>30</c:v>
                </c:pt>
                <c:pt idx="4">
                  <c:v>40</c:v>
                </c:pt>
              </c:numCache>
            </c:numRef>
          </c:xVal>
          <c:yVal>
            <c:numRef>
              <c:f>Лист1!$E$2:$E$6</c:f>
              <c:numCache>
                <c:formatCode>General</c:formatCode>
                <c:ptCount val="5"/>
                <c:pt idx="0">
                  <c:v>92.2</c:v>
                </c:pt>
                <c:pt idx="1">
                  <c:v>94.5</c:v>
                </c:pt>
                <c:pt idx="2">
                  <c:v>95.8</c:v>
                </c:pt>
                <c:pt idx="3">
                  <c:v>97.6</c:v>
                </c:pt>
                <c:pt idx="4">
                  <c:v>97.5</c:v>
                </c:pt>
              </c:numCache>
            </c:numRef>
          </c:yVal>
          <c:smooth val="1"/>
          <c:extLst>
            <c:ext xmlns:c16="http://schemas.microsoft.com/office/drawing/2014/chart" uri="{C3380CC4-5D6E-409C-BE32-E72D297353CC}">
              <c16:uniqueId val="{00000003-C441-4C94-A426-E914F5D4F8C4}"/>
            </c:ext>
          </c:extLst>
        </c:ser>
        <c:dLbls>
          <c:showLegendKey val="0"/>
          <c:showVal val="0"/>
          <c:showCatName val="0"/>
          <c:showSerName val="0"/>
          <c:showPercent val="0"/>
          <c:showBubbleSize val="0"/>
        </c:dLbls>
        <c:axId val="134286336"/>
        <c:axId val="134341376"/>
      </c:scatterChart>
      <c:valAx>
        <c:axId val="134286336"/>
        <c:scaling>
          <c:orientation val="minMax"/>
          <c:min val="10"/>
        </c:scaling>
        <c:delete val="0"/>
        <c:axPos val="b"/>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341376"/>
        <c:crosses val="autoZero"/>
        <c:crossBetween val="midCat"/>
      </c:valAx>
      <c:valAx>
        <c:axId val="134341376"/>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 </a:t>
                </a:r>
                <a:r>
                  <a:rPr lang="en-US" sz="1000" b="0" i="0" u="none" strike="noStrike" baseline="0">
                    <a:effectLst/>
                    <a:latin typeface="Times New Roman" panose="02020603050405020304" pitchFamily="18" charset="0"/>
                    <a:cs typeface="Times New Roman" panose="02020603050405020304" pitchFamily="18" charset="0"/>
                  </a:rPr>
                  <a:t>Mg</a:t>
                </a:r>
                <a:r>
                  <a:rPr lang="ru-RU" sz="1000" b="0" i="0" u="none" strike="noStrike" baseline="30000">
                    <a:effectLst/>
                    <a:latin typeface="Times New Roman" panose="02020603050405020304" pitchFamily="18" charset="0"/>
                    <a:cs typeface="Times New Roman" panose="02020603050405020304" pitchFamily="18" charset="0"/>
                  </a:rPr>
                  <a:t>2+</a:t>
                </a:r>
                <a:r>
                  <a:rPr lang="kk-KZ" sz="1000" b="0" i="0" u="none" strike="noStrike" kern="1200" baseline="30000">
                    <a:solidFill>
                      <a:sysClr val="windowText" lastClr="000000"/>
                    </a:solidFill>
                    <a:effectLst/>
                    <a:latin typeface="Times New Roman" panose="02020603050405020304" pitchFamily="18" charset="0"/>
                    <a:ea typeface="+mn-ea"/>
                    <a:cs typeface="Times New Roman" panose="02020603050405020304" pitchFamily="18" charset="0"/>
                  </a:rPr>
                  <a:t> </a:t>
                </a:r>
                <a:r>
                  <a:rPr lang="kk-KZ" sz="1000" b="0" i="0" u="none" strike="noStrike" baseline="0">
                    <a:effectLst/>
                    <a:latin typeface="Times New Roman" panose="02020603050405020304" pitchFamily="18" charset="0"/>
                    <a:cs typeface="Times New Roman" panose="02020603050405020304" pitchFamily="18" charset="0"/>
                  </a:rPr>
                  <a:t>ионынан тазалау дәрежесі</a:t>
                </a:r>
                <a:r>
                  <a:rPr lang="ru-RU" sz="1000" b="0">
                    <a:latin typeface="Times New Roman" pitchFamily="18" charset="0"/>
                    <a:cs typeface="Times New Roman" pitchFamily="18" charset="0"/>
                  </a:rPr>
                  <a:t>, </a:t>
                </a:r>
                <a:r>
                  <a:rPr lang="kk-KZ" sz="1000" b="0">
                    <a:latin typeface="Times New Roman" pitchFamily="18" charset="0"/>
                    <a:cs typeface="Times New Roman" pitchFamily="18" charset="0"/>
                  </a:rPr>
                  <a:t>α %</a:t>
                </a:r>
                <a:endParaRPr lang="ru-RU" sz="1000" b="0">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ru-RU" sz="1200"/>
              </a:p>
            </c:rich>
          </c:tx>
          <c:overlay val="0"/>
        </c:title>
        <c:numFmt formatCode="General" sourceLinked="1"/>
        <c:majorTickMark val="in"/>
        <c:minorTickMark val="none"/>
        <c:tickLblPos val="nextTo"/>
        <c:spPr>
          <a:ln w="9525">
            <a:solidFill>
              <a:schemeClr val="tx1"/>
            </a:solidFill>
          </a:ln>
        </c:spPr>
        <c:txPr>
          <a:bodyPr/>
          <a:lstStyle/>
          <a:p>
            <a:pPr>
              <a:defRPr sz="1200">
                <a:latin typeface="Times New Roman" pitchFamily="18" charset="0"/>
                <a:cs typeface="Times New Roman" pitchFamily="18" charset="0"/>
              </a:defRPr>
            </a:pPr>
            <a:endParaRPr lang="ru-RU"/>
          </a:p>
        </c:txPr>
        <c:crossAx val="134286336"/>
        <c:crosses val="autoZero"/>
        <c:crossBetween val="midCat"/>
      </c:valAx>
    </c:plotArea>
    <c:legend>
      <c:legendPos val="b"/>
      <c:layout>
        <c:manualLayout>
          <c:xMode val="edge"/>
          <c:yMode val="edge"/>
          <c:x val="0.30829159375911347"/>
          <c:y val="0.84641101680471764"/>
          <c:w val="0.56716095982744674"/>
          <c:h val="8.2892108117473162E-2"/>
        </c:manualLayout>
      </c:layout>
      <c:overlay val="0"/>
    </c:legend>
    <c:plotVisOnly val="1"/>
    <c:dispBlanksAs val="gap"/>
    <c:showDLblsOverMax val="0"/>
  </c:chart>
  <c:spPr>
    <a:ln>
      <a:solidFill>
        <a:schemeClr val="bg1"/>
      </a:solid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c:f>
              <c:strCache>
                <c:ptCount val="1"/>
                <c:pt idx="0">
                  <c:v>Значения 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Лист1!$A$2:$A$4</c:f>
              <c:numCache>
                <c:formatCode>General</c:formatCode>
                <c:ptCount val="3"/>
              </c:numCache>
            </c:numRef>
          </c:xVal>
          <c:yVal>
            <c:numRef>
              <c:f>Лист1!$B$2:$B$4</c:f>
              <c:numCache>
                <c:formatCode>General</c:formatCode>
                <c:ptCount val="3"/>
              </c:numCache>
            </c:numRef>
          </c:yVal>
          <c:smooth val="1"/>
          <c:extLst>
            <c:ext xmlns:c16="http://schemas.microsoft.com/office/drawing/2014/chart" uri="{C3380CC4-5D6E-409C-BE32-E72D297353CC}">
              <c16:uniqueId val="{00000000-EA75-4775-8749-1DD4E58011D7}"/>
            </c:ext>
          </c:extLst>
        </c:ser>
        <c:dLbls>
          <c:showLegendKey val="0"/>
          <c:showVal val="0"/>
          <c:showCatName val="0"/>
          <c:showSerName val="0"/>
          <c:showPercent val="0"/>
          <c:showBubbleSize val="0"/>
        </c:dLbls>
        <c:axId val="136292224"/>
        <c:axId val="136294400"/>
      </c:scatterChart>
      <c:valAx>
        <c:axId val="136292224"/>
        <c:scaling>
          <c:orientation val="minMax"/>
          <c:max val="100"/>
          <c:min val="0"/>
        </c:scaling>
        <c:delete val="0"/>
        <c:axPos val="b"/>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6294400"/>
        <c:crosses val="autoZero"/>
        <c:crossBetween val="midCat"/>
        <c:majorUnit val="10"/>
        <c:minorUnit val="5"/>
      </c:valAx>
      <c:valAx>
        <c:axId val="136294400"/>
        <c:scaling>
          <c:orientation val="minMax"/>
          <c:max val="100"/>
          <c:min val="0"/>
        </c:scaling>
        <c:delete val="0"/>
        <c:axPos val="l"/>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6292224"/>
        <c:crosses val="autoZero"/>
        <c:crossBetween val="midCat"/>
        <c:majorUnit val="10"/>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058180227471564E-2"/>
          <c:y val="4.3650793650793648E-2"/>
          <c:w val="0.90321959755030623"/>
          <c:h val="0.86429258842644674"/>
        </c:manualLayout>
      </c:layout>
      <c:scatterChart>
        <c:scatterStyle val="smoothMarker"/>
        <c:varyColors val="0"/>
        <c:ser>
          <c:idx val="0"/>
          <c:order val="0"/>
          <c:tx>
            <c:strRef>
              <c:f>Лист1!$B$1</c:f>
              <c:strCache>
                <c:ptCount val="1"/>
                <c:pt idx="0">
                  <c:v>Значения 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Лист1!$A$2:$A$6</c:f>
              <c:numCache>
                <c:formatCode>General</c:formatCode>
                <c:ptCount val="5"/>
                <c:pt idx="0">
                  <c:v>30</c:v>
                </c:pt>
                <c:pt idx="1">
                  <c:v>60</c:v>
                </c:pt>
                <c:pt idx="2">
                  <c:v>90</c:v>
                </c:pt>
                <c:pt idx="3">
                  <c:v>120</c:v>
                </c:pt>
                <c:pt idx="4">
                  <c:v>150</c:v>
                </c:pt>
              </c:numCache>
            </c:numRef>
          </c:xVal>
          <c:yVal>
            <c:numRef>
              <c:f>Лист1!$B$2:$B$6</c:f>
              <c:numCache>
                <c:formatCode>General</c:formatCode>
                <c:ptCount val="5"/>
                <c:pt idx="0">
                  <c:v>10.32</c:v>
                </c:pt>
                <c:pt idx="1">
                  <c:v>8.01</c:v>
                </c:pt>
                <c:pt idx="2">
                  <c:v>7.67</c:v>
                </c:pt>
                <c:pt idx="3">
                  <c:v>5.82</c:v>
                </c:pt>
                <c:pt idx="4">
                  <c:v>5.73</c:v>
                </c:pt>
              </c:numCache>
            </c:numRef>
          </c:yVal>
          <c:smooth val="1"/>
          <c:extLst>
            <c:ext xmlns:c16="http://schemas.microsoft.com/office/drawing/2014/chart" uri="{C3380CC4-5D6E-409C-BE32-E72D297353CC}">
              <c16:uniqueId val="{00000000-4B71-4EB7-A7C1-30A2B8D2E7AA}"/>
            </c:ext>
          </c:extLst>
        </c:ser>
        <c:dLbls>
          <c:showLegendKey val="0"/>
          <c:showVal val="0"/>
          <c:showCatName val="0"/>
          <c:showSerName val="0"/>
          <c:showPercent val="0"/>
          <c:showBubbleSize val="0"/>
        </c:dLbls>
        <c:axId val="136306048"/>
        <c:axId val="137311744"/>
      </c:scatterChart>
      <c:valAx>
        <c:axId val="136306048"/>
        <c:scaling>
          <c:orientation val="minMax"/>
          <c:min val="20"/>
        </c:scaling>
        <c:delete val="0"/>
        <c:axPos val="b"/>
        <c:numFmt formatCode="General" sourceLinked="1"/>
        <c:majorTickMark val="in"/>
        <c:minorTickMark val="none"/>
        <c:tickLblPos val="nextTo"/>
        <c:spPr>
          <a:noFill/>
          <a:ln w="9525" cap="flat" cmpd="sng" algn="ctr">
            <a:solidFill>
              <a:schemeClr val="tx1"/>
            </a:solidFill>
            <a:prstDash val="solid"/>
            <a:miter lim="800000"/>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311744"/>
        <c:crosses val="autoZero"/>
        <c:crossBetween val="midCat"/>
      </c:valAx>
      <c:valAx>
        <c:axId val="137311744"/>
        <c:scaling>
          <c:orientation val="minMax"/>
          <c:min val="2"/>
        </c:scaling>
        <c:delete val="0"/>
        <c:axPos val="l"/>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6306048"/>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Значения Y</c:v>
                </c:pt>
              </c:strCache>
            </c:strRef>
          </c:tx>
          <c:spPr>
            <a:solidFill>
              <a:schemeClr val="accent1"/>
            </a:solidFill>
            <a:ln w="28575">
              <a:noFill/>
            </a:ln>
            <a:effectLst>
              <a:outerShdw blurRad="50800" dist="50800" dir="3600000" algn="ctr" rotWithShape="0">
                <a:srgbClr val="000000">
                  <a:alpha val="43137"/>
                </a:srgbClr>
              </a:outerShdw>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B6-47BC-BCD2-D008E522296E}"/>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B6-47BC-BCD2-D008E522296E}"/>
                </c:ext>
              </c:extLst>
            </c:dLbl>
            <c:dLbl>
              <c:idx val="2"/>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B6-47BC-BCD2-D008E522296E}"/>
                </c:ext>
              </c:extLst>
            </c:dLbl>
            <c:dLbl>
              <c:idx val="3"/>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B6-47BC-BCD2-D008E522296E}"/>
                </c:ext>
              </c:extLst>
            </c:dLbl>
            <c:dLbl>
              <c:idx val="4"/>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B6-47BC-BCD2-D008E52229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1.1000000000000001</c:v>
                </c:pt>
                <c:pt idx="1">
                  <c:v>1.1200000000000001</c:v>
                </c:pt>
                <c:pt idx="2">
                  <c:v>1.1499999999999999</c:v>
                </c:pt>
                <c:pt idx="3">
                  <c:v>1.1599999999999999</c:v>
                </c:pt>
                <c:pt idx="4">
                  <c:v>1.1599999999999999</c:v>
                </c:pt>
              </c:numCache>
            </c:numRef>
          </c:cat>
          <c:val>
            <c:numRef>
              <c:f>Лист1!$B$2:$B$6</c:f>
              <c:numCache>
                <c:formatCode>General</c:formatCode>
                <c:ptCount val="5"/>
                <c:pt idx="0">
                  <c:v>10.32</c:v>
                </c:pt>
                <c:pt idx="1">
                  <c:v>8.01</c:v>
                </c:pt>
                <c:pt idx="2">
                  <c:v>7.67</c:v>
                </c:pt>
                <c:pt idx="3">
                  <c:v>5.82</c:v>
                </c:pt>
                <c:pt idx="4">
                  <c:v>5.73</c:v>
                </c:pt>
              </c:numCache>
            </c:numRef>
          </c:val>
          <c:extLst>
            <c:ext xmlns:c16="http://schemas.microsoft.com/office/drawing/2014/chart" uri="{C3380CC4-5D6E-409C-BE32-E72D297353CC}">
              <c16:uniqueId val="{00000005-C1B6-47BC-BCD2-D008E522296E}"/>
            </c:ext>
          </c:extLst>
        </c:ser>
        <c:dLbls>
          <c:dLblPos val="outEnd"/>
          <c:showLegendKey val="0"/>
          <c:showVal val="1"/>
          <c:showCatName val="0"/>
          <c:showSerName val="0"/>
          <c:showPercent val="0"/>
          <c:showBubbleSize val="0"/>
        </c:dLbls>
        <c:gapWidth val="150"/>
        <c:axId val="137341952"/>
        <c:axId val="137345280"/>
      </c:barChart>
      <c:catAx>
        <c:axId val="137341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ru-RU" sz="1200" b="0">
                    <a:effectLst/>
                    <a:latin typeface="Times New Roman" panose="02020603050405020304" pitchFamily="18" charset="0"/>
                    <a:cs typeface="Times New Roman" panose="02020603050405020304" pitchFamily="18" charset="0"/>
                  </a:rPr>
                  <a:t>Ер</a:t>
                </a:r>
                <a:r>
                  <a:rPr lang="kk-KZ" sz="1200" b="0">
                    <a:effectLst/>
                    <a:latin typeface="Times New Roman" panose="02020603050405020304" pitchFamily="18" charset="0"/>
                    <a:cs typeface="Times New Roman" panose="02020603050405020304" pitchFamily="18" charset="0"/>
                  </a:rPr>
                  <a:t>ітінді тығыздығы, г/</a:t>
                </a:r>
                <a:r>
                  <a:rPr lang="ru-RU" sz="1200" b="0">
                    <a:effectLst/>
                    <a:latin typeface="Times New Roman" panose="02020603050405020304" pitchFamily="18" charset="0"/>
                    <a:cs typeface="Times New Roman" panose="02020603050405020304" pitchFamily="18" charset="0"/>
                  </a:rPr>
                  <a:t>см</a:t>
                </a:r>
                <a:r>
                  <a:rPr lang="ru-RU" sz="1200" b="0" baseline="30000">
                    <a:effectLst/>
                    <a:latin typeface="Times New Roman" panose="02020603050405020304" pitchFamily="18" charset="0"/>
                    <a:cs typeface="Times New Roman" panose="02020603050405020304" pitchFamily="18" charset="0"/>
                  </a:rPr>
                  <a:t>3</a:t>
                </a:r>
                <a:endParaRPr lang="ru-RU" sz="1200" b="0">
                  <a:effectLst/>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345280"/>
        <c:crosses val="autoZero"/>
        <c:auto val="1"/>
        <c:lblAlgn val="ctr"/>
        <c:lblOffset val="100"/>
        <c:noMultiLvlLbl val="0"/>
      </c:catAx>
      <c:valAx>
        <c:axId val="137345280"/>
        <c:scaling>
          <c:orientation val="minMax"/>
          <c:min val="3"/>
        </c:scaling>
        <c:delete val="0"/>
        <c:axPos val="l"/>
        <c:majorGridlines>
          <c:spPr>
            <a:ln w="9525" cap="flat" cmpd="sng" algn="ctr">
              <a:solidFill>
                <a:schemeClr val="tx1">
                  <a:lumMod val="15000"/>
                  <a:lumOff val="85000"/>
                </a:schemeClr>
              </a:solidFill>
              <a:round/>
            </a:ln>
            <a:effectLst/>
          </c:spPr>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kk-KZ" sz="1000" b="0">
                    <a:effectLst/>
                    <a:latin typeface="Times New Roman" panose="02020603050405020304" pitchFamily="18" charset="0"/>
                    <a:cs typeface="Times New Roman" panose="02020603050405020304" pitchFamily="18" charset="0"/>
                  </a:rPr>
                  <a:t>Еру жылдамдығы  ω</a:t>
                </a:r>
                <a:r>
                  <a:rPr lang="kk-KZ" sz="1000" b="0" baseline="30000">
                    <a:effectLst/>
                    <a:latin typeface="Times New Roman" panose="02020603050405020304" pitchFamily="18" charset="0"/>
                    <a:cs typeface="Times New Roman" panose="02020603050405020304" pitchFamily="18" charset="0"/>
                  </a:rPr>
                  <a:t>. </a:t>
                </a:r>
                <a:r>
                  <a:rPr lang="kk-KZ" sz="1000" b="0">
                    <a:effectLst/>
                    <a:latin typeface="Times New Roman" panose="02020603050405020304" pitchFamily="18" charset="0"/>
                    <a:cs typeface="Times New Roman" panose="02020603050405020304" pitchFamily="18" charset="0"/>
                  </a:rPr>
                  <a:t>10 </a:t>
                </a:r>
                <a:r>
                  <a:rPr lang="kk-KZ" sz="1000" b="0" baseline="30000">
                    <a:effectLst/>
                    <a:latin typeface="Times New Roman" panose="02020603050405020304" pitchFamily="18" charset="0"/>
                    <a:cs typeface="Times New Roman" panose="02020603050405020304" pitchFamily="18" charset="0"/>
                  </a:rPr>
                  <a:t>-4 </a:t>
                </a:r>
                <a:r>
                  <a:rPr lang="kk-KZ" sz="1000" b="0">
                    <a:effectLst/>
                    <a:latin typeface="Times New Roman" panose="02020603050405020304" pitchFamily="18" charset="0"/>
                    <a:cs typeface="Times New Roman" panose="02020603050405020304" pitchFamily="18" charset="0"/>
                  </a:rPr>
                  <a:t>г</a:t>
                </a:r>
                <a:r>
                  <a:rPr lang="kk-KZ" sz="1000" b="0" baseline="30000">
                    <a:effectLst/>
                    <a:latin typeface="Times New Roman" panose="02020603050405020304" pitchFamily="18" charset="0"/>
                    <a:cs typeface="Times New Roman" panose="02020603050405020304" pitchFamily="18" charset="0"/>
                  </a:rPr>
                  <a:t>.</a:t>
                </a:r>
                <a:r>
                  <a:rPr lang="kk-KZ" sz="1000" b="0">
                    <a:effectLst/>
                    <a:latin typeface="Times New Roman" panose="02020603050405020304" pitchFamily="18" charset="0"/>
                    <a:cs typeface="Times New Roman" panose="02020603050405020304" pitchFamily="18" charset="0"/>
                  </a:rPr>
                  <a:t>см</a:t>
                </a:r>
                <a:r>
                  <a:rPr lang="kk-KZ" sz="1000" b="0" baseline="30000">
                    <a:effectLst/>
                    <a:latin typeface="Times New Roman" panose="02020603050405020304" pitchFamily="18" charset="0"/>
                    <a:cs typeface="Times New Roman" panose="02020603050405020304" pitchFamily="18" charset="0"/>
                  </a:rPr>
                  <a:t>-2 .</a:t>
                </a:r>
                <a:r>
                  <a:rPr lang="kk-KZ" sz="1000" b="0">
                    <a:effectLst/>
                    <a:latin typeface="Times New Roman" panose="02020603050405020304" pitchFamily="18" charset="0"/>
                    <a:cs typeface="Times New Roman" panose="02020603050405020304" pitchFamily="18" charset="0"/>
                  </a:rPr>
                  <a:t>см</a:t>
                </a:r>
                <a:r>
                  <a:rPr lang="kk-KZ" sz="1000" b="0" baseline="30000">
                    <a:effectLst/>
                    <a:latin typeface="Times New Roman" panose="02020603050405020304" pitchFamily="18" charset="0"/>
                    <a:cs typeface="Times New Roman" panose="02020603050405020304" pitchFamily="18" charset="0"/>
                  </a:rPr>
                  <a:t>-1</a:t>
                </a:r>
                <a:endParaRPr lang="ru-RU" sz="1000" b="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ru-RU"/>
              </a:p>
            </c:rich>
          </c:tx>
          <c:layout>
            <c:manualLayout>
              <c:xMode val="edge"/>
              <c:yMode val="edge"/>
              <c:x val="6.5530799475753604E-2"/>
              <c:y val="3.0131482970804421E-2"/>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341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140068326012704E-2"/>
          <c:y val="3.0558459509340434E-2"/>
          <c:w val="0.86649585163494391"/>
          <c:h val="0.88929226533636074"/>
        </c:manualLayout>
      </c:layout>
      <c:scatterChart>
        <c:scatterStyle val="smoothMarker"/>
        <c:varyColors val="0"/>
        <c:ser>
          <c:idx val="0"/>
          <c:order val="0"/>
          <c:tx>
            <c:strRef>
              <c:f>Лист1!$B$1</c:f>
              <c:strCache>
                <c:ptCount val="1"/>
                <c:pt idx="0">
                  <c:v>Значения 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Лист1!$A$2:$A$4</c:f>
              <c:numCache>
                <c:formatCode>General</c:formatCode>
                <c:ptCount val="3"/>
              </c:numCache>
            </c:numRef>
          </c:xVal>
          <c:yVal>
            <c:numRef>
              <c:f>Лист1!$B$2:$B$4</c:f>
              <c:numCache>
                <c:formatCode>General</c:formatCode>
                <c:ptCount val="3"/>
              </c:numCache>
            </c:numRef>
          </c:yVal>
          <c:smooth val="1"/>
          <c:extLst>
            <c:ext xmlns:c16="http://schemas.microsoft.com/office/drawing/2014/chart" uri="{C3380CC4-5D6E-409C-BE32-E72D297353CC}">
              <c16:uniqueId val="{00000000-6B96-47FD-9BA9-7BFE14E28922}"/>
            </c:ext>
          </c:extLst>
        </c:ser>
        <c:dLbls>
          <c:dLblPos val="t"/>
          <c:showLegendKey val="0"/>
          <c:showVal val="1"/>
          <c:showCatName val="0"/>
          <c:showSerName val="0"/>
          <c:showPercent val="0"/>
          <c:showBubbleSize val="0"/>
        </c:dLbls>
        <c:axId val="137594752"/>
        <c:axId val="137601792"/>
      </c:scatterChart>
      <c:valAx>
        <c:axId val="137594752"/>
        <c:scaling>
          <c:orientation val="minMax"/>
          <c:max val="100"/>
          <c:min val="0"/>
        </c:scaling>
        <c:delete val="0"/>
        <c:axPos val="b"/>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601792"/>
        <c:crosses val="autoZero"/>
        <c:crossBetween val="midCat"/>
        <c:majorUnit val="10"/>
        <c:minorUnit val="5"/>
      </c:valAx>
      <c:valAx>
        <c:axId val="137601792"/>
        <c:scaling>
          <c:orientation val="minMax"/>
          <c:max val="100"/>
          <c:min val="0"/>
        </c:scaling>
        <c:delete val="0"/>
        <c:axPos val="l"/>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594752"/>
        <c:crosses val="autoZero"/>
        <c:crossBetween val="midCat"/>
        <c:majorUnit val="10"/>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0.42527</cdr:x>
      <cdr:y>0.90239</cdr:y>
    </cdr:from>
    <cdr:to>
      <cdr:x>0.64163</cdr:x>
      <cdr:y>0.97698</cdr:y>
    </cdr:to>
    <cdr:sp macro="" textlink="">
      <cdr:nvSpPr>
        <cdr:cNvPr id="2" name="Надпись 1"/>
        <cdr:cNvSpPr txBox="1"/>
      </cdr:nvSpPr>
      <cdr:spPr>
        <a:xfrm xmlns:a="http://schemas.openxmlformats.org/drawingml/2006/main">
          <a:off x="2171700" y="2489200"/>
          <a:ext cx="1104900" cy="205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kern="1200">
              <a:latin typeface="Times New Roman" panose="02020603050405020304" pitchFamily="18" charset="0"/>
              <a:cs typeface="Times New Roman" panose="02020603050405020304" pitchFamily="18" charset="0"/>
            </a:rPr>
            <a:t>Уа</a:t>
          </a:r>
          <a:r>
            <a:rPr lang="kk-KZ" sz="1200" kern="1200">
              <a:latin typeface="Times New Roman" panose="02020603050405020304" pitchFamily="18" charset="0"/>
              <a:cs typeface="Times New Roman" panose="02020603050405020304" pitchFamily="18" charset="0"/>
            </a:rPr>
            <a:t>қыт,</a:t>
          </a:r>
          <a:r>
            <a:rPr lang="kk-KZ" sz="1200" kern="1200" baseline="0">
              <a:latin typeface="Times New Roman" panose="02020603050405020304" pitchFamily="18" charset="0"/>
              <a:cs typeface="Times New Roman" panose="02020603050405020304" pitchFamily="18" charset="0"/>
            </a:rPr>
            <a:t> мин</a:t>
          </a:r>
          <a:endParaRPr lang="ru-RU" sz="1200" kern="12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0.32949</cdr:x>
      <cdr:y>0.91729</cdr:y>
    </cdr:from>
    <cdr:to>
      <cdr:x>0.33827</cdr:x>
      <cdr:y>0.92763</cdr:y>
    </cdr:to>
    <cdr:sp macro="" textlink="">
      <cdr:nvSpPr>
        <cdr:cNvPr id="2" name="Овал 1"/>
        <cdr:cNvSpPr/>
      </cdr:nvSpPr>
      <cdr:spPr>
        <a:xfrm xmlns:a="http://schemas.openxmlformats.org/drawingml/2006/main" flipH="1" flipV="1">
          <a:off x="1714802" y="4058137"/>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0.21026</cdr:x>
      <cdr:y>0.71785</cdr:y>
    </cdr:from>
    <cdr:to>
      <cdr:x>0.21859</cdr:x>
      <cdr:y>0.72818</cdr:y>
    </cdr:to>
    <cdr:sp macro="" textlink="">
      <cdr:nvSpPr>
        <cdr:cNvPr id="3" name="Овал 2"/>
        <cdr:cNvSpPr/>
      </cdr:nvSpPr>
      <cdr:spPr>
        <a:xfrm xmlns:a="http://schemas.openxmlformats.org/drawingml/2006/main" flipH="1">
          <a:off x="1153550" y="3175782"/>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0.07949</cdr:x>
      <cdr:y>0.60417</cdr:y>
    </cdr:from>
    <cdr:to>
      <cdr:x>0.21442</cdr:x>
      <cdr:y>0.72818</cdr:y>
    </cdr:to>
    <cdr:cxnSp macro="">
      <cdr:nvCxnSpPr>
        <cdr:cNvPr id="5" name="Прямая соединительная линия 4"/>
        <cdr:cNvCxnSpPr>
          <a:endCxn xmlns:a="http://schemas.openxmlformats.org/drawingml/2006/main" id="3" idx="4"/>
        </cdr:cNvCxnSpPr>
      </cdr:nvCxnSpPr>
      <cdr:spPr>
        <a:xfrm xmlns:a="http://schemas.openxmlformats.org/drawingml/2006/main">
          <a:off x="436099" y="2672861"/>
          <a:ext cx="740310" cy="548640"/>
        </a:xfrm>
        <a:prstGeom xmlns:a="http://schemas.openxmlformats.org/drawingml/2006/main" prst="line">
          <a:avLst/>
        </a:prstGeom>
      </cdr:spPr>
      <cdr:style>
        <a:lnRef xmlns:a="http://schemas.openxmlformats.org/drawingml/2006/main" idx="2">
          <a:schemeClr val="accent5"/>
        </a:lnRef>
        <a:fillRef xmlns:a="http://schemas.openxmlformats.org/drawingml/2006/main" idx="0">
          <a:schemeClr val="accent5"/>
        </a:fillRef>
        <a:effectRef xmlns:a="http://schemas.openxmlformats.org/drawingml/2006/main" idx="1">
          <a:schemeClr val="accent5"/>
        </a:effectRef>
        <a:fontRef xmlns:a="http://schemas.openxmlformats.org/drawingml/2006/main" idx="minor">
          <a:schemeClr val="tx1"/>
        </a:fontRef>
      </cdr:style>
    </cdr:cxnSp>
  </cdr:relSizeAnchor>
  <cdr:relSizeAnchor xmlns:cdr="http://schemas.openxmlformats.org/drawingml/2006/chartDrawing">
    <cdr:from>
      <cdr:x>0.21688</cdr:x>
      <cdr:y>0.72825</cdr:y>
    </cdr:from>
    <cdr:to>
      <cdr:x>0.33073</cdr:x>
      <cdr:y>0.91887</cdr:y>
    </cdr:to>
    <cdr:cxnSp macro="">
      <cdr:nvCxnSpPr>
        <cdr:cNvPr id="12" name="Прямая соединительная линия 11"/>
        <cdr:cNvCxnSpPr/>
      </cdr:nvCxnSpPr>
      <cdr:spPr>
        <a:xfrm xmlns:a="http://schemas.openxmlformats.org/drawingml/2006/main" flipH="1" flipV="1">
          <a:off x="1128757" y="3221791"/>
          <a:ext cx="592497" cy="843332"/>
        </a:xfrm>
        <a:prstGeom xmlns:a="http://schemas.openxmlformats.org/drawingml/2006/main" prst="line">
          <a:avLst/>
        </a:prstGeom>
      </cdr:spPr>
      <cdr:style>
        <a:lnRef xmlns:a="http://schemas.openxmlformats.org/drawingml/2006/main" idx="2">
          <a:schemeClr val="accent5"/>
        </a:lnRef>
        <a:fillRef xmlns:a="http://schemas.openxmlformats.org/drawingml/2006/main" idx="0">
          <a:schemeClr val="accent5"/>
        </a:fillRef>
        <a:effectRef xmlns:a="http://schemas.openxmlformats.org/drawingml/2006/main" idx="1">
          <a:schemeClr val="accent5"/>
        </a:effectRef>
        <a:fontRef xmlns:a="http://schemas.openxmlformats.org/drawingml/2006/main" idx="minor">
          <a:schemeClr val="tx1"/>
        </a:fontRef>
      </cdr:style>
    </cdr:cxnSp>
  </cdr:relSizeAnchor>
  <cdr:relSizeAnchor xmlns:cdr="http://schemas.openxmlformats.org/drawingml/2006/chartDrawing">
    <cdr:from>
      <cdr:x>0.30544</cdr:x>
      <cdr:y>0.91887</cdr:y>
    </cdr:from>
    <cdr:to>
      <cdr:x>0.31422</cdr:x>
      <cdr:y>0.9292</cdr:y>
    </cdr:to>
    <cdr:sp macro="" textlink="">
      <cdr:nvSpPr>
        <cdr:cNvPr id="14" name="Овал 13"/>
        <cdr:cNvSpPr/>
      </cdr:nvSpPr>
      <cdr:spPr>
        <a:xfrm xmlns:a="http://schemas.openxmlformats.org/drawingml/2006/main">
          <a:off x="1589650" y="4065123"/>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0.24868</cdr:x>
      <cdr:y>0.81801</cdr:y>
    </cdr:from>
    <cdr:to>
      <cdr:x>0.25746</cdr:x>
      <cdr:y>0.82834</cdr:y>
    </cdr:to>
    <cdr:sp macro="" textlink="">
      <cdr:nvSpPr>
        <cdr:cNvPr id="15" name="Овал 14"/>
        <cdr:cNvSpPr/>
      </cdr:nvSpPr>
      <cdr:spPr>
        <a:xfrm xmlns:a="http://schemas.openxmlformats.org/drawingml/2006/main">
          <a:off x="1294226" y="3618913"/>
          <a:ext cx="45719" cy="45720"/>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0.24996</cdr:x>
      <cdr:y>0.81952</cdr:y>
    </cdr:from>
    <cdr:to>
      <cdr:x>0.30544</cdr:x>
      <cdr:y>0.92404</cdr:y>
    </cdr:to>
    <cdr:cxnSp macro="">
      <cdr:nvCxnSpPr>
        <cdr:cNvPr id="17" name="Прямая соединительная линия 16"/>
        <cdr:cNvCxnSpPr>
          <a:stCxn xmlns:a="http://schemas.openxmlformats.org/drawingml/2006/main" id="15" idx="1"/>
          <a:endCxn xmlns:a="http://schemas.openxmlformats.org/drawingml/2006/main" id="14" idx="2"/>
        </cdr:cNvCxnSpPr>
      </cdr:nvCxnSpPr>
      <cdr:spPr>
        <a:xfrm xmlns:a="http://schemas.openxmlformats.org/drawingml/2006/main">
          <a:off x="1300921" y="3625609"/>
          <a:ext cx="288729" cy="462374"/>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0.19326</cdr:x>
      <cdr:y>0.78383</cdr:y>
    </cdr:from>
    <cdr:to>
      <cdr:x>0.20205</cdr:x>
      <cdr:y>0.79496</cdr:y>
    </cdr:to>
    <cdr:sp macro="" textlink="">
      <cdr:nvSpPr>
        <cdr:cNvPr id="19" name="Овал 18"/>
        <cdr:cNvSpPr/>
      </cdr:nvSpPr>
      <cdr:spPr>
        <a:xfrm xmlns:a="http://schemas.openxmlformats.org/drawingml/2006/main" flipH="1">
          <a:off x="1005834" y="3467685"/>
          <a:ext cx="45719" cy="49237"/>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0.1534</cdr:x>
      <cdr:y>0.76157</cdr:y>
    </cdr:from>
    <cdr:to>
      <cdr:x>0.16218</cdr:x>
      <cdr:y>0.77429</cdr:y>
    </cdr:to>
    <cdr:sp macro="" textlink="">
      <cdr:nvSpPr>
        <cdr:cNvPr id="20" name="Овал 19"/>
        <cdr:cNvSpPr/>
      </cdr:nvSpPr>
      <cdr:spPr>
        <a:xfrm xmlns:a="http://schemas.openxmlformats.org/drawingml/2006/main" flipH="1">
          <a:off x="798341" y="3369211"/>
          <a:ext cx="45719" cy="56271"/>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0.15677</cdr:x>
      <cdr:y>0.76316</cdr:y>
    </cdr:from>
    <cdr:to>
      <cdr:x>0.25746</cdr:x>
      <cdr:y>0.82318</cdr:y>
    </cdr:to>
    <cdr:cxnSp macro="">
      <cdr:nvCxnSpPr>
        <cdr:cNvPr id="22" name="Прямая соединительная линия 21"/>
        <cdr:cNvCxnSpPr>
          <a:stCxn xmlns:a="http://schemas.openxmlformats.org/drawingml/2006/main" id="15" idx="6"/>
        </cdr:cNvCxnSpPr>
      </cdr:nvCxnSpPr>
      <cdr:spPr>
        <a:xfrm xmlns:a="http://schemas.openxmlformats.org/drawingml/2006/main" flipH="1" flipV="1">
          <a:off x="815926" y="3376246"/>
          <a:ext cx="524019" cy="265527"/>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0.09246</cdr:x>
      <cdr:y>0.7018</cdr:y>
    </cdr:from>
    <cdr:to>
      <cdr:x>0.15468</cdr:x>
      <cdr:y>0.76343</cdr:y>
    </cdr:to>
    <cdr:cxnSp macro="">
      <cdr:nvCxnSpPr>
        <cdr:cNvPr id="26" name="Прямая соединительная линия 25"/>
        <cdr:cNvCxnSpPr>
          <a:stCxn xmlns:a="http://schemas.openxmlformats.org/drawingml/2006/main" id="20" idx="7"/>
        </cdr:cNvCxnSpPr>
      </cdr:nvCxnSpPr>
      <cdr:spPr>
        <a:xfrm xmlns:a="http://schemas.openxmlformats.org/drawingml/2006/main" flipH="1" flipV="1">
          <a:off x="481184" y="3104808"/>
          <a:ext cx="323852" cy="272644"/>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0.25617</cdr:x>
      <cdr:y>0.81952</cdr:y>
    </cdr:from>
    <cdr:to>
      <cdr:x>0.95136</cdr:x>
      <cdr:y>0.91876</cdr:y>
    </cdr:to>
    <cdr:cxnSp macro="">
      <cdr:nvCxnSpPr>
        <cdr:cNvPr id="32" name="Прямая соединительная линия 31"/>
        <cdr:cNvCxnSpPr>
          <a:stCxn xmlns:a="http://schemas.openxmlformats.org/drawingml/2006/main" id="15" idx="7"/>
        </cdr:cNvCxnSpPr>
      </cdr:nvCxnSpPr>
      <cdr:spPr>
        <a:xfrm xmlns:a="http://schemas.openxmlformats.org/drawingml/2006/main">
          <a:off x="1333250" y="3625609"/>
          <a:ext cx="3618090" cy="439026"/>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0.08379</cdr:x>
      <cdr:y>0.04452</cdr:y>
    </cdr:from>
    <cdr:to>
      <cdr:x>0.25814</cdr:x>
      <cdr:y>0.8188</cdr:y>
    </cdr:to>
    <cdr:cxnSp macro="">
      <cdr:nvCxnSpPr>
        <cdr:cNvPr id="34" name="Прямая соединительная линия 33"/>
        <cdr:cNvCxnSpPr/>
      </cdr:nvCxnSpPr>
      <cdr:spPr>
        <a:xfrm xmlns:a="http://schemas.openxmlformats.org/drawingml/2006/main" flipH="1" flipV="1">
          <a:off x="436099" y="196947"/>
          <a:ext cx="907366" cy="3425483"/>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0.69062</cdr:x>
      <cdr:y>0.65504</cdr:y>
    </cdr:from>
    <cdr:to>
      <cdr:x>0.70819</cdr:x>
      <cdr:y>0.67241</cdr:y>
    </cdr:to>
    <cdr:sp macro="" textlink="">
      <cdr:nvSpPr>
        <cdr:cNvPr id="36" name="Овал 35"/>
        <cdr:cNvSpPr/>
      </cdr:nvSpPr>
      <cdr:spPr>
        <a:xfrm xmlns:a="http://schemas.openxmlformats.org/drawingml/2006/main">
          <a:off x="3594296" y="2897944"/>
          <a:ext cx="91440" cy="76835"/>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0.08379</cdr:x>
      <cdr:y>0.65759</cdr:y>
    </cdr:from>
    <cdr:to>
      <cdr:x>0.70561</cdr:x>
      <cdr:y>0.91887</cdr:y>
    </cdr:to>
    <cdr:cxnSp macro="">
      <cdr:nvCxnSpPr>
        <cdr:cNvPr id="38" name="Прямая соединительная линия 37"/>
        <cdr:cNvCxnSpPr>
          <a:endCxn xmlns:a="http://schemas.openxmlformats.org/drawingml/2006/main" id="36" idx="7"/>
        </cdr:cNvCxnSpPr>
      </cdr:nvCxnSpPr>
      <cdr:spPr>
        <a:xfrm xmlns:a="http://schemas.openxmlformats.org/drawingml/2006/main" flipV="1">
          <a:off x="436099" y="2909196"/>
          <a:ext cx="3236246" cy="1155927"/>
        </a:xfrm>
        <a:prstGeom xmlns:a="http://schemas.openxmlformats.org/drawingml/2006/main" prst="line">
          <a:avLst/>
        </a:prstGeom>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relSizeAnchor>
  <cdr:relSizeAnchor xmlns:cdr="http://schemas.openxmlformats.org/drawingml/2006/chartDrawing">
    <cdr:from>
      <cdr:x>0.70819</cdr:x>
      <cdr:y>0.61436</cdr:y>
    </cdr:from>
    <cdr:to>
      <cdr:x>0.78387</cdr:x>
      <cdr:y>0.67241</cdr:y>
    </cdr:to>
    <cdr:sp macro="" textlink="">
      <cdr:nvSpPr>
        <cdr:cNvPr id="40" name="Надпись 39"/>
        <cdr:cNvSpPr txBox="1"/>
      </cdr:nvSpPr>
      <cdr:spPr>
        <a:xfrm xmlns:a="http://schemas.openxmlformats.org/drawingml/2006/main">
          <a:off x="3685736" y="2717946"/>
          <a:ext cx="393895" cy="2568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S</a:t>
          </a:r>
          <a:endParaRPr lang="ru-RU" sz="1100" kern="1200"/>
        </a:p>
      </cdr:txBody>
    </cdr:sp>
  </cdr:relSizeAnchor>
  <cdr:relSizeAnchor xmlns:cdr="http://schemas.openxmlformats.org/drawingml/2006/chartDrawing">
    <cdr:from>
      <cdr:x>0.40951</cdr:x>
      <cdr:y>0.69161</cdr:y>
    </cdr:from>
    <cdr:to>
      <cdr:x>0.46357</cdr:x>
      <cdr:y>0.7568</cdr:y>
    </cdr:to>
    <cdr:sp macro="" textlink="">
      <cdr:nvSpPr>
        <cdr:cNvPr id="41" name="Надпись 40"/>
        <cdr:cNvSpPr txBox="1"/>
      </cdr:nvSpPr>
      <cdr:spPr>
        <a:xfrm xmlns:a="http://schemas.openxmlformats.org/drawingml/2006/main">
          <a:off x="2131255" y="3059723"/>
          <a:ext cx="281355" cy="2883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0.39599</cdr:x>
      <cdr:y>0.69161</cdr:y>
    </cdr:from>
    <cdr:to>
      <cdr:x>0.45816</cdr:x>
      <cdr:y>0.76157</cdr:y>
    </cdr:to>
    <cdr:sp macro="" textlink="">
      <cdr:nvSpPr>
        <cdr:cNvPr id="42" name="Надпись 41"/>
        <cdr:cNvSpPr txBox="1"/>
      </cdr:nvSpPr>
      <cdr:spPr>
        <a:xfrm xmlns:a="http://schemas.openxmlformats.org/drawingml/2006/main">
          <a:off x="2060917" y="3059723"/>
          <a:ext cx="323557" cy="3094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0.39599</cdr:x>
      <cdr:y>0.72338</cdr:y>
    </cdr:from>
    <cdr:to>
      <cdr:x>0.47708</cdr:x>
      <cdr:y>0.78856</cdr:y>
    </cdr:to>
    <cdr:sp macro="" textlink="">
      <cdr:nvSpPr>
        <cdr:cNvPr id="43" name="Надпись 42"/>
        <cdr:cNvSpPr txBox="1"/>
      </cdr:nvSpPr>
      <cdr:spPr>
        <a:xfrm xmlns:a="http://schemas.openxmlformats.org/drawingml/2006/main">
          <a:off x="2060917" y="3200253"/>
          <a:ext cx="422031" cy="2883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N</a:t>
          </a:r>
          <a:endParaRPr lang="ru-RU" sz="1100" kern="1200"/>
        </a:p>
      </cdr:txBody>
    </cdr:sp>
  </cdr:relSizeAnchor>
  <cdr:relSizeAnchor xmlns:cdr="http://schemas.openxmlformats.org/drawingml/2006/chartDrawing">
    <cdr:from>
      <cdr:x>0.20273</cdr:x>
      <cdr:y>0.67241</cdr:y>
    </cdr:from>
    <cdr:to>
      <cdr:x>0.27571</cdr:x>
      <cdr:y>0.74078</cdr:y>
    </cdr:to>
    <cdr:sp macro="" textlink="">
      <cdr:nvSpPr>
        <cdr:cNvPr id="44" name="Надпись 43"/>
        <cdr:cNvSpPr txBox="1"/>
      </cdr:nvSpPr>
      <cdr:spPr>
        <a:xfrm xmlns:a="http://schemas.openxmlformats.org/drawingml/2006/main">
          <a:off x="1055077" y="2974779"/>
          <a:ext cx="379828" cy="3024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E</a:t>
          </a:r>
          <a:r>
            <a:rPr lang="en-US" sz="1100" kern="1200" baseline="-25000"/>
            <a:t>1</a:t>
          </a:r>
          <a:endParaRPr lang="ru-RU" sz="1100" kern="1200" baseline="-25000"/>
        </a:p>
      </cdr:txBody>
    </cdr:sp>
  </cdr:relSizeAnchor>
  <cdr:relSizeAnchor xmlns:cdr="http://schemas.openxmlformats.org/drawingml/2006/chartDrawing">
    <cdr:from>
      <cdr:x>0.20813</cdr:x>
      <cdr:y>0.79655</cdr:y>
    </cdr:from>
    <cdr:to>
      <cdr:x>0.24868</cdr:x>
      <cdr:y>0.85537</cdr:y>
    </cdr:to>
    <cdr:sp macro="" textlink="">
      <cdr:nvSpPr>
        <cdr:cNvPr id="45" name="Надпись 44"/>
        <cdr:cNvSpPr txBox="1"/>
      </cdr:nvSpPr>
      <cdr:spPr>
        <a:xfrm xmlns:a="http://schemas.openxmlformats.org/drawingml/2006/main">
          <a:off x="1083213" y="3523957"/>
          <a:ext cx="211015" cy="2602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0.21696</cdr:x>
      <cdr:y>0.79814</cdr:y>
    </cdr:from>
    <cdr:to>
      <cdr:x>0.25408</cdr:x>
      <cdr:y>0.86173</cdr:y>
    </cdr:to>
    <cdr:sp macro="" textlink="">
      <cdr:nvSpPr>
        <cdr:cNvPr id="46" name="Надпись 45"/>
        <cdr:cNvSpPr txBox="1"/>
      </cdr:nvSpPr>
      <cdr:spPr>
        <a:xfrm xmlns:a="http://schemas.openxmlformats.org/drawingml/2006/main">
          <a:off x="1129177" y="3530990"/>
          <a:ext cx="193187" cy="2813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E</a:t>
          </a:r>
          <a:endParaRPr lang="ru-RU" sz="1100" kern="1200"/>
        </a:p>
      </cdr:txBody>
    </cdr:sp>
  </cdr:relSizeAnchor>
  <cdr:relSizeAnchor xmlns:cdr="http://schemas.openxmlformats.org/drawingml/2006/chartDrawing">
    <cdr:from>
      <cdr:x>0.27841</cdr:x>
      <cdr:y>0.77906</cdr:y>
    </cdr:from>
    <cdr:to>
      <cdr:x>0.35274</cdr:x>
      <cdr:y>0.83152</cdr:y>
    </cdr:to>
    <cdr:sp macro="" textlink="">
      <cdr:nvSpPr>
        <cdr:cNvPr id="47" name="Надпись 46"/>
        <cdr:cNvSpPr txBox="1"/>
      </cdr:nvSpPr>
      <cdr:spPr>
        <a:xfrm xmlns:a="http://schemas.openxmlformats.org/drawingml/2006/main">
          <a:off x="1448973" y="3446585"/>
          <a:ext cx="386861" cy="2321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0.273</cdr:x>
      <cdr:y>0.81722</cdr:y>
    </cdr:from>
    <cdr:to>
      <cdr:x>0.35815</cdr:x>
      <cdr:y>0.8824</cdr:y>
    </cdr:to>
    <cdr:sp macro="" textlink="">
      <cdr:nvSpPr>
        <cdr:cNvPr id="48" name="Надпись 47"/>
        <cdr:cNvSpPr txBox="1"/>
      </cdr:nvSpPr>
      <cdr:spPr>
        <a:xfrm xmlns:a="http://schemas.openxmlformats.org/drawingml/2006/main">
          <a:off x="1420837" y="3615398"/>
          <a:ext cx="443133" cy="2883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M</a:t>
          </a:r>
          <a:endParaRPr lang="ru-RU" sz="1100" kern="1200"/>
        </a:p>
      </cdr:txBody>
    </cdr:sp>
  </cdr:relSizeAnchor>
  <cdr:relSizeAnchor xmlns:cdr="http://schemas.openxmlformats.org/drawingml/2006/chartDrawing">
    <cdr:from>
      <cdr:x>0.41761</cdr:x>
      <cdr:y>0.76793</cdr:y>
    </cdr:from>
    <cdr:to>
      <cdr:x>0.4264</cdr:x>
      <cdr:y>0.77826</cdr:y>
    </cdr:to>
    <cdr:sp macro="" textlink="">
      <cdr:nvSpPr>
        <cdr:cNvPr id="49" name="Овал 48"/>
        <cdr:cNvSpPr/>
      </cdr:nvSpPr>
      <cdr:spPr>
        <a:xfrm xmlns:a="http://schemas.openxmlformats.org/drawingml/2006/main">
          <a:off x="2173459" y="3397347"/>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0.27436</cdr:x>
      <cdr:y>0.83311</cdr:y>
    </cdr:from>
    <cdr:to>
      <cdr:x>0.28314</cdr:x>
      <cdr:y>0.84345</cdr:y>
    </cdr:to>
    <cdr:sp macro="" textlink="">
      <cdr:nvSpPr>
        <cdr:cNvPr id="50" name="Овал 49"/>
        <cdr:cNvSpPr/>
      </cdr:nvSpPr>
      <cdr:spPr>
        <a:xfrm xmlns:a="http://schemas.openxmlformats.org/drawingml/2006/main">
          <a:off x="1427871" y="3685735"/>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0.32977</cdr:x>
      <cdr:y>0.89512</cdr:y>
    </cdr:from>
    <cdr:to>
      <cdr:x>0.43113</cdr:x>
      <cdr:y>0.97144</cdr:y>
    </cdr:to>
    <cdr:sp macro="" textlink="">
      <cdr:nvSpPr>
        <cdr:cNvPr id="51" name="Надпись 50"/>
        <cdr:cNvSpPr txBox="1"/>
      </cdr:nvSpPr>
      <cdr:spPr>
        <a:xfrm xmlns:a="http://schemas.openxmlformats.org/drawingml/2006/main">
          <a:off x="1716259" y="3960055"/>
          <a:ext cx="527538" cy="3376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0.31625</cdr:x>
      <cdr:y>0.90625</cdr:y>
    </cdr:from>
    <cdr:to>
      <cdr:x>0.39329</cdr:x>
      <cdr:y>1</cdr:y>
    </cdr:to>
    <cdr:sp macro="" textlink="">
      <cdr:nvSpPr>
        <cdr:cNvPr id="52" name="Надпись 51"/>
        <cdr:cNvSpPr txBox="1"/>
      </cdr:nvSpPr>
      <cdr:spPr>
        <a:xfrm xmlns:a="http://schemas.openxmlformats.org/drawingml/2006/main">
          <a:off x="1645920" y="4009292"/>
          <a:ext cx="400930" cy="4147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r>
            <a:rPr lang="en-US" sz="1100" kern="1200" baseline="-25000"/>
            <a:t>2</a:t>
          </a:r>
          <a:endParaRPr lang="ru-RU" sz="1100" kern="1200" baseline="-25000"/>
        </a:p>
      </cdr:txBody>
    </cdr:sp>
  </cdr:relSizeAnchor>
  <cdr:relSizeAnchor xmlns:cdr="http://schemas.openxmlformats.org/drawingml/2006/chartDrawing">
    <cdr:from>
      <cdr:x>0.273</cdr:x>
      <cdr:y>0.90784</cdr:y>
    </cdr:from>
    <cdr:to>
      <cdr:x>0.36355</cdr:x>
      <cdr:y>0.97615</cdr:y>
    </cdr:to>
    <cdr:sp macro="" textlink="">
      <cdr:nvSpPr>
        <cdr:cNvPr id="53" name="Надпись 52"/>
        <cdr:cNvSpPr txBox="1"/>
      </cdr:nvSpPr>
      <cdr:spPr>
        <a:xfrm xmlns:a="http://schemas.openxmlformats.org/drawingml/2006/main">
          <a:off x="1420837" y="4016326"/>
          <a:ext cx="471268" cy="3022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r>
            <a:rPr lang="en-US" sz="1100" kern="1200" baseline="-25000"/>
            <a:t>3</a:t>
          </a:r>
          <a:endParaRPr lang="ru-RU" sz="1100" kern="1200" baseline="-25000"/>
        </a:p>
      </cdr:txBody>
    </cdr:sp>
  </cdr:relSizeAnchor>
  <cdr:relSizeAnchor xmlns:cdr="http://schemas.openxmlformats.org/drawingml/2006/chartDrawing">
    <cdr:from>
      <cdr:x>0.03784</cdr:x>
      <cdr:y>0.57714</cdr:y>
    </cdr:from>
    <cdr:to>
      <cdr:x>0.13921</cdr:x>
      <cdr:y>0.62643</cdr:y>
    </cdr:to>
    <cdr:sp macro="" textlink="">
      <cdr:nvSpPr>
        <cdr:cNvPr id="54" name="Надпись 53"/>
        <cdr:cNvSpPr txBox="1"/>
      </cdr:nvSpPr>
      <cdr:spPr>
        <a:xfrm xmlns:a="http://schemas.openxmlformats.org/drawingml/2006/main">
          <a:off x="196949" y="2553286"/>
          <a:ext cx="527538" cy="2180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B</a:t>
          </a:r>
          <a:r>
            <a:rPr lang="en-US" sz="1100" kern="1200" baseline="-25000"/>
            <a:t>2</a:t>
          </a:r>
          <a:endParaRPr lang="ru-RU" sz="1100" kern="1200" baseline="-25000"/>
        </a:p>
      </cdr:txBody>
    </cdr:sp>
  </cdr:relSizeAnchor>
  <cdr:relSizeAnchor xmlns:cdr="http://schemas.openxmlformats.org/drawingml/2006/chartDrawing">
    <cdr:from>
      <cdr:x>0.0419</cdr:x>
      <cdr:y>0.67241</cdr:y>
    </cdr:from>
    <cdr:to>
      <cdr:x>0.0919</cdr:x>
      <cdr:y>0.73136</cdr:y>
    </cdr:to>
    <cdr:sp macro="" textlink="">
      <cdr:nvSpPr>
        <cdr:cNvPr id="55" name="Надпись 54"/>
        <cdr:cNvSpPr txBox="1"/>
      </cdr:nvSpPr>
      <cdr:spPr>
        <a:xfrm xmlns:a="http://schemas.openxmlformats.org/drawingml/2006/main">
          <a:off x="218050" y="2974779"/>
          <a:ext cx="260252" cy="2607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D</a:t>
          </a:r>
          <a:endParaRPr lang="ru-RU" sz="1100" kern="1200"/>
        </a:p>
      </cdr:txBody>
    </cdr:sp>
  </cdr:relSizeAnchor>
  <cdr:relSizeAnchor xmlns:cdr="http://schemas.openxmlformats.org/drawingml/2006/chartDrawing">
    <cdr:from>
      <cdr:x>0.02298</cdr:x>
      <cdr:y>0.92851</cdr:y>
    </cdr:from>
    <cdr:to>
      <cdr:x>0.06622</cdr:x>
      <cdr:y>0.98257</cdr:y>
    </cdr:to>
    <cdr:sp macro="" textlink="">
      <cdr:nvSpPr>
        <cdr:cNvPr id="56" name="Надпись 55"/>
        <cdr:cNvSpPr txBox="1"/>
      </cdr:nvSpPr>
      <cdr:spPr>
        <a:xfrm xmlns:a="http://schemas.openxmlformats.org/drawingml/2006/main">
          <a:off x="119576" y="4107766"/>
          <a:ext cx="225083" cy="239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O</a:t>
          </a:r>
          <a:endParaRPr lang="ru-RU" sz="1100" kern="1200"/>
        </a:p>
      </cdr:txBody>
    </cdr:sp>
  </cdr:relSizeAnchor>
  <cdr:relSizeAnchor xmlns:cdr="http://schemas.openxmlformats.org/drawingml/2006/chartDrawing">
    <cdr:from>
      <cdr:x>0.08379</cdr:x>
      <cdr:y>0.00795</cdr:y>
    </cdr:from>
    <cdr:to>
      <cdr:x>0.17164</cdr:x>
      <cdr:y>0.06201</cdr:y>
    </cdr:to>
    <cdr:sp macro="" textlink="">
      <cdr:nvSpPr>
        <cdr:cNvPr id="57" name="Надпись 56"/>
        <cdr:cNvSpPr txBox="1"/>
      </cdr:nvSpPr>
      <cdr:spPr>
        <a:xfrm xmlns:a="http://schemas.openxmlformats.org/drawingml/2006/main">
          <a:off x="436099" y="35169"/>
          <a:ext cx="457200" cy="2391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B</a:t>
          </a:r>
          <a:endParaRPr lang="ru-RU" sz="1100" kern="1200"/>
        </a:p>
      </cdr:txBody>
    </cdr:sp>
  </cdr:relSizeAnchor>
  <cdr:relSizeAnchor xmlns:cdr="http://schemas.openxmlformats.org/drawingml/2006/chartDrawing">
    <cdr:from>
      <cdr:x>0.93648</cdr:x>
      <cdr:y>0.87604</cdr:y>
    </cdr:from>
    <cdr:to>
      <cdr:x>1</cdr:x>
      <cdr:y>0.94282</cdr:y>
    </cdr:to>
    <cdr:sp macro="" textlink="">
      <cdr:nvSpPr>
        <cdr:cNvPr id="58" name="Надпись 57"/>
        <cdr:cNvSpPr txBox="1"/>
      </cdr:nvSpPr>
      <cdr:spPr>
        <a:xfrm xmlns:a="http://schemas.openxmlformats.org/drawingml/2006/main">
          <a:off x="4873869" y="3875649"/>
          <a:ext cx="330591" cy="2954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endParaRPr lang="ru-RU" sz="1100" kern="1200"/>
        </a:p>
      </cdr:txBody>
    </cdr:sp>
  </cdr:relSizeAnchor>
  <cdr:relSizeAnchor xmlns:cdr="http://schemas.openxmlformats.org/drawingml/2006/chartDrawing">
    <cdr:from>
      <cdr:x>0.17434</cdr:x>
      <cdr:y>0.80293</cdr:y>
    </cdr:from>
    <cdr:to>
      <cdr:x>0.20678</cdr:x>
      <cdr:y>0.86332</cdr:y>
    </cdr:to>
    <cdr:sp macro="" textlink="">
      <cdr:nvSpPr>
        <cdr:cNvPr id="61" name="Надпись 60"/>
        <cdr:cNvSpPr txBox="1"/>
      </cdr:nvSpPr>
      <cdr:spPr>
        <a:xfrm xmlns:a="http://schemas.openxmlformats.org/drawingml/2006/main">
          <a:off x="907367" y="3552190"/>
          <a:ext cx="168812" cy="2671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0.18651</cdr:x>
      <cdr:y>0.77908</cdr:y>
    </cdr:from>
    <cdr:to>
      <cdr:x>0.25408</cdr:x>
      <cdr:y>0.84901</cdr:y>
    </cdr:to>
    <cdr:sp macro="" textlink="">
      <cdr:nvSpPr>
        <cdr:cNvPr id="62" name="Надпись 61"/>
        <cdr:cNvSpPr txBox="1"/>
      </cdr:nvSpPr>
      <cdr:spPr>
        <a:xfrm xmlns:a="http://schemas.openxmlformats.org/drawingml/2006/main">
          <a:off x="970671" y="3446681"/>
          <a:ext cx="351692" cy="3093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E</a:t>
          </a:r>
          <a:r>
            <a:rPr lang="en-US" sz="1100" kern="1200" baseline="-25000"/>
            <a:t>2</a:t>
          </a:r>
          <a:endParaRPr lang="ru-RU" sz="1100" kern="1200" baseline="-25000"/>
        </a:p>
      </cdr:txBody>
    </cdr:sp>
  </cdr:relSizeAnchor>
  <cdr:relSizeAnchor xmlns:cdr="http://schemas.openxmlformats.org/drawingml/2006/chartDrawing">
    <cdr:from>
      <cdr:x>0.04325</cdr:x>
      <cdr:y>0.90943</cdr:y>
    </cdr:from>
    <cdr:to>
      <cdr:x>0.10407</cdr:x>
      <cdr:y>0.97933</cdr:y>
    </cdr:to>
    <cdr:sp macro="" textlink="">
      <cdr:nvSpPr>
        <cdr:cNvPr id="64" name="Надпись 63"/>
        <cdr:cNvSpPr txBox="1"/>
      </cdr:nvSpPr>
      <cdr:spPr>
        <a:xfrm xmlns:a="http://schemas.openxmlformats.org/drawingml/2006/main">
          <a:off x="225084" y="4023360"/>
          <a:ext cx="316523" cy="3092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0.05541</cdr:x>
      <cdr:y>0.88717</cdr:y>
    </cdr:from>
    <cdr:to>
      <cdr:x>0.1365</cdr:x>
      <cdr:y>1</cdr:y>
    </cdr:to>
    <cdr:sp macro="" textlink="">
      <cdr:nvSpPr>
        <cdr:cNvPr id="65" name="Надпись 64"/>
        <cdr:cNvSpPr txBox="1"/>
      </cdr:nvSpPr>
      <cdr:spPr>
        <a:xfrm xmlns:a="http://schemas.openxmlformats.org/drawingml/2006/main">
          <a:off x="288388" y="3924886"/>
          <a:ext cx="422031" cy="4991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O</a:t>
          </a:r>
          <a:endParaRPr lang="ru-RU" sz="1100" kern="1200"/>
        </a:p>
      </cdr:txBody>
    </cdr:sp>
  </cdr:relSizeAnchor>
</c:userShapes>
</file>

<file path=word/drawings/drawing3.xml><?xml version="1.0" encoding="utf-8"?>
<c:userShapes xmlns:c="http://schemas.openxmlformats.org/drawingml/2006/chart">
  <cdr:relSizeAnchor xmlns:cdr="http://schemas.openxmlformats.org/drawingml/2006/chartDrawing">
    <cdr:from>
      <cdr:x>0.3258</cdr:x>
      <cdr:y>0.91887</cdr:y>
    </cdr:from>
    <cdr:to>
      <cdr:x>0.33459</cdr:x>
      <cdr:y>0.9292</cdr:y>
    </cdr:to>
    <cdr:sp macro="" textlink="">
      <cdr:nvSpPr>
        <cdr:cNvPr id="14" name="Овал 13"/>
        <cdr:cNvSpPr/>
      </cdr:nvSpPr>
      <cdr:spPr>
        <a:xfrm xmlns:a="http://schemas.openxmlformats.org/drawingml/2006/main">
          <a:off x="1695616" y="4065122"/>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0.19979</cdr:x>
      <cdr:y>0.71916</cdr:y>
    </cdr:from>
    <cdr:to>
      <cdr:x>0.20858</cdr:x>
      <cdr:y>0.7315</cdr:y>
    </cdr:to>
    <cdr:sp macro="" textlink="">
      <cdr:nvSpPr>
        <cdr:cNvPr id="15" name="Овал 14"/>
        <cdr:cNvSpPr/>
      </cdr:nvSpPr>
      <cdr:spPr>
        <a:xfrm xmlns:a="http://schemas.openxmlformats.org/drawingml/2006/main">
          <a:off x="1039804" y="3181590"/>
          <a:ext cx="45719" cy="5458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0.0802</cdr:x>
      <cdr:y>0.59511</cdr:y>
    </cdr:from>
    <cdr:to>
      <cdr:x>0.08899</cdr:x>
      <cdr:y>0.60624</cdr:y>
    </cdr:to>
    <cdr:sp macro="" textlink="">
      <cdr:nvSpPr>
        <cdr:cNvPr id="19" name="Овал 18"/>
        <cdr:cNvSpPr/>
      </cdr:nvSpPr>
      <cdr:spPr>
        <a:xfrm xmlns:a="http://schemas.openxmlformats.org/drawingml/2006/main" flipH="1">
          <a:off x="417418" y="2632812"/>
          <a:ext cx="45747" cy="49240"/>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0.17226</cdr:x>
      <cdr:y>0.69507</cdr:y>
    </cdr:from>
    <cdr:to>
      <cdr:x>0.18181</cdr:x>
      <cdr:y>0.7054</cdr:y>
    </cdr:to>
    <cdr:sp macro="" textlink="">
      <cdr:nvSpPr>
        <cdr:cNvPr id="20" name="Овал 19"/>
        <cdr:cNvSpPr/>
      </cdr:nvSpPr>
      <cdr:spPr>
        <a:xfrm xmlns:a="http://schemas.openxmlformats.org/drawingml/2006/main">
          <a:off x="896506" y="3075022"/>
          <a:ext cx="49698"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0.08038</cdr:x>
      <cdr:y>0.59781</cdr:y>
    </cdr:from>
    <cdr:to>
      <cdr:x>0.17366</cdr:x>
      <cdr:y>0.69658</cdr:y>
    </cdr:to>
    <cdr:cxnSp macro="">
      <cdr:nvCxnSpPr>
        <cdr:cNvPr id="22" name="Прямая соединительная линия 21"/>
        <cdr:cNvCxnSpPr>
          <a:stCxn xmlns:a="http://schemas.openxmlformats.org/drawingml/2006/main" id="20" idx="1"/>
        </cdr:cNvCxnSpPr>
      </cdr:nvCxnSpPr>
      <cdr:spPr>
        <a:xfrm xmlns:a="http://schemas.openxmlformats.org/drawingml/2006/main" flipH="1" flipV="1">
          <a:off x="418338" y="2644734"/>
          <a:ext cx="485446" cy="436983"/>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0.20729</cdr:x>
      <cdr:y>0.72969</cdr:y>
    </cdr:from>
    <cdr:to>
      <cdr:x>0.32709</cdr:x>
      <cdr:y>0.92038</cdr:y>
    </cdr:to>
    <cdr:cxnSp macro="">
      <cdr:nvCxnSpPr>
        <cdr:cNvPr id="26" name="Прямая соединительная линия 25"/>
        <cdr:cNvCxnSpPr>
          <a:stCxn xmlns:a="http://schemas.openxmlformats.org/drawingml/2006/main" id="14" idx="1"/>
          <a:endCxn xmlns:a="http://schemas.openxmlformats.org/drawingml/2006/main" id="15" idx="5"/>
        </cdr:cNvCxnSpPr>
      </cdr:nvCxnSpPr>
      <cdr:spPr>
        <a:xfrm xmlns:a="http://schemas.openxmlformats.org/drawingml/2006/main" flipH="1" flipV="1">
          <a:off x="1078828" y="3228185"/>
          <a:ext cx="623483" cy="843632"/>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0.40951</cdr:x>
      <cdr:y>0.69161</cdr:y>
    </cdr:from>
    <cdr:to>
      <cdr:x>0.46357</cdr:x>
      <cdr:y>0.7568</cdr:y>
    </cdr:to>
    <cdr:sp macro="" textlink="">
      <cdr:nvSpPr>
        <cdr:cNvPr id="41" name="Надпись 40"/>
        <cdr:cNvSpPr txBox="1"/>
      </cdr:nvSpPr>
      <cdr:spPr>
        <a:xfrm xmlns:a="http://schemas.openxmlformats.org/drawingml/2006/main">
          <a:off x="2131255" y="3059723"/>
          <a:ext cx="281355" cy="2883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0.39599</cdr:x>
      <cdr:y>0.69161</cdr:y>
    </cdr:from>
    <cdr:to>
      <cdr:x>0.45816</cdr:x>
      <cdr:y>0.76157</cdr:y>
    </cdr:to>
    <cdr:sp macro="" textlink="">
      <cdr:nvSpPr>
        <cdr:cNvPr id="42" name="Надпись 41"/>
        <cdr:cNvSpPr txBox="1"/>
      </cdr:nvSpPr>
      <cdr:spPr>
        <a:xfrm xmlns:a="http://schemas.openxmlformats.org/drawingml/2006/main">
          <a:off x="2060917" y="3059723"/>
          <a:ext cx="323557" cy="3094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0.20813</cdr:x>
      <cdr:y>0.79655</cdr:y>
    </cdr:from>
    <cdr:to>
      <cdr:x>0.24868</cdr:x>
      <cdr:y>0.85537</cdr:y>
    </cdr:to>
    <cdr:sp macro="" textlink="">
      <cdr:nvSpPr>
        <cdr:cNvPr id="45" name="Надпись 44"/>
        <cdr:cNvSpPr txBox="1"/>
      </cdr:nvSpPr>
      <cdr:spPr>
        <a:xfrm xmlns:a="http://schemas.openxmlformats.org/drawingml/2006/main">
          <a:off x="1083213" y="3523957"/>
          <a:ext cx="211015" cy="2602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0.16807</cdr:x>
      <cdr:y>0.72265</cdr:y>
    </cdr:from>
    <cdr:to>
      <cdr:x>0.20519</cdr:x>
      <cdr:y>0.78624</cdr:y>
    </cdr:to>
    <cdr:sp macro="" textlink="">
      <cdr:nvSpPr>
        <cdr:cNvPr id="46" name="Надпись 45"/>
        <cdr:cNvSpPr txBox="1"/>
      </cdr:nvSpPr>
      <cdr:spPr>
        <a:xfrm xmlns:a="http://schemas.openxmlformats.org/drawingml/2006/main">
          <a:off x="874718" y="3197053"/>
          <a:ext cx="193189" cy="281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E</a:t>
          </a:r>
          <a:endParaRPr lang="ru-RU" sz="1100" kern="1200"/>
        </a:p>
      </cdr:txBody>
    </cdr:sp>
  </cdr:relSizeAnchor>
  <cdr:relSizeAnchor xmlns:cdr="http://schemas.openxmlformats.org/drawingml/2006/chartDrawing">
    <cdr:from>
      <cdr:x>0.27841</cdr:x>
      <cdr:y>0.77906</cdr:y>
    </cdr:from>
    <cdr:to>
      <cdr:x>0.35274</cdr:x>
      <cdr:y>0.83152</cdr:y>
    </cdr:to>
    <cdr:sp macro="" textlink="">
      <cdr:nvSpPr>
        <cdr:cNvPr id="47" name="Надпись 46"/>
        <cdr:cNvSpPr txBox="1"/>
      </cdr:nvSpPr>
      <cdr:spPr>
        <a:xfrm xmlns:a="http://schemas.openxmlformats.org/drawingml/2006/main">
          <a:off x="1448973" y="3446585"/>
          <a:ext cx="386861" cy="2321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0.32977</cdr:x>
      <cdr:y>0.89512</cdr:y>
    </cdr:from>
    <cdr:to>
      <cdr:x>0.43113</cdr:x>
      <cdr:y>0.97144</cdr:y>
    </cdr:to>
    <cdr:sp macro="" textlink="">
      <cdr:nvSpPr>
        <cdr:cNvPr id="51" name="Надпись 50"/>
        <cdr:cNvSpPr txBox="1"/>
      </cdr:nvSpPr>
      <cdr:spPr>
        <a:xfrm xmlns:a="http://schemas.openxmlformats.org/drawingml/2006/main">
          <a:off x="1716259" y="3960055"/>
          <a:ext cx="527538" cy="3376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0.31883</cdr:x>
      <cdr:y>0.90604</cdr:y>
    </cdr:from>
    <cdr:to>
      <cdr:x>0.40938</cdr:x>
      <cdr:y>0.97435</cdr:y>
    </cdr:to>
    <cdr:sp macro="" textlink="">
      <cdr:nvSpPr>
        <cdr:cNvPr id="53" name="Надпись 52"/>
        <cdr:cNvSpPr txBox="1"/>
      </cdr:nvSpPr>
      <cdr:spPr>
        <a:xfrm xmlns:a="http://schemas.openxmlformats.org/drawingml/2006/main">
          <a:off x="1659358" y="4008374"/>
          <a:ext cx="471263" cy="3022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r>
            <a:rPr lang="ru-RU" sz="1100" kern="1200" baseline="-25000"/>
            <a:t>1</a:t>
          </a:r>
        </a:p>
      </cdr:txBody>
    </cdr:sp>
  </cdr:relSizeAnchor>
  <cdr:relSizeAnchor xmlns:cdr="http://schemas.openxmlformats.org/drawingml/2006/chartDrawing">
    <cdr:from>
      <cdr:x>0.03208</cdr:x>
      <cdr:y>0.57513</cdr:y>
    </cdr:from>
    <cdr:to>
      <cdr:x>0.09319</cdr:x>
      <cdr:y>0.62726</cdr:y>
    </cdr:to>
    <cdr:sp macro="" textlink="">
      <cdr:nvSpPr>
        <cdr:cNvPr id="55" name="Надпись 54"/>
        <cdr:cNvSpPr txBox="1"/>
      </cdr:nvSpPr>
      <cdr:spPr>
        <a:xfrm xmlns:a="http://schemas.openxmlformats.org/drawingml/2006/main">
          <a:off x="166977" y="2544418"/>
          <a:ext cx="318052"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kern="1200"/>
            <a:t>В</a:t>
          </a:r>
          <a:r>
            <a:rPr lang="en-US" sz="1100" kern="1200" baseline="-25000"/>
            <a:t>1</a:t>
          </a:r>
          <a:endParaRPr lang="ru-RU" sz="1100" kern="1200" baseline="-25000"/>
        </a:p>
      </cdr:txBody>
    </cdr:sp>
  </cdr:relSizeAnchor>
  <cdr:relSizeAnchor xmlns:cdr="http://schemas.openxmlformats.org/drawingml/2006/chartDrawing">
    <cdr:from>
      <cdr:x>0</cdr:x>
      <cdr:y>0.92851</cdr:y>
    </cdr:from>
    <cdr:to>
      <cdr:x>0.07565</cdr:x>
      <cdr:y>0.98751</cdr:y>
    </cdr:to>
    <cdr:sp macro="" textlink="">
      <cdr:nvSpPr>
        <cdr:cNvPr id="56" name="Надпись 55"/>
        <cdr:cNvSpPr txBox="1"/>
      </cdr:nvSpPr>
      <cdr:spPr>
        <a:xfrm xmlns:a="http://schemas.openxmlformats.org/drawingml/2006/main">
          <a:off x="0" y="4107770"/>
          <a:ext cx="393700" cy="2610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r>
            <a:rPr lang="kk-KZ" sz="1100" kern="1200"/>
            <a:t>у</a:t>
          </a:r>
          <a:endParaRPr lang="ru-RU" sz="1100" kern="1200"/>
        </a:p>
      </cdr:txBody>
    </cdr:sp>
  </cdr:relSizeAnchor>
  <cdr:relSizeAnchor xmlns:cdr="http://schemas.openxmlformats.org/drawingml/2006/chartDrawing">
    <cdr:from>
      <cdr:x>0.08379</cdr:x>
      <cdr:y>0.00795</cdr:y>
    </cdr:from>
    <cdr:to>
      <cdr:x>0.17164</cdr:x>
      <cdr:y>0.06201</cdr:y>
    </cdr:to>
    <cdr:sp macro="" textlink="">
      <cdr:nvSpPr>
        <cdr:cNvPr id="57" name="Надпись 56"/>
        <cdr:cNvSpPr txBox="1"/>
      </cdr:nvSpPr>
      <cdr:spPr>
        <a:xfrm xmlns:a="http://schemas.openxmlformats.org/drawingml/2006/main">
          <a:off x="436099" y="35169"/>
          <a:ext cx="457200" cy="2391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B</a:t>
          </a:r>
          <a:endParaRPr lang="ru-RU" sz="1100" kern="1200"/>
        </a:p>
      </cdr:txBody>
    </cdr:sp>
  </cdr:relSizeAnchor>
  <cdr:relSizeAnchor xmlns:cdr="http://schemas.openxmlformats.org/drawingml/2006/chartDrawing">
    <cdr:from>
      <cdr:x>0.93648</cdr:x>
      <cdr:y>0.87604</cdr:y>
    </cdr:from>
    <cdr:to>
      <cdr:x>1</cdr:x>
      <cdr:y>0.94282</cdr:y>
    </cdr:to>
    <cdr:sp macro="" textlink="">
      <cdr:nvSpPr>
        <cdr:cNvPr id="58" name="Надпись 57"/>
        <cdr:cNvSpPr txBox="1"/>
      </cdr:nvSpPr>
      <cdr:spPr>
        <a:xfrm xmlns:a="http://schemas.openxmlformats.org/drawingml/2006/main">
          <a:off x="4873869" y="3875649"/>
          <a:ext cx="330591" cy="2954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C</a:t>
          </a:r>
          <a:endParaRPr lang="ru-RU" sz="1100" kern="1200"/>
        </a:p>
      </cdr:txBody>
    </cdr:sp>
  </cdr:relSizeAnchor>
  <cdr:relSizeAnchor xmlns:cdr="http://schemas.openxmlformats.org/drawingml/2006/chartDrawing">
    <cdr:from>
      <cdr:x>0.17434</cdr:x>
      <cdr:y>0.80293</cdr:y>
    </cdr:from>
    <cdr:to>
      <cdr:x>0.20678</cdr:x>
      <cdr:y>0.86332</cdr:y>
    </cdr:to>
    <cdr:sp macro="" textlink="">
      <cdr:nvSpPr>
        <cdr:cNvPr id="61" name="Надпись 60"/>
        <cdr:cNvSpPr txBox="1"/>
      </cdr:nvSpPr>
      <cdr:spPr>
        <a:xfrm xmlns:a="http://schemas.openxmlformats.org/drawingml/2006/main">
          <a:off x="907367" y="3552190"/>
          <a:ext cx="168812" cy="2671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0.04325</cdr:x>
      <cdr:y>0.90943</cdr:y>
    </cdr:from>
    <cdr:to>
      <cdr:x>0.10407</cdr:x>
      <cdr:y>0.97933</cdr:y>
    </cdr:to>
    <cdr:sp macro="" textlink="">
      <cdr:nvSpPr>
        <cdr:cNvPr id="64" name="Надпись 63"/>
        <cdr:cNvSpPr txBox="1"/>
      </cdr:nvSpPr>
      <cdr:spPr>
        <a:xfrm xmlns:a="http://schemas.openxmlformats.org/drawingml/2006/main">
          <a:off x="225084" y="4023360"/>
          <a:ext cx="316523" cy="3092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0.05541</cdr:x>
      <cdr:y>0.88717</cdr:y>
    </cdr:from>
    <cdr:to>
      <cdr:x>0.1365</cdr:x>
      <cdr:y>1</cdr:y>
    </cdr:to>
    <cdr:sp macro="" textlink="">
      <cdr:nvSpPr>
        <cdr:cNvPr id="65" name="Надпись 64"/>
        <cdr:cNvSpPr txBox="1"/>
      </cdr:nvSpPr>
      <cdr:spPr>
        <a:xfrm xmlns:a="http://schemas.openxmlformats.org/drawingml/2006/main">
          <a:off x="288388" y="3924886"/>
          <a:ext cx="422031" cy="4991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O</a:t>
          </a:r>
          <a:endParaRPr lang="ru-RU" sz="1100" kern="1200"/>
        </a:p>
      </cdr:txBody>
    </cdr:sp>
  </cdr:relSizeAnchor>
  <cdr:relSizeAnchor xmlns:cdr="http://schemas.openxmlformats.org/drawingml/2006/chartDrawing">
    <cdr:from>
      <cdr:x>0.08297</cdr:x>
      <cdr:y>0.03158</cdr:y>
    </cdr:from>
    <cdr:to>
      <cdr:x>0.94802</cdr:x>
      <cdr:y>0.91718</cdr:y>
    </cdr:to>
    <cdr:cxnSp macro="">
      <cdr:nvCxnSpPr>
        <cdr:cNvPr id="6" name="Прямая соединительная линия 5"/>
        <cdr:cNvCxnSpPr/>
      </cdr:nvCxnSpPr>
      <cdr:spPr>
        <a:xfrm xmlns:a="http://schemas.openxmlformats.org/drawingml/2006/main">
          <a:off x="431800" y="139700"/>
          <a:ext cx="4502150" cy="3917950"/>
        </a:xfrm>
        <a:prstGeom xmlns:a="http://schemas.openxmlformats.org/drawingml/2006/main" prst="line">
          <a:avLst/>
        </a:prstGeom>
        <a:ln xmlns:a="http://schemas.openxmlformats.org/drawingml/2006/main" w="190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0.08938</cdr:x>
      <cdr:y>0.03595</cdr:y>
    </cdr:from>
    <cdr:to>
      <cdr:x>0.20729</cdr:x>
      <cdr:y>0.72097</cdr:y>
    </cdr:to>
    <cdr:cxnSp macro="">
      <cdr:nvCxnSpPr>
        <cdr:cNvPr id="9" name="Прямая соединительная линия 8"/>
        <cdr:cNvCxnSpPr>
          <a:stCxn xmlns:a="http://schemas.openxmlformats.org/drawingml/2006/main" id="15" idx="7"/>
        </cdr:cNvCxnSpPr>
      </cdr:nvCxnSpPr>
      <cdr:spPr>
        <a:xfrm xmlns:a="http://schemas.openxmlformats.org/drawingml/2006/main" flipH="1" flipV="1">
          <a:off x="465163" y="159026"/>
          <a:ext cx="613665" cy="3030558"/>
        </a:xfrm>
        <a:prstGeom xmlns:a="http://schemas.openxmlformats.org/drawingml/2006/main" prst="line">
          <a:avLst/>
        </a:prstGeom>
        <a:ln xmlns:a="http://schemas.openxmlformats.org/drawingml/2006/main" w="1270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0.20858</cdr:x>
      <cdr:y>0.72533</cdr:y>
    </cdr:from>
    <cdr:to>
      <cdr:x>0.94717</cdr:x>
      <cdr:y>0.91641</cdr:y>
    </cdr:to>
    <cdr:cxnSp macro="">
      <cdr:nvCxnSpPr>
        <cdr:cNvPr id="11" name="Прямая соединительная линия 10"/>
        <cdr:cNvCxnSpPr>
          <a:stCxn xmlns:a="http://schemas.openxmlformats.org/drawingml/2006/main" id="15" idx="6"/>
        </cdr:cNvCxnSpPr>
      </cdr:nvCxnSpPr>
      <cdr:spPr>
        <a:xfrm xmlns:a="http://schemas.openxmlformats.org/drawingml/2006/main">
          <a:off x="1085523" y="3208885"/>
          <a:ext cx="3843986" cy="845359"/>
        </a:xfrm>
        <a:prstGeom xmlns:a="http://schemas.openxmlformats.org/drawingml/2006/main" prst="line">
          <a:avLst/>
        </a:prstGeom>
        <a:ln xmlns:a="http://schemas.openxmlformats.org/drawingml/2006/main" w="1905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0.07717</cdr:x>
      <cdr:y>0.8422</cdr:y>
    </cdr:from>
    <cdr:to>
      <cdr:x>0.87514</cdr:x>
      <cdr:y>0.91575</cdr:y>
    </cdr:to>
    <cdr:cxnSp macro="">
      <cdr:nvCxnSpPr>
        <cdr:cNvPr id="21" name="Прямая соединительная линия 20"/>
        <cdr:cNvCxnSpPr/>
      </cdr:nvCxnSpPr>
      <cdr:spPr>
        <a:xfrm xmlns:a="http://schemas.openxmlformats.org/drawingml/2006/main" flipH="1">
          <a:off x="401611" y="3725931"/>
          <a:ext cx="4153003" cy="325388"/>
        </a:xfrm>
        <a:prstGeom xmlns:a="http://schemas.openxmlformats.org/drawingml/2006/main" prst="line">
          <a:avLst/>
        </a:prstGeom>
        <a:ln xmlns:a="http://schemas.openxmlformats.org/drawingml/2006/main" w="19050">
          <a:solidFill>
            <a:schemeClr val="tx2">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0.15495</cdr:x>
      <cdr:y>0.05741</cdr:y>
    </cdr:from>
    <cdr:to>
      <cdr:x>0.25378</cdr:x>
      <cdr:y>0.11913</cdr:y>
    </cdr:to>
    <cdr:sp macro="" textlink="">
      <cdr:nvSpPr>
        <cdr:cNvPr id="27" name="Надпись 26"/>
        <cdr:cNvSpPr txBox="1"/>
      </cdr:nvSpPr>
      <cdr:spPr>
        <a:xfrm xmlns:a="http://schemas.openxmlformats.org/drawingml/2006/main">
          <a:off x="806450" y="254000"/>
          <a:ext cx="514350" cy="273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0.85773</cdr:x>
      <cdr:y>0.79374</cdr:y>
    </cdr:from>
    <cdr:to>
      <cdr:x>0.94192</cdr:x>
      <cdr:y>0.85976</cdr:y>
    </cdr:to>
    <cdr:sp macro="" textlink="">
      <cdr:nvSpPr>
        <cdr:cNvPr id="28" name="Надпись 27"/>
        <cdr:cNvSpPr txBox="1"/>
      </cdr:nvSpPr>
      <cdr:spPr>
        <a:xfrm xmlns:a="http://schemas.openxmlformats.org/drawingml/2006/main">
          <a:off x="4464032" y="3511561"/>
          <a:ext cx="438164" cy="292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kern="1200"/>
            <a:t>А</a:t>
          </a:r>
        </a:p>
      </cdr:txBody>
    </cdr:sp>
  </cdr:relSizeAnchor>
  <cdr:relSizeAnchor xmlns:cdr="http://schemas.openxmlformats.org/drawingml/2006/chartDrawing">
    <cdr:from>
      <cdr:x>0.86993</cdr:x>
      <cdr:y>0.83968</cdr:y>
    </cdr:from>
    <cdr:to>
      <cdr:x>0.8814</cdr:x>
      <cdr:y>0.8569</cdr:y>
    </cdr:to>
    <cdr:sp macro="" textlink="">
      <cdr:nvSpPr>
        <cdr:cNvPr id="29" name="Овал 28"/>
        <cdr:cNvSpPr/>
      </cdr:nvSpPr>
      <cdr:spPr>
        <a:xfrm xmlns:a="http://schemas.openxmlformats.org/drawingml/2006/main" flipH="1">
          <a:off x="4527534" y="3714763"/>
          <a:ext cx="59696" cy="76182"/>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0.71539</cdr:x>
      <cdr:y>0.85371</cdr:y>
    </cdr:from>
    <cdr:to>
      <cdr:x>0.72417</cdr:x>
      <cdr:y>0.86405</cdr:y>
    </cdr:to>
    <cdr:sp macro="" textlink="">
      <cdr:nvSpPr>
        <cdr:cNvPr id="30" name="Овал 29"/>
        <cdr:cNvSpPr/>
      </cdr:nvSpPr>
      <cdr:spPr>
        <a:xfrm xmlns:a="http://schemas.openxmlformats.org/drawingml/2006/main" flipV="1">
          <a:off x="3723199" y="3776869"/>
          <a:ext cx="45719" cy="45719"/>
        </a:xfrm>
        <a:prstGeom xmlns:a="http://schemas.openxmlformats.org/drawingml/2006/main" prst="ellipse">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0.30403</cdr:x>
      <cdr:y>0.88675</cdr:y>
    </cdr:from>
    <cdr:to>
      <cdr:x>0.31778</cdr:x>
      <cdr:y>0.90404</cdr:y>
    </cdr:to>
    <cdr:sp macro="" textlink="">
      <cdr:nvSpPr>
        <cdr:cNvPr id="31" name="Овал 30"/>
        <cdr:cNvSpPr/>
      </cdr:nvSpPr>
      <cdr:spPr>
        <a:xfrm xmlns:a="http://schemas.openxmlformats.org/drawingml/2006/main" flipV="1">
          <a:off x="1582310" y="3923002"/>
          <a:ext cx="71561" cy="76503"/>
        </a:xfrm>
        <a:prstGeom xmlns:a="http://schemas.openxmlformats.org/drawingml/2006/main" prst="ellipse">
          <a:avLst/>
        </a:prstGeom>
        <a:ln xmlns:a="http://schemas.openxmlformats.org/drawingml/2006/main">
          <a:solidFill>
            <a:schemeClr val="tx2">
              <a:lumMod val="50000"/>
              <a:lumOff val="50000"/>
            </a:schemeClr>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kern="1200"/>
        </a:p>
      </cdr:txBody>
    </cdr:sp>
  </cdr:relSizeAnchor>
  <cdr:relSizeAnchor xmlns:cdr="http://schemas.openxmlformats.org/drawingml/2006/chartDrawing">
    <cdr:from>
      <cdr:x>0.14641</cdr:x>
      <cdr:y>0.25836</cdr:y>
    </cdr:from>
    <cdr:to>
      <cdr:x>0.20742</cdr:x>
      <cdr:y>0.30716</cdr:y>
    </cdr:to>
    <cdr:sp macro="" textlink="">
      <cdr:nvSpPr>
        <cdr:cNvPr id="33" name="Надпись 32"/>
        <cdr:cNvSpPr txBox="1"/>
      </cdr:nvSpPr>
      <cdr:spPr>
        <a:xfrm xmlns:a="http://schemas.openxmlformats.org/drawingml/2006/main">
          <a:off x="762000" y="1143000"/>
          <a:ext cx="317500" cy="215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kern="1200"/>
        </a:p>
      </cdr:txBody>
    </cdr:sp>
  </cdr:relSizeAnchor>
  <cdr:relSizeAnchor xmlns:cdr="http://schemas.openxmlformats.org/drawingml/2006/chartDrawing">
    <cdr:from>
      <cdr:x>0.69955</cdr:x>
      <cdr:y>0.85012</cdr:y>
    </cdr:from>
    <cdr:to>
      <cdr:x>0.7532</cdr:x>
      <cdr:y>0.89711</cdr:y>
    </cdr:to>
    <cdr:sp macro="" textlink="">
      <cdr:nvSpPr>
        <cdr:cNvPr id="35" name="Надпись 34"/>
        <cdr:cNvSpPr txBox="1"/>
      </cdr:nvSpPr>
      <cdr:spPr>
        <a:xfrm xmlns:a="http://schemas.openxmlformats.org/drawingml/2006/main" flipH="1">
          <a:off x="3640782" y="3760967"/>
          <a:ext cx="279212" cy="207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F</a:t>
          </a:r>
          <a:endParaRPr lang="ru-RU" sz="1100" kern="1200"/>
        </a:p>
      </cdr:txBody>
    </cdr:sp>
  </cdr:relSizeAnchor>
  <cdr:relSizeAnchor xmlns:cdr="http://schemas.openxmlformats.org/drawingml/2006/chartDrawing">
    <cdr:from>
      <cdr:x>0.89434</cdr:x>
      <cdr:y>0.90383</cdr:y>
    </cdr:from>
    <cdr:to>
      <cdr:x>1</cdr:x>
      <cdr:y>0.96268</cdr:y>
    </cdr:to>
    <cdr:sp macro="" textlink="">
      <cdr:nvSpPr>
        <cdr:cNvPr id="39" name="Надпись 38"/>
        <cdr:cNvSpPr txBox="1"/>
      </cdr:nvSpPr>
      <cdr:spPr>
        <a:xfrm xmlns:a="http://schemas.openxmlformats.org/drawingml/2006/main">
          <a:off x="4654550" y="3998595"/>
          <a:ext cx="54991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NaCI</a:t>
          </a:r>
          <a:endParaRPr lang="ru-RU" sz="1100" kern="1200"/>
        </a:p>
      </cdr:txBody>
    </cdr:sp>
  </cdr:relSizeAnchor>
  <cdr:relSizeAnchor xmlns:cdr="http://schemas.openxmlformats.org/drawingml/2006/chartDrawing">
    <cdr:from>
      <cdr:x>0.02196</cdr:x>
      <cdr:y>0.03875</cdr:y>
    </cdr:from>
    <cdr:to>
      <cdr:x>0.10493</cdr:x>
      <cdr:y>0.09904</cdr:y>
    </cdr:to>
    <cdr:sp macro="" textlink="">
      <cdr:nvSpPr>
        <cdr:cNvPr id="59" name="Надпись 58"/>
        <cdr:cNvSpPr txBox="1"/>
      </cdr:nvSpPr>
      <cdr:spPr>
        <a:xfrm xmlns:a="http://schemas.openxmlformats.org/drawingml/2006/main">
          <a:off x="114300" y="171450"/>
          <a:ext cx="4318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KCI</a:t>
          </a:r>
          <a:endParaRPr lang="ru-RU" sz="1100" kern="1200"/>
        </a:p>
      </cdr:txBody>
    </cdr:sp>
  </cdr:relSizeAnchor>
  <cdr:relSizeAnchor xmlns:cdr="http://schemas.openxmlformats.org/drawingml/2006/chartDrawing">
    <cdr:from>
      <cdr:x>0.17703</cdr:x>
      <cdr:y>0.69507</cdr:y>
    </cdr:from>
    <cdr:to>
      <cdr:x>0.20108</cdr:x>
      <cdr:y>0.72097</cdr:y>
    </cdr:to>
    <cdr:cxnSp macro="">
      <cdr:nvCxnSpPr>
        <cdr:cNvPr id="10" name="Прямая соединительная линия 9"/>
        <cdr:cNvCxnSpPr>
          <a:stCxn xmlns:a="http://schemas.openxmlformats.org/drawingml/2006/main" id="20" idx="0"/>
          <a:endCxn xmlns:a="http://schemas.openxmlformats.org/drawingml/2006/main" id="15" idx="1"/>
        </cdr:cNvCxnSpPr>
      </cdr:nvCxnSpPr>
      <cdr:spPr>
        <a:xfrm xmlns:a="http://schemas.openxmlformats.org/drawingml/2006/main">
          <a:off x="921355" y="3075022"/>
          <a:ext cx="125144" cy="114562"/>
        </a:xfrm>
        <a:prstGeom xmlns:a="http://schemas.openxmlformats.org/drawingml/2006/main" prst="line">
          <a:avLst/>
        </a:prstGeom>
        <a:ln xmlns:a="http://schemas.openxmlformats.org/drawingml/2006/main" w="19050"/>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0.29181</cdr:x>
      <cdr:y>0.83934</cdr:y>
    </cdr:from>
    <cdr:to>
      <cdr:x>0.35903</cdr:x>
      <cdr:y>0.90044</cdr:y>
    </cdr:to>
    <cdr:sp macro="" textlink="">
      <cdr:nvSpPr>
        <cdr:cNvPr id="48" name="Надпись 47"/>
        <cdr:cNvSpPr txBox="1"/>
      </cdr:nvSpPr>
      <cdr:spPr>
        <a:xfrm xmlns:a="http://schemas.openxmlformats.org/drawingml/2006/main">
          <a:off x="1518699" y="3713259"/>
          <a:ext cx="349858" cy="270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t>D</a:t>
          </a:r>
          <a:endParaRPr lang="ru-RU" sz="1100" kern="1200"/>
        </a:p>
      </cdr:txBody>
    </cdr:sp>
  </cdr:relSizeAnchor>
</c:userShapes>
</file>

<file path=word/drawings/drawing4.xml><?xml version="1.0" encoding="utf-8"?>
<c:userShapes xmlns:c="http://schemas.openxmlformats.org/drawingml/2006/chart">
  <cdr:relSizeAnchor xmlns:cdr="http://schemas.openxmlformats.org/drawingml/2006/chartDrawing">
    <cdr:from>
      <cdr:x>0.45237</cdr:x>
      <cdr:y>0.88858</cdr:y>
    </cdr:from>
    <cdr:to>
      <cdr:x>0.647</cdr:x>
      <cdr:y>1</cdr:y>
    </cdr:to>
    <cdr:sp macro="" textlink="">
      <cdr:nvSpPr>
        <cdr:cNvPr id="2" name="Надпись 1"/>
        <cdr:cNvSpPr txBox="1"/>
      </cdr:nvSpPr>
      <cdr:spPr>
        <a:xfrm xmlns:a="http://schemas.openxmlformats.org/drawingml/2006/main">
          <a:off x="2376170" y="2451100"/>
          <a:ext cx="1022350" cy="3073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kern="1200">
              <a:latin typeface="Times New Roman" panose="02020603050405020304" pitchFamily="18" charset="0"/>
              <a:cs typeface="Times New Roman" panose="02020603050405020304" pitchFamily="18" charset="0"/>
            </a:rPr>
            <a:t>Уа</a:t>
          </a:r>
          <a:r>
            <a:rPr lang="kk-KZ" sz="1100" kern="1200">
              <a:latin typeface="Times New Roman" panose="02020603050405020304" pitchFamily="18" charset="0"/>
              <a:cs typeface="Times New Roman" panose="02020603050405020304" pitchFamily="18" charset="0"/>
            </a:rPr>
            <a:t>қыт,</a:t>
          </a:r>
          <a:r>
            <a:rPr lang="kk-KZ" sz="1100" kern="1200" baseline="0">
              <a:latin typeface="Times New Roman" panose="02020603050405020304" pitchFamily="18" charset="0"/>
              <a:cs typeface="Times New Roman" panose="02020603050405020304" pitchFamily="18" charset="0"/>
            </a:rPr>
            <a:t> мин</a:t>
          </a:r>
          <a:endParaRPr lang="ru-RU" sz="1100" kern="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EF84-8602-428D-BB19-D763DCBC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30721</Words>
  <Characters>175112</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cp:lastPrinted>2026-05-12T04:52:00Z</cp:lastPrinted>
  <dcterms:created xsi:type="dcterms:W3CDTF">2026-05-05T12:10:00Z</dcterms:created>
  <dcterms:modified xsi:type="dcterms:W3CDTF">2026-05-19T11:45:00Z</dcterms:modified>
</cp:coreProperties>
</file>