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4AB" w:rsidRPr="0007637E" w:rsidRDefault="003054AB" w:rsidP="003054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7637E">
        <w:rPr>
          <w:rFonts w:ascii="Times New Roman" w:hAnsi="Times New Roman" w:cs="Times New Roman"/>
          <w:sz w:val="28"/>
          <w:szCs w:val="28"/>
        </w:rPr>
        <w:t>Карагандинский</w:t>
      </w:r>
      <w:r w:rsidR="00F64917">
        <w:rPr>
          <w:rFonts w:ascii="Times New Roman" w:hAnsi="Times New Roman" w:cs="Times New Roman"/>
          <w:sz w:val="28"/>
          <w:szCs w:val="28"/>
        </w:rPr>
        <w:t xml:space="preserve"> национальный исследовательский</w:t>
      </w:r>
      <w:r w:rsidRPr="0007637E">
        <w:rPr>
          <w:rFonts w:ascii="Times New Roman" w:hAnsi="Times New Roman" w:cs="Times New Roman"/>
          <w:sz w:val="28"/>
          <w:szCs w:val="28"/>
        </w:rPr>
        <w:t xml:space="preserve"> университет имени академика Е.А.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37E">
        <w:rPr>
          <w:rFonts w:ascii="Times New Roman" w:hAnsi="Times New Roman" w:cs="Times New Roman"/>
          <w:sz w:val="28"/>
          <w:szCs w:val="28"/>
        </w:rPr>
        <w:t>Букетова</w:t>
      </w:r>
    </w:p>
    <w:p w:rsidR="003054AB" w:rsidRPr="0007637E" w:rsidRDefault="003054AB" w:rsidP="003054A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54AB" w:rsidRDefault="003054AB" w:rsidP="003054A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54AB" w:rsidRPr="0007637E" w:rsidRDefault="003054AB" w:rsidP="003054A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54AB" w:rsidRPr="0007637E" w:rsidRDefault="003054AB" w:rsidP="00305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</w:rPr>
        <w:t>УДК 661.123:542.61:547:543.42:615.454</w:t>
      </w:r>
      <w:r w:rsidRPr="0007637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Pr="0007637E">
        <w:rPr>
          <w:rFonts w:ascii="Times New Roman" w:hAnsi="Times New Roman" w:cs="Times New Roman"/>
          <w:sz w:val="28"/>
          <w:szCs w:val="28"/>
        </w:rPr>
        <w:t>На правах рукописи</w:t>
      </w:r>
    </w:p>
    <w:p w:rsidR="003054AB" w:rsidRDefault="003054AB" w:rsidP="003054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54AB" w:rsidRPr="0007637E" w:rsidRDefault="003054AB" w:rsidP="003054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54AB" w:rsidRPr="0007637E" w:rsidRDefault="003054AB" w:rsidP="003054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4AB" w:rsidRPr="0007637E" w:rsidRDefault="003054AB" w:rsidP="00305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37E">
        <w:rPr>
          <w:rFonts w:ascii="Times New Roman" w:hAnsi="Times New Roman" w:cs="Times New Roman"/>
          <w:b/>
          <w:sz w:val="28"/>
          <w:szCs w:val="28"/>
        </w:rPr>
        <w:t>ТЕМИРГАЗИЕВ БАХТИЯР СЕРИКОВИЧ</w:t>
      </w:r>
    </w:p>
    <w:p w:rsidR="003054AB" w:rsidRDefault="003054AB" w:rsidP="003054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A6C" w:rsidRPr="0007637E" w:rsidRDefault="00E36A6C" w:rsidP="003054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4AB" w:rsidRPr="0007637E" w:rsidRDefault="00773ED4" w:rsidP="00305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Фитоэкдистероиды. Выделение</w:t>
      </w:r>
      <w:r w:rsidR="003054AB" w:rsidRPr="0007637E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идентификация</w:t>
      </w:r>
      <w:r w:rsidR="00123ADE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синтез новых биологически активных соединений</w:t>
      </w:r>
    </w:p>
    <w:p w:rsidR="003054AB" w:rsidRDefault="003054AB" w:rsidP="003054A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54AB" w:rsidRDefault="003054AB" w:rsidP="003054A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54AB" w:rsidRPr="0007637E" w:rsidRDefault="003054AB" w:rsidP="003054A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54AB" w:rsidRPr="0007637E" w:rsidRDefault="00F63C46" w:rsidP="00305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1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90D1D">
        <w:rPr>
          <w:rFonts w:ascii="Times New Roman" w:hAnsi="Times New Roman" w:cs="Times New Roman"/>
          <w:sz w:val="28"/>
          <w:szCs w:val="28"/>
        </w:rPr>
        <w:t>060600</w:t>
      </w:r>
      <w:r w:rsidR="003054AB" w:rsidRPr="0007637E">
        <w:rPr>
          <w:rFonts w:ascii="Times New Roman" w:hAnsi="Times New Roman" w:cs="Times New Roman"/>
          <w:sz w:val="28"/>
          <w:szCs w:val="28"/>
        </w:rPr>
        <w:t xml:space="preserve"> – Химия </w:t>
      </w:r>
    </w:p>
    <w:p w:rsidR="003054AB" w:rsidRDefault="003054AB" w:rsidP="003054A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6A6C" w:rsidRPr="0007637E" w:rsidRDefault="00E36A6C" w:rsidP="003054A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54AB" w:rsidRPr="0007637E" w:rsidRDefault="003054AB" w:rsidP="003054AB">
      <w:pPr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</w:rPr>
        <w:t>Диссертация на соискание степени</w:t>
      </w:r>
    </w:p>
    <w:p w:rsidR="003054AB" w:rsidRPr="0007637E" w:rsidRDefault="003054AB" w:rsidP="003054AB">
      <w:pPr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</w:rPr>
        <w:t>доктора философии (</w:t>
      </w:r>
      <w:r w:rsidRPr="0007637E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07637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054AB" w:rsidRPr="0007637E" w:rsidRDefault="003054AB" w:rsidP="003054AB">
      <w:pPr>
        <w:tabs>
          <w:tab w:val="left" w:pos="72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4AB" w:rsidRPr="0007637E" w:rsidRDefault="003054AB" w:rsidP="003054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90D1D" w:rsidRDefault="003054AB" w:rsidP="00790D1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Научные консультанты</w:t>
      </w:r>
      <w:r w:rsidR="00790D1D" w:rsidRPr="00790D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054AB" w:rsidRPr="0007637E" w:rsidRDefault="00790D1D" w:rsidP="00790D1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  <w:lang w:val="kk-KZ"/>
        </w:rPr>
        <w:t>академик</w:t>
      </w:r>
      <w:r w:rsidRPr="0007637E">
        <w:rPr>
          <w:rFonts w:ascii="Times New Roman" w:hAnsi="Times New Roman" w:cs="Times New Roman"/>
          <w:sz w:val="28"/>
          <w:szCs w:val="28"/>
        </w:rPr>
        <w:t xml:space="preserve"> НАН РК,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4AB" w:rsidRDefault="003054AB" w:rsidP="003054A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октор </w:t>
      </w:r>
      <w:r w:rsidRPr="0007637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имических </w:t>
      </w:r>
      <w:r w:rsidRPr="0007637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аук,</w:t>
      </w:r>
    </w:p>
    <w:p w:rsidR="003054AB" w:rsidRDefault="003054AB" w:rsidP="003054A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</w:rPr>
        <w:t xml:space="preserve">профессор </w:t>
      </w:r>
    </w:p>
    <w:p w:rsidR="003054AB" w:rsidRPr="0007637E" w:rsidRDefault="003054AB" w:rsidP="003054A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</w:rPr>
        <w:t>Б.И.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37E">
        <w:rPr>
          <w:rFonts w:ascii="Times New Roman" w:hAnsi="Times New Roman" w:cs="Times New Roman"/>
          <w:sz w:val="28"/>
          <w:szCs w:val="28"/>
        </w:rPr>
        <w:t xml:space="preserve">Тулеуов </w:t>
      </w:r>
    </w:p>
    <w:p w:rsidR="003054AB" w:rsidRPr="0007637E" w:rsidRDefault="003054AB" w:rsidP="003054A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:rsidR="003054AB" w:rsidRPr="0007637E" w:rsidRDefault="003054AB" w:rsidP="003054AB">
      <w:pPr>
        <w:spacing w:after="0" w:line="240" w:lineRule="auto"/>
        <w:ind w:left="4963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октор </w:t>
      </w:r>
      <w:r w:rsidRPr="0007637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имических </w:t>
      </w:r>
      <w:r w:rsidRPr="0007637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аук</w:t>
      </w:r>
      <w:r w:rsidRPr="0007637E">
        <w:rPr>
          <w:rFonts w:ascii="Times New Roman" w:hAnsi="Times New Roman" w:cs="Times New Roman"/>
          <w:sz w:val="28"/>
          <w:szCs w:val="28"/>
        </w:rPr>
        <w:t>,</w:t>
      </w:r>
    </w:p>
    <w:p w:rsidR="003054AB" w:rsidRDefault="003054AB" w:rsidP="003054AB">
      <w:pPr>
        <w:spacing w:after="0" w:line="240" w:lineRule="auto"/>
        <w:ind w:left="4963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</w:rPr>
        <w:t xml:space="preserve">профессор </w:t>
      </w:r>
    </w:p>
    <w:p w:rsidR="003054AB" w:rsidRPr="0007637E" w:rsidRDefault="003054AB" w:rsidP="003054AB">
      <w:pPr>
        <w:spacing w:after="0" w:line="240" w:lineRule="auto"/>
        <w:ind w:left="4963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</w:rPr>
        <w:t>Л.К.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37E">
        <w:rPr>
          <w:rFonts w:ascii="Times New Roman" w:hAnsi="Times New Roman" w:cs="Times New Roman"/>
          <w:sz w:val="28"/>
          <w:szCs w:val="28"/>
        </w:rPr>
        <w:t xml:space="preserve">Салькеева </w:t>
      </w:r>
    </w:p>
    <w:p w:rsidR="003054AB" w:rsidRPr="0007637E" w:rsidRDefault="003054AB" w:rsidP="003054AB">
      <w:pPr>
        <w:spacing w:after="0" w:line="240" w:lineRule="auto"/>
        <w:ind w:left="4963"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:rsidR="00790D1D" w:rsidRPr="0007637E" w:rsidRDefault="00790D1D" w:rsidP="00790D1D">
      <w:pPr>
        <w:spacing w:after="0" w:line="240" w:lineRule="auto"/>
        <w:ind w:left="4963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</w:rPr>
        <w:t xml:space="preserve">академик НАН РК, </w:t>
      </w:r>
    </w:p>
    <w:p w:rsidR="003054AB" w:rsidRDefault="003054AB" w:rsidP="003054AB">
      <w:pPr>
        <w:spacing w:after="0" w:line="240" w:lineRule="auto"/>
        <w:ind w:left="4963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октор </w:t>
      </w:r>
      <w:r w:rsidRPr="0007637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имических </w:t>
      </w:r>
      <w:r w:rsidRPr="0007637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аук,</w:t>
      </w:r>
    </w:p>
    <w:p w:rsidR="003054AB" w:rsidRDefault="003054AB" w:rsidP="003054AB">
      <w:pPr>
        <w:spacing w:after="0" w:line="240" w:lineRule="auto"/>
        <w:ind w:left="4963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</w:rPr>
        <w:t xml:space="preserve">профессор </w:t>
      </w:r>
    </w:p>
    <w:p w:rsidR="003054AB" w:rsidRPr="0007637E" w:rsidRDefault="003054AB" w:rsidP="003054AB">
      <w:pPr>
        <w:spacing w:after="0" w:line="240" w:lineRule="auto"/>
        <w:ind w:left="4963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</w:rPr>
        <w:t>С.М.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37E">
        <w:rPr>
          <w:rFonts w:ascii="Times New Roman" w:hAnsi="Times New Roman" w:cs="Times New Roman"/>
          <w:sz w:val="28"/>
          <w:szCs w:val="28"/>
        </w:rPr>
        <w:t xml:space="preserve">Адекенов </w:t>
      </w:r>
    </w:p>
    <w:p w:rsidR="003054AB" w:rsidRPr="0007637E" w:rsidRDefault="003054AB" w:rsidP="003054A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:rsidR="003054AB" w:rsidRPr="0007637E" w:rsidRDefault="003054AB" w:rsidP="003054A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</w:rPr>
        <w:t>Зарубежный консультант:</w:t>
      </w:r>
    </w:p>
    <w:p w:rsidR="003054AB" w:rsidRPr="005F6D80" w:rsidRDefault="003054AB" w:rsidP="003054A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07637E">
        <w:rPr>
          <w:rFonts w:ascii="Times New Roman" w:hAnsi="Times New Roman" w:cs="Times New Roman"/>
          <w:sz w:val="28"/>
          <w:szCs w:val="28"/>
          <w:lang w:val="en-US"/>
        </w:rPr>
        <w:t>prof</w:t>
      </w:r>
      <w:r w:rsidRPr="005F6D8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 w:cs="Times New Roman"/>
          <w:sz w:val="28"/>
          <w:szCs w:val="28"/>
          <w:lang w:val="en-US"/>
        </w:rPr>
        <w:t>RNDr</w:t>
      </w:r>
      <w:r w:rsidRPr="005F6D8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3054AB" w:rsidRPr="005F6D80" w:rsidRDefault="003054AB" w:rsidP="003054A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07637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F6D8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 w:cs="Times New Roman"/>
          <w:sz w:val="28"/>
          <w:szCs w:val="28"/>
          <w:lang w:val="en-US"/>
        </w:rPr>
        <w:t>Drasar</w:t>
      </w:r>
    </w:p>
    <w:p w:rsidR="003054AB" w:rsidRPr="005F6D80" w:rsidRDefault="003054AB" w:rsidP="003054A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D10592">
        <w:rPr>
          <w:rFonts w:ascii="Times New Roman" w:hAnsi="Times New Roman" w:cs="Times New Roman"/>
          <w:sz w:val="28"/>
          <w:szCs w:val="28"/>
          <w:lang w:val="en-US"/>
        </w:rPr>
        <w:t>DSc</w:t>
      </w:r>
      <w:r w:rsidRPr="005F6D80">
        <w:rPr>
          <w:rFonts w:ascii="Times New Roman" w:hAnsi="Times New Roman" w:cs="Times New Roman"/>
          <w:sz w:val="28"/>
          <w:szCs w:val="28"/>
          <w:lang w:val="en-US"/>
        </w:rPr>
        <w:t>. (</w:t>
      </w:r>
      <w:r w:rsidRPr="00D10592">
        <w:rPr>
          <w:rFonts w:ascii="Times New Roman" w:hAnsi="Times New Roman" w:cs="Times New Roman"/>
          <w:sz w:val="28"/>
          <w:szCs w:val="28"/>
          <w:lang w:val="en-US"/>
        </w:rPr>
        <w:t>Czech</w:t>
      </w:r>
      <w:r w:rsidRPr="005F6D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 w:cs="Times New Roman"/>
          <w:sz w:val="28"/>
          <w:szCs w:val="28"/>
          <w:lang w:val="en-US"/>
        </w:rPr>
        <w:t>Republic</w:t>
      </w:r>
      <w:r w:rsidRPr="005F6D8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3054AB" w:rsidRPr="005F6D80" w:rsidRDefault="003054AB" w:rsidP="00F6491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3054AB" w:rsidRPr="0007637E" w:rsidRDefault="003054AB" w:rsidP="003054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7637E">
        <w:rPr>
          <w:rFonts w:ascii="Times New Roman" w:hAnsi="Times New Roman" w:cs="Times New Roman"/>
          <w:sz w:val="28"/>
          <w:szCs w:val="28"/>
        </w:rPr>
        <w:t>Республика Казахстан</w:t>
      </w:r>
    </w:p>
    <w:p w:rsidR="003054AB" w:rsidRDefault="008849AC" w:rsidP="003054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>
                <wp:simplePos x="0" y="0"/>
                <wp:positionH relativeFrom="column">
                  <wp:posOffset>2473325</wp:posOffset>
                </wp:positionH>
                <wp:positionV relativeFrom="paragraph">
                  <wp:posOffset>248285</wp:posOffset>
                </wp:positionV>
                <wp:extent cx="886460" cy="335915"/>
                <wp:effectExtent l="0" t="0" r="27940" b="260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6460" cy="3359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26663" id="Прямоугольник 2" o:spid="_x0000_s1026" style="position:absolute;margin-left:194.75pt;margin-top:19.55pt;width:69.8pt;height:26.45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" fillcolor="white [3212]" strokecolor="white [3212]" strokeweight="2pt">
                <v:path arrowok="t"/>
              </v:rect>
            </w:pict>
          </mc:Fallback>
        </mc:AlternateContent>
      </w:r>
      <w:r w:rsidR="00F64917">
        <w:rPr>
          <w:rFonts w:ascii="Times New Roman" w:hAnsi="Times New Roman" w:cs="Times New Roman"/>
          <w:sz w:val="28"/>
          <w:szCs w:val="28"/>
        </w:rPr>
        <w:t>Караганда, 2026</w:t>
      </w:r>
    </w:p>
    <w:p w:rsidR="003054AB" w:rsidRDefault="0004059F" w:rsidP="003054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57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4059F" w:rsidRPr="0044757E" w:rsidRDefault="0004059F" w:rsidP="003054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8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8049"/>
        <w:gridCol w:w="714"/>
      </w:tblGrid>
      <w:tr w:rsidR="0004059F" w:rsidRPr="0007637E" w:rsidTr="00C56DFE">
        <w:tc>
          <w:tcPr>
            <w:tcW w:w="8973" w:type="dxa"/>
            <w:gridSpan w:val="2"/>
            <w:vMerge w:val="restart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НОРМАТИВНЫЕ ССЫЛКИ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………………………………………..……</w:t>
            </w:r>
          </w:p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>ОБОЗНАЧЕНИЯ И СОКРАЩЕНИЯ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……………………………..……..</w:t>
            </w:r>
          </w:p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04059F" w:rsidRPr="0007637E" w:rsidTr="00C56DFE">
        <w:tc>
          <w:tcPr>
            <w:tcW w:w="8973" w:type="dxa"/>
            <w:gridSpan w:val="2"/>
            <w:vMerge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04059F" w:rsidRPr="0007637E" w:rsidTr="00C56DFE">
        <w:trPr>
          <w:trHeight w:val="407"/>
        </w:trPr>
        <w:tc>
          <w:tcPr>
            <w:tcW w:w="8973" w:type="dxa"/>
            <w:gridSpan w:val="2"/>
            <w:vMerge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ЛИТЕРАТУРНЫЙ ОБЗОР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790D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049" w:type="dxa"/>
          </w:tcPr>
          <w:p w:rsidR="0004059F" w:rsidRPr="0007637E" w:rsidRDefault="00773ED4" w:rsidP="00313B26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Фитоэкди</w:t>
            </w:r>
            <w:r w:rsidR="0004059F"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стероиды: распространённость в </w:t>
            </w:r>
            <w:r w:rsidR="00313B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мировой</w:t>
            </w:r>
            <w:r w:rsidR="0004059F"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 флоре, химическая модификация, биологическая активность и практическое применение</w:t>
            </w:r>
            <w:r w:rsidR="0004059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714" w:type="dxa"/>
          </w:tcPr>
          <w:p w:rsidR="0004059F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476A" w:rsidRPr="0007637E" w:rsidRDefault="0034476A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790D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059F" w:rsidRPr="0007637E" w:rsidTr="00C56DFE">
        <w:trPr>
          <w:trHeight w:val="1278"/>
        </w:trPr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8049" w:type="dxa"/>
          </w:tcPr>
          <w:p w:rsidR="0004059F" w:rsidRPr="0007637E" w:rsidRDefault="0004059F" w:rsidP="00773ED4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Современное состояние исследований по выделению </w:t>
            </w:r>
            <w:r w:rsidR="00773ED4">
              <w:rPr>
                <w:rFonts w:ascii="Times New Roman" w:hAnsi="Times New Roman" w:cs="Times New Roman"/>
                <w:sz w:val="28"/>
                <w:szCs w:val="28"/>
              </w:rPr>
              <w:t>фитоэкди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стероидов из растительного сырья, разработка эффективных методов получения субстанции оригинальных фитопрепаратов на их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4" w:type="dxa"/>
          </w:tcPr>
          <w:p w:rsidR="0004059F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790D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8049" w:type="dxa"/>
          </w:tcPr>
          <w:p w:rsidR="0004059F" w:rsidRPr="0007637E" w:rsidRDefault="0004059F" w:rsidP="00773ED4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Химическая модификация молекул </w:t>
            </w:r>
            <w:r w:rsidR="00773ED4">
              <w:rPr>
                <w:rFonts w:ascii="Times New Roman" w:hAnsi="Times New Roman" w:cs="Times New Roman"/>
                <w:sz w:val="28"/>
                <w:szCs w:val="28"/>
              </w:rPr>
              <w:t>фитоэкди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стероидов и синтез биологически активных производных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790D1D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8049" w:type="dxa"/>
          </w:tcPr>
          <w:p w:rsidR="0004059F" w:rsidRPr="0007637E" w:rsidRDefault="0004059F" w:rsidP="00773ED4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Биологическая активность </w:t>
            </w:r>
            <w:r w:rsidR="00773ED4">
              <w:rPr>
                <w:rFonts w:ascii="Times New Roman" w:hAnsi="Times New Roman" w:cs="Times New Roman"/>
                <w:sz w:val="28"/>
                <w:szCs w:val="28"/>
              </w:rPr>
              <w:t>фитоэкди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стероидов и практические аспекты их применения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C23C86" w:rsidRDefault="00790D1D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Циклодекстриновые комплексы включения биологически активных соединений - основы фармацевтических субстанций и лекарственных препаратов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04059F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Строение циклодекстриновых комплексов и их физико-химические свойства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………………………………………………...</w:t>
            </w:r>
          </w:p>
        </w:tc>
        <w:tc>
          <w:tcPr>
            <w:tcW w:w="714" w:type="dxa"/>
          </w:tcPr>
          <w:p w:rsidR="0004059F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790D1D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Циклодекстриновые комплексы и фармацевтические препараты на их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34476A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>ОБСУЖДЕНИЕ РЕЗУЛЬТАТОВ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………………………………..</w:t>
            </w:r>
          </w:p>
        </w:tc>
        <w:tc>
          <w:tcPr>
            <w:tcW w:w="714" w:type="dxa"/>
          </w:tcPr>
          <w:p w:rsidR="0004059F" w:rsidRPr="0007637E" w:rsidRDefault="00790D1D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8049" w:type="dxa"/>
          </w:tcPr>
          <w:p w:rsidR="0004059F" w:rsidRPr="0007637E" w:rsidRDefault="0004059F" w:rsidP="00773ED4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 и идентификация </w:t>
            </w:r>
            <w:r w:rsidR="00773ED4">
              <w:rPr>
                <w:rFonts w:ascii="Times New Roman" w:hAnsi="Times New Roman" w:cs="Times New Roman"/>
                <w:sz w:val="28"/>
                <w:szCs w:val="28"/>
              </w:rPr>
              <w:t>фитоэкди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стероидов из растительного сырья. Определение перспективных экдистероидсодержащих видов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</w:p>
        </w:tc>
        <w:tc>
          <w:tcPr>
            <w:tcW w:w="714" w:type="dxa"/>
          </w:tcPr>
          <w:p w:rsidR="0004059F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962868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2.1.1 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Химическое изучение серпухи венценосной на содержание экдистероидов. Оптимизация способа выделения экдистерона из серпухи венценосной (</w:t>
            </w:r>
            <w:r w:rsidRPr="0007637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Serratula</w:t>
            </w:r>
            <w:r w:rsidRPr="000763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7637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coronata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04059F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Экдистерон и </w:t>
            </w: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-пинитол из смолевки брагуйской (</w:t>
            </w:r>
            <w:r w:rsidRPr="0007637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Silene</w:t>
            </w:r>
            <w:r w:rsidRPr="000763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7637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brahuica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Boiss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6A369B" w:rsidRDefault="0004059F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Квантово-химическое изучение реакционной способности фитоэкдистероидов и моделирование их биологической активности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6A369B" w:rsidRDefault="00790D1D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Квантово-химический </w:t>
            </w: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DFT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-подход к изучению синтонов – 2- дезоксиэкдизона, 2-дезоксиэкдистерона и экдистерона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34476A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2.2.2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Виртуальный биоскрининг молекул синтонов с использованием программы </w:t>
            </w: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PASS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online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6A369B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790D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Супрамолекулярные комплексы фитоэкдистероидов с циклодекстринами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34476A" w:rsidRDefault="00790D1D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2.3.1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Комплексы 20-гидроксиэкдизона с α-,β- и γ-циклодекстринами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714" w:type="dxa"/>
          </w:tcPr>
          <w:p w:rsidR="0004059F" w:rsidRPr="006A369B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790D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2.3.1.1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Синтез, биодоступность и исследование комплексов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20-гидроксиэкдизона с циклодекстринами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………………………..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790D1D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2.3.1.2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Исследование водорастворимости экдистерона и его комплексов  с β-циклодекстрином в соотношениях (1:1) и (1:2)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C23C86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790D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2.3.2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Получение и исследование супрамолекулярного комплекса включения 2-дезокси-20-гидроксиэкдизона с γ-циклодекстрином методом спектроскопии ЯМР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C23C86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790D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2.3.3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Синтез и ЯМР-спектроскопическое исследование α-,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β-,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γ-циклодекстриновых комплексов включения 2-дезоксиэкдизона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6A369B" w:rsidRDefault="00790D1D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2.3.4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Супрамолекулярные комплексы 3-эпи-2-дезоксиэкдизона с циклодекстринами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34476A" w:rsidRDefault="0004059F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2.3.5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Исследование пространственного строения 2,3,22-триацетокси-14,20,25-тригидрокси-5,9(Н)-холест-7-ен-6-она и комплекса включения на его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34476A" w:rsidRDefault="0004059F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2.3.6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Исследование комплексов 20Е методом ЯМР в водных растворах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…………………………………………………………….</w:t>
            </w:r>
          </w:p>
        </w:tc>
        <w:tc>
          <w:tcPr>
            <w:tcW w:w="714" w:type="dxa"/>
          </w:tcPr>
          <w:p w:rsidR="0004059F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C23C86" w:rsidRDefault="00790D1D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.3.6.1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Исследование водорастворимости экдистерона и его комплексов методом ВЭЖХ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714" w:type="dxa"/>
          </w:tcPr>
          <w:p w:rsidR="0004059F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C23C86" w:rsidRDefault="00790D1D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</w:t>
            </w:r>
          </w:p>
        </w:tc>
      </w:tr>
      <w:tr w:rsidR="0004059F" w:rsidRPr="0007637E" w:rsidTr="00C56DFE">
        <w:trPr>
          <w:trHeight w:val="393"/>
        </w:trPr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Супрамолекулярная взаимодействие </w:t>
            </w: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-пинитола с циклодекстринами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…………………………………………………..</w:t>
            </w:r>
          </w:p>
        </w:tc>
        <w:tc>
          <w:tcPr>
            <w:tcW w:w="714" w:type="dxa"/>
          </w:tcPr>
          <w:p w:rsidR="0004059F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34476A" w:rsidRDefault="00790D1D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Биологическая активность комплексов включения фитоэкдистероидов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…………………………………………………..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34476A" w:rsidRDefault="00790D1D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2.5.1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Противовоспалительная активность комплексов включения экдистерона с α-,β-,γ-циклодекстринами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34476A" w:rsidRDefault="00790D1D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2.5.2 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Противовоспалительная активность комплексов включения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2-дезоксиэкдизона с α-,β-,γ-циклодекстринами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…………………..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34476A" w:rsidRDefault="00C23C86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2.5.3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Противовоспалительная активность комплексов включения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3-эпи-2-дезоксиэкдизона с циклодекстринами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C23C86" w:rsidRDefault="00C56DFE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2.5.4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Антиоксидантная активность комплексов включения экдистерона с α-,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β-,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γ-циклодекстринами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……………………….</w:t>
            </w:r>
            <w:r w:rsidR="00E36A6C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34476A" w:rsidRDefault="00C56DFE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ЭКСПЕРИМЕНТАЛЬНАЯ 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</w:t>
            </w:r>
            <w:r w:rsidR="00E36A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714" w:type="dxa"/>
          </w:tcPr>
          <w:p w:rsidR="0004059F" w:rsidRPr="00C23C86" w:rsidRDefault="0034476A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B86DB9" w:rsidRPr="0007637E" w:rsidTr="00C56DFE">
        <w:tc>
          <w:tcPr>
            <w:tcW w:w="924" w:type="dxa"/>
            <w:shd w:val="clear" w:color="auto" w:fill="auto"/>
          </w:tcPr>
          <w:p w:rsidR="00B86DB9" w:rsidRPr="00B86DB9" w:rsidRDefault="00B86DB9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6D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</w:t>
            </w:r>
          </w:p>
        </w:tc>
        <w:tc>
          <w:tcPr>
            <w:tcW w:w="8049" w:type="dxa"/>
          </w:tcPr>
          <w:p w:rsidR="00B86DB9" w:rsidRPr="00B86DB9" w:rsidRDefault="00141140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Растворители и реагенты</w:t>
            </w:r>
            <w:r w:rsidR="00B86DB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714" w:type="dxa"/>
          </w:tcPr>
          <w:p w:rsidR="00B86DB9" w:rsidRDefault="0034476A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B86DB9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049" w:type="dxa"/>
          </w:tcPr>
          <w:p w:rsidR="0004059F" w:rsidRPr="00E36A6C" w:rsidRDefault="00141140" w:rsidP="00E36A6C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Оптимизация выделения</w:t>
            </w:r>
            <w:r w:rsidR="0004059F"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 экдистероидов из </w:t>
            </w:r>
            <w:r w:rsidR="0004059F" w:rsidRPr="0007637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Serratula</w:t>
            </w:r>
            <w:r w:rsidR="0004059F" w:rsidRPr="000763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4059F" w:rsidRPr="0007637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coronata</w:t>
            </w:r>
            <w:r w:rsidR="0004059F"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59F"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E36A6C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714" w:type="dxa"/>
          </w:tcPr>
          <w:p w:rsidR="0004059F" w:rsidRPr="00D82B22" w:rsidRDefault="00C23C86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B86DB9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049" w:type="dxa"/>
          </w:tcPr>
          <w:p w:rsidR="0004059F" w:rsidRPr="0007637E" w:rsidRDefault="0004059F" w:rsidP="001B52CA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изучение </w:t>
            </w:r>
            <w:r w:rsidR="001B52CA" w:rsidRPr="001B52CA">
              <w:rPr>
                <w:rFonts w:ascii="Times New Roman" w:hAnsi="Times New Roman" w:cs="Times New Roman"/>
                <w:sz w:val="28"/>
                <w:szCs w:val="28"/>
              </w:rPr>
              <w:t>смолевки брагуйской</w:t>
            </w:r>
            <w:r w:rsidR="001B52CA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E36A6C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714" w:type="dxa"/>
          </w:tcPr>
          <w:p w:rsidR="0004059F" w:rsidRPr="0007637E" w:rsidRDefault="00C56DFE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B86DB9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8049" w:type="dxa"/>
          </w:tcPr>
          <w:p w:rsidR="0004059F" w:rsidRPr="0007637E" w:rsidRDefault="00141140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Выделение экдистероидсодержащих фракций</w:t>
            </w:r>
            <w:r w:rsidR="0004059F"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59F" w:rsidRPr="0007637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Silene</w:t>
            </w:r>
            <w:r w:rsidR="0004059F" w:rsidRPr="000763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4059F" w:rsidRPr="0007637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fruticulosa</w:t>
            </w:r>
            <w:r w:rsidR="0004059F"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4059F"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Pall</w:t>
            </w:r>
            <w:r w:rsidR="0004059F"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04059F"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Schischk</w:t>
            </w:r>
            <w:r w:rsidR="0004059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</w:t>
            </w:r>
            <w:r w:rsidR="00E36A6C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04059F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C56DFE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B86DB9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="001B52C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8049" w:type="dxa"/>
          </w:tcPr>
          <w:p w:rsidR="0004059F" w:rsidRPr="0007637E" w:rsidRDefault="00141140" w:rsidP="00E36A6C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 2-дезоксиэкдистерона</w:t>
            </w:r>
            <w:r w:rsidR="001B52CA">
              <w:rPr>
                <w:rFonts w:ascii="Times New Roman" w:hAnsi="Times New Roman" w:cs="Times New Roman"/>
                <w:sz w:val="28"/>
                <w:szCs w:val="28"/>
              </w:rPr>
              <w:t xml:space="preserve"> из его диацетата</w:t>
            </w:r>
            <w:r w:rsidR="0004059F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="00E36A6C"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714" w:type="dxa"/>
          </w:tcPr>
          <w:p w:rsidR="0004059F" w:rsidRPr="006A369B" w:rsidRDefault="00C56DFE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B86DB9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методы исследования </w:t>
            </w:r>
            <w:r w:rsidRPr="0007637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Silene</w:t>
            </w:r>
            <w:r w:rsidRPr="000763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7637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cretaceae</w:t>
            </w:r>
            <w:r w:rsidRPr="000763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76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Fisch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</w:p>
        </w:tc>
        <w:tc>
          <w:tcPr>
            <w:tcW w:w="714" w:type="dxa"/>
          </w:tcPr>
          <w:p w:rsidR="0004059F" w:rsidRPr="0007637E" w:rsidRDefault="00C56DFE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B86DB9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Материалы и методы исследования 3-эпи-2-дезоксиэкдизона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714" w:type="dxa"/>
          </w:tcPr>
          <w:p w:rsidR="0004059F" w:rsidRPr="001B52CA" w:rsidRDefault="00C56DFE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B86DB9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Рентгеноструктурный эксперимент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714" w:type="dxa"/>
          </w:tcPr>
          <w:p w:rsidR="0004059F" w:rsidRPr="0007637E" w:rsidRDefault="00C56DFE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B86DB9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Материалы и методы исследования комплексов экдистерона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714" w:type="dxa"/>
          </w:tcPr>
          <w:p w:rsidR="0004059F" w:rsidRPr="0007637E" w:rsidRDefault="00C56DFE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059F" w:rsidRPr="0007637E" w:rsidTr="00C56DFE">
        <w:tc>
          <w:tcPr>
            <w:tcW w:w="924" w:type="dxa"/>
            <w:shd w:val="clear" w:color="auto" w:fill="auto"/>
          </w:tcPr>
          <w:p w:rsidR="0004059F" w:rsidRPr="0007637E" w:rsidRDefault="00B86DB9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8049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Материалы и методы исследования комплексов 20Е методом ЯМР в водных растворах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…………………………………………..</w:t>
            </w:r>
          </w:p>
        </w:tc>
        <w:tc>
          <w:tcPr>
            <w:tcW w:w="714" w:type="dxa"/>
          </w:tcPr>
          <w:p w:rsidR="0004059F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C56DFE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82B22" w:rsidRPr="0007637E" w:rsidTr="00C56DFE">
        <w:tc>
          <w:tcPr>
            <w:tcW w:w="924" w:type="dxa"/>
            <w:shd w:val="clear" w:color="auto" w:fill="auto"/>
          </w:tcPr>
          <w:p w:rsidR="00D82B22" w:rsidRDefault="00D82B22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8049" w:type="dxa"/>
          </w:tcPr>
          <w:p w:rsidR="00D82B22" w:rsidRPr="00D82B22" w:rsidRDefault="00D82B22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B2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методы исследования ЦД комплексов с </w:t>
            </w:r>
            <w:r w:rsidRPr="00D82B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82B22">
              <w:rPr>
                <w:rFonts w:ascii="Times New Roman" w:hAnsi="Times New Roman" w:cs="Times New Roman"/>
                <w:sz w:val="28"/>
                <w:szCs w:val="28"/>
              </w:rPr>
              <w:t>-пинитолом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…………………………………………………………….</w:t>
            </w:r>
          </w:p>
        </w:tc>
        <w:tc>
          <w:tcPr>
            <w:tcW w:w="714" w:type="dxa"/>
          </w:tcPr>
          <w:p w:rsidR="00D82B22" w:rsidRDefault="00D82B22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B22" w:rsidRDefault="00C56DFE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5F19" w:rsidRPr="0007637E" w:rsidTr="00C56DFE">
        <w:tc>
          <w:tcPr>
            <w:tcW w:w="924" w:type="dxa"/>
            <w:shd w:val="clear" w:color="auto" w:fill="auto"/>
          </w:tcPr>
          <w:p w:rsidR="00B85F19" w:rsidRDefault="00B85F19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8049" w:type="dxa"/>
          </w:tcPr>
          <w:p w:rsidR="00B85F19" w:rsidRPr="00D82B22" w:rsidRDefault="00B85F19" w:rsidP="00E36A6C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Статистическая обработка экспериме</w:t>
            </w:r>
            <w:r w:rsidR="00C56DF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тальных данных</w:t>
            </w:r>
            <w:r w:rsidR="00C56DFE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E36A6C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714" w:type="dxa"/>
          </w:tcPr>
          <w:p w:rsidR="00B85F19" w:rsidRDefault="00C56DFE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04059F" w:rsidRPr="0007637E" w:rsidTr="00C56DFE">
        <w:tc>
          <w:tcPr>
            <w:tcW w:w="8973" w:type="dxa"/>
            <w:gridSpan w:val="2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ЗАКЛЮЧЕНИЕ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…………………….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……………………….</w:t>
            </w:r>
          </w:p>
        </w:tc>
        <w:tc>
          <w:tcPr>
            <w:tcW w:w="714" w:type="dxa"/>
          </w:tcPr>
          <w:p w:rsidR="0004059F" w:rsidRPr="0007637E" w:rsidRDefault="00962868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6DF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4059F" w:rsidRPr="0007637E" w:rsidTr="00C56DFE">
        <w:trPr>
          <w:trHeight w:val="313"/>
        </w:trPr>
        <w:tc>
          <w:tcPr>
            <w:tcW w:w="8973" w:type="dxa"/>
            <w:gridSpan w:val="2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>СПИСОК ИСПОЛЬЗОВАННЫХ ИСТОЧНИКОВ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…………………….</w:t>
            </w:r>
          </w:p>
        </w:tc>
        <w:tc>
          <w:tcPr>
            <w:tcW w:w="714" w:type="dxa"/>
          </w:tcPr>
          <w:p w:rsidR="0004059F" w:rsidRPr="0007637E" w:rsidRDefault="0004059F" w:rsidP="0034476A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6D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6D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447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059F" w:rsidRPr="0007637E" w:rsidTr="00C56DFE">
        <w:trPr>
          <w:trHeight w:val="313"/>
        </w:trPr>
        <w:tc>
          <w:tcPr>
            <w:tcW w:w="8973" w:type="dxa"/>
            <w:gridSpan w:val="2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А</w:t>
            </w:r>
            <w:r w:rsidRPr="000763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Лабораторный регламент на производство суммы раздельно очищенных экдистероидов и флавоноидов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63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B10C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04059F" w:rsidRPr="0007637E" w:rsidTr="00C56DFE">
        <w:trPr>
          <w:trHeight w:val="313"/>
        </w:trPr>
        <w:tc>
          <w:tcPr>
            <w:tcW w:w="8973" w:type="dxa"/>
            <w:gridSpan w:val="2"/>
            <w:shd w:val="clear" w:color="auto" w:fill="auto"/>
          </w:tcPr>
          <w:p w:rsidR="0004059F" w:rsidRPr="0007637E" w:rsidRDefault="0004059F" w:rsidP="00061C8D">
            <w:pPr>
              <w:tabs>
                <w:tab w:val="right" w:leader="dot" w:pos="8931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Б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Протокол испытаний по исследованию водорастворимости 20-гидроксиэкдизона и его комплексов с β-</w:t>
            </w:r>
            <w:r w:rsidRPr="000763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циклодекстрином в соотношения 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(1:1) и (1:2)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……………………………..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E760C0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10C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</w:tr>
      <w:tr w:rsidR="0004059F" w:rsidRPr="0007637E" w:rsidTr="00C56DFE">
        <w:trPr>
          <w:trHeight w:val="312"/>
        </w:trPr>
        <w:tc>
          <w:tcPr>
            <w:tcW w:w="8973" w:type="dxa"/>
            <w:gridSpan w:val="2"/>
            <w:shd w:val="clear" w:color="auto" w:fill="auto"/>
          </w:tcPr>
          <w:p w:rsidR="0004059F" w:rsidRPr="0007637E" w:rsidRDefault="0004059F" w:rsidP="00061C8D">
            <w:pPr>
              <w:tabs>
                <w:tab w:val="left" w:pos="520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В 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 xml:space="preserve"> испытаний на противовоспалительную активность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E760C0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0C9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4059F" w:rsidRPr="0007637E" w:rsidTr="00C56DFE">
        <w:trPr>
          <w:trHeight w:val="270"/>
        </w:trPr>
        <w:tc>
          <w:tcPr>
            <w:tcW w:w="8973" w:type="dxa"/>
            <w:gridSpan w:val="2"/>
            <w:shd w:val="clear" w:color="auto" w:fill="auto"/>
          </w:tcPr>
          <w:p w:rsidR="0004059F" w:rsidRPr="0007637E" w:rsidRDefault="0004059F" w:rsidP="00061C8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</w:t>
            </w:r>
            <w:r w:rsidRPr="000763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07637E">
              <w:rPr>
                <w:rFonts w:ascii="Times New Roman" w:hAnsi="Times New Roman" w:cs="Times New Roman"/>
                <w:sz w:val="28"/>
                <w:szCs w:val="28"/>
              </w:rPr>
              <w:t>– Акт изучения антиоксидантной и антирадирадикальной активности комплексов экдистерона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</w:tc>
        <w:tc>
          <w:tcPr>
            <w:tcW w:w="714" w:type="dxa"/>
          </w:tcPr>
          <w:p w:rsidR="0004059F" w:rsidRPr="0007637E" w:rsidRDefault="0004059F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Pr="0007637E" w:rsidRDefault="00E760C0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0C9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85F19" w:rsidRPr="0007637E" w:rsidTr="00C56DFE">
        <w:trPr>
          <w:trHeight w:val="270"/>
        </w:trPr>
        <w:tc>
          <w:tcPr>
            <w:tcW w:w="8973" w:type="dxa"/>
            <w:gridSpan w:val="2"/>
            <w:shd w:val="clear" w:color="auto" w:fill="auto"/>
          </w:tcPr>
          <w:p w:rsidR="00B85F19" w:rsidRPr="00B85F19" w:rsidRDefault="00B85F19" w:rsidP="00061C8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3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Хроматограммы чистоты и сертификаты происхождения использованных химиче</w:t>
            </w:r>
            <w:r w:rsidR="009007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ких реактивов и растворителей</w:t>
            </w:r>
          </w:p>
        </w:tc>
        <w:tc>
          <w:tcPr>
            <w:tcW w:w="714" w:type="dxa"/>
          </w:tcPr>
          <w:p w:rsidR="00B85F19" w:rsidRDefault="00B85F19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DFE" w:rsidRPr="0007637E" w:rsidRDefault="00B10C9C" w:rsidP="00061C8D">
            <w:pPr>
              <w:tabs>
                <w:tab w:val="right" w:leader="do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</w:tbl>
    <w:p w:rsidR="004E41A8" w:rsidRDefault="004E41A8" w:rsidP="000A00B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E4F10" w:rsidRDefault="002E4F10" w:rsidP="00C973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74317" w:rsidRDefault="00F74317" w:rsidP="00C973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A0424" w:rsidRDefault="00DA0424" w:rsidP="00C973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A0424" w:rsidRDefault="00DA0424" w:rsidP="00C973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A0424" w:rsidRDefault="00DA0424" w:rsidP="00C973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A0424" w:rsidRDefault="00DA0424" w:rsidP="00C973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D1BC1" w:rsidRDefault="004D1BC1" w:rsidP="00E343F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343FE" w:rsidRDefault="00E343FE" w:rsidP="00E343F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B3C98" w:rsidRDefault="002B3C98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04509" w:rsidRDefault="00304509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04509" w:rsidRDefault="00304509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04509" w:rsidRDefault="00304509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04509" w:rsidRDefault="00304509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B4A9C" w:rsidRDefault="007B4A9C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B4A9C" w:rsidRDefault="007B4A9C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F08A5" w:rsidRDefault="00CF08A5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13B26" w:rsidRDefault="00313B26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13B26" w:rsidRDefault="00313B26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04509" w:rsidRDefault="00304509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760C0" w:rsidRDefault="00E760C0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760C0" w:rsidRDefault="00E760C0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760C0" w:rsidRDefault="00E760C0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760C0" w:rsidRDefault="00E760C0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760C0" w:rsidRDefault="00E760C0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760C0" w:rsidRDefault="00E760C0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41140" w:rsidRDefault="00141140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36A6C" w:rsidRDefault="00E36A6C" w:rsidP="00FC4C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24E82" w:rsidRPr="0044757E" w:rsidRDefault="00F24E82" w:rsidP="00C973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НОРМАТИВНЫЕ ССЫЛКИ</w:t>
      </w:r>
    </w:p>
    <w:p w:rsidR="00F24E82" w:rsidRPr="0044757E" w:rsidRDefault="00F24E82" w:rsidP="00C973CB">
      <w:pPr>
        <w:spacing w:after="0" w:line="24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24E82" w:rsidRPr="0044757E" w:rsidRDefault="00F24E82" w:rsidP="00040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В настоящей диссертации используются ссылки на следующие стандарты:</w:t>
      </w:r>
    </w:p>
    <w:p w:rsidR="00F24E82" w:rsidRPr="0044757E" w:rsidRDefault="00F24E82" w:rsidP="00040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ГОСТ 6.38-90. Унифицирование системы документации. Схема организационно – распределительной документации. Требования к оформлению документов.</w:t>
      </w:r>
    </w:p>
    <w:p w:rsidR="00F24E82" w:rsidRPr="0044757E" w:rsidRDefault="00F24E82" w:rsidP="00040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ГОСТ 7.1-84. Система стандартов по информации, библиотечному и издательскому делу. Библиографическое описание документа. Общие требования  и правила составления.</w:t>
      </w:r>
    </w:p>
    <w:p w:rsidR="00F24E82" w:rsidRPr="0044757E" w:rsidRDefault="00F24E82" w:rsidP="00040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ГОСТ 7.9-95 (ИСО 214-76). Система стандартов по информации, библиотечному и издательскому делу. Реферат и аннотация. Общие требования.</w:t>
      </w:r>
    </w:p>
    <w:p w:rsidR="00F24E82" w:rsidRPr="0044757E" w:rsidRDefault="00F24E82" w:rsidP="00040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ГОСТ 7.12-93. Система стандартов по информации, библиотечному и издательскому делу. Библиографическая запись. Сокращение слов на русском языке. Общие требования и правила.</w:t>
      </w:r>
    </w:p>
    <w:p w:rsidR="00F24E82" w:rsidRPr="0044757E" w:rsidRDefault="00F24E82" w:rsidP="00040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ГОСТ 7.54-88. Система стандартов по информации, библиотечному и издательскому делу. Представление численных данных о свойствах веществ и материалов в научно-технических документах. Общие требования.</w:t>
      </w:r>
    </w:p>
    <w:p w:rsidR="00F24E82" w:rsidRPr="0044757E" w:rsidRDefault="00F24E82" w:rsidP="00040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ГОСТ 8.417-81. Государственная система обеспечения единства  измерений. Единицы  физических величин.</w:t>
      </w:r>
    </w:p>
    <w:p w:rsidR="00F24E82" w:rsidRPr="0044757E" w:rsidRDefault="00F24E82" w:rsidP="00040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ГОСТ 1770-74. Посуда мерная лабораторная стеклянная. Цилиндры, мензурки, колбы, пробирки. Общие технические условия.</w:t>
      </w:r>
    </w:p>
    <w:p w:rsidR="00F24E82" w:rsidRPr="0044757E" w:rsidRDefault="00F24E82" w:rsidP="00040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ГОСТ 3885-73. Реактивы и особо чистые вещества. Отбор проб, фасовка, упаковка и маркировка.</w:t>
      </w:r>
    </w:p>
    <w:p w:rsidR="00F24E82" w:rsidRPr="0044757E" w:rsidRDefault="00F24E82" w:rsidP="00040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ГОСТ 4204-77. Реактивы. Кислота серная. Технические условия.</w:t>
      </w:r>
    </w:p>
    <w:p w:rsidR="00F24E82" w:rsidRPr="0044757E" w:rsidRDefault="00E6654A" w:rsidP="00040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ГОСТ 4517-87. </w:t>
      </w:r>
      <w:r w:rsidR="00F24E82"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Реактивы. Методы приготовления вспомогательных реактивов и растворов, применяемых  при анализе.</w:t>
      </w:r>
    </w:p>
    <w:p w:rsidR="00F24E82" w:rsidRPr="0044757E" w:rsidRDefault="00F24E82" w:rsidP="00040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ГОСТ 6709-72. Вода дистиллированная.</w:t>
      </w:r>
    </w:p>
    <w:p w:rsidR="00F24E82" w:rsidRPr="0044757E" w:rsidRDefault="00F24E82" w:rsidP="00040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ГОСТ 17299-78. Спирт этиловый. Технические условия.</w:t>
      </w:r>
    </w:p>
    <w:p w:rsidR="00F24E82" w:rsidRPr="0044757E" w:rsidRDefault="00F24E82" w:rsidP="00040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ГОСТ 23932-90 Е. Посуда и оборудование, лабораторные стеклянные.</w:t>
      </w:r>
    </w:p>
    <w:p w:rsidR="00F24E82" w:rsidRPr="0044757E" w:rsidRDefault="00F24E82" w:rsidP="00040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ГОСТ 25336-82. Посуда и оборудование, лабораторные стеклянные. Типы, основные параметры и размеры.</w:t>
      </w:r>
    </w:p>
    <w:p w:rsidR="00F24E82" w:rsidRPr="0044757E" w:rsidRDefault="00F24E82" w:rsidP="00040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24E82" w:rsidRPr="0044757E" w:rsidRDefault="00F24E82" w:rsidP="00C973CB">
      <w:pPr>
        <w:spacing w:after="0" w:line="240" w:lineRule="auto"/>
        <w:ind w:firstLine="454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4E82" w:rsidRPr="0044757E" w:rsidRDefault="00F24E82" w:rsidP="00C973CB">
      <w:pPr>
        <w:spacing w:after="0" w:line="240" w:lineRule="auto"/>
        <w:ind w:firstLine="45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E82" w:rsidRPr="0044757E" w:rsidRDefault="00F24E82" w:rsidP="00C973CB">
      <w:pPr>
        <w:spacing w:after="0" w:line="240" w:lineRule="auto"/>
        <w:ind w:firstLine="45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E82" w:rsidRPr="0044757E" w:rsidRDefault="00F24E82" w:rsidP="00C973CB">
      <w:pPr>
        <w:spacing w:after="0" w:line="240" w:lineRule="auto"/>
        <w:ind w:firstLine="45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E82" w:rsidRPr="0044757E" w:rsidRDefault="00F24E82" w:rsidP="00C973CB">
      <w:pPr>
        <w:spacing w:after="0" w:line="240" w:lineRule="auto"/>
        <w:ind w:firstLine="45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E82" w:rsidRDefault="00F24E82" w:rsidP="00C97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AA4" w:rsidRDefault="005A4AA4" w:rsidP="00C97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AA4" w:rsidRPr="0044757E" w:rsidRDefault="005A4AA4" w:rsidP="00C97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E82" w:rsidRPr="0044757E" w:rsidRDefault="00F24E82" w:rsidP="00C97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C2E" w:rsidRDefault="00692C2E" w:rsidP="00D82B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7515" w:rsidRDefault="00CE7515" w:rsidP="00D82B22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C56DFE" w:rsidRDefault="00C56DFE" w:rsidP="00D82B22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84126E" w:rsidRPr="000A00B7" w:rsidRDefault="00813F39" w:rsidP="00A8511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A00B7">
        <w:rPr>
          <w:rFonts w:ascii="Times New Roman" w:hAnsi="Times New Roman" w:cs="Times New Roman"/>
          <w:b/>
          <w:sz w:val="27"/>
          <w:szCs w:val="27"/>
        </w:rPr>
        <w:t>ОБОЗНАЧЕНИЯ</w:t>
      </w:r>
      <w:r w:rsidR="0084126E" w:rsidRPr="000A00B7">
        <w:rPr>
          <w:rFonts w:ascii="Times New Roman" w:hAnsi="Times New Roman" w:cs="Times New Roman"/>
          <w:b/>
          <w:sz w:val="27"/>
          <w:szCs w:val="27"/>
        </w:rPr>
        <w:t xml:space="preserve"> И СОКРАЩЕНИЯ</w:t>
      </w:r>
    </w:p>
    <w:p w:rsidR="0044757E" w:rsidRPr="00861A97" w:rsidRDefault="0044757E" w:rsidP="00C973C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6"/>
        <w:gridCol w:w="7890"/>
      </w:tblGrid>
      <w:tr w:rsidR="0004059F" w:rsidTr="00E36A6C">
        <w:tc>
          <w:tcPr>
            <w:tcW w:w="1886" w:type="dxa"/>
          </w:tcPr>
          <w:p w:rsidR="0004059F" w:rsidRDefault="0004059F" w:rsidP="00040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 xml:space="preserve">АОА </w:t>
            </w:r>
          </w:p>
          <w:p w:rsidR="0004059F" w:rsidRDefault="0004059F" w:rsidP="0004059F">
            <w:r>
              <w:rPr>
                <w:rFonts w:ascii="Times New Roman" w:hAnsi="Times New Roman" w:cs="Times New Roman"/>
                <w:sz w:val="28"/>
                <w:szCs w:val="28"/>
              </w:rPr>
              <w:t>АЛТ</w:t>
            </w:r>
          </w:p>
          <w:p w:rsidR="0004059F" w:rsidRDefault="0004059F" w:rsidP="0004059F">
            <w:r w:rsidRPr="006172E9">
              <w:rPr>
                <w:rFonts w:ascii="Times New Roman" w:hAnsi="Times New Roman" w:cs="Times New Roman"/>
                <w:sz w:val="28"/>
                <w:szCs w:val="28"/>
              </w:rPr>
              <w:t>АСТ</w:t>
            </w:r>
          </w:p>
          <w:p w:rsidR="0004059F" w:rsidRDefault="0004059F" w:rsidP="0004059F">
            <w:r>
              <w:rPr>
                <w:rFonts w:ascii="Times New Roman" w:hAnsi="Times New Roman" w:cs="Times New Roman"/>
                <w:sz w:val="28"/>
                <w:szCs w:val="28"/>
              </w:rPr>
              <w:t>БАВ</w:t>
            </w:r>
          </w:p>
          <w:p w:rsidR="0004059F" w:rsidRDefault="0004059F" w:rsidP="00040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04059F" w:rsidRDefault="0004059F" w:rsidP="00040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</w:t>
            </w:r>
          </w:p>
          <w:p w:rsidR="0004059F" w:rsidRDefault="0004059F" w:rsidP="00040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ВЭЖХ</w:t>
            </w:r>
          </w:p>
          <w:p w:rsidR="0004059F" w:rsidRDefault="0004059F" w:rsidP="00040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ВИЛАР</w:t>
            </w:r>
          </w:p>
          <w:p w:rsidR="0004059F" w:rsidRDefault="0004059F" w:rsidP="00040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Default="0004059F" w:rsidP="00040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059F" w:rsidRDefault="0004059F" w:rsidP="00040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 xml:space="preserve">ИК </w:t>
            </w:r>
          </w:p>
          <w:p w:rsidR="0004059F" w:rsidRPr="0004059F" w:rsidRDefault="0004059F" w:rsidP="00040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ИХРВ</w:t>
            </w:r>
          </w:p>
        </w:tc>
        <w:tc>
          <w:tcPr>
            <w:tcW w:w="7890" w:type="dxa"/>
          </w:tcPr>
          <w:p w:rsidR="0004059F" w:rsidRDefault="0004059F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– Антиоксидантная активность</w:t>
            </w:r>
          </w:p>
          <w:p w:rsidR="0004059F" w:rsidRPr="006172E9" w:rsidRDefault="0004059F" w:rsidP="00965025">
            <w:pPr>
              <w:ind w:left="252" w:hanging="252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6172E9">
              <w:rPr>
                <w:rFonts w:ascii="Times New Roman" w:hAnsi="Times New Roman" w:cs="Times New Roman"/>
                <w:sz w:val="28"/>
                <w:szCs w:val="28"/>
              </w:rPr>
              <w:t>Аланинаминотрансфераза</w:t>
            </w:r>
          </w:p>
          <w:p w:rsidR="0004059F" w:rsidRPr="006172E9" w:rsidRDefault="0004059F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6172E9">
              <w:rPr>
                <w:rFonts w:ascii="Times New Roman" w:hAnsi="Times New Roman" w:cs="Times New Roman"/>
                <w:sz w:val="28"/>
                <w:szCs w:val="28"/>
              </w:rPr>
              <w:t>– Аспар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татаминотрансфераза</w:t>
            </w:r>
          </w:p>
          <w:p w:rsidR="0004059F" w:rsidRDefault="0004059F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Б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иологически активные вещества</w:t>
            </w:r>
          </w:p>
          <w:p w:rsidR="0004059F" w:rsidRDefault="0004059F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Биологически активные добавки</w:t>
            </w:r>
          </w:p>
          <w:p w:rsidR="0004059F" w:rsidRDefault="0004059F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Б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иологически активные соединения</w:t>
            </w:r>
          </w:p>
          <w:p w:rsidR="0004059F" w:rsidRDefault="0004059F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Высокоэффек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тивная жидкостная хроматография</w:t>
            </w:r>
          </w:p>
          <w:p w:rsidR="0004059F" w:rsidRDefault="006B62FB" w:rsidP="00965025">
            <w:pPr>
              <w:tabs>
                <w:tab w:val="left" w:pos="317"/>
              </w:tabs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04059F" w:rsidRPr="004C1BD8">
              <w:rPr>
                <w:rFonts w:ascii="Times New Roman" w:hAnsi="Times New Roman" w:cs="Times New Roman"/>
                <w:sz w:val="28"/>
                <w:szCs w:val="28"/>
              </w:rPr>
              <w:t>Всероссийский научно-исследовательский институт лекарственных и ароматических растений</w:t>
            </w:r>
          </w:p>
          <w:p w:rsidR="0004059F" w:rsidRDefault="0004059F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глицирризиновая кислота</w:t>
            </w:r>
          </w:p>
          <w:p w:rsidR="0004059F" w:rsidRPr="004C1BD8" w:rsidRDefault="0004059F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Инфракрасная спектроскопия</w:t>
            </w:r>
          </w:p>
          <w:p w:rsidR="0004059F" w:rsidRPr="006B62FB" w:rsidRDefault="0004059F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 химии растите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льных веществ Академии наук РУз</w:t>
            </w:r>
          </w:p>
        </w:tc>
      </w:tr>
      <w:tr w:rsidR="0004059F" w:rsidTr="00E36A6C">
        <w:tc>
          <w:tcPr>
            <w:tcW w:w="1886" w:type="dxa"/>
          </w:tcPr>
          <w:p w:rsidR="006B62FB" w:rsidRDefault="006B62FB" w:rsidP="00040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ЛС</w:t>
            </w:r>
            <w:r w:rsidRPr="004C1B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04059F" w:rsidRDefault="006B62FB" w:rsidP="00040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ЛР</w:t>
            </w:r>
          </w:p>
        </w:tc>
        <w:tc>
          <w:tcPr>
            <w:tcW w:w="7890" w:type="dxa"/>
          </w:tcPr>
          <w:p w:rsidR="006B62FB" w:rsidRPr="004C1BD8" w:rsidRDefault="006B62FB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Л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екарственные средства</w:t>
            </w:r>
          </w:p>
          <w:p w:rsidR="0004059F" w:rsidRDefault="006B62FB" w:rsidP="00965025">
            <w:pPr>
              <w:ind w:left="252" w:hanging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Pr="004C1B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екарственные растения</w:t>
            </w:r>
          </w:p>
        </w:tc>
      </w:tr>
      <w:tr w:rsidR="0004059F" w:rsidTr="00E36A6C">
        <w:tc>
          <w:tcPr>
            <w:tcW w:w="1886" w:type="dxa"/>
          </w:tcPr>
          <w:p w:rsidR="006B62FB" w:rsidRDefault="006B62FB" w:rsidP="00040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04059F" w:rsidRDefault="006B62FB" w:rsidP="0077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АО «</w:t>
            </w:r>
            <w:r w:rsidR="00773E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НПЦ</w:t>
            </w:r>
            <w:r w:rsidRPr="004C1B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«Фитохимия»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 xml:space="preserve"> НАН</w:t>
            </w:r>
          </w:p>
        </w:tc>
        <w:tc>
          <w:tcPr>
            <w:tcW w:w="7890" w:type="dxa"/>
          </w:tcPr>
          <w:p w:rsidR="006B62FB" w:rsidRDefault="006B62FB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Лекарственные вещества</w:t>
            </w:r>
          </w:p>
          <w:p w:rsidR="006B62FB" w:rsidRPr="009D5650" w:rsidRDefault="006B62FB" w:rsidP="00E36A6C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Акционерное общество «</w:t>
            </w:r>
            <w:r w:rsidR="00773E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4C1B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аучно-</w:t>
            </w:r>
            <w:r w:rsidR="00773E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производственный центр</w:t>
            </w:r>
            <w:r w:rsidRPr="004C1B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«Фитохимия»</w:t>
            </w:r>
          </w:p>
          <w:p w:rsidR="0004059F" w:rsidRDefault="006B62FB" w:rsidP="00965025">
            <w:pPr>
              <w:ind w:left="252" w:hanging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Национальная Академия Наук</w:t>
            </w:r>
          </w:p>
        </w:tc>
      </w:tr>
      <w:tr w:rsidR="0004059F" w:rsidTr="00E36A6C">
        <w:tc>
          <w:tcPr>
            <w:tcW w:w="1886" w:type="dxa"/>
          </w:tcPr>
          <w:p w:rsidR="0004059F" w:rsidRDefault="006B62FB" w:rsidP="00040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</w:t>
            </w:r>
          </w:p>
          <w:p w:rsidR="006B62FB" w:rsidRDefault="006B62FB" w:rsidP="00040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 xml:space="preserve">СЭ </w:t>
            </w:r>
          </w:p>
          <w:p w:rsidR="006B62FB" w:rsidRDefault="006B62FB" w:rsidP="00040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УФ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62FB" w:rsidRDefault="006B62FB" w:rsidP="00040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</w:t>
            </w:r>
          </w:p>
        </w:tc>
        <w:tc>
          <w:tcPr>
            <w:tcW w:w="7890" w:type="dxa"/>
          </w:tcPr>
          <w:p w:rsidR="006B62FB" w:rsidRDefault="006B62FB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Российская Академия Наук</w:t>
            </w:r>
          </w:p>
          <w:p w:rsidR="006B62FB" w:rsidRDefault="006B62FB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Сухой экстрак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  <w:p w:rsidR="006B62FB" w:rsidRDefault="006B62FB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Ультрафиолетовая спектроскопия</w:t>
            </w:r>
          </w:p>
          <w:p w:rsidR="0004059F" w:rsidRDefault="006B62FB" w:rsidP="00965025">
            <w:pPr>
              <w:ind w:left="252" w:hanging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Ц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иклодекстрины</w:t>
            </w:r>
          </w:p>
        </w:tc>
      </w:tr>
      <w:tr w:rsidR="0004059F" w:rsidTr="00E36A6C">
        <w:tc>
          <w:tcPr>
            <w:tcW w:w="1886" w:type="dxa"/>
          </w:tcPr>
          <w:p w:rsidR="006B62FB" w:rsidRDefault="006B62FB" w:rsidP="00040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 xml:space="preserve">ЯМР </w:t>
            </w:r>
          </w:p>
          <w:p w:rsidR="006B62FB" w:rsidRDefault="006B62FB" w:rsidP="00040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 xml:space="preserve">АРА </w:t>
            </w:r>
          </w:p>
          <w:p w:rsidR="006B62FB" w:rsidRDefault="006B62FB" w:rsidP="00040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  <w:r w:rsidRPr="00233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62FB" w:rsidRDefault="006B62FB" w:rsidP="00040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COSY</w:t>
            </w:r>
            <w:r w:rsidRPr="00233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62FB" w:rsidRDefault="006B62FB" w:rsidP="00040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9F" w:rsidRDefault="006B62FB" w:rsidP="00040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DPPH</w:t>
            </w:r>
          </w:p>
        </w:tc>
        <w:tc>
          <w:tcPr>
            <w:tcW w:w="7890" w:type="dxa"/>
          </w:tcPr>
          <w:p w:rsidR="006B62FB" w:rsidRDefault="006B62FB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726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Ядерно-магнитный резонанс</w:t>
            </w:r>
          </w:p>
          <w:p w:rsidR="006B62FB" w:rsidRDefault="006B62FB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– Антирадикальная активность</w:t>
            </w:r>
          </w:p>
          <w:p w:rsidR="006B62FB" w:rsidRDefault="006B62FB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– Бутилгидроксианизол</w:t>
            </w:r>
          </w:p>
          <w:p w:rsidR="006B62FB" w:rsidRDefault="006B62FB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 xml:space="preserve">– Эксперимент по гомоядерной корреляции </w:t>
            </w:r>
            <w:r w:rsidRPr="004C1BD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r w:rsidRPr="004C1BD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6B62FB" w:rsidRDefault="006B62FB" w:rsidP="00965025">
            <w:pPr>
              <w:ind w:left="252" w:hanging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взаимодействия через 2 и 3 связи</w:t>
            </w:r>
          </w:p>
          <w:p w:rsidR="0004059F" w:rsidRPr="003F40B8" w:rsidRDefault="006B62FB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– 1,1-Дифенил-2-пикрил-гидразил</w:t>
            </w:r>
          </w:p>
        </w:tc>
      </w:tr>
      <w:tr w:rsidR="0004059F" w:rsidTr="00E36A6C">
        <w:tc>
          <w:tcPr>
            <w:tcW w:w="1886" w:type="dxa"/>
          </w:tcPr>
          <w:p w:rsidR="003F40B8" w:rsidRPr="00233DE9" w:rsidRDefault="003F40B8" w:rsidP="000405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GMP </w:t>
            </w:r>
          </w:p>
          <w:p w:rsidR="003F40B8" w:rsidRPr="00233DE9" w:rsidRDefault="003F40B8" w:rsidP="000405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HMQC </w:t>
            </w:r>
          </w:p>
          <w:p w:rsidR="003F40B8" w:rsidRPr="00233DE9" w:rsidRDefault="003F40B8" w:rsidP="000405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F40B8" w:rsidRPr="00233DE9" w:rsidRDefault="003F40B8" w:rsidP="000405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HSQC </w:t>
            </w:r>
          </w:p>
          <w:p w:rsidR="003F40B8" w:rsidRPr="00233DE9" w:rsidRDefault="003F40B8" w:rsidP="000405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F40B8" w:rsidRPr="00233DE9" w:rsidRDefault="003F40B8" w:rsidP="000405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HMBC </w:t>
            </w:r>
          </w:p>
          <w:p w:rsidR="003F40B8" w:rsidRPr="00233DE9" w:rsidRDefault="003F40B8" w:rsidP="000405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F40B8" w:rsidRPr="00233DE9" w:rsidRDefault="003F40B8" w:rsidP="000405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NOESY </w:t>
            </w:r>
          </w:p>
          <w:p w:rsidR="003F40B8" w:rsidRPr="00233DE9" w:rsidRDefault="003F40B8" w:rsidP="000405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4059F" w:rsidRPr="00233DE9" w:rsidRDefault="003F40B8" w:rsidP="0004059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PASS</w:t>
            </w:r>
          </w:p>
        </w:tc>
        <w:tc>
          <w:tcPr>
            <w:tcW w:w="7890" w:type="dxa"/>
          </w:tcPr>
          <w:p w:rsidR="003F40B8" w:rsidRDefault="003F40B8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650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Надле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жащая производственная практика</w:t>
            </w:r>
          </w:p>
          <w:p w:rsidR="003F40B8" w:rsidRDefault="003F40B8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– Эксперимент по гетероядерной одноквантовой корреляции</w:t>
            </w:r>
          </w:p>
          <w:p w:rsidR="003F40B8" w:rsidRDefault="003F40B8" w:rsidP="00965025">
            <w:pPr>
              <w:ind w:left="252" w:hang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r w:rsidRPr="004C1BD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13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C1BD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взаимодействия через 1 связь</w:t>
            </w:r>
          </w:p>
          <w:p w:rsidR="003F40B8" w:rsidRDefault="003F40B8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– Эксперимент по гетероядерной одноквантовой корреляции</w:t>
            </w:r>
          </w:p>
          <w:p w:rsidR="003F40B8" w:rsidRDefault="003F40B8" w:rsidP="00965025">
            <w:pPr>
              <w:ind w:left="252" w:hanging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 xml:space="preserve">Н – </w:t>
            </w:r>
            <w:r w:rsidRPr="004C1BD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13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C1BD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взаимодействия через 1 связь</w:t>
            </w:r>
          </w:p>
          <w:p w:rsidR="003F40B8" w:rsidRDefault="003F40B8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– Эксперимент по гетероядерной многосвязевой корреляции</w:t>
            </w:r>
          </w:p>
          <w:p w:rsidR="003F40B8" w:rsidRDefault="003F40B8" w:rsidP="00965025">
            <w:pPr>
              <w:ind w:left="252" w:hanging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r w:rsidRPr="004C1BD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13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С взаимодействия через 2 и 3 связи</w:t>
            </w:r>
          </w:p>
          <w:p w:rsidR="00965266" w:rsidRDefault="003F40B8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4C1BD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r w:rsidRPr="004C1BD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Н Взаимодействия через пространство (пространственная</w:t>
            </w:r>
          </w:p>
          <w:p w:rsidR="00965266" w:rsidRPr="00233DE9" w:rsidRDefault="003F40B8" w:rsidP="00965025">
            <w:pPr>
              <w:ind w:left="252" w:hanging="5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сближенность</w:t>
            </w:r>
            <w:r w:rsidRPr="00233D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протонов</w:t>
            </w:r>
            <w:r w:rsidRPr="00233D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965266" w:rsidRPr="00233DE9" w:rsidRDefault="003F40B8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3D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– Prediction of Activity Spectra for Subtances – 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прогнозирование</w:t>
            </w:r>
          </w:p>
          <w:p w:rsidR="0004059F" w:rsidRPr="00965266" w:rsidRDefault="003F40B8" w:rsidP="00965025">
            <w:pPr>
              <w:ind w:left="252" w:hanging="42"/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спектра биологической активности для веществ</w:t>
            </w:r>
          </w:p>
        </w:tc>
      </w:tr>
      <w:tr w:rsidR="0004059F" w:rsidTr="00E36A6C">
        <w:tc>
          <w:tcPr>
            <w:tcW w:w="1886" w:type="dxa"/>
          </w:tcPr>
          <w:p w:rsidR="00F83B53" w:rsidRDefault="00F83B53" w:rsidP="00040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TOCSY</w:t>
            </w:r>
          </w:p>
          <w:p w:rsidR="00F83B53" w:rsidRDefault="00F83B53" w:rsidP="00040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C01" w:rsidRDefault="00F83B53" w:rsidP="00040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20Е</w:t>
            </w:r>
          </w:p>
          <w:p w:rsidR="0004059F" w:rsidRDefault="00F43C01" w:rsidP="00040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2-НР-β-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</w:p>
        </w:tc>
        <w:tc>
          <w:tcPr>
            <w:tcW w:w="7890" w:type="dxa"/>
          </w:tcPr>
          <w:p w:rsidR="00F83B53" w:rsidRDefault="00F83B53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 xml:space="preserve">Дальние </w:t>
            </w:r>
            <w:r w:rsidRPr="004C1BD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r w:rsidRPr="004C1BD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4C1BD8">
              <w:rPr>
                <w:rFonts w:ascii="Times New Roman" w:hAnsi="Times New Roman" w:cs="Times New Roman"/>
                <w:sz w:val="28"/>
                <w:szCs w:val="28"/>
              </w:rPr>
              <w:t>Н взаимодействия посредством переноса поляризации</w:t>
            </w:r>
          </w:p>
          <w:p w:rsidR="00F83B53" w:rsidRDefault="00965025" w:rsidP="00965025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83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3B53" w:rsidRPr="005B401B">
              <w:rPr>
                <w:rFonts w:ascii="Times New Roman" w:hAnsi="Times New Roman" w:cs="Times New Roman"/>
                <w:sz w:val="28"/>
                <w:szCs w:val="28"/>
              </w:rPr>
              <w:t>20-</w:t>
            </w:r>
            <w:r w:rsidR="00F83B5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83B53" w:rsidRPr="004C1BD8">
              <w:rPr>
                <w:rFonts w:ascii="Times New Roman" w:hAnsi="Times New Roman" w:cs="Times New Roman"/>
                <w:sz w:val="28"/>
                <w:szCs w:val="28"/>
              </w:rPr>
              <w:t>идроксиэкдизон или экдистерон</w:t>
            </w:r>
          </w:p>
          <w:p w:rsidR="0004059F" w:rsidRDefault="00F83B53" w:rsidP="00965025">
            <w:pPr>
              <w:ind w:left="252" w:hanging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23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2-гидроксипропил-β-циклодекстрин</w:t>
            </w:r>
          </w:p>
        </w:tc>
      </w:tr>
    </w:tbl>
    <w:p w:rsidR="0084126E" w:rsidRPr="0044757E" w:rsidRDefault="0084126E" w:rsidP="007533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57E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84126E" w:rsidRPr="0044757E" w:rsidRDefault="0084126E" w:rsidP="00753330">
      <w:pPr>
        <w:spacing w:after="0" w:line="240" w:lineRule="auto"/>
        <w:ind w:firstLine="45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126E" w:rsidRPr="0044757E" w:rsidRDefault="0084126E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57E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</w:t>
      </w:r>
      <w:r w:rsidR="00CD68A0">
        <w:rPr>
          <w:rFonts w:ascii="Times New Roman" w:hAnsi="Times New Roman" w:cs="Times New Roman"/>
          <w:b/>
          <w:sz w:val="28"/>
          <w:szCs w:val="28"/>
        </w:rPr>
        <w:t>диссертационного исследования</w:t>
      </w:r>
    </w:p>
    <w:p w:rsidR="00F6284D" w:rsidRDefault="00F6284D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284D">
        <w:rPr>
          <w:rFonts w:ascii="Times New Roman" w:hAnsi="Times New Roman" w:cs="Times New Roman"/>
          <w:sz w:val="28"/>
          <w:szCs w:val="28"/>
        </w:rPr>
        <w:t xml:space="preserve">Диссертационная работа посвящена оптимизации методов выделения и идентификации </w:t>
      </w:r>
      <w:r w:rsidR="00773ED4">
        <w:rPr>
          <w:rFonts w:ascii="Times New Roman" w:hAnsi="Times New Roman" w:cs="Times New Roman"/>
          <w:sz w:val="28"/>
          <w:szCs w:val="28"/>
        </w:rPr>
        <w:t>фитоэкди</w:t>
      </w:r>
      <w:r w:rsidRPr="00F6284D">
        <w:rPr>
          <w:rFonts w:ascii="Times New Roman" w:hAnsi="Times New Roman" w:cs="Times New Roman"/>
          <w:sz w:val="28"/>
          <w:szCs w:val="28"/>
        </w:rPr>
        <w:t>стероидов из растительного сырья, теоретическому и экспериментальному изучению</w:t>
      </w:r>
      <w:r>
        <w:rPr>
          <w:rFonts w:ascii="Times New Roman" w:hAnsi="Times New Roman" w:cs="Times New Roman"/>
          <w:sz w:val="28"/>
          <w:szCs w:val="28"/>
        </w:rPr>
        <w:t xml:space="preserve"> направленного синтеза новых меж</w:t>
      </w:r>
      <w:r w:rsidRPr="00F6284D">
        <w:rPr>
          <w:rFonts w:ascii="Times New Roman" w:hAnsi="Times New Roman" w:cs="Times New Roman"/>
          <w:sz w:val="28"/>
          <w:szCs w:val="28"/>
        </w:rPr>
        <w:t>молекулярных инкапсулированных и гидрофильных производных на их основе с высокой биологической активностью.</w:t>
      </w:r>
    </w:p>
    <w:p w:rsidR="0084126E" w:rsidRPr="0044757E" w:rsidRDefault="00CD68A0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темы исследования</w:t>
      </w:r>
    </w:p>
    <w:p w:rsidR="00F6284D" w:rsidRDefault="00F6284D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284D">
        <w:rPr>
          <w:rFonts w:ascii="Times New Roman" w:hAnsi="Times New Roman" w:cs="Times New Roman"/>
          <w:sz w:val="28"/>
          <w:szCs w:val="28"/>
        </w:rPr>
        <w:t>Стероидные соединения играют исключительно важную роль в жизни растений, животных и человека. В связи с этим в последние десятилетия они привлекают внимание исследователей, работающих в области биоорганической химии, фармацевтической химии, химии супрамолекулярных соединений. Уникальные свойства молекул, характеризующиеся наличием широкого спектра биологической активности, особенности строения и доступность источников их получения, позволили им стать практически важным исходным возобновляемым материалом для разработки новых высокоэффективных лекарственных сред</w:t>
      </w:r>
      <w:r w:rsidR="00AD551D">
        <w:rPr>
          <w:rFonts w:ascii="Times New Roman" w:hAnsi="Times New Roman" w:cs="Times New Roman"/>
          <w:sz w:val="28"/>
          <w:szCs w:val="28"/>
        </w:rPr>
        <w:t>ств растительного происхождения, препаратов</w:t>
      </w:r>
      <w:r w:rsidRPr="00F6284D">
        <w:rPr>
          <w:rFonts w:ascii="Times New Roman" w:hAnsi="Times New Roman" w:cs="Times New Roman"/>
          <w:sz w:val="28"/>
          <w:szCs w:val="28"/>
        </w:rPr>
        <w:t xml:space="preserve"> на их основе.</w:t>
      </w:r>
    </w:p>
    <w:p w:rsidR="00F6284D" w:rsidRDefault="00F6284D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284D">
        <w:rPr>
          <w:rFonts w:ascii="Times New Roman" w:hAnsi="Times New Roman" w:cs="Times New Roman"/>
          <w:sz w:val="28"/>
          <w:szCs w:val="28"/>
        </w:rPr>
        <w:t xml:space="preserve">Эта полифункциональность особенно ярко выражена у относительно новой группы природных соединений – </w:t>
      </w:r>
      <w:r w:rsidR="00773ED4">
        <w:rPr>
          <w:rFonts w:ascii="Times New Roman" w:hAnsi="Times New Roman" w:cs="Times New Roman"/>
          <w:sz w:val="28"/>
          <w:szCs w:val="28"/>
        </w:rPr>
        <w:t>фитоэкди</w:t>
      </w:r>
      <w:r w:rsidRPr="00F6284D">
        <w:rPr>
          <w:rFonts w:ascii="Times New Roman" w:hAnsi="Times New Roman" w:cs="Times New Roman"/>
          <w:sz w:val="28"/>
          <w:szCs w:val="28"/>
        </w:rPr>
        <w:t xml:space="preserve">стероидов, которые представляют собой достаточно большую группу (около 500 соединений) [1, 2]. </w:t>
      </w:r>
    </w:p>
    <w:p w:rsidR="00F6284D" w:rsidRDefault="00301902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развитие современного исследования</w:t>
      </w:r>
      <w:r w:rsidR="00F6284D" w:rsidRPr="00F6284D">
        <w:rPr>
          <w:rFonts w:ascii="Times New Roman" w:hAnsi="Times New Roman" w:cs="Times New Roman"/>
          <w:sz w:val="28"/>
          <w:szCs w:val="28"/>
        </w:rPr>
        <w:t xml:space="preserve"> </w:t>
      </w:r>
      <w:r w:rsidR="00773ED4">
        <w:rPr>
          <w:rFonts w:ascii="Times New Roman" w:hAnsi="Times New Roman" w:cs="Times New Roman"/>
          <w:sz w:val="28"/>
          <w:szCs w:val="28"/>
        </w:rPr>
        <w:t>фитоэкди</w:t>
      </w:r>
      <w:r w:rsidR="00F6284D" w:rsidRPr="00F6284D">
        <w:rPr>
          <w:rFonts w:ascii="Times New Roman" w:hAnsi="Times New Roman" w:cs="Times New Roman"/>
          <w:sz w:val="28"/>
          <w:szCs w:val="28"/>
        </w:rPr>
        <w:t>стероидов</w:t>
      </w:r>
      <w:r>
        <w:rPr>
          <w:rFonts w:ascii="Times New Roman" w:hAnsi="Times New Roman" w:cs="Times New Roman"/>
          <w:sz w:val="28"/>
          <w:szCs w:val="28"/>
        </w:rPr>
        <w:t xml:space="preserve"> ограничивается тем</w:t>
      </w:r>
      <w:r w:rsidR="00AD55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="00F6284D" w:rsidRPr="00F6284D">
        <w:rPr>
          <w:rFonts w:ascii="Times New Roman" w:hAnsi="Times New Roman" w:cs="Times New Roman"/>
          <w:sz w:val="28"/>
          <w:szCs w:val="28"/>
        </w:rPr>
        <w:t xml:space="preserve"> содержание </w:t>
      </w:r>
      <w:r>
        <w:rPr>
          <w:rFonts w:ascii="Times New Roman" w:hAnsi="Times New Roman" w:cs="Times New Roman"/>
          <w:sz w:val="28"/>
          <w:szCs w:val="28"/>
        </w:rPr>
        <w:t>данных соединений</w:t>
      </w:r>
      <w:r w:rsidR="00F6284D" w:rsidRPr="00F6284D">
        <w:rPr>
          <w:rFonts w:ascii="Times New Roman" w:hAnsi="Times New Roman" w:cs="Times New Roman"/>
          <w:sz w:val="28"/>
          <w:szCs w:val="28"/>
        </w:rPr>
        <w:t xml:space="preserve"> в растениях и животных невелико, а также </w:t>
      </w:r>
      <w:r>
        <w:rPr>
          <w:rFonts w:ascii="Times New Roman" w:hAnsi="Times New Roman" w:cs="Times New Roman"/>
          <w:sz w:val="28"/>
          <w:szCs w:val="28"/>
        </w:rPr>
        <w:t>экдистероидные вещества практически нерастворимы</w:t>
      </w:r>
      <w:r w:rsidR="00F6284D" w:rsidRPr="00F6284D">
        <w:rPr>
          <w:rFonts w:ascii="Times New Roman" w:hAnsi="Times New Roman" w:cs="Times New Roman"/>
          <w:sz w:val="28"/>
          <w:szCs w:val="28"/>
        </w:rPr>
        <w:t xml:space="preserve"> в воде. Поэтому основным путем разработки препаратов на их основе является направленный органический синтез или химическая модификация. Кроме того, исследования показывают, что модификация молекул стероидных соединений приводит к направленному изменению биологической активности синтезированных производных по сравнению с исходными природными субстратами [3]. Поэтому направленная химическая модификация молекул </w:t>
      </w:r>
      <w:r w:rsidR="00773ED4">
        <w:rPr>
          <w:rFonts w:ascii="Times New Roman" w:hAnsi="Times New Roman" w:cs="Times New Roman"/>
          <w:sz w:val="28"/>
          <w:szCs w:val="28"/>
        </w:rPr>
        <w:t>фитоэкди</w:t>
      </w:r>
      <w:r w:rsidR="00F6284D" w:rsidRPr="00F6284D">
        <w:rPr>
          <w:rFonts w:ascii="Times New Roman" w:hAnsi="Times New Roman" w:cs="Times New Roman"/>
          <w:sz w:val="28"/>
          <w:szCs w:val="28"/>
        </w:rPr>
        <w:t>стероидов является перспективным направлением в химии стероидных соединений [4].</w:t>
      </w:r>
    </w:p>
    <w:p w:rsidR="00301902" w:rsidRDefault="00301902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01902">
        <w:rPr>
          <w:rFonts w:ascii="Times New Roman" w:hAnsi="Times New Roman" w:cs="Times New Roman"/>
          <w:sz w:val="28"/>
          <w:szCs w:val="28"/>
        </w:rPr>
        <w:t>сследования ясно по</w:t>
      </w:r>
      <w:r w:rsidR="00900767">
        <w:rPr>
          <w:rFonts w:ascii="Times New Roman" w:hAnsi="Times New Roman" w:cs="Times New Roman"/>
          <w:sz w:val="28"/>
          <w:szCs w:val="28"/>
        </w:rPr>
        <w:t>казывают, что основные</w:t>
      </w:r>
      <w:r w:rsidR="00AD551D">
        <w:rPr>
          <w:rFonts w:ascii="Times New Roman" w:hAnsi="Times New Roman" w:cs="Times New Roman"/>
          <w:sz w:val="28"/>
          <w:szCs w:val="28"/>
        </w:rPr>
        <w:t xml:space="preserve"> тенденции</w:t>
      </w:r>
      <w:r w:rsidRPr="00301902">
        <w:rPr>
          <w:rFonts w:ascii="Times New Roman" w:hAnsi="Times New Roman" w:cs="Times New Roman"/>
          <w:sz w:val="28"/>
          <w:szCs w:val="28"/>
        </w:rPr>
        <w:t xml:space="preserve"> в области химии лекарств </w:t>
      </w:r>
      <w:r>
        <w:rPr>
          <w:rFonts w:ascii="Times New Roman" w:hAnsi="Times New Roman" w:cs="Times New Roman"/>
          <w:sz w:val="28"/>
          <w:szCs w:val="28"/>
        </w:rPr>
        <w:t>ориентированы</w:t>
      </w:r>
      <w:r w:rsidRPr="00301902">
        <w:rPr>
          <w:rFonts w:ascii="Times New Roman" w:hAnsi="Times New Roman" w:cs="Times New Roman"/>
          <w:sz w:val="28"/>
          <w:szCs w:val="28"/>
        </w:rPr>
        <w:t xml:space="preserve"> на синтезы </w:t>
      </w:r>
      <w:r>
        <w:rPr>
          <w:rFonts w:ascii="Times New Roman" w:hAnsi="Times New Roman" w:cs="Times New Roman"/>
          <w:sz w:val="28"/>
          <w:szCs w:val="28"/>
        </w:rPr>
        <w:t xml:space="preserve">в основу </w:t>
      </w:r>
      <w:r w:rsidRPr="003019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 входят природные соединения</w:t>
      </w:r>
      <w:r w:rsidRPr="003019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целью</w:t>
      </w:r>
      <w:r w:rsidRPr="00301902">
        <w:rPr>
          <w:rFonts w:ascii="Times New Roman" w:hAnsi="Times New Roman" w:cs="Times New Roman"/>
          <w:sz w:val="28"/>
          <w:szCs w:val="28"/>
        </w:rPr>
        <w:t xml:space="preserve"> целена</w:t>
      </w:r>
      <w:r>
        <w:rPr>
          <w:rFonts w:ascii="Times New Roman" w:hAnsi="Times New Roman" w:cs="Times New Roman"/>
          <w:sz w:val="28"/>
          <w:szCs w:val="28"/>
        </w:rPr>
        <w:t>правленного поиска потенциально</w:t>
      </w:r>
      <w:r w:rsidRPr="00301902">
        <w:rPr>
          <w:rFonts w:ascii="Times New Roman" w:hAnsi="Times New Roman" w:cs="Times New Roman"/>
          <w:sz w:val="28"/>
          <w:szCs w:val="28"/>
        </w:rPr>
        <w:t xml:space="preserve"> б</w:t>
      </w:r>
      <w:r w:rsidR="00C33824">
        <w:rPr>
          <w:rFonts w:ascii="Times New Roman" w:hAnsi="Times New Roman" w:cs="Times New Roman"/>
          <w:sz w:val="28"/>
          <w:szCs w:val="28"/>
        </w:rPr>
        <w:t>иологически активных</w:t>
      </w:r>
      <w:r>
        <w:rPr>
          <w:rFonts w:ascii="Times New Roman" w:hAnsi="Times New Roman" w:cs="Times New Roman"/>
          <w:sz w:val="28"/>
          <w:szCs w:val="28"/>
        </w:rPr>
        <w:t xml:space="preserve"> производных</w:t>
      </w:r>
      <w:r w:rsidRPr="0030190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Известно, что сочетание в одной молекуле</w:t>
      </w:r>
      <w:r w:rsidRPr="00301902">
        <w:rPr>
          <w:rFonts w:ascii="Times New Roman" w:hAnsi="Times New Roman" w:cs="Times New Roman"/>
          <w:sz w:val="28"/>
          <w:szCs w:val="28"/>
        </w:rPr>
        <w:t xml:space="preserve"> нескольких фармакофорных центров позволяет дости</w:t>
      </w:r>
      <w:r>
        <w:rPr>
          <w:rFonts w:ascii="Times New Roman" w:hAnsi="Times New Roman" w:cs="Times New Roman"/>
          <w:sz w:val="28"/>
          <w:szCs w:val="28"/>
        </w:rPr>
        <w:t>чь значительного синергетического</w:t>
      </w:r>
      <w:r w:rsidRPr="00301902">
        <w:rPr>
          <w:rFonts w:ascii="Times New Roman" w:hAnsi="Times New Roman" w:cs="Times New Roman"/>
          <w:sz w:val="28"/>
          <w:szCs w:val="28"/>
        </w:rPr>
        <w:t xml:space="preserve"> эффект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1902">
        <w:rPr>
          <w:rFonts w:ascii="Times New Roman" w:hAnsi="Times New Roman" w:cs="Times New Roman"/>
          <w:sz w:val="28"/>
          <w:szCs w:val="28"/>
        </w:rPr>
        <w:t>, что, в конечном итоге, позволит получить вещества с совершенно новыми практически полезными свойствами. Одно из перспективных направлений в пл</w:t>
      </w:r>
      <w:r>
        <w:rPr>
          <w:rFonts w:ascii="Times New Roman" w:hAnsi="Times New Roman" w:cs="Times New Roman"/>
          <w:sz w:val="28"/>
          <w:szCs w:val="28"/>
        </w:rPr>
        <w:t>ане модификации и создания, новых водорастворимых веществ</w:t>
      </w:r>
      <w:r w:rsidRPr="00301902">
        <w:rPr>
          <w:rFonts w:ascii="Times New Roman" w:hAnsi="Times New Roman" w:cs="Times New Roman"/>
          <w:sz w:val="28"/>
          <w:szCs w:val="28"/>
        </w:rPr>
        <w:t xml:space="preserve"> на основе лекарственных веществ</w:t>
      </w:r>
      <w:r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301902">
        <w:rPr>
          <w:rFonts w:ascii="Times New Roman" w:hAnsi="Times New Roman" w:cs="Times New Roman"/>
          <w:sz w:val="28"/>
          <w:szCs w:val="28"/>
        </w:rPr>
        <w:t xml:space="preserve"> супрамолекулярное комплексообразование-нанои</w:t>
      </w:r>
      <w:r>
        <w:rPr>
          <w:rFonts w:ascii="Times New Roman" w:hAnsi="Times New Roman" w:cs="Times New Roman"/>
          <w:sz w:val="28"/>
          <w:szCs w:val="28"/>
        </w:rPr>
        <w:t>нкапсулирование</w:t>
      </w:r>
      <w:r w:rsidRPr="00301902">
        <w:rPr>
          <w:rFonts w:ascii="Times New Roman" w:hAnsi="Times New Roman" w:cs="Times New Roman"/>
          <w:sz w:val="28"/>
          <w:szCs w:val="28"/>
        </w:rPr>
        <w:t>.</w:t>
      </w:r>
    </w:p>
    <w:p w:rsidR="006E6E77" w:rsidRDefault="006E6E77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Известно, что супрамолекулярное нанокапсулирование фармацевтических препаратов циклодекстринами (ЦД) увеличивает водорастворимость и улучшает биодос</w:t>
      </w:r>
      <w:r w:rsidR="00E343FE">
        <w:rPr>
          <w:rFonts w:ascii="Times New Roman" w:hAnsi="Times New Roman" w:cs="Times New Roman"/>
          <w:sz w:val="28"/>
          <w:szCs w:val="28"/>
        </w:rPr>
        <w:t>тупность природных биологически</w:t>
      </w:r>
      <w:r>
        <w:rPr>
          <w:rFonts w:ascii="Times New Roman" w:hAnsi="Times New Roman" w:cs="Times New Roman"/>
          <w:sz w:val="28"/>
          <w:szCs w:val="28"/>
        </w:rPr>
        <w:t xml:space="preserve"> активных веществ (БАВ). </w:t>
      </w:r>
    </w:p>
    <w:p w:rsidR="00432E91" w:rsidRDefault="00432E91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E91">
        <w:rPr>
          <w:rFonts w:ascii="Times New Roman" w:hAnsi="Times New Roman" w:cs="Times New Roman"/>
          <w:sz w:val="28"/>
          <w:szCs w:val="28"/>
        </w:rPr>
        <w:t>В результате инкапсуляции ле</w:t>
      </w:r>
      <w:r>
        <w:rPr>
          <w:rFonts w:ascii="Times New Roman" w:hAnsi="Times New Roman" w:cs="Times New Roman"/>
          <w:sz w:val="28"/>
          <w:szCs w:val="28"/>
        </w:rPr>
        <w:t>карственных веществ можно получи</w:t>
      </w:r>
      <w:r w:rsidRPr="00432E91">
        <w:rPr>
          <w:rFonts w:ascii="Times New Roman" w:hAnsi="Times New Roman" w:cs="Times New Roman"/>
          <w:sz w:val="28"/>
          <w:szCs w:val="28"/>
        </w:rPr>
        <w:t xml:space="preserve">ть препараты пролонгированного, программированного и трансдермального действия. Кроме того, увеличивается возможность </w:t>
      </w:r>
      <w:r>
        <w:rPr>
          <w:rFonts w:ascii="Times New Roman" w:hAnsi="Times New Roman" w:cs="Times New Roman"/>
          <w:sz w:val="28"/>
          <w:szCs w:val="28"/>
        </w:rPr>
        <w:t>транспортировки лекарств в организм</w:t>
      </w:r>
      <w:r w:rsidRPr="00432E91">
        <w:rPr>
          <w:rFonts w:ascii="Times New Roman" w:hAnsi="Times New Roman" w:cs="Times New Roman"/>
          <w:sz w:val="28"/>
          <w:szCs w:val="28"/>
        </w:rPr>
        <w:t xml:space="preserve"> непосредственно к месту его действия </w:t>
      </w:r>
      <w:r w:rsidR="00D74AE0" w:rsidRPr="00D76898">
        <w:rPr>
          <w:rFonts w:ascii="Times New Roman" w:hAnsi="Times New Roman" w:cs="Times New Roman"/>
          <w:sz w:val="28"/>
          <w:szCs w:val="28"/>
        </w:rPr>
        <w:t>[5].</w:t>
      </w:r>
    </w:p>
    <w:p w:rsidR="00432E91" w:rsidRDefault="00432E91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E91">
        <w:rPr>
          <w:rFonts w:ascii="Times New Roman" w:hAnsi="Times New Roman" w:cs="Times New Roman"/>
          <w:sz w:val="28"/>
          <w:szCs w:val="28"/>
        </w:rPr>
        <w:t>В настоящее время использование ЦД для получения комплексов включения биоло</w:t>
      </w:r>
      <w:r w:rsidR="00AD551D">
        <w:rPr>
          <w:rFonts w:ascii="Times New Roman" w:hAnsi="Times New Roman" w:cs="Times New Roman"/>
          <w:sz w:val="28"/>
          <w:szCs w:val="28"/>
        </w:rPr>
        <w:t>гически активных соединений (БАС</w:t>
      </w:r>
      <w:r w:rsidRPr="00432E91">
        <w:rPr>
          <w:rFonts w:ascii="Times New Roman" w:hAnsi="Times New Roman" w:cs="Times New Roman"/>
          <w:sz w:val="28"/>
          <w:szCs w:val="28"/>
        </w:rPr>
        <w:t>) и лекарственных средств (ЛС) является одним из основных направлений разработки новых</w:t>
      </w:r>
      <w:r>
        <w:rPr>
          <w:rFonts w:ascii="Times New Roman" w:hAnsi="Times New Roman" w:cs="Times New Roman"/>
          <w:sz w:val="28"/>
          <w:szCs w:val="28"/>
        </w:rPr>
        <w:t xml:space="preserve"> лекарственных</w:t>
      </w:r>
      <w:r w:rsidRPr="00432E91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 xml:space="preserve"> и биологически активных</w:t>
      </w:r>
      <w:r w:rsidRPr="00432E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фармацевтических препаратов [6,</w:t>
      </w:r>
      <w:r w:rsidR="009650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2E91">
        <w:rPr>
          <w:rFonts w:ascii="Times New Roman" w:hAnsi="Times New Roman" w:cs="Times New Roman"/>
          <w:sz w:val="28"/>
          <w:szCs w:val="28"/>
        </w:rPr>
        <w:t xml:space="preserve">7]. Среди известных инкапсулирующих </w:t>
      </w:r>
      <w:r>
        <w:rPr>
          <w:rFonts w:ascii="Times New Roman" w:hAnsi="Times New Roman" w:cs="Times New Roman"/>
          <w:sz w:val="28"/>
          <w:szCs w:val="28"/>
        </w:rPr>
        <w:t>молекул агентов по праву можно считать:</w:t>
      </w:r>
      <w:r w:rsidRPr="00432E91">
        <w:rPr>
          <w:rFonts w:ascii="Times New Roman" w:hAnsi="Times New Roman" w:cs="Times New Roman"/>
          <w:sz w:val="28"/>
          <w:szCs w:val="28"/>
        </w:rPr>
        <w:t xml:space="preserve"> кукурбитурилы,</w:t>
      </w:r>
      <w:r>
        <w:rPr>
          <w:rFonts w:ascii="Times New Roman" w:hAnsi="Times New Roman" w:cs="Times New Roman"/>
          <w:sz w:val="28"/>
          <w:szCs w:val="28"/>
        </w:rPr>
        <w:t xml:space="preserve"> краун-эфиры, каликсарены и др.</w:t>
      </w:r>
      <w:r w:rsidRPr="00432E91">
        <w:rPr>
          <w:rFonts w:ascii="Times New Roman" w:hAnsi="Times New Roman" w:cs="Times New Roman"/>
          <w:sz w:val="28"/>
          <w:szCs w:val="28"/>
        </w:rPr>
        <w:t xml:space="preserve"> </w:t>
      </w:r>
      <w:r w:rsidR="00AD551D">
        <w:rPr>
          <w:rFonts w:ascii="Times New Roman" w:hAnsi="Times New Roman" w:cs="Times New Roman"/>
          <w:sz w:val="28"/>
          <w:szCs w:val="28"/>
        </w:rPr>
        <w:t>Одним</w:t>
      </w:r>
      <w:r w:rsidR="00853029">
        <w:rPr>
          <w:rFonts w:ascii="Times New Roman" w:hAnsi="Times New Roman" w:cs="Times New Roman"/>
          <w:sz w:val="28"/>
          <w:szCs w:val="28"/>
        </w:rPr>
        <w:t xml:space="preserve"> из наиболее популярных по праву можно считать циклодекстрины, которые</w:t>
      </w:r>
      <w:r w:rsidRPr="00432E91">
        <w:rPr>
          <w:rFonts w:ascii="Times New Roman" w:hAnsi="Times New Roman" w:cs="Times New Roman"/>
          <w:sz w:val="28"/>
          <w:szCs w:val="28"/>
        </w:rPr>
        <w:t xml:space="preserve"> отличаютс</w:t>
      </w:r>
      <w:r w:rsidR="00853029">
        <w:rPr>
          <w:rFonts w:ascii="Times New Roman" w:hAnsi="Times New Roman" w:cs="Times New Roman"/>
          <w:sz w:val="28"/>
          <w:szCs w:val="28"/>
        </w:rPr>
        <w:t>я рядом преимуществ, обусловленные</w:t>
      </w:r>
      <w:r w:rsidRPr="00432E91">
        <w:rPr>
          <w:rFonts w:ascii="Times New Roman" w:hAnsi="Times New Roman" w:cs="Times New Roman"/>
          <w:sz w:val="28"/>
          <w:szCs w:val="28"/>
        </w:rPr>
        <w:t xml:space="preserve"> их доступностью и структурными особенностями [8].</w:t>
      </w:r>
    </w:p>
    <w:p w:rsidR="00193B4C" w:rsidRPr="0044757E" w:rsidRDefault="00947DF2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 что,</w:t>
      </w:r>
      <w:r w:rsidR="00193B4C" w:rsidRPr="00447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подобное сравнение</w:t>
      </w:r>
      <w:r w:rsidR="00193B4C" w:rsidRPr="0044757E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 xml:space="preserve"> циклодекстринов, основной чертой которых</w:t>
      </w:r>
      <w:r w:rsidR="00193B4C" w:rsidRPr="0044757E">
        <w:rPr>
          <w:rFonts w:ascii="Times New Roman" w:hAnsi="Times New Roman" w:cs="Times New Roman"/>
          <w:sz w:val="28"/>
          <w:szCs w:val="28"/>
        </w:rPr>
        <w:t xml:space="preserve"> является их способность к </w:t>
      </w:r>
      <w:r>
        <w:rPr>
          <w:rFonts w:ascii="Times New Roman" w:hAnsi="Times New Roman" w:cs="Times New Roman"/>
          <w:sz w:val="28"/>
          <w:szCs w:val="28"/>
        </w:rPr>
        <w:t xml:space="preserve">образованию </w:t>
      </w:r>
      <w:r w:rsidR="001C7D45">
        <w:rPr>
          <w:rFonts w:ascii="Times New Roman" w:hAnsi="Times New Roman" w:cs="Times New Roman"/>
          <w:sz w:val="28"/>
          <w:szCs w:val="28"/>
        </w:rPr>
        <w:t>связи с</w:t>
      </w:r>
      <w:r>
        <w:rPr>
          <w:rFonts w:ascii="Times New Roman" w:hAnsi="Times New Roman" w:cs="Times New Roman"/>
          <w:sz w:val="28"/>
          <w:szCs w:val="28"/>
        </w:rPr>
        <w:t xml:space="preserve"> молек</w:t>
      </w:r>
      <w:r w:rsidR="001C7D45">
        <w:rPr>
          <w:rFonts w:ascii="Times New Roman" w:hAnsi="Times New Roman" w:cs="Times New Roman"/>
          <w:sz w:val="28"/>
          <w:szCs w:val="28"/>
        </w:rPr>
        <w:t>улой</w:t>
      </w:r>
      <w:r>
        <w:rPr>
          <w:rFonts w:ascii="Times New Roman" w:hAnsi="Times New Roman" w:cs="Times New Roman"/>
          <w:sz w:val="28"/>
          <w:szCs w:val="28"/>
        </w:rPr>
        <w:t xml:space="preserve"> «клатрата» в своей оболочке</w:t>
      </w:r>
      <w:r w:rsidR="00193B4C" w:rsidRPr="0044757E">
        <w:rPr>
          <w:rFonts w:ascii="Times New Roman" w:hAnsi="Times New Roman" w:cs="Times New Roman"/>
          <w:sz w:val="28"/>
          <w:szCs w:val="28"/>
        </w:rPr>
        <w:t xml:space="preserve"> в водной среде с формиров</w:t>
      </w:r>
      <w:r>
        <w:rPr>
          <w:rFonts w:ascii="Times New Roman" w:hAnsi="Times New Roman" w:cs="Times New Roman"/>
          <w:sz w:val="28"/>
          <w:szCs w:val="28"/>
        </w:rPr>
        <w:t>анием композитов</w:t>
      </w:r>
      <w:r w:rsidR="001D5BFD" w:rsidRPr="00447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субстратами, являющиеся</w:t>
      </w:r>
      <w:r w:rsidR="00193B4C" w:rsidRPr="0044757E">
        <w:rPr>
          <w:rFonts w:ascii="Times New Roman" w:hAnsi="Times New Roman" w:cs="Times New Roman"/>
          <w:sz w:val="28"/>
          <w:szCs w:val="28"/>
        </w:rPr>
        <w:t xml:space="preserve"> менее поляр</w:t>
      </w:r>
      <w:r>
        <w:rPr>
          <w:rFonts w:ascii="Times New Roman" w:hAnsi="Times New Roman" w:cs="Times New Roman"/>
          <w:sz w:val="28"/>
          <w:szCs w:val="28"/>
        </w:rPr>
        <w:t>ны, чем вода и если их геом</w:t>
      </w:r>
      <w:r w:rsidR="00AD551D">
        <w:rPr>
          <w:rFonts w:ascii="Times New Roman" w:hAnsi="Times New Roman" w:cs="Times New Roman"/>
          <w:sz w:val="28"/>
          <w:szCs w:val="28"/>
        </w:rPr>
        <w:t>етрическая структура комплементи</w:t>
      </w:r>
      <w:r>
        <w:rPr>
          <w:rFonts w:ascii="Times New Roman" w:hAnsi="Times New Roman" w:cs="Times New Roman"/>
          <w:sz w:val="28"/>
          <w:szCs w:val="28"/>
        </w:rPr>
        <w:t>руется в</w:t>
      </w:r>
      <w:r w:rsidR="00193B4C" w:rsidRPr="0044757E">
        <w:rPr>
          <w:rFonts w:ascii="Times New Roman" w:hAnsi="Times New Roman" w:cs="Times New Roman"/>
          <w:sz w:val="28"/>
          <w:szCs w:val="28"/>
        </w:rPr>
        <w:t xml:space="preserve"> полос</w:t>
      </w:r>
      <w:r w:rsidR="001D5BFD" w:rsidRPr="0044757E">
        <w:rPr>
          <w:rFonts w:ascii="Times New Roman" w:hAnsi="Times New Roman" w:cs="Times New Roman"/>
          <w:sz w:val="28"/>
          <w:szCs w:val="28"/>
        </w:rPr>
        <w:t>ти циклодекстринового рецептора [5</w:t>
      </w:r>
      <w:r w:rsidR="0012079F">
        <w:rPr>
          <w:rFonts w:ascii="Times New Roman" w:hAnsi="Times New Roman" w:cs="Times New Roman"/>
          <w:sz w:val="28"/>
          <w:szCs w:val="28"/>
          <w:lang w:val="kk-KZ"/>
        </w:rPr>
        <w:t>, с. </w:t>
      </w:r>
      <w:r w:rsidR="00965025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1D5BFD" w:rsidRPr="004C1BD8">
        <w:rPr>
          <w:rFonts w:ascii="Times New Roman" w:hAnsi="Times New Roman" w:cs="Times New Roman"/>
          <w:sz w:val="28"/>
          <w:szCs w:val="28"/>
        </w:rPr>
        <w:t>].</w:t>
      </w:r>
    </w:p>
    <w:p w:rsidR="001C7D45" w:rsidRDefault="001C7D45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7D45">
        <w:rPr>
          <w:rFonts w:ascii="Times New Roman" w:hAnsi="Times New Roman" w:cs="Times New Roman"/>
          <w:sz w:val="28"/>
          <w:szCs w:val="28"/>
        </w:rPr>
        <w:t xml:space="preserve">Имеющиеся литературные данные по изучению экдистероидсодержащих растений, </w:t>
      </w:r>
      <w:r w:rsidR="00773ED4">
        <w:rPr>
          <w:rFonts w:ascii="Times New Roman" w:hAnsi="Times New Roman" w:cs="Times New Roman"/>
          <w:sz w:val="28"/>
          <w:szCs w:val="28"/>
        </w:rPr>
        <w:t>фитоэкди</w:t>
      </w:r>
      <w:r w:rsidRPr="001C7D45">
        <w:rPr>
          <w:rFonts w:ascii="Times New Roman" w:hAnsi="Times New Roman" w:cs="Times New Roman"/>
          <w:sz w:val="28"/>
          <w:szCs w:val="28"/>
        </w:rPr>
        <w:t>стероидов, методов их выделения, идентификации молекул, химической модификации и определения биологической активности образцов экдистероидов показывают перспективность изучения этой группы вторичных растительных метаболитов. В связи с изложенным</w:t>
      </w:r>
      <w:r w:rsidR="00AD551D">
        <w:rPr>
          <w:rFonts w:ascii="Times New Roman" w:hAnsi="Times New Roman" w:cs="Times New Roman"/>
          <w:sz w:val="28"/>
          <w:szCs w:val="28"/>
        </w:rPr>
        <w:t>, исследования</w:t>
      </w:r>
      <w:r w:rsidRPr="001C7D45">
        <w:rPr>
          <w:rFonts w:ascii="Times New Roman" w:hAnsi="Times New Roman" w:cs="Times New Roman"/>
          <w:sz w:val="28"/>
          <w:szCs w:val="28"/>
        </w:rPr>
        <w:t xml:space="preserve"> </w:t>
      </w:r>
      <w:r w:rsidR="00AD551D">
        <w:rPr>
          <w:rFonts w:ascii="Times New Roman" w:hAnsi="Times New Roman" w:cs="Times New Roman"/>
          <w:sz w:val="28"/>
          <w:szCs w:val="28"/>
        </w:rPr>
        <w:t>по выделению</w:t>
      </w:r>
      <w:r w:rsidRPr="001C7D45">
        <w:rPr>
          <w:rFonts w:ascii="Times New Roman" w:hAnsi="Times New Roman" w:cs="Times New Roman"/>
          <w:sz w:val="28"/>
          <w:szCs w:val="28"/>
        </w:rPr>
        <w:t xml:space="preserve"> </w:t>
      </w:r>
      <w:r w:rsidR="00773ED4">
        <w:rPr>
          <w:rFonts w:ascii="Times New Roman" w:hAnsi="Times New Roman" w:cs="Times New Roman"/>
          <w:sz w:val="28"/>
          <w:szCs w:val="28"/>
        </w:rPr>
        <w:t>фитоэкди</w:t>
      </w:r>
      <w:r w:rsidRPr="001C7D45">
        <w:rPr>
          <w:rFonts w:ascii="Times New Roman" w:hAnsi="Times New Roman" w:cs="Times New Roman"/>
          <w:sz w:val="28"/>
          <w:szCs w:val="28"/>
        </w:rPr>
        <w:t>стероидов из доступного растительного</w:t>
      </w:r>
      <w:r>
        <w:rPr>
          <w:rFonts w:ascii="Times New Roman" w:hAnsi="Times New Roman" w:cs="Times New Roman"/>
          <w:sz w:val="28"/>
          <w:szCs w:val="28"/>
        </w:rPr>
        <w:t xml:space="preserve"> сырья Республики Казахстан, модификации </w:t>
      </w:r>
      <w:r w:rsidRPr="001C7D45">
        <w:rPr>
          <w:rFonts w:ascii="Times New Roman" w:hAnsi="Times New Roman" w:cs="Times New Roman"/>
          <w:sz w:val="28"/>
          <w:szCs w:val="28"/>
        </w:rPr>
        <w:t xml:space="preserve">молекул с последующим </w:t>
      </w:r>
      <w:r>
        <w:rPr>
          <w:rFonts w:ascii="Times New Roman" w:hAnsi="Times New Roman" w:cs="Times New Roman"/>
          <w:sz w:val="28"/>
          <w:szCs w:val="28"/>
        </w:rPr>
        <w:t>изучением биологической активности</w:t>
      </w:r>
      <w:r w:rsidRPr="001C7D45">
        <w:rPr>
          <w:rFonts w:ascii="Times New Roman" w:hAnsi="Times New Roman" w:cs="Times New Roman"/>
          <w:sz w:val="28"/>
          <w:szCs w:val="28"/>
        </w:rPr>
        <w:t xml:space="preserve"> полученных соединений, а также разработка наукоемких и менее затратных технологий создания </w:t>
      </w:r>
      <w:r>
        <w:rPr>
          <w:rFonts w:ascii="Times New Roman" w:hAnsi="Times New Roman" w:cs="Times New Roman"/>
          <w:sz w:val="28"/>
          <w:szCs w:val="28"/>
        </w:rPr>
        <w:t>новых супрамолекулярных инкапсулированных и гидрофильных форм</w:t>
      </w:r>
      <w:r w:rsidRPr="001C7D45">
        <w:rPr>
          <w:rFonts w:ascii="Times New Roman" w:hAnsi="Times New Roman" w:cs="Times New Roman"/>
          <w:sz w:val="28"/>
          <w:szCs w:val="28"/>
        </w:rPr>
        <w:t xml:space="preserve"> на их основе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1C7D45">
        <w:rPr>
          <w:rFonts w:ascii="Times New Roman" w:hAnsi="Times New Roman" w:cs="Times New Roman"/>
          <w:b/>
          <w:sz w:val="28"/>
          <w:szCs w:val="28"/>
        </w:rPr>
        <w:t>акту</w:t>
      </w:r>
      <w:r w:rsidR="00C33824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1C7D45">
        <w:rPr>
          <w:rFonts w:ascii="Times New Roman" w:hAnsi="Times New Roman" w:cs="Times New Roman"/>
          <w:b/>
          <w:sz w:val="28"/>
          <w:szCs w:val="28"/>
        </w:rPr>
        <w:t>льной и востребованной</w:t>
      </w:r>
      <w:r w:rsidRPr="001C7D45">
        <w:rPr>
          <w:rFonts w:ascii="Times New Roman" w:hAnsi="Times New Roman" w:cs="Times New Roman"/>
          <w:sz w:val="28"/>
          <w:szCs w:val="28"/>
        </w:rPr>
        <w:t>.</w:t>
      </w:r>
    </w:p>
    <w:p w:rsidR="008E03DA" w:rsidRPr="0044757E" w:rsidRDefault="00D54398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57E">
        <w:rPr>
          <w:rFonts w:ascii="Times New Roman" w:hAnsi="Times New Roman" w:cs="Times New Roman"/>
          <w:b/>
          <w:sz w:val="28"/>
          <w:szCs w:val="28"/>
        </w:rPr>
        <w:t>С</w:t>
      </w:r>
      <w:r w:rsidR="00CD68A0">
        <w:rPr>
          <w:rFonts w:ascii="Times New Roman" w:hAnsi="Times New Roman" w:cs="Times New Roman"/>
          <w:b/>
          <w:sz w:val="28"/>
          <w:szCs w:val="28"/>
        </w:rPr>
        <w:t>тепень разработанности проблемы</w:t>
      </w:r>
    </w:p>
    <w:p w:rsidR="00FB1F8C" w:rsidRPr="0044757E" w:rsidRDefault="00D54398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Научное направление по химии, биологической активности и технологии новых</w:t>
      </w:r>
      <w:r w:rsidR="001A758C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 xml:space="preserve">высокоэффективных </w:t>
      </w:r>
      <w:r w:rsidR="001C7D45">
        <w:rPr>
          <w:rFonts w:ascii="Times New Roman" w:hAnsi="Times New Roman" w:cs="Times New Roman"/>
          <w:sz w:val="28"/>
          <w:szCs w:val="28"/>
        </w:rPr>
        <w:t>лекарственны</w:t>
      </w:r>
      <w:r w:rsidR="00AD551D">
        <w:rPr>
          <w:rFonts w:ascii="Times New Roman" w:hAnsi="Times New Roman" w:cs="Times New Roman"/>
          <w:sz w:val="28"/>
          <w:szCs w:val="28"/>
        </w:rPr>
        <w:t>х препаратов растительного проис</w:t>
      </w:r>
      <w:r w:rsidR="001C7D45">
        <w:rPr>
          <w:rFonts w:ascii="Times New Roman" w:hAnsi="Times New Roman" w:cs="Times New Roman"/>
          <w:sz w:val="28"/>
          <w:szCs w:val="28"/>
        </w:rPr>
        <w:t>хождения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FB1F8C" w:rsidRPr="0044757E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1C7D45">
        <w:rPr>
          <w:rFonts w:ascii="Times New Roman" w:hAnsi="Times New Roman" w:cs="Times New Roman"/>
          <w:sz w:val="28"/>
          <w:szCs w:val="28"/>
        </w:rPr>
        <w:t>экдистероидов</w:t>
      </w:r>
      <w:r w:rsidR="00FB1F8C" w:rsidRPr="0044757E">
        <w:rPr>
          <w:rFonts w:ascii="Times New Roman" w:hAnsi="Times New Roman" w:cs="Times New Roman"/>
          <w:sz w:val="28"/>
          <w:szCs w:val="28"/>
        </w:rPr>
        <w:t xml:space="preserve"> развито в так</w:t>
      </w:r>
      <w:r w:rsidR="008E03DA" w:rsidRPr="0044757E">
        <w:rPr>
          <w:rFonts w:ascii="Times New Roman" w:hAnsi="Times New Roman" w:cs="Times New Roman"/>
          <w:sz w:val="28"/>
          <w:szCs w:val="28"/>
        </w:rPr>
        <w:t xml:space="preserve">их известных научных </w:t>
      </w:r>
      <w:r w:rsidR="00AB4F69">
        <w:rPr>
          <w:rFonts w:ascii="Times New Roman" w:hAnsi="Times New Roman" w:cs="Times New Roman"/>
          <w:sz w:val="28"/>
          <w:szCs w:val="28"/>
        </w:rPr>
        <w:t>центрах</w:t>
      </w:r>
      <w:r w:rsidR="008E03DA" w:rsidRPr="0044757E">
        <w:rPr>
          <w:rFonts w:ascii="Times New Roman" w:hAnsi="Times New Roman" w:cs="Times New Roman"/>
          <w:sz w:val="28"/>
          <w:szCs w:val="28"/>
        </w:rPr>
        <w:t xml:space="preserve"> как Институт органической химии им. Н.Д. Зелинского </w:t>
      </w:r>
      <w:r w:rsidR="004E63B7" w:rsidRPr="0044757E">
        <w:rPr>
          <w:rFonts w:ascii="Times New Roman" w:hAnsi="Times New Roman" w:cs="Times New Roman"/>
          <w:sz w:val="28"/>
          <w:szCs w:val="28"/>
        </w:rPr>
        <w:t xml:space="preserve">Российской академии наук </w:t>
      </w:r>
      <w:r w:rsidR="002E4FA6" w:rsidRPr="0044757E">
        <w:rPr>
          <w:rFonts w:ascii="Times New Roman" w:hAnsi="Times New Roman" w:cs="Times New Roman"/>
          <w:sz w:val="28"/>
          <w:szCs w:val="28"/>
        </w:rPr>
        <w:t>(</w:t>
      </w:r>
      <w:r w:rsidR="008E03DA" w:rsidRPr="0044757E">
        <w:rPr>
          <w:rFonts w:ascii="Times New Roman" w:hAnsi="Times New Roman" w:cs="Times New Roman"/>
          <w:sz w:val="28"/>
          <w:szCs w:val="28"/>
        </w:rPr>
        <w:t>РАН</w:t>
      </w:r>
      <w:r w:rsidR="002E4FA6" w:rsidRPr="0044757E">
        <w:rPr>
          <w:rFonts w:ascii="Times New Roman" w:hAnsi="Times New Roman" w:cs="Times New Roman"/>
          <w:sz w:val="28"/>
          <w:szCs w:val="28"/>
        </w:rPr>
        <w:t>)</w:t>
      </w:r>
      <w:r w:rsidR="008E03DA" w:rsidRPr="0044757E">
        <w:rPr>
          <w:rFonts w:ascii="Times New Roman" w:hAnsi="Times New Roman" w:cs="Times New Roman"/>
          <w:sz w:val="28"/>
          <w:szCs w:val="28"/>
        </w:rPr>
        <w:t xml:space="preserve">, </w:t>
      </w:r>
      <w:r w:rsidR="001B5CD8" w:rsidRPr="0044757E">
        <w:rPr>
          <w:rFonts w:ascii="Times New Roman" w:hAnsi="Times New Roman" w:cs="Times New Roman"/>
          <w:sz w:val="28"/>
          <w:szCs w:val="28"/>
        </w:rPr>
        <w:t xml:space="preserve">(Заварзин И.В., Левина </w:t>
      </w:r>
      <w:r w:rsidR="001B5CD8" w:rsidRPr="0044757E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8E03DA" w:rsidRPr="0044757E">
        <w:rPr>
          <w:rFonts w:ascii="Times New Roman" w:hAnsi="Times New Roman" w:cs="Times New Roman"/>
          <w:sz w:val="28"/>
          <w:szCs w:val="28"/>
        </w:rPr>
        <w:t>.С.), Томский государственный университет</w:t>
      </w:r>
      <w:r w:rsidR="004E63B7" w:rsidRPr="0044757E">
        <w:rPr>
          <w:rFonts w:ascii="Times New Roman" w:hAnsi="Times New Roman" w:cs="Times New Roman"/>
          <w:sz w:val="28"/>
          <w:szCs w:val="28"/>
        </w:rPr>
        <w:t xml:space="preserve"> (ТГУ)</w:t>
      </w:r>
      <w:r w:rsidR="00AB4F69">
        <w:rPr>
          <w:rFonts w:ascii="Times New Roman" w:hAnsi="Times New Roman" w:cs="Times New Roman"/>
          <w:sz w:val="28"/>
          <w:szCs w:val="28"/>
        </w:rPr>
        <w:t xml:space="preserve">, </w:t>
      </w:r>
      <w:r w:rsidR="008E03DA" w:rsidRPr="0044757E">
        <w:rPr>
          <w:rFonts w:ascii="Times New Roman" w:hAnsi="Times New Roman" w:cs="Times New Roman"/>
          <w:sz w:val="28"/>
          <w:szCs w:val="28"/>
        </w:rPr>
        <w:t>(Зиб</w:t>
      </w:r>
      <w:r w:rsidR="002157FF" w:rsidRPr="0044757E">
        <w:rPr>
          <w:rFonts w:ascii="Times New Roman" w:hAnsi="Times New Roman" w:cs="Times New Roman"/>
          <w:sz w:val="28"/>
          <w:szCs w:val="28"/>
        </w:rPr>
        <w:t>арева Л.Н.</w:t>
      </w:r>
      <w:r w:rsidR="008E03DA" w:rsidRPr="0044757E">
        <w:rPr>
          <w:rFonts w:ascii="Times New Roman" w:hAnsi="Times New Roman" w:cs="Times New Roman"/>
          <w:sz w:val="28"/>
          <w:szCs w:val="28"/>
        </w:rPr>
        <w:t>)</w:t>
      </w:r>
      <w:r w:rsidR="001A758C" w:rsidRPr="0044757E">
        <w:rPr>
          <w:rFonts w:ascii="Times New Roman" w:hAnsi="Times New Roman" w:cs="Times New Roman"/>
          <w:sz w:val="28"/>
          <w:szCs w:val="28"/>
        </w:rPr>
        <w:t xml:space="preserve">, </w:t>
      </w:r>
      <w:r w:rsidR="002157FF" w:rsidRPr="0044757E">
        <w:rPr>
          <w:rFonts w:ascii="Times New Roman" w:hAnsi="Times New Roman" w:cs="Times New Roman"/>
          <w:sz w:val="28"/>
          <w:szCs w:val="28"/>
        </w:rPr>
        <w:t>Институт биологии Коми научного ц</w:t>
      </w:r>
      <w:r w:rsidR="00AB4F69">
        <w:rPr>
          <w:rFonts w:ascii="Times New Roman" w:hAnsi="Times New Roman" w:cs="Times New Roman"/>
          <w:sz w:val="28"/>
          <w:szCs w:val="28"/>
        </w:rPr>
        <w:t xml:space="preserve">ентра Уральского отделения РАН, </w:t>
      </w:r>
      <w:r w:rsidR="002157FF" w:rsidRPr="0044757E">
        <w:rPr>
          <w:rFonts w:ascii="Times New Roman" w:hAnsi="Times New Roman" w:cs="Times New Roman"/>
          <w:sz w:val="28"/>
          <w:szCs w:val="28"/>
        </w:rPr>
        <w:t>(Володин В.В., Володина С.О.), Институт биоорганической химии НАН Беларуси</w:t>
      </w:r>
      <w:r w:rsidR="001B5CD8" w:rsidRPr="0044757E">
        <w:rPr>
          <w:rFonts w:ascii="Times New Roman" w:hAnsi="Times New Roman" w:cs="Times New Roman"/>
          <w:sz w:val="28"/>
          <w:szCs w:val="28"/>
        </w:rPr>
        <w:t>, (Хрипач В.А., Ли</w:t>
      </w:r>
      <w:r w:rsidR="001B5CD8" w:rsidRPr="0044757E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2157FF" w:rsidRPr="0044757E">
        <w:rPr>
          <w:rFonts w:ascii="Times New Roman" w:hAnsi="Times New Roman" w:cs="Times New Roman"/>
          <w:sz w:val="28"/>
          <w:szCs w:val="28"/>
        </w:rPr>
        <w:t>виновская Р.П., Жабинский В.Н.), Институт химии растительных веществ им.</w:t>
      </w:r>
      <w:r w:rsidR="001B3517">
        <w:rPr>
          <w:rFonts w:ascii="Times New Roman" w:hAnsi="Times New Roman" w:cs="Times New Roman"/>
          <w:sz w:val="28"/>
          <w:szCs w:val="28"/>
        </w:rPr>
        <w:t xml:space="preserve"> </w:t>
      </w:r>
      <w:r w:rsidR="002157FF" w:rsidRPr="0044757E">
        <w:rPr>
          <w:rFonts w:ascii="Times New Roman" w:hAnsi="Times New Roman" w:cs="Times New Roman"/>
          <w:sz w:val="28"/>
          <w:szCs w:val="28"/>
        </w:rPr>
        <w:t>акад. С.Ю.</w:t>
      </w:r>
      <w:r w:rsidR="001B3517">
        <w:rPr>
          <w:rFonts w:ascii="Times New Roman" w:hAnsi="Times New Roman" w:cs="Times New Roman"/>
          <w:sz w:val="28"/>
          <w:szCs w:val="28"/>
        </w:rPr>
        <w:t> </w:t>
      </w:r>
      <w:r w:rsidR="002157FF" w:rsidRPr="0044757E">
        <w:rPr>
          <w:rFonts w:ascii="Times New Roman" w:hAnsi="Times New Roman" w:cs="Times New Roman"/>
          <w:sz w:val="28"/>
          <w:szCs w:val="28"/>
        </w:rPr>
        <w:t xml:space="preserve">Юнусова </w:t>
      </w:r>
      <w:r w:rsidR="004E63B7" w:rsidRPr="0044757E">
        <w:rPr>
          <w:rFonts w:ascii="Times New Roman" w:hAnsi="Times New Roman" w:cs="Times New Roman"/>
          <w:sz w:val="28"/>
          <w:szCs w:val="28"/>
        </w:rPr>
        <w:t xml:space="preserve">(ИХРВ) </w:t>
      </w:r>
      <w:r w:rsidR="002157FF" w:rsidRPr="0044757E">
        <w:rPr>
          <w:rFonts w:ascii="Times New Roman" w:hAnsi="Times New Roman" w:cs="Times New Roman"/>
          <w:sz w:val="28"/>
          <w:szCs w:val="28"/>
        </w:rPr>
        <w:t xml:space="preserve">АН РУз., (Сагдуллаев Ш.Ш., Бобаев И.Д., </w:t>
      </w:r>
      <w:r w:rsidR="00275527">
        <w:rPr>
          <w:rFonts w:ascii="Times New Roman" w:hAnsi="Times New Roman" w:cs="Times New Roman"/>
          <w:sz w:val="28"/>
          <w:szCs w:val="28"/>
        </w:rPr>
        <w:t>Абубакиров</w:t>
      </w:r>
      <w:r w:rsidR="001B3517">
        <w:rPr>
          <w:rFonts w:ascii="Times New Roman" w:hAnsi="Times New Roman" w:cs="Times New Roman"/>
          <w:sz w:val="28"/>
          <w:szCs w:val="28"/>
        </w:rPr>
        <w:t> </w:t>
      </w:r>
      <w:r w:rsidR="00275527">
        <w:rPr>
          <w:rFonts w:ascii="Times New Roman" w:hAnsi="Times New Roman" w:cs="Times New Roman"/>
          <w:sz w:val="28"/>
          <w:szCs w:val="28"/>
        </w:rPr>
        <w:t>Н.К., Балтаев У.А., Исаев М.И., Горовиц М.Б.,</w:t>
      </w:r>
      <w:r w:rsidR="002157FF" w:rsidRPr="0044757E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2157FF" w:rsidRPr="0044757E" w:rsidRDefault="002157FF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Значительный вклад в развитие данной области внесли Ахрем А.А., Абубакиров Н.К., Одиноков В.Н., Горовиц М.Б., Зацны И.Л., Усманов Б.З., Саатов З., Балтаев У.А., Рамазанов Н.Ш., Ковганко Н.В. и др. Из дальнего зарубежья известны школы английских, японских, французских, китайских, чешских ученых (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Dinan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4757E">
        <w:rPr>
          <w:rFonts w:ascii="Times New Roman" w:hAnsi="Times New Roman" w:cs="Times New Roman"/>
          <w:sz w:val="28"/>
          <w:szCs w:val="28"/>
        </w:rPr>
        <w:t xml:space="preserve">.,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Lafont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4757E">
        <w:rPr>
          <w:rFonts w:ascii="Times New Roman" w:hAnsi="Times New Roman" w:cs="Times New Roman"/>
          <w:sz w:val="28"/>
          <w:szCs w:val="28"/>
        </w:rPr>
        <w:t xml:space="preserve">.,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Slama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44757E">
        <w:rPr>
          <w:rFonts w:ascii="Times New Roman" w:hAnsi="Times New Roman" w:cs="Times New Roman"/>
          <w:sz w:val="28"/>
          <w:szCs w:val="28"/>
        </w:rPr>
        <w:t xml:space="preserve">.,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Harmatha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44757E">
        <w:rPr>
          <w:rFonts w:ascii="Times New Roman" w:hAnsi="Times New Roman" w:cs="Times New Roman"/>
          <w:sz w:val="28"/>
          <w:szCs w:val="28"/>
        </w:rPr>
        <w:t xml:space="preserve">.,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Drasar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4757E">
        <w:rPr>
          <w:rFonts w:ascii="Times New Roman" w:hAnsi="Times New Roman" w:cs="Times New Roman"/>
          <w:sz w:val="28"/>
          <w:szCs w:val="28"/>
        </w:rPr>
        <w:t xml:space="preserve">.,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Nakanishi</w:t>
      </w:r>
      <w:r w:rsidR="00E36A6C">
        <w:rPr>
          <w:rFonts w:ascii="Times New Roman" w:hAnsi="Times New Roman" w:cs="Times New Roman"/>
          <w:sz w:val="28"/>
          <w:szCs w:val="28"/>
        </w:rPr>
        <w:t> 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44757E">
        <w:rPr>
          <w:rFonts w:ascii="Times New Roman" w:hAnsi="Times New Roman" w:cs="Times New Roman"/>
          <w:sz w:val="28"/>
          <w:szCs w:val="28"/>
        </w:rPr>
        <w:t xml:space="preserve">.,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Karlson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4757E">
        <w:rPr>
          <w:rFonts w:ascii="Times New Roman" w:hAnsi="Times New Roman" w:cs="Times New Roman"/>
          <w:sz w:val="28"/>
          <w:szCs w:val="28"/>
        </w:rPr>
        <w:t xml:space="preserve">., </w:t>
      </w:r>
      <w:r w:rsidR="001B5CD8" w:rsidRPr="0044757E">
        <w:rPr>
          <w:rFonts w:ascii="Times New Roman" w:hAnsi="Times New Roman" w:cs="Times New Roman"/>
          <w:sz w:val="28"/>
          <w:szCs w:val="28"/>
          <w:lang w:val="en-US"/>
        </w:rPr>
        <w:t>Takemoto</w:t>
      </w:r>
      <w:r w:rsidR="00294EAE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294EAE" w:rsidRPr="0044757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94EAE" w:rsidRPr="0044757E">
        <w:rPr>
          <w:rFonts w:ascii="Times New Roman" w:hAnsi="Times New Roman" w:cs="Times New Roman"/>
          <w:sz w:val="28"/>
          <w:szCs w:val="28"/>
        </w:rPr>
        <w:t xml:space="preserve">., </w:t>
      </w:r>
      <w:r w:rsidR="00294EAE" w:rsidRPr="0044757E">
        <w:rPr>
          <w:rFonts w:ascii="Times New Roman" w:hAnsi="Times New Roman" w:cs="Times New Roman"/>
          <w:sz w:val="28"/>
          <w:szCs w:val="28"/>
          <w:lang w:val="en-US"/>
        </w:rPr>
        <w:t>Suksamrarn</w:t>
      </w:r>
      <w:r w:rsidR="00294EAE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294EAE" w:rsidRPr="004475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94EAE" w:rsidRPr="0044757E">
        <w:rPr>
          <w:rFonts w:ascii="Times New Roman" w:hAnsi="Times New Roman" w:cs="Times New Roman"/>
          <w:sz w:val="28"/>
          <w:szCs w:val="28"/>
        </w:rPr>
        <w:t xml:space="preserve">., </w:t>
      </w:r>
      <w:r w:rsidR="00294EAE" w:rsidRPr="0044757E">
        <w:rPr>
          <w:rFonts w:ascii="Times New Roman" w:hAnsi="Times New Roman" w:cs="Times New Roman"/>
          <w:sz w:val="28"/>
          <w:szCs w:val="28"/>
          <w:lang w:val="en-US"/>
        </w:rPr>
        <w:t>Girault</w:t>
      </w:r>
      <w:r w:rsidR="00294EAE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294EAE" w:rsidRPr="0044757E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294EAE" w:rsidRPr="0044757E">
        <w:rPr>
          <w:rFonts w:ascii="Times New Roman" w:hAnsi="Times New Roman" w:cs="Times New Roman"/>
          <w:sz w:val="28"/>
          <w:szCs w:val="28"/>
        </w:rPr>
        <w:t>.</w:t>
      </w:r>
      <w:r w:rsidR="00294EAE" w:rsidRPr="0044757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94EAE" w:rsidRPr="0044757E">
        <w:rPr>
          <w:rFonts w:ascii="Times New Roman" w:hAnsi="Times New Roman" w:cs="Times New Roman"/>
          <w:sz w:val="28"/>
          <w:szCs w:val="28"/>
        </w:rPr>
        <w:t>., и др.</w:t>
      </w:r>
      <w:r w:rsidRPr="0044757E">
        <w:rPr>
          <w:rFonts w:ascii="Times New Roman" w:hAnsi="Times New Roman" w:cs="Times New Roman"/>
          <w:sz w:val="28"/>
          <w:szCs w:val="28"/>
        </w:rPr>
        <w:t>)</w:t>
      </w:r>
      <w:r w:rsidR="00294EAE" w:rsidRPr="0044757E">
        <w:rPr>
          <w:rFonts w:ascii="Times New Roman" w:hAnsi="Times New Roman" w:cs="Times New Roman"/>
          <w:sz w:val="28"/>
          <w:szCs w:val="28"/>
        </w:rPr>
        <w:t>.</w:t>
      </w:r>
    </w:p>
    <w:p w:rsidR="00E03C7D" w:rsidRPr="00246E1C" w:rsidRDefault="00294EAE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Накоплен также значительный материал по</w:t>
      </w:r>
      <w:r w:rsidR="00275527">
        <w:rPr>
          <w:rFonts w:ascii="Times New Roman" w:hAnsi="Times New Roman" w:cs="Times New Roman"/>
          <w:sz w:val="28"/>
          <w:szCs w:val="28"/>
        </w:rPr>
        <w:t xml:space="preserve"> изучению структур, физико-химических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275527">
        <w:rPr>
          <w:rFonts w:ascii="Times New Roman" w:hAnsi="Times New Roman" w:cs="Times New Roman"/>
          <w:sz w:val="28"/>
          <w:szCs w:val="28"/>
        </w:rPr>
        <w:t>данных</w:t>
      </w:r>
      <w:r w:rsidRPr="0044757E">
        <w:rPr>
          <w:rFonts w:ascii="Times New Roman" w:hAnsi="Times New Roman" w:cs="Times New Roman"/>
          <w:sz w:val="28"/>
          <w:szCs w:val="28"/>
        </w:rPr>
        <w:t xml:space="preserve">, реакционной способности, </w:t>
      </w:r>
      <w:r w:rsidR="00275527">
        <w:rPr>
          <w:rFonts w:ascii="Times New Roman" w:hAnsi="Times New Roman" w:cs="Times New Roman"/>
          <w:sz w:val="28"/>
          <w:szCs w:val="28"/>
        </w:rPr>
        <w:t xml:space="preserve">по </w:t>
      </w:r>
      <w:r w:rsidRPr="0044757E">
        <w:rPr>
          <w:rFonts w:ascii="Times New Roman" w:hAnsi="Times New Roman" w:cs="Times New Roman"/>
          <w:sz w:val="28"/>
          <w:szCs w:val="28"/>
        </w:rPr>
        <w:t>синтезу,</w:t>
      </w:r>
      <w:r w:rsidR="00275527">
        <w:rPr>
          <w:rFonts w:ascii="Times New Roman" w:hAnsi="Times New Roman" w:cs="Times New Roman"/>
          <w:sz w:val="28"/>
          <w:szCs w:val="28"/>
        </w:rPr>
        <w:t xml:space="preserve"> определению</w:t>
      </w:r>
      <w:r w:rsidRPr="0044757E">
        <w:rPr>
          <w:rFonts w:ascii="Times New Roman" w:hAnsi="Times New Roman" w:cs="Times New Roman"/>
          <w:sz w:val="28"/>
          <w:szCs w:val="28"/>
        </w:rPr>
        <w:t xml:space="preserve"> биологической активности </w:t>
      </w:r>
      <w:r w:rsidR="00773ED4">
        <w:rPr>
          <w:rFonts w:ascii="Times New Roman" w:hAnsi="Times New Roman" w:cs="Times New Roman"/>
          <w:sz w:val="28"/>
          <w:szCs w:val="28"/>
        </w:rPr>
        <w:t>фитоэкди</w:t>
      </w:r>
      <w:r w:rsidRPr="0044757E">
        <w:rPr>
          <w:rFonts w:ascii="Times New Roman" w:hAnsi="Times New Roman" w:cs="Times New Roman"/>
          <w:sz w:val="28"/>
          <w:szCs w:val="28"/>
        </w:rPr>
        <w:t>стероидов и их производных, их распространению в растительном мире и использованию в медицинской практике (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4757E">
        <w:rPr>
          <w:rFonts w:ascii="Times New Roman" w:hAnsi="Times New Roman" w:cs="Times New Roman"/>
          <w:sz w:val="28"/>
          <w:szCs w:val="28"/>
        </w:rPr>
        <w:t xml:space="preserve">.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Butenandt</w:t>
      </w:r>
      <w:r w:rsidRPr="0044757E">
        <w:rPr>
          <w:rFonts w:ascii="Times New Roman" w:hAnsi="Times New Roman" w:cs="Times New Roman"/>
          <w:sz w:val="28"/>
          <w:szCs w:val="28"/>
        </w:rPr>
        <w:t xml:space="preserve">,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4757E">
        <w:rPr>
          <w:rFonts w:ascii="Times New Roman" w:hAnsi="Times New Roman" w:cs="Times New Roman"/>
          <w:sz w:val="28"/>
          <w:szCs w:val="28"/>
        </w:rPr>
        <w:t xml:space="preserve">.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Karlson</w:t>
      </w:r>
      <w:r w:rsidRPr="0044757E">
        <w:rPr>
          <w:rFonts w:ascii="Times New Roman" w:hAnsi="Times New Roman" w:cs="Times New Roman"/>
          <w:sz w:val="28"/>
          <w:szCs w:val="28"/>
        </w:rPr>
        <w:t xml:space="preserve"> 1954;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44757E">
        <w:rPr>
          <w:rFonts w:ascii="Times New Roman" w:hAnsi="Times New Roman" w:cs="Times New Roman"/>
          <w:sz w:val="28"/>
          <w:szCs w:val="28"/>
        </w:rPr>
        <w:t xml:space="preserve">.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Nakanishi</w:t>
      </w:r>
      <w:r w:rsidRPr="0044757E">
        <w:rPr>
          <w:rFonts w:ascii="Times New Roman" w:hAnsi="Times New Roman" w:cs="Times New Roman"/>
          <w:sz w:val="28"/>
          <w:szCs w:val="28"/>
        </w:rPr>
        <w:t xml:space="preserve">, M.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Koreeda</w:t>
      </w:r>
      <w:r w:rsidRPr="0044757E">
        <w:rPr>
          <w:rFonts w:ascii="Times New Roman" w:hAnsi="Times New Roman" w:cs="Times New Roman"/>
          <w:sz w:val="28"/>
          <w:szCs w:val="28"/>
        </w:rPr>
        <w:t xml:space="preserve"> 1969; А.А.</w:t>
      </w:r>
      <w:r w:rsidR="00E36A6C">
        <w:rPr>
          <w:rFonts w:ascii="Times New Roman" w:hAnsi="Times New Roman" w:cs="Times New Roman"/>
          <w:sz w:val="28"/>
          <w:szCs w:val="28"/>
        </w:rPr>
        <w:t> </w:t>
      </w:r>
      <w:r w:rsidRPr="0044757E">
        <w:rPr>
          <w:rFonts w:ascii="Times New Roman" w:hAnsi="Times New Roman" w:cs="Times New Roman"/>
          <w:sz w:val="28"/>
          <w:szCs w:val="28"/>
        </w:rPr>
        <w:t xml:space="preserve">Ахрем, И.С. Левина, Ю.А. Титов 1973; Н.К. Абубакиров 1975;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E36A6C">
        <w:rPr>
          <w:rFonts w:ascii="Times New Roman" w:hAnsi="Times New Roman" w:cs="Times New Roman"/>
          <w:sz w:val="28"/>
          <w:szCs w:val="28"/>
        </w:rPr>
        <w:t>.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44757E">
        <w:rPr>
          <w:rFonts w:ascii="Times New Roman" w:hAnsi="Times New Roman" w:cs="Times New Roman"/>
          <w:sz w:val="28"/>
          <w:szCs w:val="28"/>
        </w:rPr>
        <w:t>.</w:t>
      </w:r>
      <w:r w:rsidR="00E36A6C">
        <w:rPr>
          <w:rFonts w:ascii="Times New Roman" w:hAnsi="Times New Roman" w:cs="Times New Roman"/>
          <w:sz w:val="28"/>
          <w:szCs w:val="28"/>
        </w:rPr>
        <w:t> 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Goodwin</w:t>
      </w:r>
      <w:r w:rsidRPr="0044757E">
        <w:rPr>
          <w:rFonts w:ascii="Times New Roman" w:hAnsi="Times New Roman" w:cs="Times New Roman"/>
          <w:sz w:val="28"/>
          <w:szCs w:val="28"/>
        </w:rPr>
        <w:t xml:space="preserve">,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4757E">
        <w:rPr>
          <w:rFonts w:ascii="Times New Roman" w:hAnsi="Times New Roman" w:cs="Times New Roman"/>
          <w:sz w:val="28"/>
          <w:szCs w:val="28"/>
        </w:rPr>
        <w:t>.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4757E">
        <w:rPr>
          <w:rFonts w:ascii="Times New Roman" w:hAnsi="Times New Roman" w:cs="Times New Roman"/>
          <w:sz w:val="28"/>
          <w:szCs w:val="28"/>
        </w:rPr>
        <w:t>.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4757E">
        <w:rPr>
          <w:rFonts w:ascii="Times New Roman" w:hAnsi="Times New Roman" w:cs="Times New Roman"/>
          <w:sz w:val="28"/>
          <w:szCs w:val="28"/>
        </w:rPr>
        <w:t xml:space="preserve">.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Horn</w:t>
      </w:r>
      <w:r w:rsidRPr="0044757E">
        <w:rPr>
          <w:rFonts w:ascii="Times New Roman" w:hAnsi="Times New Roman" w:cs="Times New Roman"/>
          <w:sz w:val="28"/>
          <w:szCs w:val="28"/>
        </w:rPr>
        <w:t xml:space="preserve">,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4757E">
        <w:rPr>
          <w:rFonts w:ascii="Times New Roman" w:hAnsi="Times New Roman" w:cs="Times New Roman"/>
          <w:sz w:val="28"/>
          <w:szCs w:val="28"/>
        </w:rPr>
        <w:t xml:space="preserve">.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Karlson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1B5CD8" w:rsidRPr="0044757E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44757E">
        <w:rPr>
          <w:rFonts w:ascii="Times New Roman" w:hAnsi="Times New Roman" w:cs="Times New Roman"/>
          <w:sz w:val="28"/>
          <w:szCs w:val="28"/>
        </w:rPr>
        <w:t>. 1978).</w:t>
      </w:r>
      <w:r w:rsidR="00545D17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330068">
        <w:rPr>
          <w:rFonts w:ascii="Times New Roman" w:hAnsi="Times New Roman" w:cs="Times New Roman"/>
          <w:sz w:val="28"/>
          <w:szCs w:val="28"/>
        </w:rPr>
        <w:t xml:space="preserve">На основании широких сведений о структуре, свойствах и биоактивности </w:t>
      </w:r>
      <w:r w:rsidR="00773ED4">
        <w:rPr>
          <w:rFonts w:ascii="Times New Roman" w:hAnsi="Times New Roman" w:cs="Times New Roman"/>
          <w:sz w:val="28"/>
          <w:szCs w:val="28"/>
        </w:rPr>
        <w:t>фитоэкди</w:t>
      </w:r>
      <w:r w:rsidR="00330068">
        <w:rPr>
          <w:rFonts w:ascii="Times New Roman" w:hAnsi="Times New Roman" w:cs="Times New Roman"/>
          <w:sz w:val="28"/>
          <w:szCs w:val="28"/>
        </w:rPr>
        <w:t xml:space="preserve">стероидов изданы </w:t>
      </w:r>
      <w:r w:rsidR="002F1574">
        <w:rPr>
          <w:rFonts w:ascii="Times New Roman" w:hAnsi="Times New Roman" w:cs="Times New Roman"/>
          <w:sz w:val="28"/>
          <w:szCs w:val="28"/>
        </w:rPr>
        <w:t>монографии</w:t>
      </w:r>
      <w:r w:rsidR="00330068">
        <w:rPr>
          <w:rFonts w:ascii="Times New Roman" w:hAnsi="Times New Roman" w:cs="Times New Roman"/>
          <w:sz w:val="28"/>
          <w:szCs w:val="28"/>
        </w:rPr>
        <w:t xml:space="preserve"> авторов специализирующиеся в изучения</w:t>
      </w:r>
      <w:r w:rsidR="00246E1C">
        <w:rPr>
          <w:rFonts w:ascii="Times New Roman" w:hAnsi="Times New Roman" w:cs="Times New Roman"/>
          <w:sz w:val="28"/>
          <w:szCs w:val="28"/>
        </w:rPr>
        <w:t xml:space="preserve"> химии</w:t>
      </w:r>
      <w:r w:rsidR="00330068">
        <w:rPr>
          <w:rFonts w:ascii="Times New Roman" w:hAnsi="Times New Roman" w:cs="Times New Roman"/>
          <w:sz w:val="28"/>
          <w:szCs w:val="28"/>
        </w:rPr>
        <w:t xml:space="preserve"> полигидроксилированных стероидных соединений </w:t>
      </w:r>
      <w:r w:rsidR="00330068" w:rsidRPr="00330068">
        <w:rPr>
          <w:rFonts w:ascii="Times New Roman" w:hAnsi="Times New Roman" w:cs="Times New Roman"/>
          <w:sz w:val="28"/>
          <w:szCs w:val="28"/>
        </w:rPr>
        <w:t>[</w:t>
      </w:r>
      <w:r w:rsidR="00330068">
        <w:rPr>
          <w:rFonts w:ascii="Times New Roman" w:hAnsi="Times New Roman" w:cs="Times New Roman"/>
          <w:sz w:val="28"/>
          <w:szCs w:val="28"/>
        </w:rPr>
        <w:t>1,</w:t>
      </w:r>
      <w:r w:rsidR="00246E1C" w:rsidRPr="00246E1C">
        <w:rPr>
          <w:rFonts w:ascii="Times New Roman" w:hAnsi="Times New Roman" w:cs="Times New Roman"/>
          <w:sz w:val="28"/>
          <w:szCs w:val="28"/>
        </w:rPr>
        <w:t xml:space="preserve"> </w:t>
      </w:r>
      <w:r w:rsidR="00965025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="00AD551D">
        <w:rPr>
          <w:rFonts w:ascii="Times New Roman" w:hAnsi="Times New Roman" w:cs="Times New Roman"/>
          <w:sz w:val="28"/>
          <w:szCs w:val="28"/>
        </w:rPr>
        <w:t>289</w:t>
      </w:r>
      <w:r w:rsidR="00330068" w:rsidRPr="00330068">
        <w:rPr>
          <w:rFonts w:ascii="Times New Roman" w:hAnsi="Times New Roman" w:cs="Times New Roman"/>
          <w:sz w:val="28"/>
          <w:szCs w:val="28"/>
        </w:rPr>
        <w:t>]</w:t>
      </w:r>
      <w:r w:rsidR="00246E1C" w:rsidRPr="00246E1C">
        <w:rPr>
          <w:rFonts w:ascii="Times New Roman" w:hAnsi="Times New Roman" w:cs="Times New Roman"/>
          <w:sz w:val="28"/>
          <w:szCs w:val="28"/>
        </w:rPr>
        <w:t>.</w:t>
      </w:r>
    </w:p>
    <w:p w:rsidR="00246E1C" w:rsidRPr="00FB5518" w:rsidRDefault="00246E1C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Казахстане изучение </w:t>
      </w:r>
      <w:r w:rsidR="00F97747">
        <w:rPr>
          <w:rFonts w:ascii="Times New Roman" w:hAnsi="Times New Roman" w:cs="Times New Roman"/>
          <w:sz w:val="28"/>
          <w:szCs w:val="28"/>
        </w:rPr>
        <w:t>фитоэкди</w:t>
      </w:r>
      <w:r>
        <w:rPr>
          <w:rFonts w:ascii="Times New Roman" w:hAnsi="Times New Roman" w:cs="Times New Roman"/>
          <w:sz w:val="28"/>
          <w:szCs w:val="28"/>
        </w:rPr>
        <w:t xml:space="preserve">стероидного состава растений развивается в </w:t>
      </w:r>
      <w:r w:rsidR="00773ED4">
        <w:rPr>
          <w:rFonts w:ascii="Times New Roman" w:hAnsi="Times New Roman" w:cs="Times New Roman"/>
          <w:sz w:val="28"/>
          <w:szCs w:val="28"/>
        </w:rPr>
        <w:t xml:space="preserve">Научно-производственном центре </w:t>
      </w:r>
      <w:r>
        <w:rPr>
          <w:rFonts w:ascii="Times New Roman" w:hAnsi="Times New Roman" w:cs="Times New Roman"/>
          <w:sz w:val="28"/>
          <w:szCs w:val="28"/>
        </w:rPr>
        <w:t>«Фитохимия».</w:t>
      </w:r>
      <w:r w:rsidR="00241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 химический скрининг растений природной флоры Казахстана на содержание экдистероидов. Опр</w:t>
      </w:r>
      <w:r w:rsidR="00241E72">
        <w:rPr>
          <w:rFonts w:ascii="Times New Roman" w:hAnsi="Times New Roman" w:cs="Times New Roman"/>
          <w:sz w:val="28"/>
          <w:szCs w:val="28"/>
        </w:rPr>
        <w:t xml:space="preserve">еделены перспективные источники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41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виды растений с высоким содержанием экдистероидов </w:t>
      </w:r>
      <w:r w:rsidRPr="00FB551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4, </w:t>
      </w:r>
      <w:r w:rsidR="00773ED4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="0012079F">
        <w:rPr>
          <w:rFonts w:ascii="Times New Roman" w:hAnsi="Times New Roman" w:cs="Times New Roman"/>
          <w:sz w:val="28"/>
          <w:szCs w:val="28"/>
          <w:lang w:val="kk-KZ"/>
        </w:rPr>
        <w:t>3-200</w:t>
      </w:r>
      <w:r w:rsidRPr="00FB5518">
        <w:rPr>
          <w:rFonts w:ascii="Times New Roman" w:hAnsi="Times New Roman" w:cs="Times New Roman"/>
          <w:sz w:val="28"/>
          <w:szCs w:val="28"/>
        </w:rPr>
        <w:t>].</w:t>
      </w:r>
    </w:p>
    <w:p w:rsidR="007005CC" w:rsidRPr="0044757E" w:rsidRDefault="001E3254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Однако</w:t>
      </w:r>
      <w:r w:rsidR="00275527">
        <w:rPr>
          <w:rFonts w:ascii="Times New Roman" w:hAnsi="Times New Roman" w:cs="Times New Roman"/>
          <w:sz w:val="28"/>
          <w:szCs w:val="28"/>
        </w:rPr>
        <w:t>,</w:t>
      </w:r>
      <w:r w:rsidRPr="0044757E">
        <w:rPr>
          <w:rFonts w:ascii="Times New Roman" w:hAnsi="Times New Roman" w:cs="Times New Roman"/>
          <w:sz w:val="28"/>
          <w:szCs w:val="28"/>
        </w:rPr>
        <w:t xml:space="preserve"> многие важнейшие аспекты, связанные с разработкой современных способов выделения </w:t>
      </w:r>
      <w:r w:rsidR="00241E72">
        <w:rPr>
          <w:rFonts w:ascii="Times New Roman" w:hAnsi="Times New Roman" w:cs="Times New Roman"/>
          <w:sz w:val="28"/>
          <w:szCs w:val="28"/>
        </w:rPr>
        <w:t>экдистероидов из растений</w:t>
      </w:r>
      <w:r w:rsidRPr="0044757E">
        <w:rPr>
          <w:rFonts w:ascii="Times New Roman" w:hAnsi="Times New Roman" w:cs="Times New Roman"/>
          <w:sz w:val="28"/>
          <w:szCs w:val="28"/>
        </w:rPr>
        <w:t>, синтезом производных с заданными свой</w:t>
      </w:r>
      <w:r w:rsidR="007B467A" w:rsidRPr="0044757E">
        <w:rPr>
          <w:rFonts w:ascii="Times New Roman" w:hAnsi="Times New Roman" w:cs="Times New Roman"/>
          <w:sz w:val="28"/>
          <w:szCs w:val="28"/>
        </w:rPr>
        <w:t>ствами, а также изуче</w:t>
      </w:r>
      <w:r w:rsidR="001B5CD8" w:rsidRPr="0044757E">
        <w:rPr>
          <w:rFonts w:ascii="Times New Roman" w:hAnsi="Times New Roman" w:cs="Times New Roman"/>
          <w:sz w:val="28"/>
          <w:szCs w:val="28"/>
        </w:rPr>
        <w:t xml:space="preserve">нием взаимосвязи между </w:t>
      </w:r>
      <w:r w:rsidR="00275527">
        <w:rPr>
          <w:rFonts w:ascii="Times New Roman" w:hAnsi="Times New Roman" w:cs="Times New Roman"/>
          <w:sz w:val="28"/>
          <w:szCs w:val="28"/>
        </w:rPr>
        <w:t>строением молекул</w:t>
      </w:r>
      <w:r w:rsidR="007B467A" w:rsidRPr="0044757E">
        <w:rPr>
          <w:rFonts w:ascii="Times New Roman" w:hAnsi="Times New Roman" w:cs="Times New Roman"/>
          <w:sz w:val="28"/>
          <w:szCs w:val="28"/>
        </w:rPr>
        <w:t xml:space="preserve"> и</w:t>
      </w:r>
      <w:r w:rsidR="00275527">
        <w:rPr>
          <w:rFonts w:ascii="Times New Roman" w:hAnsi="Times New Roman" w:cs="Times New Roman"/>
          <w:sz w:val="28"/>
          <w:szCs w:val="28"/>
        </w:rPr>
        <w:t xml:space="preserve"> их</w:t>
      </w:r>
      <w:r w:rsidR="007B467A" w:rsidRPr="0044757E">
        <w:rPr>
          <w:rFonts w:ascii="Times New Roman" w:hAnsi="Times New Roman" w:cs="Times New Roman"/>
          <w:sz w:val="28"/>
          <w:szCs w:val="28"/>
        </w:rPr>
        <w:t xml:space="preserve"> биологической активностью, все еще остаются малоизученными и представляют несомненный теоретический и практический интерес.</w:t>
      </w:r>
    </w:p>
    <w:p w:rsidR="007B467A" w:rsidRPr="0044757E" w:rsidRDefault="007B467A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57E">
        <w:rPr>
          <w:rFonts w:ascii="Times New Roman" w:hAnsi="Times New Roman" w:cs="Times New Roman"/>
          <w:b/>
          <w:sz w:val="28"/>
          <w:szCs w:val="28"/>
        </w:rPr>
        <w:t>Связь работы с планом г</w:t>
      </w:r>
      <w:r w:rsidR="00CD68A0">
        <w:rPr>
          <w:rFonts w:ascii="Times New Roman" w:hAnsi="Times New Roman" w:cs="Times New Roman"/>
          <w:b/>
          <w:sz w:val="28"/>
          <w:szCs w:val="28"/>
        </w:rPr>
        <w:t>осударственных научных программ</w:t>
      </w:r>
    </w:p>
    <w:p w:rsidR="005D0249" w:rsidRPr="0044757E" w:rsidRDefault="001A758C" w:rsidP="00753330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Р</w:t>
      </w:r>
      <w:r w:rsidR="001B5CD8" w:rsidRPr="0044757E">
        <w:rPr>
          <w:rFonts w:ascii="Times New Roman" w:hAnsi="Times New Roman" w:cs="Times New Roman"/>
          <w:sz w:val="28"/>
          <w:szCs w:val="28"/>
        </w:rPr>
        <w:t>абота</w:t>
      </w:r>
      <w:r w:rsidR="007B467A" w:rsidRPr="0044757E">
        <w:rPr>
          <w:rFonts w:ascii="Times New Roman" w:hAnsi="Times New Roman" w:cs="Times New Roman"/>
          <w:sz w:val="28"/>
          <w:szCs w:val="28"/>
        </w:rPr>
        <w:t xml:space="preserve"> выполнялась </w:t>
      </w:r>
      <w:r w:rsidR="0069473D">
        <w:rPr>
          <w:rFonts w:ascii="Times New Roman" w:hAnsi="Times New Roman" w:cs="Times New Roman"/>
          <w:sz w:val="28"/>
          <w:szCs w:val="28"/>
        </w:rPr>
        <w:t>в рамках грантовых проектов №1716-ГФ4</w:t>
      </w:r>
      <w:r w:rsidR="007B467A" w:rsidRPr="0044757E">
        <w:rPr>
          <w:rFonts w:ascii="Times New Roman" w:hAnsi="Times New Roman" w:cs="Times New Roman"/>
          <w:sz w:val="28"/>
          <w:szCs w:val="28"/>
        </w:rPr>
        <w:t xml:space="preserve">: «Поиск новых природных источников и разработка способа получения субстанции стероидных препаратов» на 2015-2017 гг. </w:t>
      </w:r>
      <w:r w:rsidR="005D0249" w:rsidRPr="0044757E">
        <w:rPr>
          <w:rFonts w:ascii="Times New Roman" w:hAnsi="Times New Roman" w:cs="Times New Roman"/>
          <w:sz w:val="28"/>
          <w:szCs w:val="28"/>
        </w:rPr>
        <w:t xml:space="preserve">(№ гос. регистрации 0115 РК 00185) и </w:t>
      </w:r>
      <w:r w:rsidR="0069473D">
        <w:rPr>
          <w:rFonts w:ascii="Times New Roman" w:hAnsi="Times New Roman" w:cs="Times New Roman"/>
          <w:sz w:val="28"/>
          <w:szCs w:val="28"/>
        </w:rPr>
        <w:t xml:space="preserve">АР05133718 </w:t>
      </w:r>
      <w:r w:rsidR="005D0249" w:rsidRPr="0044757E">
        <w:rPr>
          <w:rFonts w:ascii="Times New Roman" w:hAnsi="Times New Roman" w:cs="Times New Roman"/>
          <w:sz w:val="28"/>
          <w:szCs w:val="28"/>
        </w:rPr>
        <w:t>«Синте</w:t>
      </w:r>
      <w:r w:rsidR="001B5CD8" w:rsidRPr="0044757E">
        <w:rPr>
          <w:rFonts w:ascii="Times New Roman" w:hAnsi="Times New Roman" w:cs="Times New Roman"/>
          <w:sz w:val="28"/>
          <w:szCs w:val="28"/>
        </w:rPr>
        <w:t>з</w:t>
      </w:r>
      <w:r w:rsidR="005D0249" w:rsidRPr="0044757E">
        <w:rPr>
          <w:rFonts w:ascii="Times New Roman" w:hAnsi="Times New Roman" w:cs="Times New Roman"/>
          <w:sz w:val="28"/>
          <w:szCs w:val="28"/>
        </w:rPr>
        <w:t>, строение и биологическая активность новых водорастворимых производных полиоксистероидов» на 2018-2020 гг. (№гос. регистрации 0118 РК 00011).</w:t>
      </w:r>
    </w:p>
    <w:p w:rsidR="003C7FF4" w:rsidRPr="0044757E" w:rsidRDefault="003C7FF4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57E">
        <w:rPr>
          <w:rFonts w:ascii="Times New Roman" w:hAnsi="Times New Roman" w:cs="Times New Roman"/>
          <w:b/>
          <w:sz w:val="28"/>
          <w:szCs w:val="28"/>
        </w:rPr>
        <w:t>Цели</w:t>
      </w:r>
      <w:r w:rsidR="005D0249" w:rsidRPr="004475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b/>
          <w:sz w:val="28"/>
          <w:szCs w:val="28"/>
        </w:rPr>
        <w:t xml:space="preserve">и задачи исследования. </w:t>
      </w:r>
      <w:r w:rsidR="005D0249" w:rsidRPr="0044757E">
        <w:rPr>
          <w:rFonts w:ascii="Times New Roman" w:hAnsi="Times New Roman" w:cs="Times New Roman"/>
          <w:sz w:val="28"/>
          <w:szCs w:val="28"/>
        </w:rPr>
        <w:t>Целью</w:t>
      </w:r>
      <w:r w:rsidR="001B5CD8" w:rsidRPr="0044757E">
        <w:rPr>
          <w:rFonts w:ascii="Times New Roman" w:hAnsi="Times New Roman" w:cs="Times New Roman"/>
          <w:sz w:val="28"/>
          <w:szCs w:val="28"/>
        </w:rPr>
        <w:t xml:space="preserve"> настоящей</w:t>
      </w:r>
      <w:r w:rsidR="005D0249" w:rsidRPr="0044757E">
        <w:rPr>
          <w:rFonts w:ascii="Times New Roman" w:hAnsi="Times New Roman" w:cs="Times New Roman"/>
          <w:sz w:val="28"/>
          <w:szCs w:val="28"/>
        </w:rPr>
        <w:t xml:space="preserve"> диссертационной работы является оптимизация</w:t>
      </w:r>
      <w:r w:rsidR="00AB4F69">
        <w:rPr>
          <w:rFonts w:ascii="Times New Roman" w:hAnsi="Times New Roman" w:cs="Times New Roman"/>
          <w:sz w:val="28"/>
          <w:szCs w:val="28"/>
        </w:rPr>
        <w:t xml:space="preserve"> способа</w:t>
      </w:r>
      <w:r w:rsidR="005D0249" w:rsidRPr="0044757E">
        <w:rPr>
          <w:rFonts w:ascii="Times New Roman" w:hAnsi="Times New Roman" w:cs="Times New Roman"/>
          <w:sz w:val="28"/>
          <w:szCs w:val="28"/>
        </w:rPr>
        <w:t xml:space="preserve"> выделения </w:t>
      </w:r>
      <w:r w:rsidR="00773ED4">
        <w:rPr>
          <w:rFonts w:ascii="Times New Roman" w:hAnsi="Times New Roman" w:cs="Times New Roman"/>
          <w:sz w:val="28"/>
          <w:szCs w:val="28"/>
        </w:rPr>
        <w:t>фитоэкди</w:t>
      </w:r>
      <w:r w:rsidR="005D0249" w:rsidRPr="0044757E">
        <w:rPr>
          <w:rFonts w:ascii="Times New Roman" w:hAnsi="Times New Roman" w:cs="Times New Roman"/>
          <w:sz w:val="28"/>
          <w:szCs w:val="28"/>
        </w:rPr>
        <w:t xml:space="preserve">стероидов из растительного сырья, направленный синтез </w:t>
      </w:r>
      <w:r w:rsidR="00AB4F69" w:rsidRPr="0044757E">
        <w:rPr>
          <w:rFonts w:ascii="Times New Roman" w:hAnsi="Times New Roman" w:cs="Times New Roman"/>
          <w:sz w:val="28"/>
          <w:szCs w:val="28"/>
        </w:rPr>
        <w:t xml:space="preserve">на их основе </w:t>
      </w:r>
      <w:r w:rsidR="00FC4C27">
        <w:rPr>
          <w:rFonts w:ascii="Times New Roman" w:hAnsi="Times New Roman" w:cs="Times New Roman"/>
          <w:sz w:val="28"/>
          <w:szCs w:val="28"/>
        </w:rPr>
        <w:t xml:space="preserve">и исследование </w:t>
      </w:r>
      <w:r w:rsidR="005D0249" w:rsidRPr="0044757E">
        <w:rPr>
          <w:rFonts w:ascii="Times New Roman" w:hAnsi="Times New Roman" w:cs="Times New Roman"/>
          <w:sz w:val="28"/>
          <w:szCs w:val="28"/>
        </w:rPr>
        <w:t>новых супрамолекулярных инкапсулированных и гидрофильных производных с высокой биологической активностью.</w:t>
      </w:r>
    </w:p>
    <w:p w:rsidR="0069473D" w:rsidRPr="0069473D" w:rsidRDefault="005D0249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3D">
        <w:rPr>
          <w:rFonts w:ascii="Times New Roman" w:hAnsi="Times New Roman" w:cs="Times New Roman"/>
          <w:sz w:val="28"/>
          <w:szCs w:val="28"/>
        </w:rPr>
        <w:t xml:space="preserve">Достижение поставленной цели </w:t>
      </w:r>
      <w:r w:rsidR="00245B67" w:rsidRPr="0069473D">
        <w:rPr>
          <w:rFonts w:ascii="Times New Roman" w:hAnsi="Times New Roman" w:cs="Times New Roman"/>
          <w:sz w:val="28"/>
          <w:szCs w:val="28"/>
        </w:rPr>
        <w:t>включает</w:t>
      </w:r>
      <w:r w:rsidRPr="0069473D">
        <w:rPr>
          <w:rFonts w:ascii="Times New Roman" w:hAnsi="Times New Roman" w:cs="Times New Roman"/>
          <w:sz w:val="28"/>
          <w:szCs w:val="28"/>
        </w:rPr>
        <w:t xml:space="preserve"> решение следующих задач:</w:t>
      </w:r>
    </w:p>
    <w:p w:rsidR="0069473D" w:rsidRPr="0069473D" w:rsidRDefault="0069473D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3D">
        <w:rPr>
          <w:rFonts w:ascii="Times New Roman" w:hAnsi="Times New Roman" w:cs="Times New Roman"/>
          <w:sz w:val="28"/>
          <w:szCs w:val="28"/>
        </w:rPr>
        <w:t>1.</w:t>
      </w:r>
      <w:r w:rsidR="00E36A6C">
        <w:rPr>
          <w:rFonts w:ascii="Times New Roman" w:hAnsi="Times New Roman" w:cs="Times New Roman"/>
          <w:sz w:val="28"/>
          <w:szCs w:val="28"/>
        </w:rPr>
        <w:t> </w:t>
      </w:r>
      <w:r w:rsidRPr="0069473D">
        <w:rPr>
          <w:rFonts w:ascii="Times New Roman" w:hAnsi="Times New Roman" w:cs="Times New Roman"/>
          <w:sz w:val="28"/>
          <w:szCs w:val="28"/>
        </w:rPr>
        <w:t>Провести фитохимические исследования по выделению и идентификации фитоэкдистероидов из дикорастущих растений флоры Казахстана и интродуцированных на коллекционном участке АО НПЦ «Фитохимия»</w:t>
      </w:r>
      <w:r w:rsidR="00E36A6C">
        <w:rPr>
          <w:rFonts w:ascii="Times New Roman" w:hAnsi="Times New Roman" w:cs="Times New Roman"/>
          <w:sz w:val="28"/>
          <w:szCs w:val="28"/>
        </w:rPr>
        <w:t>.</w:t>
      </w:r>
    </w:p>
    <w:p w:rsidR="0069473D" w:rsidRPr="0069473D" w:rsidRDefault="00E36A6C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69473D" w:rsidRPr="0069473D">
        <w:rPr>
          <w:rFonts w:ascii="Times New Roman" w:hAnsi="Times New Roman" w:cs="Times New Roman"/>
          <w:sz w:val="28"/>
          <w:szCs w:val="28"/>
        </w:rPr>
        <w:t>Оптимизировать процесс извлечения 20-гидроксиэкдизона из перспективного вида растения – сверхпродуцента целевого мажорного фитоэкдизона;</w:t>
      </w:r>
    </w:p>
    <w:p w:rsidR="0069473D" w:rsidRDefault="0069473D" w:rsidP="00753330">
      <w:pPr>
        <w:pStyle w:val="2a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 Прогнозирование биологической активности, пространственного строения и реакционной способности выделенных фитоэкдизонов – основных синтонов для химической модификации с применением виртуального биоскрининга и современных методов квантово – химических расчетов</w:t>
      </w:r>
      <w:r w:rsidR="00E36A6C">
        <w:rPr>
          <w:b w:val="0"/>
          <w:sz w:val="28"/>
          <w:szCs w:val="28"/>
        </w:rPr>
        <w:t>.</w:t>
      </w:r>
    </w:p>
    <w:p w:rsidR="0069473D" w:rsidRDefault="00E36A6C" w:rsidP="00753330">
      <w:pPr>
        <w:pStyle w:val="2a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4. </w:t>
      </w:r>
      <w:r w:rsidR="0069473D">
        <w:rPr>
          <w:b w:val="0"/>
          <w:sz w:val="28"/>
          <w:szCs w:val="28"/>
        </w:rPr>
        <w:t>Направленная химическая модификация фитоэкдистероидов и установление их тонкого строения</w:t>
      </w:r>
      <w:r>
        <w:rPr>
          <w:b w:val="0"/>
          <w:sz w:val="28"/>
          <w:szCs w:val="28"/>
        </w:rPr>
        <w:t>.</w:t>
      </w:r>
    </w:p>
    <w:p w:rsidR="0069473D" w:rsidRDefault="0069473D" w:rsidP="00753330">
      <w:pPr>
        <w:pStyle w:val="2a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5. Провести </w:t>
      </w:r>
      <w:r w:rsidRPr="00376633">
        <w:rPr>
          <w:b w:val="0"/>
          <w:i/>
          <w:sz w:val="28"/>
          <w:szCs w:val="28"/>
          <w:lang w:val="en-US"/>
        </w:rPr>
        <w:t>in</w:t>
      </w:r>
      <w:r w:rsidRPr="00376633">
        <w:rPr>
          <w:b w:val="0"/>
          <w:i/>
          <w:sz w:val="28"/>
          <w:szCs w:val="28"/>
        </w:rPr>
        <w:t xml:space="preserve"> </w:t>
      </w:r>
      <w:r w:rsidRPr="00376633">
        <w:rPr>
          <w:b w:val="0"/>
          <w:i/>
          <w:sz w:val="28"/>
          <w:szCs w:val="28"/>
          <w:lang w:val="en-US"/>
        </w:rPr>
        <w:t>vivo</w:t>
      </w:r>
      <w:r w:rsidRPr="00376633">
        <w:rPr>
          <w:b w:val="0"/>
          <w:i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биоскрининг полученных новых супрамолекулярных инкапсулированных и гидрофильных производных фитоэкдизонов.</w:t>
      </w:r>
    </w:p>
    <w:p w:rsidR="0069473D" w:rsidRDefault="003C7FF4" w:rsidP="00753330">
      <w:pPr>
        <w:pStyle w:val="2a"/>
        <w:spacing w:before="0" w:after="0" w:line="240" w:lineRule="auto"/>
        <w:ind w:firstLine="708"/>
        <w:contextualSpacing/>
        <w:jc w:val="both"/>
        <w:rPr>
          <w:sz w:val="28"/>
          <w:szCs w:val="28"/>
        </w:rPr>
      </w:pPr>
      <w:r w:rsidRPr="0044757E">
        <w:rPr>
          <w:sz w:val="28"/>
          <w:szCs w:val="28"/>
        </w:rPr>
        <w:t xml:space="preserve">Объекты исследования. </w:t>
      </w:r>
      <w:r w:rsidR="00773ED4" w:rsidRPr="0069473D">
        <w:rPr>
          <w:b w:val="0"/>
          <w:sz w:val="28"/>
          <w:szCs w:val="28"/>
        </w:rPr>
        <w:t>Фитоэкди</w:t>
      </w:r>
      <w:r w:rsidR="00710072" w:rsidRPr="0069473D">
        <w:rPr>
          <w:b w:val="0"/>
          <w:sz w:val="28"/>
          <w:szCs w:val="28"/>
        </w:rPr>
        <w:t>стероиды и с</w:t>
      </w:r>
      <w:r w:rsidRPr="0069473D">
        <w:rPr>
          <w:b w:val="0"/>
          <w:sz w:val="28"/>
          <w:szCs w:val="28"/>
        </w:rPr>
        <w:t>упрамолекулярные водорастворимые циклодекстриновые комплексы</w:t>
      </w:r>
      <w:r w:rsidR="00710072" w:rsidRPr="0069473D">
        <w:rPr>
          <w:b w:val="0"/>
          <w:sz w:val="28"/>
          <w:szCs w:val="28"/>
        </w:rPr>
        <w:t xml:space="preserve"> на их основе</w:t>
      </w:r>
      <w:r w:rsidRPr="0069473D">
        <w:rPr>
          <w:b w:val="0"/>
          <w:sz w:val="28"/>
          <w:szCs w:val="28"/>
        </w:rPr>
        <w:t>.</w:t>
      </w:r>
    </w:p>
    <w:p w:rsidR="0069473D" w:rsidRDefault="003C7FF4" w:rsidP="00753330">
      <w:pPr>
        <w:pStyle w:val="2a"/>
        <w:spacing w:before="0" w:after="0" w:line="240" w:lineRule="auto"/>
        <w:ind w:firstLine="708"/>
        <w:contextualSpacing/>
        <w:jc w:val="both"/>
        <w:rPr>
          <w:sz w:val="28"/>
          <w:szCs w:val="28"/>
        </w:rPr>
      </w:pPr>
      <w:r w:rsidRPr="0044757E">
        <w:rPr>
          <w:sz w:val="28"/>
          <w:szCs w:val="28"/>
        </w:rPr>
        <w:t>Предмет исследования.</w:t>
      </w:r>
      <w:r w:rsidR="001A758C" w:rsidRPr="0044757E">
        <w:rPr>
          <w:sz w:val="28"/>
          <w:szCs w:val="28"/>
        </w:rPr>
        <w:t xml:space="preserve"> </w:t>
      </w:r>
    </w:p>
    <w:p w:rsidR="0069473D" w:rsidRDefault="001A758C" w:rsidP="00753330">
      <w:pPr>
        <w:pStyle w:val="2a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 w:rsidRPr="0069473D">
        <w:rPr>
          <w:b w:val="0"/>
          <w:sz w:val="28"/>
          <w:szCs w:val="28"/>
        </w:rPr>
        <w:t>Выделение</w:t>
      </w:r>
      <w:r w:rsidR="00710072" w:rsidRPr="0069473D">
        <w:rPr>
          <w:b w:val="0"/>
          <w:sz w:val="28"/>
          <w:szCs w:val="28"/>
        </w:rPr>
        <w:t xml:space="preserve"> из растительного сырья</w:t>
      </w:r>
      <w:r w:rsidRPr="0069473D">
        <w:rPr>
          <w:b w:val="0"/>
          <w:sz w:val="28"/>
          <w:szCs w:val="28"/>
        </w:rPr>
        <w:t>, направленная</w:t>
      </w:r>
      <w:r w:rsidR="00710072" w:rsidRPr="0069473D">
        <w:rPr>
          <w:b w:val="0"/>
          <w:sz w:val="28"/>
          <w:szCs w:val="28"/>
        </w:rPr>
        <w:t xml:space="preserve"> химическая</w:t>
      </w:r>
      <w:r w:rsidRPr="0069473D">
        <w:rPr>
          <w:b w:val="0"/>
          <w:sz w:val="28"/>
          <w:szCs w:val="28"/>
        </w:rPr>
        <w:t xml:space="preserve"> </w:t>
      </w:r>
      <w:r w:rsidR="003C7FF4" w:rsidRPr="0069473D">
        <w:rPr>
          <w:b w:val="0"/>
          <w:sz w:val="28"/>
          <w:szCs w:val="28"/>
        </w:rPr>
        <w:t>модификация, строение, биологическая активно</w:t>
      </w:r>
      <w:r w:rsidR="002B3C98" w:rsidRPr="0069473D">
        <w:rPr>
          <w:b w:val="0"/>
          <w:sz w:val="28"/>
          <w:szCs w:val="28"/>
        </w:rPr>
        <w:t xml:space="preserve">сть </w:t>
      </w:r>
      <w:r w:rsidR="00773ED4" w:rsidRPr="0069473D">
        <w:rPr>
          <w:b w:val="0"/>
          <w:sz w:val="28"/>
          <w:szCs w:val="28"/>
        </w:rPr>
        <w:t>фитоэкди</w:t>
      </w:r>
      <w:r w:rsidR="002B3C98" w:rsidRPr="0069473D">
        <w:rPr>
          <w:b w:val="0"/>
          <w:sz w:val="28"/>
          <w:szCs w:val="28"/>
        </w:rPr>
        <w:t>стероидов</w:t>
      </w:r>
      <w:r w:rsidR="003C7FF4" w:rsidRPr="0069473D">
        <w:rPr>
          <w:b w:val="0"/>
          <w:sz w:val="28"/>
          <w:szCs w:val="28"/>
        </w:rPr>
        <w:t xml:space="preserve">. </w:t>
      </w:r>
    </w:p>
    <w:p w:rsidR="0069473D" w:rsidRDefault="005062C9" w:rsidP="00753330">
      <w:pPr>
        <w:pStyle w:val="2a"/>
        <w:spacing w:before="0" w:after="0" w:line="240" w:lineRule="auto"/>
        <w:ind w:firstLine="708"/>
        <w:contextualSpacing/>
        <w:jc w:val="both"/>
        <w:rPr>
          <w:sz w:val="28"/>
          <w:szCs w:val="28"/>
        </w:rPr>
      </w:pPr>
      <w:r w:rsidRPr="0044757E">
        <w:rPr>
          <w:sz w:val="28"/>
          <w:szCs w:val="28"/>
        </w:rPr>
        <w:t>Научная новизна работы:</w:t>
      </w:r>
    </w:p>
    <w:p w:rsidR="0069473D" w:rsidRPr="0069473D" w:rsidRDefault="0012079F" w:rsidP="00753330">
      <w:pPr>
        <w:pStyle w:val="2a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‒</w:t>
      </w:r>
      <w:r w:rsidR="0069473D" w:rsidRPr="0069473D">
        <w:rPr>
          <w:b w:val="0"/>
          <w:sz w:val="28"/>
          <w:szCs w:val="28"/>
        </w:rPr>
        <w:t xml:space="preserve"> </w:t>
      </w:r>
      <w:r w:rsidR="00CD68A0" w:rsidRPr="0069473D">
        <w:rPr>
          <w:b w:val="0"/>
          <w:sz w:val="28"/>
          <w:szCs w:val="28"/>
        </w:rPr>
        <w:t>в</w:t>
      </w:r>
      <w:r w:rsidR="005062C9" w:rsidRPr="0069473D">
        <w:rPr>
          <w:b w:val="0"/>
          <w:sz w:val="28"/>
          <w:szCs w:val="28"/>
        </w:rPr>
        <w:t xml:space="preserve">первые </w:t>
      </w:r>
      <w:r w:rsidR="00930086" w:rsidRPr="0069473D">
        <w:rPr>
          <w:b w:val="0"/>
          <w:sz w:val="28"/>
          <w:szCs w:val="28"/>
        </w:rPr>
        <w:t>по результатам</w:t>
      </w:r>
      <w:r w:rsidR="002B3C98" w:rsidRPr="0069473D">
        <w:rPr>
          <w:b w:val="0"/>
          <w:sz w:val="28"/>
          <w:szCs w:val="28"/>
        </w:rPr>
        <w:t xml:space="preserve"> комплексного изучения</w:t>
      </w:r>
      <w:r w:rsidR="005062C9" w:rsidRPr="0069473D">
        <w:rPr>
          <w:b w:val="0"/>
          <w:sz w:val="28"/>
          <w:szCs w:val="28"/>
        </w:rPr>
        <w:t xml:space="preserve"> </w:t>
      </w:r>
      <w:r w:rsidR="005062C9" w:rsidRPr="0069473D">
        <w:rPr>
          <w:b w:val="0"/>
          <w:i/>
          <w:sz w:val="28"/>
          <w:szCs w:val="28"/>
          <w:lang w:val="en-US"/>
        </w:rPr>
        <w:t>Silene</w:t>
      </w:r>
      <w:r w:rsidR="005062C9" w:rsidRPr="0069473D">
        <w:rPr>
          <w:b w:val="0"/>
          <w:i/>
          <w:sz w:val="28"/>
          <w:szCs w:val="28"/>
        </w:rPr>
        <w:t xml:space="preserve"> </w:t>
      </w:r>
      <w:r w:rsidR="005062C9" w:rsidRPr="0069473D">
        <w:rPr>
          <w:b w:val="0"/>
          <w:i/>
          <w:sz w:val="28"/>
          <w:szCs w:val="28"/>
          <w:lang w:val="en-US"/>
        </w:rPr>
        <w:t>brahuica</w:t>
      </w:r>
      <w:r w:rsidR="005062C9" w:rsidRPr="0069473D">
        <w:rPr>
          <w:b w:val="0"/>
          <w:sz w:val="28"/>
          <w:szCs w:val="28"/>
        </w:rPr>
        <w:t xml:space="preserve"> </w:t>
      </w:r>
      <w:r w:rsidR="005062C9" w:rsidRPr="0069473D">
        <w:rPr>
          <w:b w:val="0"/>
          <w:sz w:val="28"/>
          <w:szCs w:val="28"/>
          <w:lang w:val="en-US"/>
        </w:rPr>
        <w:t>Boiss</w:t>
      </w:r>
      <w:r w:rsidR="005062C9" w:rsidRPr="0069473D">
        <w:rPr>
          <w:b w:val="0"/>
          <w:sz w:val="28"/>
          <w:szCs w:val="28"/>
        </w:rPr>
        <w:t xml:space="preserve"> семейства </w:t>
      </w:r>
      <w:r w:rsidR="005062C9" w:rsidRPr="0069473D">
        <w:rPr>
          <w:b w:val="0"/>
          <w:i/>
          <w:sz w:val="28"/>
          <w:szCs w:val="28"/>
          <w:lang w:val="en-US"/>
        </w:rPr>
        <w:t>Caryophyllaceae</w:t>
      </w:r>
      <w:r w:rsidR="005062C9" w:rsidRPr="0069473D">
        <w:rPr>
          <w:b w:val="0"/>
          <w:i/>
          <w:sz w:val="28"/>
          <w:szCs w:val="28"/>
        </w:rPr>
        <w:t xml:space="preserve"> </w:t>
      </w:r>
      <w:r w:rsidR="005062C9" w:rsidRPr="0069473D">
        <w:rPr>
          <w:b w:val="0"/>
          <w:sz w:val="28"/>
          <w:szCs w:val="28"/>
          <w:lang w:val="en-US"/>
        </w:rPr>
        <w:t>Juss</w:t>
      </w:r>
      <w:r w:rsidR="00930086" w:rsidRPr="0069473D">
        <w:rPr>
          <w:b w:val="0"/>
          <w:sz w:val="28"/>
          <w:szCs w:val="28"/>
        </w:rPr>
        <w:t>,</w:t>
      </w:r>
      <w:r w:rsidR="005062C9" w:rsidRPr="0069473D">
        <w:rPr>
          <w:b w:val="0"/>
          <w:sz w:val="28"/>
          <w:szCs w:val="28"/>
        </w:rPr>
        <w:t xml:space="preserve"> </w:t>
      </w:r>
      <w:r w:rsidR="002B3C98" w:rsidRPr="0069473D">
        <w:rPr>
          <w:b w:val="0"/>
          <w:sz w:val="28"/>
          <w:szCs w:val="28"/>
        </w:rPr>
        <w:t>кроме</w:t>
      </w:r>
      <w:r w:rsidR="00930086" w:rsidRPr="0069473D">
        <w:rPr>
          <w:b w:val="0"/>
          <w:sz w:val="28"/>
          <w:szCs w:val="28"/>
        </w:rPr>
        <w:t xml:space="preserve"> мажорного</w:t>
      </w:r>
      <w:r w:rsidR="002B3C98" w:rsidRPr="0069473D">
        <w:rPr>
          <w:b w:val="0"/>
          <w:sz w:val="28"/>
          <w:szCs w:val="28"/>
        </w:rPr>
        <w:t xml:space="preserve"> экдистерона </w:t>
      </w:r>
      <w:r w:rsidR="005062C9" w:rsidRPr="0069473D">
        <w:rPr>
          <w:b w:val="0"/>
          <w:sz w:val="28"/>
          <w:szCs w:val="28"/>
        </w:rPr>
        <w:t>выделен</w:t>
      </w:r>
      <w:r w:rsidR="00930086" w:rsidRPr="0069473D">
        <w:rPr>
          <w:b w:val="0"/>
          <w:sz w:val="28"/>
          <w:szCs w:val="28"/>
        </w:rPr>
        <w:t>о и идентифицировано</w:t>
      </w:r>
      <w:r w:rsidR="0069473D">
        <w:rPr>
          <w:b w:val="0"/>
          <w:sz w:val="28"/>
          <w:szCs w:val="28"/>
        </w:rPr>
        <w:t xml:space="preserve"> структурно схожое</w:t>
      </w:r>
      <w:r w:rsidR="005062C9" w:rsidRPr="0069473D">
        <w:rPr>
          <w:b w:val="0"/>
          <w:sz w:val="28"/>
          <w:szCs w:val="28"/>
        </w:rPr>
        <w:t xml:space="preserve"> </w:t>
      </w:r>
      <w:r w:rsidR="002B3C98" w:rsidRPr="0069473D">
        <w:rPr>
          <w:b w:val="0"/>
          <w:sz w:val="28"/>
          <w:szCs w:val="28"/>
        </w:rPr>
        <w:t xml:space="preserve">полигидроксилированное соединение </w:t>
      </w:r>
      <w:r w:rsidR="00B37958" w:rsidRPr="0069473D">
        <w:rPr>
          <w:b w:val="0"/>
          <w:sz w:val="28"/>
          <w:szCs w:val="28"/>
        </w:rPr>
        <w:t xml:space="preserve">– </w:t>
      </w:r>
      <w:r w:rsidR="002B3C98" w:rsidRPr="0069473D">
        <w:rPr>
          <w:b w:val="0"/>
          <w:sz w:val="28"/>
          <w:szCs w:val="28"/>
          <w:lang w:val="en-US"/>
        </w:rPr>
        <w:t>D</w:t>
      </w:r>
      <w:r w:rsidR="002B3C98" w:rsidRPr="0069473D">
        <w:rPr>
          <w:b w:val="0"/>
          <w:sz w:val="28"/>
          <w:szCs w:val="28"/>
        </w:rPr>
        <w:t>-пинитол</w:t>
      </w:r>
      <w:r w:rsidR="00930086" w:rsidRPr="0069473D">
        <w:rPr>
          <w:b w:val="0"/>
          <w:sz w:val="28"/>
          <w:szCs w:val="28"/>
        </w:rPr>
        <w:t>, обладающее гипогликемическим и антидиабетическим действием</w:t>
      </w:r>
      <w:r w:rsidR="00E36A6C">
        <w:rPr>
          <w:b w:val="0"/>
          <w:sz w:val="28"/>
          <w:szCs w:val="28"/>
          <w:lang w:val="kk-KZ"/>
        </w:rPr>
        <w:t>;</w:t>
      </w:r>
      <w:r w:rsidR="005062C9" w:rsidRPr="0069473D">
        <w:rPr>
          <w:b w:val="0"/>
          <w:sz w:val="28"/>
          <w:szCs w:val="28"/>
        </w:rPr>
        <w:t xml:space="preserve"> </w:t>
      </w:r>
    </w:p>
    <w:p w:rsidR="0069473D" w:rsidRPr="0069473D" w:rsidRDefault="0012079F" w:rsidP="00753330">
      <w:pPr>
        <w:pStyle w:val="2a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‒</w:t>
      </w:r>
      <w:r w:rsidR="00753330">
        <w:rPr>
          <w:b w:val="0"/>
          <w:sz w:val="28"/>
          <w:szCs w:val="28"/>
        </w:rPr>
        <w:t> </w:t>
      </w:r>
      <w:r w:rsidR="00CD68A0" w:rsidRPr="0069473D">
        <w:rPr>
          <w:b w:val="0"/>
          <w:sz w:val="28"/>
          <w:szCs w:val="28"/>
        </w:rPr>
        <w:t>в</w:t>
      </w:r>
      <w:r w:rsidR="00B669E6" w:rsidRPr="0069473D">
        <w:rPr>
          <w:b w:val="0"/>
          <w:sz w:val="28"/>
          <w:szCs w:val="28"/>
        </w:rPr>
        <w:t xml:space="preserve">первые </w:t>
      </w:r>
      <w:r w:rsidR="0071329D" w:rsidRPr="0069473D">
        <w:rPr>
          <w:b w:val="0"/>
          <w:sz w:val="28"/>
          <w:szCs w:val="28"/>
        </w:rPr>
        <w:t>сочетанием</w:t>
      </w:r>
      <w:r w:rsidR="00B669E6" w:rsidRPr="0069473D">
        <w:rPr>
          <w:b w:val="0"/>
          <w:sz w:val="28"/>
          <w:szCs w:val="28"/>
        </w:rPr>
        <w:t xml:space="preserve"> современных методов математического моделирования биологической активности по программе </w:t>
      </w:r>
      <w:r w:rsidR="00B669E6" w:rsidRPr="0069473D">
        <w:rPr>
          <w:b w:val="0"/>
          <w:sz w:val="28"/>
          <w:szCs w:val="28"/>
          <w:lang w:val="en-US"/>
        </w:rPr>
        <w:t>PASS</w:t>
      </w:r>
      <w:r w:rsidR="00B669E6" w:rsidRPr="0069473D">
        <w:rPr>
          <w:b w:val="0"/>
          <w:sz w:val="28"/>
          <w:szCs w:val="28"/>
        </w:rPr>
        <w:t xml:space="preserve"> </w:t>
      </w:r>
      <w:r w:rsidR="00B669E6" w:rsidRPr="0069473D">
        <w:rPr>
          <w:b w:val="0"/>
          <w:sz w:val="28"/>
          <w:szCs w:val="28"/>
          <w:lang w:val="en-US"/>
        </w:rPr>
        <w:t>online</w:t>
      </w:r>
      <w:r w:rsidR="0071329D" w:rsidRPr="0069473D">
        <w:rPr>
          <w:b w:val="0"/>
          <w:sz w:val="28"/>
          <w:szCs w:val="28"/>
        </w:rPr>
        <w:t xml:space="preserve"> и квантовой химии разработан</w:t>
      </w:r>
      <w:r w:rsidR="0069473D">
        <w:rPr>
          <w:b w:val="0"/>
          <w:sz w:val="28"/>
          <w:szCs w:val="28"/>
        </w:rPr>
        <w:t>а новая</w:t>
      </w:r>
      <w:r w:rsidR="00B669E6" w:rsidRPr="0069473D">
        <w:rPr>
          <w:b w:val="0"/>
          <w:sz w:val="28"/>
          <w:szCs w:val="28"/>
        </w:rPr>
        <w:t xml:space="preserve"> </w:t>
      </w:r>
      <w:r w:rsidR="0069473D">
        <w:rPr>
          <w:b w:val="0"/>
          <w:sz w:val="28"/>
          <w:szCs w:val="28"/>
        </w:rPr>
        <w:t>стратегия</w:t>
      </w:r>
      <w:r w:rsidR="00C33824" w:rsidRPr="0069473D">
        <w:rPr>
          <w:b w:val="0"/>
          <w:sz w:val="28"/>
          <w:szCs w:val="28"/>
        </w:rPr>
        <w:t xml:space="preserve"> по целенаправленной</w:t>
      </w:r>
      <w:r w:rsidR="0071329D" w:rsidRPr="0069473D">
        <w:rPr>
          <w:b w:val="0"/>
          <w:sz w:val="28"/>
          <w:szCs w:val="28"/>
        </w:rPr>
        <w:t xml:space="preserve"> химической модификации</w:t>
      </w:r>
      <w:r w:rsidR="00B669E6" w:rsidRPr="0069473D">
        <w:rPr>
          <w:b w:val="0"/>
          <w:sz w:val="28"/>
          <w:szCs w:val="28"/>
        </w:rPr>
        <w:t xml:space="preserve"> </w:t>
      </w:r>
      <w:r w:rsidR="00773ED4" w:rsidRPr="0069473D">
        <w:rPr>
          <w:b w:val="0"/>
          <w:sz w:val="28"/>
          <w:szCs w:val="28"/>
        </w:rPr>
        <w:t>фитоэкди</w:t>
      </w:r>
      <w:r w:rsidR="00B669E6" w:rsidRPr="0069473D">
        <w:rPr>
          <w:b w:val="0"/>
          <w:sz w:val="28"/>
          <w:szCs w:val="28"/>
        </w:rPr>
        <w:t>стероидов;</w:t>
      </w:r>
    </w:p>
    <w:p w:rsidR="0069473D" w:rsidRDefault="0012079F" w:rsidP="00753330">
      <w:pPr>
        <w:pStyle w:val="2a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‒</w:t>
      </w:r>
      <w:r w:rsidR="0069473D" w:rsidRPr="0069473D">
        <w:rPr>
          <w:b w:val="0"/>
          <w:sz w:val="28"/>
          <w:szCs w:val="28"/>
        </w:rPr>
        <w:t xml:space="preserve"> </w:t>
      </w:r>
      <w:r w:rsidR="00CD68A0" w:rsidRPr="0069473D">
        <w:rPr>
          <w:b w:val="0"/>
          <w:sz w:val="28"/>
          <w:szCs w:val="28"/>
        </w:rPr>
        <w:t>в</w:t>
      </w:r>
      <w:r w:rsidR="00B669E6" w:rsidRPr="0069473D">
        <w:rPr>
          <w:b w:val="0"/>
          <w:sz w:val="28"/>
          <w:szCs w:val="28"/>
        </w:rPr>
        <w:t xml:space="preserve">первые </w:t>
      </w:r>
      <w:r w:rsidR="001A4062" w:rsidRPr="0069473D">
        <w:rPr>
          <w:b w:val="0"/>
          <w:sz w:val="28"/>
          <w:szCs w:val="28"/>
        </w:rPr>
        <w:t xml:space="preserve">взаимодействием </w:t>
      </w:r>
      <w:r w:rsidR="001D5A89" w:rsidRPr="0069473D">
        <w:rPr>
          <w:b w:val="0"/>
          <w:sz w:val="28"/>
          <w:szCs w:val="28"/>
        </w:rPr>
        <w:t xml:space="preserve">экдистерона </w:t>
      </w:r>
      <w:r w:rsidR="001A4062" w:rsidRPr="0069473D">
        <w:rPr>
          <w:b w:val="0"/>
          <w:sz w:val="28"/>
          <w:szCs w:val="28"/>
        </w:rPr>
        <w:t>с</w:t>
      </w:r>
      <w:r w:rsidR="0069473D">
        <w:rPr>
          <w:b w:val="0"/>
          <w:sz w:val="28"/>
          <w:szCs w:val="28"/>
        </w:rPr>
        <w:t xml:space="preserve"> α-, β-,</w:t>
      </w:r>
      <w:r w:rsidR="00A566E3" w:rsidRPr="0069473D">
        <w:rPr>
          <w:b w:val="0"/>
          <w:sz w:val="28"/>
          <w:szCs w:val="28"/>
        </w:rPr>
        <w:t xml:space="preserve"> γ</w:t>
      </w:r>
      <w:r w:rsidR="0069473D">
        <w:rPr>
          <w:b w:val="0"/>
          <w:sz w:val="28"/>
          <w:szCs w:val="28"/>
        </w:rPr>
        <w:t xml:space="preserve"> и 2-ГП-β</w:t>
      </w:r>
      <w:r w:rsidR="00A566E3" w:rsidRPr="0069473D">
        <w:rPr>
          <w:b w:val="0"/>
          <w:sz w:val="28"/>
          <w:szCs w:val="28"/>
        </w:rPr>
        <w:t xml:space="preserve"> –</w:t>
      </w:r>
      <w:r w:rsidR="0035055B" w:rsidRPr="0069473D">
        <w:rPr>
          <w:b w:val="0"/>
          <w:sz w:val="28"/>
          <w:szCs w:val="28"/>
        </w:rPr>
        <w:t xml:space="preserve"> </w:t>
      </w:r>
      <w:r w:rsidR="001A4062" w:rsidRPr="0069473D">
        <w:rPr>
          <w:b w:val="0"/>
          <w:sz w:val="28"/>
          <w:szCs w:val="28"/>
        </w:rPr>
        <w:t>циклодекстринами</w:t>
      </w:r>
      <w:r w:rsidR="001A758C" w:rsidRPr="0069473D">
        <w:rPr>
          <w:b w:val="0"/>
          <w:sz w:val="28"/>
          <w:szCs w:val="28"/>
        </w:rPr>
        <w:t xml:space="preserve"> </w:t>
      </w:r>
      <w:r w:rsidR="001A4062" w:rsidRPr="0069473D">
        <w:rPr>
          <w:b w:val="0"/>
          <w:sz w:val="28"/>
          <w:szCs w:val="28"/>
        </w:rPr>
        <w:t>синтезированы</w:t>
      </w:r>
      <w:r w:rsidR="00A566E3" w:rsidRPr="0069473D">
        <w:rPr>
          <w:b w:val="0"/>
          <w:sz w:val="28"/>
          <w:szCs w:val="28"/>
        </w:rPr>
        <w:t xml:space="preserve"> новые водорастворимые </w:t>
      </w:r>
      <w:r w:rsidR="0071329D" w:rsidRPr="0069473D">
        <w:rPr>
          <w:b w:val="0"/>
          <w:sz w:val="28"/>
          <w:szCs w:val="28"/>
        </w:rPr>
        <w:t>композиты</w:t>
      </w:r>
      <w:r w:rsidR="00A566E3" w:rsidRPr="0069473D">
        <w:rPr>
          <w:b w:val="0"/>
          <w:sz w:val="28"/>
          <w:szCs w:val="28"/>
        </w:rPr>
        <w:t xml:space="preserve"> и</w:t>
      </w:r>
      <w:r w:rsidR="0071329D" w:rsidRPr="0069473D">
        <w:rPr>
          <w:b w:val="0"/>
          <w:sz w:val="28"/>
          <w:szCs w:val="28"/>
        </w:rPr>
        <w:t xml:space="preserve"> установлено их строение</w:t>
      </w:r>
      <w:r w:rsidR="00A566E3" w:rsidRPr="0069473D">
        <w:rPr>
          <w:b w:val="0"/>
          <w:sz w:val="28"/>
          <w:szCs w:val="28"/>
        </w:rPr>
        <w:t xml:space="preserve">. </w:t>
      </w:r>
      <w:r w:rsidR="0071329D" w:rsidRPr="0069473D">
        <w:rPr>
          <w:b w:val="0"/>
          <w:sz w:val="28"/>
          <w:szCs w:val="28"/>
        </w:rPr>
        <w:t xml:space="preserve">Методом ЯМР-спектроскопии </w:t>
      </w:r>
      <w:r w:rsidR="00A566E3" w:rsidRPr="0069473D">
        <w:rPr>
          <w:b w:val="0"/>
          <w:sz w:val="28"/>
          <w:szCs w:val="28"/>
        </w:rPr>
        <w:t>установлено, ч</w:t>
      </w:r>
      <w:r w:rsidR="001A4062" w:rsidRPr="0069473D">
        <w:rPr>
          <w:b w:val="0"/>
          <w:sz w:val="28"/>
          <w:szCs w:val="28"/>
        </w:rPr>
        <w:t>то экдистерон взаи</w:t>
      </w:r>
      <w:r w:rsidR="002E4FA6" w:rsidRPr="0069473D">
        <w:rPr>
          <w:b w:val="0"/>
          <w:sz w:val="28"/>
          <w:szCs w:val="28"/>
        </w:rPr>
        <w:t>модейств</w:t>
      </w:r>
      <w:r w:rsidR="0071329D" w:rsidRPr="0069473D">
        <w:rPr>
          <w:b w:val="0"/>
          <w:sz w:val="28"/>
          <w:szCs w:val="28"/>
        </w:rPr>
        <w:t>ует с циклодекстринами</w:t>
      </w:r>
      <w:r w:rsidR="002E4FA6" w:rsidRPr="0069473D">
        <w:rPr>
          <w:b w:val="0"/>
          <w:sz w:val="28"/>
          <w:szCs w:val="28"/>
        </w:rPr>
        <w:t xml:space="preserve"> с </w:t>
      </w:r>
      <w:r w:rsidR="00A566E3" w:rsidRPr="0069473D">
        <w:rPr>
          <w:b w:val="0"/>
          <w:sz w:val="28"/>
          <w:szCs w:val="28"/>
        </w:rPr>
        <w:t>образованием надмолекулярных комплексов включения стехиометрического состава</w:t>
      </w:r>
      <w:r w:rsidR="0071329D" w:rsidRPr="0069473D">
        <w:rPr>
          <w:b w:val="0"/>
          <w:sz w:val="28"/>
          <w:szCs w:val="28"/>
        </w:rPr>
        <w:t xml:space="preserve"> при соотношении</w:t>
      </w:r>
      <w:r w:rsidR="00A566E3" w:rsidRPr="0069473D">
        <w:rPr>
          <w:b w:val="0"/>
          <w:sz w:val="28"/>
          <w:szCs w:val="28"/>
        </w:rPr>
        <w:t xml:space="preserve"> 1:1 и 1:2. </w:t>
      </w:r>
      <w:r w:rsidR="0071329D" w:rsidRPr="0069473D">
        <w:rPr>
          <w:b w:val="0"/>
          <w:sz w:val="28"/>
          <w:szCs w:val="28"/>
        </w:rPr>
        <w:t>Определено</w:t>
      </w:r>
      <w:r w:rsidR="00A566E3" w:rsidRPr="0069473D">
        <w:rPr>
          <w:b w:val="0"/>
          <w:sz w:val="28"/>
          <w:szCs w:val="28"/>
        </w:rPr>
        <w:t>, что комплекс включе</w:t>
      </w:r>
      <w:r w:rsidR="001D5A89" w:rsidRPr="0069473D">
        <w:rPr>
          <w:b w:val="0"/>
          <w:sz w:val="28"/>
          <w:szCs w:val="28"/>
        </w:rPr>
        <w:t xml:space="preserve">ния </w:t>
      </w:r>
      <w:r w:rsidR="0071329D" w:rsidRPr="0069473D">
        <w:rPr>
          <w:b w:val="0"/>
          <w:sz w:val="28"/>
          <w:szCs w:val="28"/>
        </w:rPr>
        <w:t xml:space="preserve">экдистерона </w:t>
      </w:r>
      <w:r w:rsidR="001D5A89" w:rsidRPr="0069473D">
        <w:rPr>
          <w:b w:val="0"/>
          <w:sz w:val="28"/>
          <w:szCs w:val="28"/>
        </w:rPr>
        <w:t>с β-</w:t>
      </w:r>
      <w:r w:rsidR="0071329D" w:rsidRPr="0069473D">
        <w:rPr>
          <w:b w:val="0"/>
          <w:sz w:val="28"/>
          <w:szCs w:val="28"/>
        </w:rPr>
        <w:t>циклодекстрином</w:t>
      </w:r>
      <w:r w:rsidR="001D5A89" w:rsidRPr="0069473D">
        <w:rPr>
          <w:b w:val="0"/>
          <w:sz w:val="28"/>
          <w:szCs w:val="28"/>
        </w:rPr>
        <w:t xml:space="preserve"> проявляе</w:t>
      </w:r>
      <w:r w:rsidR="00A566E3" w:rsidRPr="0069473D">
        <w:rPr>
          <w:b w:val="0"/>
          <w:sz w:val="28"/>
          <w:szCs w:val="28"/>
        </w:rPr>
        <w:t>т</w:t>
      </w:r>
      <w:r w:rsidR="0071329D" w:rsidRPr="0069473D">
        <w:rPr>
          <w:b w:val="0"/>
          <w:sz w:val="28"/>
          <w:szCs w:val="28"/>
        </w:rPr>
        <w:t xml:space="preserve"> сравнительно</w:t>
      </w:r>
      <w:r w:rsidR="00A566E3" w:rsidRPr="0069473D">
        <w:rPr>
          <w:b w:val="0"/>
          <w:sz w:val="28"/>
          <w:szCs w:val="28"/>
        </w:rPr>
        <w:t xml:space="preserve"> высокую растворимость в воде в более 100 раз, чем</w:t>
      </w:r>
      <w:r w:rsidR="001D5A89" w:rsidRPr="0069473D">
        <w:rPr>
          <w:b w:val="0"/>
          <w:sz w:val="28"/>
          <w:szCs w:val="28"/>
        </w:rPr>
        <w:t xml:space="preserve"> исходный </w:t>
      </w:r>
      <w:r w:rsidR="00D47B49">
        <w:rPr>
          <w:b w:val="0"/>
          <w:sz w:val="28"/>
          <w:szCs w:val="28"/>
        </w:rPr>
        <w:t>фитоэкди</w:t>
      </w:r>
      <w:r w:rsidR="001D5A89" w:rsidRPr="0069473D">
        <w:rPr>
          <w:b w:val="0"/>
          <w:sz w:val="28"/>
          <w:szCs w:val="28"/>
        </w:rPr>
        <w:t>стероид</w:t>
      </w:r>
      <w:r w:rsidR="00A566E3" w:rsidRPr="0069473D">
        <w:rPr>
          <w:b w:val="0"/>
          <w:sz w:val="28"/>
          <w:szCs w:val="28"/>
        </w:rPr>
        <w:t>;</w:t>
      </w:r>
    </w:p>
    <w:p w:rsidR="0069473D" w:rsidRDefault="0012079F" w:rsidP="00753330">
      <w:pPr>
        <w:pStyle w:val="2a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‒</w:t>
      </w:r>
      <w:r w:rsidR="0069473D" w:rsidRPr="0069473D">
        <w:rPr>
          <w:b w:val="0"/>
          <w:sz w:val="28"/>
          <w:szCs w:val="28"/>
        </w:rPr>
        <w:t xml:space="preserve"> </w:t>
      </w:r>
      <w:r w:rsidR="00CD68A0" w:rsidRPr="0069473D">
        <w:rPr>
          <w:b w:val="0"/>
          <w:sz w:val="28"/>
          <w:szCs w:val="28"/>
        </w:rPr>
        <w:t>в</w:t>
      </w:r>
      <w:r w:rsidR="00123ADE" w:rsidRPr="0069473D">
        <w:rPr>
          <w:b w:val="0"/>
          <w:sz w:val="28"/>
          <w:szCs w:val="28"/>
        </w:rPr>
        <w:t>первые на основе фитоэкди</w:t>
      </w:r>
      <w:r w:rsidR="00A566E3" w:rsidRPr="0069473D">
        <w:rPr>
          <w:b w:val="0"/>
          <w:sz w:val="28"/>
          <w:szCs w:val="28"/>
        </w:rPr>
        <w:t>стероидов 2-дезокси-20-гидроксиэкдизона, 2-дезоксиэкдизона,</w:t>
      </w:r>
      <w:r w:rsidR="0069473D">
        <w:rPr>
          <w:b w:val="0"/>
          <w:sz w:val="28"/>
          <w:szCs w:val="28"/>
        </w:rPr>
        <w:t xml:space="preserve"> и редкого эпимера</w:t>
      </w:r>
      <w:r w:rsidR="00A566E3" w:rsidRPr="0069473D">
        <w:rPr>
          <w:b w:val="0"/>
          <w:sz w:val="28"/>
          <w:szCs w:val="28"/>
        </w:rPr>
        <w:t xml:space="preserve"> 3-эпи-2-дезоксиэкдизона и моди</w:t>
      </w:r>
      <w:r w:rsidR="0069473D">
        <w:rPr>
          <w:b w:val="0"/>
          <w:sz w:val="28"/>
          <w:szCs w:val="28"/>
        </w:rPr>
        <w:t xml:space="preserve">фицированного синтона </w:t>
      </w:r>
      <w:r w:rsidR="00773ED4" w:rsidRPr="0069473D">
        <w:rPr>
          <w:b w:val="0"/>
          <w:sz w:val="28"/>
          <w:szCs w:val="28"/>
        </w:rPr>
        <w:t>2, 3,</w:t>
      </w:r>
      <w:r w:rsidR="0069473D">
        <w:rPr>
          <w:b w:val="0"/>
          <w:sz w:val="28"/>
          <w:szCs w:val="28"/>
        </w:rPr>
        <w:t xml:space="preserve"> </w:t>
      </w:r>
      <w:r w:rsidR="001A4062" w:rsidRPr="0069473D">
        <w:rPr>
          <w:b w:val="0"/>
          <w:sz w:val="28"/>
          <w:szCs w:val="28"/>
        </w:rPr>
        <w:t>22–</w:t>
      </w:r>
      <w:r w:rsidR="00A566E3" w:rsidRPr="0069473D">
        <w:rPr>
          <w:b w:val="0"/>
          <w:sz w:val="28"/>
          <w:szCs w:val="28"/>
        </w:rPr>
        <w:t>ацетокс</w:t>
      </w:r>
      <w:r w:rsidR="001A4062" w:rsidRPr="0069473D">
        <w:rPr>
          <w:b w:val="0"/>
          <w:sz w:val="28"/>
          <w:szCs w:val="28"/>
        </w:rPr>
        <w:t>и–14,20,25–тригидрокси-5,</w:t>
      </w:r>
      <w:r w:rsidR="0071329D" w:rsidRPr="0069473D">
        <w:rPr>
          <w:b w:val="0"/>
          <w:sz w:val="28"/>
          <w:szCs w:val="28"/>
        </w:rPr>
        <w:t>9</w:t>
      </w:r>
      <w:r w:rsidR="001A4062" w:rsidRPr="0069473D">
        <w:rPr>
          <w:b w:val="0"/>
          <w:sz w:val="28"/>
          <w:szCs w:val="28"/>
        </w:rPr>
        <w:t>(Н)–холест–7–ен–6–</w:t>
      </w:r>
      <w:r w:rsidR="00A566E3" w:rsidRPr="0069473D">
        <w:rPr>
          <w:b w:val="0"/>
          <w:sz w:val="28"/>
          <w:szCs w:val="28"/>
        </w:rPr>
        <w:t>она синтезированы</w:t>
      </w:r>
      <w:r w:rsidR="0069473D">
        <w:rPr>
          <w:b w:val="0"/>
          <w:sz w:val="28"/>
          <w:szCs w:val="28"/>
        </w:rPr>
        <w:t xml:space="preserve"> 20 новых</w:t>
      </w:r>
      <w:r w:rsidR="00835EB2">
        <w:rPr>
          <w:b w:val="0"/>
          <w:sz w:val="28"/>
          <w:szCs w:val="28"/>
        </w:rPr>
        <w:t xml:space="preserve"> супрамолекулярных комплексов</w:t>
      </w:r>
      <w:r w:rsidR="00A566E3" w:rsidRPr="0069473D">
        <w:rPr>
          <w:b w:val="0"/>
          <w:sz w:val="28"/>
          <w:szCs w:val="28"/>
        </w:rPr>
        <w:t xml:space="preserve"> включения и</w:t>
      </w:r>
      <w:r w:rsidR="00206A57" w:rsidRPr="0069473D">
        <w:rPr>
          <w:b w:val="0"/>
          <w:sz w:val="28"/>
          <w:szCs w:val="28"/>
        </w:rPr>
        <w:t xml:space="preserve"> установлено</w:t>
      </w:r>
      <w:r w:rsidR="00A566E3" w:rsidRPr="0069473D">
        <w:rPr>
          <w:b w:val="0"/>
          <w:sz w:val="28"/>
          <w:szCs w:val="28"/>
        </w:rPr>
        <w:t xml:space="preserve"> их </w:t>
      </w:r>
      <w:r w:rsidR="00206A57" w:rsidRPr="0069473D">
        <w:rPr>
          <w:b w:val="0"/>
          <w:sz w:val="28"/>
          <w:szCs w:val="28"/>
        </w:rPr>
        <w:t>тонкое строение</w:t>
      </w:r>
      <w:r w:rsidR="00A566E3" w:rsidRPr="0069473D">
        <w:rPr>
          <w:b w:val="0"/>
          <w:sz w:val="28"/>
          <w:szCs w:val="28"/>
        </w:rPr>
        <w:t xml:space="preserve"> </w:t>
      </w:r>
      <w:r w:rsidR="00206A57" w:rsidRPr="0069473D">
        <w:rPr>
          <w:b w:val="0"/>
          <w:sz w:val="28"/>
          <w:szCs w:val="28"/>
        </w:rPr>
        <w:t>методами</w:t>
      </w:r>
      <w:r w:rsidR="00A566E3" w:rsidRPr="0069473D">
        <w:rPr>
          <w:b w:val="0"/>
          <w:sz w:val="28"/>
          <w:szCs w:val="28"/>
        </w:rPr>
        <w:t xml:space="preserve"> двумерных корреляции спектров</w:t>
      </w:r>
      <w:r w:rsidR="00D6648D" w:rsidRPr="0069473D">
        <w:rPr>
          <w:b w:val="0"/>
          <w:sz w:val="28"/>
          <w:szCs w:val="28"/>
        </w:rPr>
        <w:t xml:space="preserve"> ЯМР </w:t>
      </w:r>
      <w:r w:rsidR="00D6648D" w:rsidRPr="0069473D">
        <w:rPr>
          <w:b w:val="0"/>
          <w:sz w:val="28"/>
          <w:szCs w:val="28"/>
          <w:vertAlign w:val="superscript"/>
        </w:rPr>
        <w:t>1</w:t>
      </w:r>
      <w:r w:rsidR="00D6648D" w:rsidRPr="0069473D">
        <w:rPr>
          <w:b w:val="0"/>
          <w:sz w:val="28"/>
          <w:szCs w:val="28"/>
        </w:rPr>
        <w:t xml:space="preserve">Н - </w:t>
      </w:r>
      <w:r w:rsidR="00D6648D" w:rsidRPr="0069473D">
        <w:rPr>
          <w:b w:val="0"/>
          <w:sz w:val="28"/>
          <w:szCs w:val="28"/>
          <w:vertAlign w:val="superscript"/>
        </w:rPr>
        <w:t>1</w:t>
      </w:r>
      <w:r w:rsidR="00D6648D" w:rsidRPr="0069473D">
        <w:rPr>
          <w:b w:val="0"/>
          <w:sz w:val="28"/>
          <w:szCs w:val="28"/>
        </w:rPr>
        <w:t xml:space="preserve">Н </w:t>
      </w:r>
      <w:r w:rsidR="00D6648D" w:rsidRPr="0069473D">
        <w:rPr>
          <w:b w:val="0"/>
          <w:sz w:val="28"/>
          <w:szCs w:val="28"/>
          <w:lang w:val="en-US"/>
        </w:rPr>
        <w:t>TOCSY</w:t>
      </w:r>
      <w:r w:rsidR="00D6648D" w:rsidRPr="0069473D">
        <w:rPr>
          <w:b w:val="0"/>
          <w:sz w:val="28"/>
          <w:szCs w:val="28"/>
        </w:rPr>
        <w:t xml:space="preserve">, </w:t>
      </w:r>
      <w:r w:rsidR="00D6648D" w:rsidRPr="0069473D">
        <w:rPr>
          <w:b w:val="0"/>
          <w:sz w:val="28"/>
          <w:szCs w:val="28"/>
          <w:vertAlign w:val="superscript"/>
        </w:rPr>
        <w:t>1</w:t>
      </w:r>
      <w:r w:rsidR="00D6648D" w:rsidRPr="0069473D">
        <w:rPr>
          <w:b w:val="0"/>
          <w:sz w:val="28"/>
          <w:szCs w:val="28"/>
        </w:rPr>
        <w:t xml:space="preserve">Н - </w:t>
      </w:r>
      <w:r w:rsidR="00D6648D" w:rsidRPr="0069473D">
        <w:rPr>
          <w:b w:val="0"/>
          <w:sz w:val="28"/>
          <w:szCs w:val="28"/>
          <w:vertAlign w:val="superscript"/>
        </w:rPr>
        <w:t>1</w:t>
      </w:r>
      <w:r w:rsidR="00D6648D" w:rsidRPr="0069473D">
        <w:rPr>
          <w:b w:val="0"/>
          <w:sz w:val="28"/>
          <w:szCs w:val="28"/>
        </w:rPr>
        <w:t xml:space="preserve">Н </w:t>
      </w:r>
      <w:r w:rsidR="00D6648D" w:rsidRPr="0069473D">
        <w:rPr>
          <w:b w:val="0"/>
          <w:sz w:val="28"/>
          <w:szCs w:val="28"/>
          <w:lang w:val="en-US"/>
        </w:rPr>
        <w:t>ROESY</w:t>
      </w:r>
      <w:r w:rsidR="00D6648D" w:rsidRPr="0069473D">
        <w:rPr>
          <w:b w:val="0"/>
          <w:sz w:val="28"/>
          <w:szCs w:val="28"/>
        </w:rPr>
        <w:t xml:space="preserve">, </w:t>
      </w:r>
      <w:r w:rsidR="00D6648D" w:rsidRPr="0069473D">
        <w:rPr>
          <w:b w:val="0"/>
          <w:sz w:val="28"/>
          <w:szCs w:val="28"/>
          <w:vertAlign w:val="superscript"/>
        </w:rPr>
        <w:t>1</w:t>
      </w:r>
      <w:r w:rsidR="00D6648D" w:rsidRPr="0069473D">
        <w:rPr>
          <w:b w:val="0"/>
          <w:sz w:val="28"/>
          <w:szCs w:val="28"/>
        </w:rPr>
        <w:t>Н</w:t>
      </w:r>
      <w:r w:rsidR="001D5A89" w:rsidRPr="0069473D">
        <w:rPr>
          <w:b w:val="0"/>
          <w:sz w:val="28"/>
          <w:szCs w:val="28"/>
        </w:rPr>
        <w:t xml:space="preserve"> - </w:t>
      </w:r>
      <w:r w:rsidR="00D6648D" w:rsidRPr="0069473D">
        <w:rPr>
          <w:b w:val="0"/>
          <w:sz w:val="28"/>
          <w:szCs w:val="28"/>
          <w:vertAlign w:val="superscript"/>
        </w:rPr>
        <w:t>13</w:t>
      </w:r>
      <w:r w:rsidR="00D6648D" w:rsidRPr="0069473D">
        <w:rPr>
          <w:b w:val="0"/>
          <w:sz w:val="28"/>
          <w:szCs w:val="28"/>
        </w:rPr>
        <w:t>С H</w:t>
      </w:r>
      <w:r w:rsidR="00D6648D" w:rsidRPr="0069473D">
        <w:rPr>
          <w:b w:val="0"/>
          <w:sz w:val="28"/>
          <w:szCs w:val="28"/>
          <w:lang w:val="en-US"/>
        </w:rPr>
        <w:t>M</w:t>
      </w:r>
      <w:r w:rsidR="00D6648D" w:rsidRPr="0069473D">
        <w:rPr>
          <w:b w:val="0"/>
          <w:sz w:val="28"/>
          <w:szCs w:val="28"/>
        </w:rPr>
        <w:t xml:space="preserve">QC и </w:t>
      </w:r>
      <w:r w:rsidR="00D6648D" w:rsidRPr="0069473D">
        <w:rPr>
          <w:b w:val="0"/>
          <w:sz w:val="28"/>
          <w:szCs w:val="28"/>
          <w:vertAlign w:val="superscript"/>
        </w:rPr>
        <w:t>1</w:t>
      </w:r>
      <w:r w:rsidR="00D6648D" w:rsidRPr="0069473D">
        <w:rPr>
          <w:b w:val="0"/>
          <w:sz w:val="28"/>
          <w:szCs w:val="28"/>
        </w:rPr>
        <w:t>Н</w:t>
      </w:r>
      <w:r w:rsidR="00C83839" w:rsidRPr="0069473D">
        <w:rPr>
          <w:b w:val="0"/>
          <w:sz w:val="28"/>
          <w:szCs w:val="28"/>
        </w:rPr>
        <w:t>-</w:t>
      </w:r>
      <w:r w:rsidR="00D6648D" w:rsidRPr="0069473D">
        <w:rPr>
          <w:b w:val="0"/>
          <w:sz w:val="28"/>
          <w:szCs w:val="28"/>
          <w:vertAlign w:val="superscript"/>
        </w:rPr>
        <w:t>13</w:t>
      </w:r>
      <w:r w:rsidR="00D6648D" w:rsidRPr="0069473D">
        <w:rPr>
          <w:b w:val="0"/>
          <w:sz w:val="28"/>
          <w:szCs w:val="28"/>
        </w:rPr>
        <w:t xml:space="preserve">С </w:t>
      </w:r>
      <w:r w:rsidR="00D6648D" w:rsidRPr="0069473D">
        <w:rPr>
          <w:b w:val="0"/>
          <w:sz w:val="28"/>
          <w:szCs w:val="28"/>
          <w:lang w:val="en-US"/>
        </w:rPr>
        <w:t>HMBC</w:t>
      </w:r>
      <w:r w:rsidR="00D6648D" w:rsidRPr="0069473D">
        <w:rPr>
          <w:b w:val="0"/>
          <w:sz w:val="28"/>
          <w:szCs w:val="28"/>
        </w:rPr>
        <w:t>;</w:t>
      </w:r>
    </w:p>
    <w:p w:rsidR="00FC4C27" w:rsidRPr="00E36A6C" w:rsidRDefault="0012079F" w:rsidP="00753330">
      <w:pPr>
        <w:pStyle w:val="2a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</w:rPr>
        <w:t>‒</w:t>
      </w:r>
      <w:r w:rsidR="0069473D" w:rsidRPr="0069473D">
        <w:rPr>
          <w:b w:val="0"/>
          <w:sz w:val="28"/>
          <w:szCs w:val="28"/>
        </w:rPr>
        <w:t xml:space="preserve"> </w:t>
      </w:r>
      <w:r w:rsidR="00FC4C27" w:rsidRPr="0069473D">
        <w:rPr>
          <w:b w:val="0"/>
          <w:sz w:val="28"/>
          <w:szCs w:val="28"/>
        </w:rPr>
        <w:t>впервые на основе экдистерона получены к</w:t>
      </w:r>
      <w:r w:rsidR="00AD551D" w:rsidRPr="0069473D">
        <w:rPr>
          <w:b w:val="0"/>
          <w:sz w:val="28"/>
          <w:szCs w:val="28"/>
        </w:rPr>
        <w:t>омпозиты</w:t>
      </w:r>
      <w:r w:rsidR="00206A57" w:rsidRPr="0069473D">
        <w:rPr>
          <w:b w:val="0"/>
          <w:sz w:val="28"/>
          <w:szCs w:val="28"/>
        </w:rPr>
        <w:t xml:space="preserve"> с 2-гидроксипропил-β-циклодекстрином</w:t>
      </w:r>
      <w:r w:rsidR="00FC4C27" w:rsidRPr="0069473D">
        <w:rPr>
          <w:b w:val="0"/>
          <w:sz w:val="28"/>
          <w:szCs w:val="28"/>
        </w:rPr>
        <w:t xml:space="preserve"> и динатриевой солью глицирризиновой кислоты и</w:t>
      </w:r>
      <w:r w:rsidR="00206A57" w:rsidRPr="0069473D">
        <w:rPr>
          <w:b w:val="0"/>
          <w:sz w:val="28"/>
          <w:szCs w:val="28"/>
        </w:rPr>
        <w:t xml:space="preserve"> строение синтезированных комплексов </w:t>
      </w:r>
      <w:r w:rsidR="001A4062" w:rsidRPr="0069473D">
        <w:rPr>
          <w:b w:val="0"/>
          <w:sz w:val="28"/>
          <w:szCs w:val="28"/>
        </w:rPr>
        <w:t>установлено</w:t>
      </w:r>
      <w:r w:rsidR="00206A57" w:rsidRPr="0069473D">
        <w:rPr>
          <w:b w:val="0"/>
          <w:sz w:val="28"/>
          <w:szCs w:val="28"/>
        </w:rPr>
        <w:t xml:space="preserve"> методом ЯМР</w:t>
      </w:r>
      <w:r w:rsidR="001A4062" w:rsidRPr="0069473D">
        <w:rPr>
          <w:b w:val="0"/>
          <w:sz w:val="28"/>
          <w:szCs w:val="28"/>
        </w:rPr>
        <w:t>-спектроскопии</w:t>
      </w:r>
      <w:r w:rsidR="00206A57" w:rsidRPr="0069473D">
        <w:rPr>
          <w:b w:val="0"/>
          <w:sz w:val="28"/>
          <w:szCs w:val="28"/>
        </w:rPr>
        <w:t xml:space="preserve"> в дейтерированной воде</w:t>
      </w:r>
      <w:r w:rsidR="00E343FE" w:rsidRPr="0069473D">
        <w:rPr>
          <w:b w:val="0"/>
          <w:sz w:val="28"/>
          <w:szCs w:val="28"/>
        </w:rPr>
        <w:t>. Установлено, что супрамолекулярный комплекс экдистерона с 2-гидроксипропил-β-циклодекстрином проявляет 3-х кратную улучшенную растворимость в воде, чем исходное соединение</w:t>
      </w:r>
      <w:r w:rsidR="00E36A6C">
        <w:rPr>
          <w:b w:val="0"/>
          <w:sz w:val="28"/>
          <w:szCs w:val="28"/>
          <w:lang w:val="kk-KZ"/>
        </w:rPr>
        <w:t>;</w:t>
      </w:r>
    </w:p>
    <w:p w:rsidR="00D6648D" w:rsidRPr="00250EBA" w:rsidRDefault="00CD68A0" w:rsidP="00753330">
      <w:pPr>
        <w:pStyle w:val="afe"/>
        <w:numPr>
          <w:ilvl w:val="0"/>
          <w:numId w:val="4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0EBA">
        <w:rPr>
          <w:rFonts w:ascii="Times New Roman" w:hAnsi="Times New Roman"/>
          <w:sz w:val="28"/>
          <w:szCs w:val="28"/>
        </w:rPr>
        <w:t>в</w:t>
      </w:r>
      <w:r w:rsidR="00D6648D" w:rsidRPr="00250EBA">
        <w:rPr>
          <w:rFonts w:ascii="Times New Roman" w:hAnsi="Times New Roman"/>
          <w:sz w:val="28"/>
          <w:szCs w:val="28"/>
        </w:rPr>
        <w:t>первые путем супрамолекуляр</w:t>
      </w:r>
      <w:r w:rsidR="002B3C98">
        <w:rPr>
          <w:rFonts w:ascii="Times New Roman" w:hAnsi="Times New Roman"/>
          <w:sz w:val="28"/>
          <w:szCs w:val="28"/>
        </w:rPr>
        <w:t>ного взаимодействия</w:t>
      </w:r>
      <w:r w:rsidR="001A4062">
        <w:rPr>
          <w:rFonts w:ascii="Times New Roman" w:hAnsi="Times New Roman"/>
          <w:sz w:val="28"/>
          <w:szCs w:val="28"/>
        </w:rPr>
        <w:t xml:space="preserve"> D–</w:t>
      </w:r>
      <w:r w:rsidR="00D6648D" w:rsidRPr="00250EBA">
        <w:rPr>
          <w:rFonts w:ascii="Times New Roman" w:hAnsi="Times New Roman"/>
          <w:sz w:val="28"/>
          <w:szCs w:val="28"/>
        </w:rPr>
        <w:t xml:space="preserve">пинитола с </w:t>
      </w:r>
      <w:r w:rsidR="00206A57">
        <w:rPr>
          <w:rFonts w:ascii="Times New Roman" w:hAnsi="Times New Roman"/>
          <w:sz w:val="28"/>
          <w:szCs w:val="28"/>
        </w:rPr>
        <w:t>циклодекстринами</w:t>
      </w:r>
      <w:r w:rsidR="00D6648D" w:rsidRPr="00250EBA">
        <w:rPr>
          <w:rFonts w:ascii="Times New Roman" w:hAnsi="Times New Roman"/>
          <w:sz w:val="28"/>
          <w:szCs w:val="28"/>
        </w:rPr>
        <w:t xml:space="preserve"> </w:t>
      </w:r>
      <w:r w:rsidR="001A4062">
        <w:rPr>
          <w:rFonts w:ascii="Times New Roman" w:hAnsi="Times New Roman"/>
          <w:sz w:val="28"/>
          <w:szCs w:val="28"/>
        </w:rPr>
        <w:t>синтезированы</w:t>
      </w:r>
      <w:r w:rsidR="00D6648D" w:rsidRPr="00250EBA">
        <w:rPr>
          <w:rFonts w:ascii="Times New Roman" w:hAnsi="Times New Roman"/>
          <w:sz w:val="28"/>
          <w:szCs w:val="28"/>
        </w:rPr>
        <w:t xml:space="preserve"> водорастворимые с</w:t>
      </w:r>
      <w:r w:rsidR="001A4062">
        <w:rPr>
          <w:rFonts w:ascii="Times New Roman" w:hAnsi="Times New Roman"/>
          <w:sz w:val="28"/>
          <w:szCs w:val="28"/>
        </w:rPr>
        <w:t>мешанные комплексы состава 1:1, с</w:t>
      </w:r>
      <w:r w:rsidR="00D6648D" w:rsidRPr="00250EBA">
        <w:rPr>
          <w:rFonts w:ascii="Times New Roman" w:hAnsi="Times New Roman"/>
          <w:sz w:val="28"/>
          <w:szCs w:val="28"/>
        </w:rPr>
        <w:t xml:space="preserve">троение </w:t>
      </w:r>
      <w:r w:rsidR="001A4062">
        <w:rPr>
          <w:rFonts w:ascii="Times New Roman" w:hAnsi="Times New Roman"/>
          <w:sz w:val="28"/>
          <w:szCs w:val="28"/>
        </w:rPr>
        <w:t>которых</w:t>
      </w:r>
      <w:r w:rsidR="00D6648D" w:rsidRPr="00250EBA">
        <w:rPr>
          <w:rFonts w:ascii="Times New Roman" w:hAnsi="Times New Roman"/>
          <w:sz w:val="28"/>
          <w:szCs w:val="28"/>
        </w:rPr>
        <w:t xml:space="preserve"> изучено методом </w:t>
      </w:r>
      <w:r w:rsidR="00206A57" w:rsidRPr="00250EBA">
        <w:rPr>
          <w:rFonts w:ascii="Times New Roman" w:hAnsi="Times New Roman"/>
          <w:sz w:val="28"/>
          <w:szCs w:val="28"/>
        </w:rPr>
        <w:t>ЯМР</w:t>
      </w:r>
      <w:r w:rsidR="00206A57">
        <w:rPr>
          <w:rFonts w:ascii="Times New Roman" w:hAnsi="Times New Roman"/>
          <w:sz w:val="28"/>
          <w:szCs w:val="28"/>
        </w:rPr>
        <w:t>-</w:t>
      </w:r>
      <w:r w:rsidR="00D6648D" w:rsidRPr="00250EBA">
        <w:rPr>
          <w:rFonts w:ascii="Times New Roman" w:hAnsi="Times New Roman"/>
          <w:sz w:val="28"/>
          <w:szCs w:val="28"/>
        </w:rPr>
        <w:t>спектроскопии;</w:t>
      </w:r>
    </w:p>
    <w:p w:rsidR="00270B9F" w:rsidRPr="00250EBA" w:rsidRDefault="00206A57" w:rsidP="00753330">
      <w:pPr>
        <w:pStyle w:val="afe"/>
        <w:numPr>
          <w:ilvl w:val="0"/>
          <w:numId w:val="4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</w:t>
      </w:r>
      <w:r w:rsidR="00D6648D" w:rsidRPr="00250EBA">
        <w:rPr>
          <w:rFonts w:ascii="Times New Roman" w:hAnsi="Times New Roman"/>
          <w:sz w:val="28"/>
          <w:szCs w:val="28"/>
        </w:rPr>
        <w:t xml:space="preserve"> биоскрининга</w:t>
      </w:r>
      <w:r w:rsidR="00B80718">
        <w:rPr>
          <w:rFonts w:ascii="Times New Roman" w:hAnsi="Times New Roman"/>
          <w:sz w:val="28"/>
          <w:szCs w:val="28"/>
        </w:rPr>
        <w:t xml:space="preserve"> синтезированных образцов</w:t>
      </w:r>
      <w:r w:rsidR="00D6648D" w:rsidRPr="00250EBA">
        <w:rPr>
          <w:rFonts w:ascii="Times New Roman" w:hAnsi="Times New Roman"/>
          <w:sz w:val="28"/>
          <w:szCs w:val="28"/>
        </w:rPr>
        <w:t xml:space="preserve"> выявлено, что супрамолекулярный комплекс 3-эпи-2-дезоксиэкдизона с β – </w:t>
      </w:r>
      <w:r w:rsidR="00B80718">
        <w:rPr>
          <w:rFonts w:ascii="Times New Roman" w:hAnsi="Times New Roman"/>
          <w:sz w:val="28"/>
          <w:szCs w:val="28"/>
        </w:rPr>
        <w:t>циклодекстрином</w:t>
      </w:r>
      <w:r w:rsidR="00D6648D" w:rsidRPr="00250EBA">
        <w:rPr>
          <w:rFonts w:ascii="Times New Roman" w:hAnsi="Times New Roman"/>
          <w:sz w:val="28"/>
          <w:szCs w:val="28"/>
        </w:rPr>
        <w:t xml:space="preserve"> в дозе 25 мг/кг обладает выраженной противовоспалительной активностью на модели острой экссудативной реакций и превышает по </w:t>
      </w:r>
      <w:r w:rsidR="001A4062">
        <w:rPr>
          <w:rFonts w:ascii="Times New Roman" w:hAnsi="Times New Roman"/>
          <w:sz w:val="28"/>
          <w:szCs w:val="28"/>
        </w:rPr>
        <w:t>действию</w:t>
      </w:r>
      <w:r w:rsidR="00D6648D" w:rsidRPr="00250EBA">
        <w:rPr>
          <w:rFonts w:ascii="Times New Roman" w:hAnsi="Times New Roman"/>
          <w:sz w:val="28"/>
          <w:szCs w:val="28"/>
        </w:rPr>
        <w:t xml:space="preserve"> препарат сравнения «</w:t>
      </w:r>
      <w:r w:rsidR="00BA13F3" w:rsidRPr="00250EBA">
        <w:rPr>
          <w:rFonts w:ascii="Times New Roman" w:hAnsi="Times New Roman"/>
          <w:sz w:val="28"/>
          <w:szCs w:val="28"/>
        </w:rPr>
        <w:t>Диклофенак натрия</w:t>
      </w:r>
      <w:r w:rsidR="00D6648D" w:rsidRPr="00250EBA">
        <w:rPr>
          <w:rFonts w:ascii="Times New Roman" w:hAnsi="Times New Roman"/>
          <w:sz w:val="28"/>
          <w:szCs w:val="28"/>
        </w:rPr>
        <w:t>»</w:t>
      </w:r>
      <w:r w:rsidR="001D5A89" w:rsidRPr="00250EBA">
        <w:rPr>
          <w:rFonts w:ascii="Times New Roman" w:hAnsi="Times New Roman"/>
          <w:sz w:val="28"/>
          <w:szCs w:val="28"/>
        </w:rPr>
        <w:t xml:space="preserve"> в 1,</w:t>
      </w:r>
      <w:r w:rsidR="00BA13F3" w:rsidRPr="00250EBA">
        <w:rPr>
          <w:rFonts w:ascii="Times New Roman" w:hAnsi="Times New Roman"/>
          <w:sz w:val="28"/>
          <w:szCs w:val="28"/>
        </w:rPr>
        <w:t>6 раз</w:t>
      </w:r>
      <w:r w:rsidR="001D5A89" w:rsidRPr="00250EBA">
        <w:rPr>
          <w:rFonts w:ascii="Times New Roman" w:hAnsi="Times New Roman"/>
          <w:sz w:val="28"/>
          <w:szCs w:val="28"/>
        </w:rPr>
        <w:t>,</w:t>
      </w:r>
      <w:r w:rsidR="00BA13F3" w:rsidRPr="00250EBA">
        <w:rPr>
          <w:rFonts w:ascii="Times New Roman" w:hAnsi="Times New Roman"/>
          <w:sz w:val="28"/>
          <w:szCs w:val="28"/>
        </w:rPr>
        <w:t xml:space="preserve"> а комплексы включения 2-дезоксиэкдизона с α-, β- и γ- </w:t>
      </w:r>
      <w:r w:rsidR="00B80718">
        <w:rPr>
          <w:rFonts w:ascii="Times New Roman" w:hAnsi="Times New Roman"/>
          <w:sz w:val="28"/>
          <w:szCs w:val="28"/>
        </w:rPr>
        <w:t>циклодекстринами</w:t>
      </w:r>
      <w:r w:rsidR="00BA13F3" w:rsidRPr="00250EBA">
        <w:rPr>
          <w:rFonts w:ascii="Times New Roman" w:hAnsi="Times New Roman"/>
          <w:sz w:val="28"/>
          <w:szCs w:val="28"/>
        </w:rPr>
        <w:t xml:space="preserve"> в данной дозе обладают противовоспалительной активностью, сопоставимой с </w:t>
      </w:r>
      <w:r w:rsidR="001A4062">
        <w:rPr>
          <w:rFonts w:ascii="Times New Roman" w:hAnsi="Times New Roman"/>
          <w:sz w:val="28"/>
          <w:szCs w:val="28"/>
        </w:rPr>
        <w:t>действием</w:t>
      </w:r>
      <w:r w:rsidR="00CD68A0" w:rsidRPr="00250EBA">
        <w:rPr>
          <w:rFonts w:ascii="Times New Roman" w:hAnsi="Times New Roman"/>
          <w:sz w:val="28"/>
          <w:szCs w:val="28"/>
        </w:rPr>
        <w:t xml:space="preserve"> препарата сравнения;</w:t>
      </w:r>
    </w:p>
    <w:p w:rsidR="00270B9F" w:rsidRPr="00250EBA" w:rsidRDefault="00B80718" w:rsidP="00753330">
      <w:pPr>
        <w:pStyle w:val="afe"/>
        <w:numPr>
          <w:ilvl w:val="0"/>
          <w:numId w:val="4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впервые определено антирадикальное свойство комплекса экдистерона</w:t>
      </w:r>
      <w:r w:rsidR="00270B9F" w:rsidRPr="00250EBA">
        <w:rPr>
          <w:rFonts w:ascii="Times New Roman" w:hAnsi="Times New Roman"/>
          <w:sz w:val="28"/>
          <w:szCs w:val="28"/>
        </w:rPr>
        <w:t xml:space="preserve"> с γ-</w:t>
      </w:r>
      <w:r>
        <w:rPr>
          <w:rFonts w:ascii="Times New Roman" w:hAnsi="Times New Roman"/>
          <w:sz w:val="28"/>
          <w:szCs w:val="28"/>
        </w:rPr>
        <w:t>циклодекстрином</w:t>
      </w:r>
      <w:r w:rsidR="00A07AB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07AB2">
        <w:rPr>
          <w:rFonts w:ascii="Times New Roman" w:hAnsi="Times New Roman"/>
          <w:sz w:val="28"/>
          <w:szCs w:val="28"/>
        </w:rPr>
        <w:t>сравнимое</w:t>
      </w:r>
      <w:r w:rsidR="00270B9F" w:rsidRPr="00250EBA">
        <w:rPr>
          <w:rFonts w:ascii="Times New Roman" w:hAnsi="Times New Roman"/>
          <w:sz w:val="28"/>
          <w:szCs w:val="28"/>
        </w:rPr>
        <w:t xml:space="preserve"> с эффек</w:t>
      </w:r>
      <w:r>
        <w:rPr>
          <w:rFonts w:ascii="Times New Roman" w:hAnsi="Times New Roman"/>
          <w:sz w:val="28"/>
          <w:szCs w:val="28"/>
        </w:rPr>
        <w:t>том бутилгидроксианизола (ВНА).</w:t>
      </w:r>
    </w:p>
    <w:p w:rsidR="00B80718" w:rsidRDefault="00921A4D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Теоретическая значимость </w:t>
      </w:r>
      <w:r w:rsidRPr="00921A4D">
        <w:rPr>
          <w:rFonts w:ascii="Times New Roman" w:hAnsi="Times New Roman" w:cs="Times New Roman"/>
          <w:sz w:val="28"/>
          <w:szCs w:val="28"/>
        </w:rPr>
        <w:t>диссертационной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заключается в результатах</w:t>
      </w:r>
      <w:r w:rsidR="00B80718">
        <w:rPr>
          <w:rFonts w:ascii="Times New Roman" w:hAnsi="Times New Roman" w:cs="Times New Roman"/>
          <w:sz w:val="28"/>
          <w:szCs w:val="28"/>
        </w:rPr>
        <w:t xml:space="preserve"> проведенных экспериментов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 w:rsidR="00B80718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A07AB2">
        <w:rPr>
          <w:rFonts w:ascii="Times New Roman" w:hAnsi="Times New Roman" w:cs="Times New Roman"/>
          <w:sz w:val="28"/>
          <w:szCs w:val="28"/>
        </w:rPr>
        <w:t xml:space="preserve"> определенным вкладом</w:t>
      </w:r>
      <w:r w:rsidR="00B80718">
        <w:rPr>
          <w:rFonts w:ascii="Times New Roman" w:hAnsi="Times New Roman" w:cs="Times New Roman"/>
          <w:sz w:val="28"/>
          <w:szCs w:val="28"/>
        </w:rPr>
        <w:t xml:space="preserve"> в развитие химии </w:t>
      </w:r>
      <w:r w:rsidR="00773ED4">
        <w:rPr>
          <w:rFonts w:ascii="Times New Roman" w:hAnsi="Times New Roman" w:cs="Times New Roman"/>
          <w:sz w:val="28"/>
          <w:szCs w:val="28"/>
        </w:rPr>
        <w:t>фитоэкди</w:t>
      </w:r>
      <w:r w:rsidR="00B80718">
        <w:rPr>
          <w:rFonts w:ascii="Times New Roman" w:hAnsi="Times New Roman" w:cs="Times New Roman"/>
          <w:sz w:val="28"/>
          <w:szCs w:val="28"/>
        </w:rPr>
        <w:t>стероидов и химии координационных соединений</w:t>
      </w:r>
      <w:r w:rsidR="00A07AB2">
        <w:rPr>
          <w:rFonts w:ascii="Times New Roman" w:hAnsi="Times New Roman" w:cs="Times New Roman"/>
          <w:sz w:val="28"/>
          <w:szCs w:val="28"/>
        </w:rPr>
        <w:t>,</w:t>
      </w:r>
      <w:r w:rsidR="00B80718">
        <w:rPr>
          <w:rFonts w:ascii="Times New Roman" w:hAnsi="Times New Roman" w:cs="Times New Roman"/>
          <w:sz w:val="28"/>
          <w:szCs w:val="28"/>
        </w:rPr>
        <w:t xml:space="preserve"> </w:t>
      </w:r>
      <w:r w:rsidR="00A07AB2">
        <w:rPr>
          <w:rFonts w:ascii="Times New Roman" w:hAnsi="Times New Roman" w:cs="Times New Roman"/>
          <w:sz w:val="28"/>
          <w:szCs w:val="28"/>
        </w:rPr>
        <w:t>а именно</w:t>
      </w:r>
      <w:r w:rsidR="00835EB2">
        <w:rPr>
          <w:rFonts w:ascii="Times New Roman" w:hAnsi="Times New Roman" w:cs="Times New Roman"/>
          <w:sz w:val="28"/>
          <w:szCs w:val="28"/>
        </w:rPr>
        <w:t xml:space="preserve"> установленные основные закономерности комплексообразования фитоэкдистероидов с циклодекстринами в различных стехиометрических соотношениях могут быть использованы для разработки новых высокоэффективных водорастворимых субстанций и фитопрепаратов с повышенной биодоступностью</w:t>
      </w:r>
      <w:r w:rsidR="002A383D">
        <w:rPr>
          <w:rFonts w:ascii="Times New Roman" w:hAnsi="Times New Roman" w:cs="Times New Roman"/>
          <w:sz w:val="28"/>
          <w:szCs w:val="28"/>
        </w:rPr>
        <w:t>.</w:t>
      </w:r>
    </w:p>
    <w:p w:rsidR="00C83839" w:rsidRPr="0044757E" w:rsidRDefault="003C7FF4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57E">
        <w:rPr>
          <w:rFonts w:ascii="Times New Roman" w:hAnsi="Times New Roman" w:cs="Times New Roman"/>
          <w:b/>
          <w:sz w:val="28"/>
          <w:szCs w:val="28"/>
        </w:rPr>
        <w:t xml:space="preserve">Практическая значимость работы </w:t>
      </w:r>
      <w:r w:rsidRPr="0044757E">
        <w:rPr>
          <w:rFonts w:ascii="Times New Roman" w:hAnsi="Times New Roman" w:cs="Times New Roman"/>
          <w:sz w:val="28"/>
          <w:szCs w:val="28"/>
        </w:rPr>
        <w:t>заключается в том, что</w:t>
      </w:r>
      <w:r w:rsidRPr="004475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>в</w:t>
      </w:r>
      <w:r w:rsidR="00C83839" w:rsidRPr="0044757E">
        <w:rPr>
          <w:rFonts w:ascii="Times New Roman" w:hAnsi="Times New Roman" w:cs="Times New Roman"/>
          <w:sz w:val="28"/>
          <w:szCs w:val="28"/>
        </w:rPr>
        <w:t>первые разработанные вод</w:t>
      </w:r>
      <w:r w:rsidRPr="0044757E">
        <w:rPr>
          <w:rFonts w:ascii="Times New Roman" w:hAnsi="Times New Roman" w:cs="Times New Roman"/>
          <w:sz w:val="28"/>
          <w:szCs w:val="28"/>
        </w:rPr>
        <w:t>о</w:t>
      </w:r>
      <w:r w:rsidR="00C83839" w:rsidRPr="0044757E">
        <w:rPr>
          <w:rFonts w:ascii="Times New Roman" w:hAnsi="Times New Roman" w:cs="Times New Roman"/>
          <w:sz w:val="28"/>
          <w:szCs w:val="28"/>
        </w:rPr>
        <w:t>растворимые инкапсулированные формы на основе</w:t>
      </w:r>
      <w:r w:rsidR="002A383D">
        <w:rPr>
          <w:rFonts w:ascii="Times New Roman" w:hAnsi="Times New Roman" w:cs="Times New Roman"/>
          <w:sz w:val="28"/>
          <w:szCs w:val="28"/>
        </w:rPr>
        <w:t xml:space="preserve"> фитоэкдистероидов и</w:t>
      </w:r>
      <w:r w:rsidR="00C83839" w:rsidRPr="0044757E">
        <w:rPr>
          <w:rFonts w:ascii="Times New Roman" w:hAnsi="Times New Roman" w:cs="Times New Roman"/>
          <w:sz w:val="28"/>
          <w:szCs w:val="28"/>
        </w:rPr>
        <w:t xml:space="preserve"> ряда практически дос</w:t>
      </w:r>
      <w:r w:rsidR="002A383D">
        <w:rPr>
          <w:rFonts w:ascii="Times New Roman" w:hAnsi="Times New Roman" w:cs="Times New Roman"/>
          <w:sz w:val="28"/>
          <w:szCs w:val="28"/>
        </w:rPr>
        <w:t>т</w:t>
      </w:r>
      <w:r w:rsidR="00C83839" w:rsidRPr="0044757E">
        <w:rPr>
          <w:rFonts w:ascii="Times New Roman" w:hAnsi="Times New Roman" w:cs="Times New Roman"/>
          <w:sz w:val="28"/>
          <w:szCs w:val="28"/>
        </w:rPr>
        <w:t xml:space="preserve">упных циклодекстринов </w:t>
      </w:r>
      <w:r w:rsidR="002A383D">
        <w:rPr>
          <w:rFonts w:ascii="Times New Roman" w:hAnsi="Times New Roman" w:cs="Times New Roman"/>
          <w:sz w:val="28"/>
          <w:szCs w:val="28"/>
        </w:rPr>
        <w:t>будут использованы</w:t>
      </w:r>
      <w:r w:rsidR="00C83839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2A383D">
        <w:rPr>
          <w:rFonts w:ascii="Times New Roman" w:hAnsi="Times New Roman" w:cs="Times New Roman"/>
          <w:sz w:val="28"/>
          <w:szCs w:val="28"/>
        </w:rPr>
        <w:t>в фармацевтическом производстве</w:t>
      </w:r>
      <w:r w:rsidR="00435882" w:rsidRPr="0044757E">
        <w:rPr>
          <w:rFonts w:ascii="Times New Roman" w:hAnsi="Times New Roman" w:cs="Times New Roman"/>
          <w:sz w:val="28"/>
          <w:szCs w:val="28"/>
        </w:rPr>
        <w:t xml:space="preserve"> в качестве лекарственных форм с заданными свойствами.</w:t>
      </w:r>
    </w:p>
    <w:p w:rsidR="00D66844" w:rsidRPr="0044757E" w:rsidRDefault="002A383D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изучения биологической активности в</w:t>
      </w:r>
      <w:r w:rsidR="00D66844" w:rsidRPr="0044757E">
        <w:rPr>
          <w:rFonts w:ascii="Times New Roman" w:hAnsi="Times New Roman" w:cs="Times New Roman"/>
          <w:sz w:val="28"/>
          <w:szCs w:val="28"/>
        </w:rPr>
        <w:t>первые синтезированный водорастворимый супрамо</w:t>
      </w:r>
      <w:r>
        <w:rPr>
          <w:rFonts w:ascii="Times New Roman" w:hAnsi="Times New Roman" w:cs="Times New Roman"/>
          <w:sz w:val="28"/>
          <w:szCs w:val="28"/>
        </w:rPr>
        <w:t>лекулярный комплекс включения 3-эпи-2–дезоксиэкдизона с β-циклодекстрином</w:t>
      </w:r>
      <w:r w:rsidR="00D66844" w:rsidRPr="0044757E">
        <w:rPr>
          <w:rFonts w:ascii="Times New Roman" w:hAnsi="Times New Roman" w:cs="Times New Roman"/>
          <w:sz w:val="28"/>
          <w:szCs w:val="28"/>
        </w:rPr>
        <w:t xml:space="preserve"> может рассматриваться в качестве потенциального противовоспалительного средства.</w:t>
      </w:r>
    </w:p>
    <w:p w:rsidR="00C56DFE" w:rsidRDefault="00D66844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b/>
          <w:sz w:val="28"/>
          <w:szCs w:val="28"/>
        </w:rPr>
        <w:t>Личный вклад автора</w:t>
      </w:r>
      <w:r w:rsidRPr="0044757E">
        <w:rPr>
          <w:rFonts w:ascii="Times New Roman" w:hAnsi="Times New Roman" w:cs="Times New Roman"/>
          <w:sz w:val="28"/>
          <w:szCs w:val="28"/>
        </w:rPr>
        <w:t xml:space="preserve"> в диссертационную работу заключается в анализе</w:t>
      </w:r>
      <w:r w:rsidR="001908D4" w:rsidRPr="0044757E">
        <w:rPr>
          <w:rFonts w:ascii="Times New Roman" w:hAnsi="Times New Roman" w:cs="Times New Roman"/>
          <w:sz w:val="28"/>
          <w:szCs w:val="28"/>
        </w:rPr>
        <w:t xml:space="preserve"> литературных и патентных источников, проведении экспериментальных и расчетных работ, интерпретации, обобщении и обсуждении получ</w:t>
      </w:r>
      <w:r w:rsidR="00C56DFE">
        <w:rPr>
          <w:rFonts w:ascii="Times New Roman" w:hAnsi="Times New Roman" w:cs="Times New Roman"/>
          <w:sz w:val="28"/>
          <w:szCs w:val="28"/>
        </w:rPr>
        <w:t>енных экспериментальных данных.</w:t>
      </w:r>
    </w:p>
    <w:p w:rsidR="00835EB2" w:rsidRPr="00C56DFE" w:rsidRDefault="003C7FF4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6DFE">
        <w:rPr>
          <w:rFonts w:ascii="Times New Roman" w:hAnsi="Times New Roman" w:cs="Times New Roman"/>
          <w:sz w:val="28"/>
          <w:szCs w:val="28"/>
        </w:rPr>
        <w:t>Методологическая база</w:t>
      </w:r>
      <w:r w:rsidR="00835EB2" w:rsidRPr="00C56DFE">
        <w:rPr>
          <w:rFonts w:ascii="Times New Roman" w:hAnsi="Times New Roman" w:cs="Times New Roman"/>
          <w:sz w:val="28"/>
          <w:szCs w:val="28"/>
        </w:rPr>
        <w:t xml:space="preserve"> и метрологическое обеспечение</w:t>
      </w:r>
      <w:r w:rsidRPr="00C56DFE">
        <w:rPr>
          <w:rFonts w:ascii="Times New Roman" w:hAnsi="Times New Roman" w:cs="Times New Roman"/>
          <w:sz w:val="28"/>
          <w:szCs w:val="28"/>
        </w:rPr>
        <w:t xml:space="preserve"> исследования. </w:t>
      </w:r>
      <w:r w:rsidR="00835EB2" w:rsidRPr="00C56DFE">
        <w:rPr>
          <w:rFonts w:ascii="Times New Roman" w:hAnsi="Times New Roman" w:cs="Times New Roman"/>
          <w:sz w:val="28"/>
          <w:szCs w:val="28"/>
        </w:rPr>
        <w:t xml:space="preserve">Полевой и сезонный сбор дикорастущих и интродуцированных растительных объектов,  </w:t>
      </w:r>
      <w:r w:rsidR="00BE5BE6" w:rsidRPr="00BE5BE6">
        <w:rPr>
          <w:rFonts w:ascii="Times New Roman" w:hAnsi="Times New Roman" w:cs="Times New Roman"/>
          <w:sz w:val="28"/>
          <w:szCs w:val="28"/>
        </w:rPr>
        <w:t>твердо</w:t>
      </w:r>
      <w:r w:rsidR="00BE5BE6">
        <w:rPr>
          <w:rFonts w:ascii="Times New Roman" w:hAnsi="Times New Roman" w:cs="Times New Roman"/>
          <w:sz w:val="28"/>
          <w:szCs w:val="28"/>
        </w:rPr>
        <w:t xml:space="preserve"> – </w:t>
      </w:r>
      <w:r w:rsidR="00835EB2" w:rsidRPr="00C56DFE">
        <w:rPr>
          <w:rFonts w:ascii="Times New Roman" w:hAnsi="Times New Roman" w:cs="Times New Roman"/>
          <w:sz w:val="28"/>
          <w:szCs w:val="28"/>
        </w:rPr>
        <w:t>жидкостная</w:t>
      </w:r>
      <w:r w:rsidR="00BE5BE6">
        <w:rPr>
          <w:rFonts w:ascii="Times New Roman" w:hAnsi="Times New Roman" w:cs="Times New Roman"/>
          <w:sz w:val="28"/>
          <w:szCs w:val="28"/>
        </w:rPr>
        <w:t xml:space="preserve"> </w:t>
      </w:r>
      <w:r w:rsidR="00835EB2" w:rsidRPr="00C56DFE">
        <w:rPr>
          <w:rFonts w:ascii="Times New Roman" w:hAnsi="Times New Roman" w:cs="Times New Roman"/>
          <w:sz w:val="28"/>
          <w:szCs w:val="28"/>
        </w:rPr>
        <w:t>экстракция высушенного и измельченного растительного сырья, колоночная хроматография, тонкослойная хроматография, синтез супрамолекулярных гидрофильных комплексов, расчет и прогнозирование водорастворимости (програмное обеспечение Advanced Chemistry Development, Toronto, ACD/Percepta 14.2.0 Сборка 2977), прогнозирование биологической активности (</w:t>
      </w:r>
      <w:r w:rsidR="00835EB2" w:rsidRPr="00C56DFE">
        <w:rPr>
          <w:rFonts w:ascii="Times New Roman" w:hAnsi="Times New Roman" w:cs="Times New Roman"/>
          <w:sz w:val="28"/>
          <w:szCs w:val="28"/>
          <w:lang w:val="en-US"/>
        </w:rPr>
        <w:t>PASS</w:t>
      </w:r>
      <w:r w:rsidR="00C56DFE">
        <w:rPr>
          <w:rFonts w:ascii="Times New Roman" w:hAnsi="Times New Roman" w:cs="Times New Roman"/>
          <w:sz w:val="28"/>
          <w:szCs w:val="28"/>
        </w:rPr>
        <w:t xml:space="preserve"> </w:t>
      </w:r>
      <w:r w:rsidR="00835EB2" w:rsidRPr="00C56DFE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="00835EB2" w:rsidRPr="00C56DFE">
        <w:rPr>
          <w:rFonts w:ascii="Times New Roman" w:hAnsi="Times New Roman" w:cs="Times New Roman"/>
          <w:sz w:val="28"/>
          <w:szCs w:val="28"/>
        </w:rPr>
        <w:t>), квантово-химические расчеты (метод DFT/B3LYP с использованием ПО GAUSSIAN 09), статистическая обработка экспериментальных данных (метод Стьюдента).</w:t>
      </w:r>
    </w:p>
    <w:p w:rsidR="00835EB2" w:rsidRDefault="00835EB2" w:rsidP="00753330">
      <w:pPr>
        <w:pStyle w:val="2a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Виды растений определены совместно с директором Кузбасского ботанического сада Инстит</w:t>
      </w:r>
      <w:r w:rsidR="00E36A6C">
        <w:rPr>
          <w:b w:val="0"/>
          <w:sz w:val="28"/>
          <w:szCs w:val="28"/>
        </w:rPr>
        <w:t>ута экологии человека СО РАН (</w:t>
      </w:r>
      <w:r>
        <w:rPr>
          <w:b w:val="0"/>
          <w:sz w:val="28"/>
          <w:szCs w:val="28"/>
        </w:rPr>
        <w:t xml:space="preserve">Кемерово) Куприяновым А.Н. в творческом сотрудничестве с лабораторией ботаники и биотехнологии АО </w:t>
      </w:r>
      <w:r w:rsidR="00C56DFE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 xml:space="preserve">НПЦ «Фитохимия». Гербарные образцы хранятся в Гербарном фонде АО «НПЦ «Фитохимия». </w:t>
      </w:r>
    </w:p>
    <w:p w:rsidR="00835EB2" w:rsidRDefault="00835EB2" w:rsidP="00753330">
      <w:pPr>
        <w:pStyle w:val="2a"/>
        <w:shd w:val="clear" w:color="auto" w:fill="auto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Строение выделенных веществ из растений и их модифицированных форм, идентифицированы с использованием современных методов: ЯМР </w:t>
      </w:r>
      <w:r>
        <w:rPr>
          <w:b w:val="0"/>
          <w:sz w:val="28"/>
          <w:szCs w:val="28"/>
          <w:vertAlign w:val="superscript"/>
        </w:rPr>
        <w:t>1</w:t>
      </w:r>
      <w:r>
        <w:rPr>
          <w:b w:val="0"/>
          <w:sz w:val="28"/>
          <w:szCs w:val="28"/>
        </w:rPr>
        <w:t xml:space="preserve">Н и </w:t>
      </w:r>
      <w:r>
        <w:rPr>
          <w:b w:val="0"/>
          <w:sz w:val="28"/>
          <w:szCs w:val="28"/>
          <w:vertAlign w:val="superscript"/>
        </w:rPr>
        <w:t>13</w:t>
      </w:r>
      <w:r>
        <w:rPr>
          <w:b w:val="0"/>
          <w:sz w:val="28"/>
          <w:szCs w:val="28"/>
        </w:rPr>
        <w:t xml:space="preserve">С при 400 МГц на приборе </w:t>
      </w:r>
      <w:r w:rsidRPr="00E10447">
        <w:rPr>
          <w:b w:val="0"/>
          <w:sz w:val="28"/>
          <w:szCs w:val="28"/>
        </w:rPr>
        <w:t>JNM-ECA Jeol</w:t>
      </w:r>
      <w:r>
        <w:rPr>
          <w:b w:val="0"/>
          <w:sz w:val="28"/>
          <w:szCs w:val="28"/>
        </w:rPr>
        <w:t xml:space="preserve"> </w:t>
      </w:r>
      <w:r w:rsidRPr="00E10447">
        <w:rPr>
          <w:b w:val="0"/>
          <w:sz w:val="28"/>
          <w:szCs w:val="28"/>
        </w:rPr>
        <w:t>400</w:t>
      </w:r>
      <w:r>
        <w:rPr>
          <w:b w:val="0"/>
          <w:sz w:val="28"/>
          <w:szCs w:val="28"/>
        </w:rPr>
        <w:t xml:space="preserve"> (Япония), двумерные спектры </w:t>
      </w:r>
      <w:r w:rsidRPr="00795FAB">
        <w:rPr>
          <w:b w:val="0"/>
          <w:sz w:val="28"/>
          <w:szCs w:val="28"/>
        </w:rPr>
        <w:t>2D COSY, HSQC, HMBC и ROESY</w:t>
      </w:r>
      <w:r>
        <w:rPr>
          <w:b w:val="0"/>
          <w:sz w:val="28"/>
          <w:szCs w:val="28"/>
        </w:rPr>
        <w:t xml:space="preserve"> записывались на приборе </w:t>
      </w:r>
      <w:r w:rsidRPr="00795FAB">
        <w:rPr>
          <w:b w:val="0"/>
          <w:sz w:val="28"/>
          <w:szCs w:val="28"/>
        </w:rPr>
        <w:t>ECZ 500R (JEOL, Япония) с частотой</w:t>
      </w:r>
      <w:r>
        <w:rPr>
          <w:b w:val="0"/>
          <w:sz w:val="28"/>
          <w:szCs w:val="28"/>
        </w:rPr>
        <w:t xml:space="preserve"> 500 МГц при температуре 27°С, оптическое вращение молекул установлено на поляриметре </w:t>
      </w:r>
      <w:r w:rsidRPr="00795FAB">
        <w:rPr>
          <w:b w:val="0"/>
          <w:sz w:val="28"/>
          <w:szCs w:val="28"/>
        </w:rPr>
        <w:t>Atago Polax 2L</w:t>
      </w:r>
      <w:r>
        <w:rPr>
          <w:b w:val="0"/>
          <w:sz w:val="28"/>
          <w:szCs w:val="28"/>
        </w:rPr>
        <w:t xml:space="preserve"> (Япония), ИК-спектроскопия (</w:t>
      </w:r>
      <w:r w:rsidRPr="00FB4A79">
        <w:rPr>
          <w:b w:val="0"/>
          <w:sz w:val="28"/>
          <w:szCs w:val="28"/>
        </w:rPr>
        <w:t>Avatar 360 ESP</w:t>
      </w:r>
      <w:r>
        <w:rPr>
          <w:b w:val="0"/>
          <w:sz w:val="28"/>
          <w:szCs w:val="28"/>
        </w:rPr>
        <w:t>, США), температура плавления (</w:t>
      </w:r>
      <w:r>
        <w:rPr>
          <w:b w:val="0"/>
          <w:sz w:val="28"/>
          <w:szCs w:val="28"/>
          <w:lang w:val="en-US"/>
        </w:rPr>
        <w:t>OptiMelt</w:t>
      </w:r>
      <w:r w:rsidRPr="00BF781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MPA</w:t>
      </w:r>
      <w:r>
        <w:rPr>
          <w:b w:val="0"/>
          <w:sz w:val="28"/>
          <w:szCs w:val="28"/>
        </w:rPr>
        <w:t>100, США</w:t>
      </w:r>
      <w:r w:rsidRPr="00BF781A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>, количественное содержание и чистота целевых компонентов устанавливалось на ВЭЖХ (</w:t>
      </w:r>
      <w:r>
        <w:rPr>
          <w:b w:val="0"/>
          <w:sz w:val="28"/>
          <w:szCs w:val="28"/>
          <w:lang w:val="en-US"/>
        </w:rPr>
        <w:t>Hewlett</w:t>
      </w:r>
      <w:r w:rsidRPr="00BF781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Packard</w:t>
      </w:r>
      <w:r w:rsidRPr="00BF781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Agilent</w:t>
      </w:r>
      <w:r>
        <w:rPr>
          <w:b w:val="0"/>
          <w:sz w:val="28"/>
          <w:szCs w:val="28"/>
        </w:rPr>
        <w:t xml:space="preserve"> 1100, США</w:t>
      </w:r>
      <w:r w:rsidRPr="00BF781A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>, чистоту регулярно используемых растворителей определяли на газовом хроматографе (</w:t>
      </w:r>
      <w:r>
        <w:rPr>
          <w:b w:val="0"/>
          <w:sz w:val="28"/>
          <w:szCs w:val="28"/>
          <w:lang w:val="en-US"/>
        </w:rPr>
        <w:t>Agilent</w:t>
      </w:r>
      <w:r w:rsidRPr="00BF781A">
        <w:rPr>
          <w:b w:val="0"/>
          <w:sz w:val="28"/>
          <w:szCs w:val="28"/>
        </w:rPr>
        <w:t>7890</w:t>
      </w:r>
      <w:r>
        <w:rPr>
          <w:b w:val="0"/>
          <w:sz w:val="28"/>
          <w:szCs w:val="28"/>
          <w:lang w:val="en-US"/>
        </w:rPr>
        <w:t>B</w:t>
      </w:r>
      <w:r>
        <w:rPr>
          <w:b w:val="0"/>
          <w:sz w:val="28"/>
          <w:szCs w:val="28"/>
        </w:rPr>
        <w:t>, США), рентгеноструктурный анализ на дифрактометре (</w:t>
      </w:r>
      <w:r w:rsidRPr="003F7FD9">
        <w:rPr>
          <w:b w:val="0"/>
          <w:sz w:val="28"/>
          <w:szCs w:val="28"/>
          <w:lang w:val="kk-KZ"/>
        </w:rPr>
        <w:t>Bruker Kappa APEX2 CCD</w:t>
      </w:r>
      <w:r>
        <w:rPr>
          <w:b w:val="0"/>
          <w:sz w:val="28"/>
          <w:szCs w:val="28"/>
          <w:lang w:val="kk-KZ"/>
        </w:rPr>
        <w:t>, США)</w:t>
      </w:r>
      <w:r>
        <w:rPr>
          <w:b w:val="0"/>
          <w:sz w:val="28"/>
          <w:szCs w:val="28"/>
        </w:rPr>
        <w:t xml:space="preserve">. Основные аналитические и метрологические работы проведены в лаборатории контрольно-аналитических работ и физических методов испытаний НПЦ «Фитохимия», а также в Университете химии и технологии </w:t>
      </w:r>
      <w:r w:rsidR="0012079F">
        <w:rPr>
          <w:b w:val="0"/>
          <w:sz w:val="28"/>
          <w:szCs w:val="28"/>
        </w:rPr>
        <w:t>(</w:t>
      </w:r>
      <w:r>
        <w:rPr>
          <w:b w:val="0"/>
          <w:sz w:val="28"/>
          <w:szCs w:val="28"/>
        </w:rPr>
        <w:t>Праг</w:t>
      </w:r>
      <w:r w:rsidR="0012079F"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>). Отдельные этапы работ выполнены в И</w:t>
      </w:r>
      <w:r w:rsidRPr="003F7FD9">
        <w:rPr>
          <w:b w:val="0"/>
          <w:sz w:val="28"/>
          <w:szCs w:val="28"/>
        </w:rPr>
        <w:t>нститут</w:t>
      </w:r>
      <w:r>
        <w:rPr>
          <w:b w:val="0"/>
          <w:sz w:val="28"/>
          <w:szCs w:val="28"/>
        </w:rPr>
        <w:t>е</w:t>
      </w:r>
      <w:r w:rsidRPr="003F7FD9">
        <w:rPr>
          <w:b w:val="0"/>
          <w:sz w:val="28"/>
          <w:szCs w:val="28"/>
        </w:rPr>
        <w:t xml:space="preserve"> химии твердого тела и механохимии </w:t>
      </w:r>
      <w:r>
        <w:rPr>
          <w:b w:val="0"/>
          <w:sz w:val="28"/>
          <w:szCs w:val="28"/>
        </w:rPr>
        <w:t>СО РАН (Новосибирск), лаборатории «ЯМР-спектроскопии» Кокшетауского университета им.</w:t>
      </w:r>
      <w:r w:rsidR="0012079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Ш.Уалиханова и лаборатории</w:t>
      </w:r>
      <w:r w:rsidRPr="003C0434">
        <w:rPr>
          <w:b w:val="0"/>
          <w:sz w:val="28"/>
          <w:szCs w:val="28"/>
        </w:rPr>
        <w:t xml:space="preserve"> инженерного профиля «Физико-химические методы исследования»</w:t>
      </w:r>
      <w:r>
        <w:rPr>
          <w:b w:val="0"/>
          <w:sz w:val="28"/>
          <w:szCs w:val="28"/>
        </w:rPr>
        <w:t xml:space="preserve"> Карагандинского</w:t>
      </w:r>
      <w:r w:rsidR="00F64917">
        <w:rPr>
          <w:b w:val="0"/>
          <w:sz w:val="28"/>
          <w:szCs w:val="28"/>
        </w:rPr>
        <w:t xml:space="preserve"> национального исследовательского</w:t>
      </w:r>
      <w:r>
        <w:rPr>
          <w:b w:val="0"/>
          <w:sz w:val="28"/>
          <w:szCs w:val="28"/>
        </w:rPr>
        <w:t xml:space="preserve"> университета им.академика Е.А.Букетова. </w:t>
      </w:r>
    </w:p>
    <w:p w:rsidR="00835EB2" w:rsidRDefault="00835EB2" w:rsidP="00753330">
      <w:pPr>
        <w:pStyle w:val="2a"/>
        <w:shd w:val="clear" w:color="auto" w:fill="auto"/>
        <w:spacing w:before="0" w:after="0"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Основные положения выносимые на защиту:</w:t>
      </w:r>
    </w:p>
    <w:p w:rsidR="00835EB2" w:rsidRPr="009F3D34" w:rsidRDefault="00835EB2" w:rsidP="00753330">
      <w:pPr>
        <w:pStyle w:val="2a"/>
        <w:shd w:val="clear" w:color="auto" w:fill="auto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  <w:lang w:val="kk-KZ"/>
        </w:rPr>
      </w:pPr>
      <w:r w:rsidRPr="009F3D34">
        <w:rPr>
          <w:b w:val="0"/>
          <w:sz w:val="28"/>
          <w:szCs w:val="28"/>
        </w:rPr>
        <w:t>1.</w:t>
      </w:r>
      <w:r w:rsidR="0012079F">
        <w:rPr>
          <w:b w:val="0"/>
          <w:sz w:val="28"/>
          <w:szCs w:val="28"/>
        </w:rPr>
        <w:t xml:space="preserve"> </w:t>
      </w:r>
      <w:r w:rsidRPr="009F3D34">
        <w:rPr>
          <w:b w:val="0"/>
          <w:sz w:val="28"/>
          <w:szCs w:val="28"/>
          <w:lang w:val="kk-KZ"/>
        </w:rPr>
        <w:t xml:space="preserve">Из растений природной флоры Казахстана и интродуцированного на коллекционном участке АО «НПЦ «Фитохимия» </w:t>
      </w:r>
      <w:r>
        <w:rPr>
          <w:b w:val="0"/>
          <w:sz w:val="28"/>
          <w:szCs w:val="28"/>
          <w:lang w:val="kk-KZ"/>
        </w:rPr>
        <w:t>(</w:t>
      </w:r>
      <w:r w:rsidRPr="009F3D34">
        <w:rPr>
          <w:b w:val="0"/>
          <w:i/>
          <w:sz w:val="28"/>
          <w:szCs w:val="28"/>
          <w:lang w:val="kk-KZ"/>
        </w:rPr>
        <w:t>Serratula coronata</w:t>
      </w:r>
      <w:r w:rsidRPr="009F3D34">
        <w:rPr>
          <w:b w:val="0"/>
          <w:sz w:val="28"/>
          <w:szCs w:val="28"/>
          <w:lang w:val="kk-KZ"/>
        </w:rPr>
        <w:t xml:space="preserve"> L.</w:t>
      </w:r>
      <w:r>
        <w:rPr>
          <w:b w:val="0"/>
          <w:sz w:val="28"/>
          <w:szCs w:val="28"/>
          <w:lang w:val="kk-KZ"/>
        </w:rPr>
        <w:t>)</w:t>
      </w:r>
      <w:r w:rsidRPr="009F3D34">
        <w:rPr>
          <w:b w:val="0"/>
          <w:sz w:val="28"/>
          <w:szCs w:val="28"/>
          <w:lang w:val="kk-KZ"/>
        </w:rPr>
        <w:t xml:space="preserve">  выделено и идентифицировано  4 </w:t>
      </w:r>
      <w:r>
        <w:rPr>
          <w:b w:val="0"/>
          <w:sz w:val="28"/>
          <w:szCs w:val="28"/>
          <w:lang w:val="kk-KZ"/>
        </w:rPr>
        <w:t>фитоэкдистероида</w:t>
      </w:r>
      <w:r w:rsidRPr="009F3D34">
        <w:rPr>
          <w:b w:val="0"/>
          <w:sz w:val="28"/>
          <w:szCs w:val="28"/>
          <w:lang w:val="kk-KZ"/>
        </w:rPr>
        <w:t xml:space="preserve"> и </w:t>
      </w:r>
      <w:r>
        <w:rPr>
          <w:b w:val="0"/>
          <w:sz w:val="28"/>
          <w:szCs w:val="28"/>
          <w:lang w:val="kk-KZ"/>
        </w:rPr>
        <w:t xml:space="preserve">1 циклический </w:t>
      </w:r>
      <w:r w:rsidRPr="009F3D34">
        <w:rPr>
          <w:b w:val="0"/>
          <w:sz w:val="28"/>
          <w:szCs w:val="28"/>
          <w:lang w:val="kk-KZ"/>
        </w:rPr>
        <w:t>полиол</w:t>
      </w:r>
      <w:r>
        <w:rPr>
          <w:b w:val="0"/>
          <w:sz w:val="28"/>
          <w:szCs w:val="28"/>
          <w:lang w:val="kk-KZ"/>
        </w:rPr>
        <w:t xml:space="preserve"> - D-</w:t>
      </w:r>
      <w:r w:rsidRPr="009F3D34">
        <w:rPr>
          <w:b w:val="0"/>
          <w:sz w:val="28"/>
          <w:szCs w:val="28"/>
          <w:lang w:val="kk-KZ"/>
        </w:rPr>
        <w:t>пи</w:t>
      </w:r>
      <w:r>
        <w:rPr>
          <w:b w:val="0"/>
          <w:sz w:val="28"/>
          <w:szCs w:val="28"/>
          <w:lang w:val="kk-KZ"/>
        </w:rPr>
        <w:t>нитол</w:t>
      </w:r>
      <w:r w:rsidRPr="009F3D34">
        <w:rPr>
          <w:b w:val="0"/>
          <w:sz w:val="28"/>
          <w:szCs w:val="28"/>
          <w:lang w:val="kk-KZ"/>
        </w:rPr>
        <w:t>: 20-гидроксиэкдизон (экдистерон)</w:t>
      </w:r>
      <w:r>
        <w:rPr>
          <w:b w:val="0"/>
          <w:sz w:val="28"/>
          <w:szCs w:val="28"/>
          <w:lang w:val="kk-KZ"/>
        </w:rPr>
        <w:t xml:space="preserve"> из </w:t>
      </w:r>
      <w:r w:rsidRPr="009F3D34">
        <w:rPr>
          <w:b w:val="0"/>
          <w:i/>
          <w:sz w:val="28"/>
          <w:szCs w:val="28"/>
          <w:lang w:val="kk-KZ"/>
        </w:rPr>
        <w:t>Serratula coronata</w:t>
      </w:r>
      <w:r>
        <w:rPr>
          <w:b w:val="0"/>
          <w:sz w:val="28"/>
          <w:szCs w:val="28"/>
          <w:lang w:val="kk-KZ"/>
        </w:rPr>
        <w:t xml:space="preserve"> L.</w:t>
      </w:r>
      <w:r w:rsidRPr="009F3D34">
        <w:rPr>
          <w:b w:val="0"/>
          <w:sz w:val="28"/>
          <w:szCs w:val="28"/>
          <w:lang w:val="kk-KZ"/>
        </w:rPr>
        <w:t>, 2-дезоксиэкдизон</w:t>
      </w:r>
      <w:r>
        <w:rPr>
          <w:b w:val="0"/>
          <w:sz w:val="28"/>
          <w:szCs w:val="28"/>
          <w:lang w:val="kk-KZ"/>
        </w:rPr>
        <w:t xml:space="preserve"> из </w:t>
      </w:r>
      <w:r w:rsidRPr="009F3D34">
        <w:rPr>
          <w:b w:val="0"/>
          <w:i/>
          <w:sz w:val="28"/>
          <w:szCs w:val="28"/>
          <w:lang w:val="kk-KZ"/>
        </w:rPr>
        <w:t>Silene cretaceae</w:t>
      </w:r>
      <w:r>
        <w:rPr>
          <w:b w:val="0"/>
          <w:sz w:val="28"/>
          <w:szCs w:val="28"/>
          <w:lang w:val="kk-KZ"/>
        </w:rPr>
        <w:t xml:space="preserve"> Fisch.</w:t>
      </w:r>
      <w:r w:rsidRPr="009F3D34">
        <w:rPr>
          <w:b w:val="0"/>
          <w:sz w:val="28"/>
          <w:szCs w:val="28"/>
          <w:lang w:val="kk-KZ"/>
        </w:rPr>
        <w:t>, 2-дезокси-20-гидроксиэкдизон</w:t>
      </w:r>
      <w:r>
        <w:rPr>
          <w:b w:val="0"/>
          <w:sz w:val="28"/>
          <w:szCs w:val="28"/>
          <w:lang w:val="kk-KZ"/>
        </w:rPr>
        <w:t xml:space="preserve"> из </w:t>
      </w:r>
      <w:r w:rsidRPr="009F3D34">
        <w:rPr>
          <w:b w:val="0"/>
          <w:i/>
          <w:sz w:val="28"/>
          <w:szCs w:val="28"/>
          <w:lang w:val="kk-KZ"/>
        </w:rPr>
        <w:t>Silene fruticulosa</w:t>
      </w:r>
      <w:r>
        <w:rPr>
          <w:b w:val="0"/>
          <w:sz w:val="28"/>
          <w:szCs w:val="28"/>
          <w:lang w:val="kk-KZ"/>
        </w:rPr>
        <w:t xml:space="preserve"> (Pall) Schischk.</w:t>
      </w:r>
      <w:r w:rsidRPr="009F3D34">
        <w:rPr>
          <w:b w:val="0"/>
          <w:sz w:val="28"/>
          <w:szCs w:val="28"/>
          <w:lang w:val="kk-KZ"/>
        </w:rPr>
        <w:t>, 3-эпи-2-дезоксиэкдизон</w:t>
      </w:r>
      <w:r>
        <w:rPr>
          <w:b w:val="0"/>
          <w:sz w:val="28"/>
          <w:szCs w:val="28"/>
          <w:lang w:val="kk-KZ"/>
        </w:rPr>
        <w:t xml:space="preserve"> из </w:t>
      </w:r>
      <w:r w:rsidRPr="009F3D34">
        <w:rPr>
          <w:b w:val="0"/>
          <w:i/>
          <w:sz w:val="28"/>
          <w:szCs w:val="28"/>
          <w:lang w:val="kk-KZ"/>
        </w:rPr>
        <w:t>Acanthophyllum gypsophiloides</w:t>
      </w:r>
      <w:r w:rsidRPr="009F3D34">
        <w:rPr>
          <w:b w:val="0"/>
          <w:sz w:val="28"/>
          <w:szCs w:val="28"/>
          <w:lang w:val="kk-KZ"/>
        </w:rPr>
        <w:t xml:space="preserve"> Regel. и D-пинитол</w:t>
      </w:r>
      <w:r>
        <w:rPr>
          <w:b w:val="0"/>
          <w:sz w:val="28"/>
          <w:szCs w:val="28"/>
          <w:lang w:val="kk-KZ"/>
        </w:rPr>
        <w:t xml:space="preserve"> из </w:t>
      </w:r>
      <w:r w:rsidRPr="009F3D34">
        <w:rPr>
          <w:b w:val="0"/>
          <w:i/>
          <w:sz w:val="28"/>
          <w:szCs w:val="28"/>
          <w:lang w:val="kk-KZ"/>
        </w:rPr>
        <w:t>Silene brahuica</w:t>
      </w:r>
      <w:r>
        <w:rPr>
          <w:b w:val="0"/>
          <w:sz w:val="28"/>
          <w:szCs w:val="28"/>
          <w:lang w:val="kk-KZ"/>
        </w:rPr>
        <w:t xml:space="preserve"> Boiss</w:t>
      </w:r>
      <w:r w:rsidRPr="009F3D34">
        <w:rPr>
          <w:b w:val="0"/>
          <w:sz w:val="28"/>
          <w:szCs w:val="28"/>
          <w:lang w:val="kk-KZ"/>
        </w:rPr>
        <w:t>.</w:t>
      </w:r>
      <w:r>
        <w:rPr>
          <w:b w:val="0"/>
          <w:sz w:val="28"/>
          <w:szCs w:val="28"/>
          <w:lang w:val="kk-KZ"/>
        </w:rPr>
        <w:t xml:space="preserve"> Несмотря на некоторые технологические и препаративные сложности (низкие выходы экдистероидов в растениях), с целью достоверности и воспроизводимости результатов, все эксперименты по их экстракции хроматографическому выделению и синтезам на их основе проведены троектратно и статистически обработаны. </w:t>
      </w:r>
    </w:p>
    <w:p w:rsidR="00835EB2" w:rsidRDefault="00835EB2" w:rsidP="00753330">
      <w:pPr>
        <w:pStyle w:val="2a"/>
        <w:shd w:val="clear" w:color="auto" w:fill="auto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 w:rsidRPr="009F3D34">
        <w:rPr>
          <w:b w:val="0"/>
          <w:sz w:val="28"/>
          <w:szCs w:val="28"/>
          <w:lang w:val="kk-KZ"/>
        </w:rPr>
        <w:t xml:space="preserve">2. Оптимальные условия выделения экдистерона – мажорного фитоэкдистероида </w:t>
      </w:r>
      <w:r w:rsidRPr="009F3D34">
        <w:rPr>
          <w:b w:val="0"/>
          <w:i/>
          <w:sz w:val="28"/>
          <w:szCs w:val="28"/>
          <w:lang w:val="kk-KZ"/>
        </w:rPr>
        <w:t>Serratula coronata</w:t>
      </w:r>
      <w:r w:rsidRPr="009F3D34">
        <w:rPr>
          <w:b w:val="0"/>
          <w:sz w:val="28"/>
          <w:szCs w:val="28"/>
          <w:lang w:val="kk-KZ"/>
        </w:rPr>
        <w:t xml:space="preserve"> L., при температуре 80</w:t>
      </w:r>
      <w:r w:rsidRPr="009F3D34">
        <w:rPr>
          <w:b w:val="0"/>
          <w:sz w:val="28"/>
          <w:szCs w:val="28"/>
          <w:vertAlign w:val="superscript"/>
          <w:lang w:val="kk-KZ"/>
        </w:rPr>
        <w:t>о</w:t>
      </w:r>
      <w:r w:rsidRPr="009F3D34">
        <w:rPr>
          <w:b w:val="0"/>
          <w:sz w:val="28"/>
          <w:szCs w:val="28"/>
          <w:lang w:val="kk-KZ"/>
        </w:rPr>
        <w:t>С и продолжительности экстрагирования 3 часа, в фазе вег</w:t>
      </w:r>
      <w:r w:rsidR="0012079F">
        <w:rPr>
          <w:b w:val="0"/>
          <w:sz w:val="28"/>
          <w:szCs w:val="28"/>
          <w:lang w:val="kk-KZ"/>
        </w:rPr>
        <w:t>етации растения, составляет 2,9</w:t>
      </w:r>
      <w:r w:rsidRPr="009F3D34">
        <w:rPr>
          <w:b w:val="0"/>
          <w:sz w:val="28"/>
          <w:szCs w:val="28"/>
          <w:lang w:val="kk-KZ"/>
        </w:rPr>
        <w:t>%, что доказывает о высокой эффективности использования растительного сырья, как основного промышленно-значимого источника вышеуказанной субстанции</w:t>
      </w:r>
      <w:r w:rsidR="0012079F">
        <w:rPr>
          <w:b w:val="0"/>
          <w:sz w:val="28"/>
          <w:szCs w:val="28"/>
        </w:rPr>
        <w:t>.</w:t>
      </w:r>
    </w:p>
    <w:p w:rsidR="00835EB2" w:rsidRDefault="00835EB2" w:rsidP="00753330">
      <w:pPr>
        <w:pStyle w:val="2a"/>
        <w:shd w:val="clear" w:color="auto" w:fill="auto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 С целью предварительного прогнозирования биологической активности, пространственного строения и реакционной способности выделенных основных фитоэкдистероидов 20-гидроксиэкдизона (20Е), 2-дезоксиэкдизона (2-ДЕ) и 2-дезокси-20-гидроксиэкдизона (2-ДЕ-20Е) для их дальнейшего использования в качестве технологически доступных синтонов были использованы методы виртуального биоскрининга (</w:t>
      </w:r>
      <w:r>
        <w:rPr>
          <w:b w:val="0"/>
          <w:sz w:val="28"/>
          <w:szCs w:val="28"/>
          <w:lang w:val="en-US"/>
        </w:rPr>
        <w:t>PASS</w:t>
      </w:r>
      <w:r w:rsidRPr="00AB34E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Online</w:t>
      </w:r>
      <w:r>
        <w:rPr>
          <w:b w:val="0"/>
          <w:sz w:val="28"/>
          <w:szCs w:val="28"/>
        </w:rPr>
        <w:t xml:space="preserve">)  и квантово – химические расчеты (теория функционала плотности </w:t>
      </w:r>
      <w:r w:rsidRPr="00611C53">
        <w:rPr>
          <w:b w:val="0"/>
          <w:sz w:val="28"/>
          <w:szCs w:val="28"/>
        </w:rPr>
        <w:t>DFT/B3LYP</w:t>
      </w:r>
      <w:r>
        <w:rPr>
          <w:b w:val="0"/>
          <w:sz w:val="28"/>
          <w:szCs w:val="28"/>
        </w:rPr>
        <w:t xml:space="preserve"> в валентно-расщепленном базисе 6-31</w:t>
      </w:r>
      <w:r>
        <w:rPr>
          <w:b w:val="0"/>
          <w:sz w:val="28"/>
          <w:szCs w:val="28"/>
          <w:lang w:val="en-US"/>
        </w:rPr>
        <w:t>G</w:t>
      </w:r>
      <w:r w:rsidRPr="00AB34E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в рамках программы </w:t>
      </w:r>
      <w:r>
        <w:rPr>
          <w:b w:val="0"/>
          <w:sz w:val="28"/>
          <w:szCs w:val="28"/>
          <w:lang w:val="en-US"/>
        </w:rPr>
        <w:t>GAUSSIAN</w:t>
      </w:r>
      <w:r w:rsidRPr="00AB34EA">
        <w:rPr>
          <w:b w:val="0"/>
          <w:sz w:val="28"/>
          <w:szCs w:val="28"/>
        </w:rPr>
        <w:t xml:space="preserve"> 09</w:t>
      </w:r>
      <w:r>
        <w:rPr>
          <w:b w:val="0"/>
          <w:sz w:val="28"/>
          <w:szCs w:val="28"/>
        </w:rPr>
        <w:t>), как наиболее приближенный метод</w:t>
      </w:r>
      <w:r w:rsidR="0012079F">
        <w:rPr>
          <w:b w:val="0"/>
          <w:sz w:val="28"/>
          <w:szCs w:val="28"/>
        </w:rPr>
        <w:t>.</w:t>
      </w:r>
    </w:p>
    <w:p w:rsidR="00835EB2" w:rsidRPr="00216161" w:rsidRDefault="00835EB2" w:rsidP="00753330">
      <w:pPr>
        <w:pStyle w:val="2a"/>
        <w:shd w:val="clear" w:color="auto" w:fill="auto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4. Разработанная стратегия целенаправленного модифицирования фитоэкдистероидов 20Е, 2-ДЕ, 2ДЕ-20Е, предварительно модифицированного производного 20Е – 2,3,22-триацетокси-14,20,25-тригидрокси-5,9 (Н) – холест – 7 – ен – 6 - она и редкого эпимера 3-эпи-2-дезоксиэкдизона (3Е-2ДЕ) и полигидрокси - структурно схожего циклического полиола </w:t>
      </w:r>
      <w:r>
        <w:rPr>
          <w:b w:val="0"/>
          <w:sz w:val="28"/>
          <w:szCs w:val="28"/>
          <w:lang w:val="en-US"/>
        </w:rPr>
        <w:t>D</w:t>
      </w:r>
      <w:r>
        <w:rPr>
          <w:b w:val="0"/>
          <w:sz w:val="28"/>
          <w:szCs w:val="28"/>
        </w:rPr>
        <w:t>-пинитола с α-, β-, γ-, 2-гидроксипропил-β-циклодекстринами (2-ГП-β-ЦД) и динатриевой солью глицирризиновой кислоты (</w:t>
      </w:r>
      <w:r>
        <w:rPr>
          <w:b w:val="0"/>
          <w:sz w:val="28"/>
          <w:szCs w:val="28"/>
          <w:lang w:val="en-US"/>
        </w:rPr>
        <w:t>Na</w:t>
      </w:r>
      <w:r w:rsidRPr="00FD1FE9">
        <w:rPr>
          <w:b w:val="0"/>
          <w:sz w:val="28"/>
          <w:szCs w:val="28"/>
          <w:vertAlign w:val="subscript"/>
        </w:rPr>
        <w:t>2</w:t>
      </w:r>
      <w:r>
        <w:rPr>
          <w:b w:val="0"/>
          <w:sz w:val="28"/>
          <w:szCs w:val="28"/>
          <w:lang w:val="en-US"/>
        </w:rPr>
        <w:t>GA</w:t>
      </w:r>
      <w:r>
        <w:rPr>
          <w:b w:val="0"/>
          <w:sz w:val="28"/>
          <w:szCs w:val="28"/>
        </w:rPr>
        <w:t>)</w:t>
      </w:r>
      <w:r w:rsidRPr="00FD1FE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привела к синтезу 20 новых супрамолекулярных комплексов. Тонкие строения всех полученных комплексов включения (КВ) в различных стехиометрических соотношениях: 3 КВ 20Е с α-, γ- и 2-ГП-β-ЦД, а также 2 КВ с β-ЦД соотношениях 1:1 (20Е-β-ЦД) и 1:2 (20Е-β-ЦД) соответс</w:t>
      </w:r>
      <w:r w:rsidR="00CF65EC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венно; 3 внутриполостных КВ 2-ДЕ с  α-, β- и γ-ЦД в соотношениях 1:1; 2 КВ 2ДЕ-20Е с β-ЦД в соотношениях 1:1 и 1:2; 1 внутриполостной комплекс состава 1:1 с охватом бокового алифатического хвоста 3Е-2-ДЕ с β-ЦД и 1 комплекса с внешним взаимодействием, с γ-ЦД 1 внутриполостной комплекс состава 1:2 охватывающий боковой алифатический хвост и фрагменты стеранового углеродного скелета молекулы 3-Е-2-ДЕ и с 2-ГП-β-ЦД получен 1 комплекс со внешними структурными особенностями состава 1:2; 1 комплекс 3-ацетокси производного 20Е с β-ЦД состава 1:1, 4 КВ </w:t>
      </w:r>
      <w:r>
        <w:rPr>
          <w:b w:val="0"/>
          <w:sz w:val="28"/>
          <w:szCs w:val="28"/>
          <w:lang w:val="en-US"/>
        </w:rPr>
        <w:t>D</w:t>
      </w:r>
      <w:r>
        <w:rPr>
          <w:b w:val="0"/>
          <w:sz w:val="28"/>
          <w:szCs w:val="28"/>
        </w:rPr>
        <w:t xml:space="preserve">-пинитола с α-, β-, γ- и 2-ГП-β-ЦД в соотношениях 1:1; 2 механокомпозитов 20Е с 2-ГП-β-ЦД и </w:t>
      </w:r>
      <w:r>
        <w:rPr>
          <w:b w:val="0"/>
          <w:sz w:val="28"/>
          <w:szCs w:val="28"/>
          <w:lang w:val="en-US"/>
        </w:rPr>
        <w:t>Na</w:t>
      </w:r>
      <w:r w:rsidRPr="00FD1FE9">
        <w:rPr>
          <w:b w:val="0"/>
          <w:sz w:val="28"/>
          <w:szCs w:val="28"/>
          <w:vertAlign w:val="subscript"/>
        </w:rPr>
        <w:t>2</w:t>
      </w:r>
      <w:r>
        <w:rPr>
          <w:b w:val="0"/>
          <w:sz w:val="28"/>
          <w:szCs w:val="28"/>
          <w:lang w:val="en-US"/>
        </w:rPr>
        <w:t>GA</w:t>
      </w:r>
      <w:r>
        <w:rPr>
          <w:b w:val="0"/>
          <w:sz w:val="28"/>
          <w:szCs w:val="28"/>
        </w:rPr>
        <w:t xml:space="preserve"> состава 1:10 подтверждены данными двумерных корреляций спектров ЯМР </w:t>
      </w:r>
      <w:r>
        <w:rPr>
          <w:b w:val="0"/>
          <w:sz w:val="28"/>
          <w:szCs w:val="28"/>
          <w:vertAlign w:val="superscript"/>
        </w:rPr>
        <w:t>1</w:t>
      </w:r>
      <w:r>
        <w:rPr>
          <w:b w:val="0"/>
          <w:sz w:val="28"/>
          <w:szCs w:val="28"/>
        </w:rPr>
        <w:t xml:space="preserve">Н – </w:t>
      </w:r>
      <w:r>
        <w:rPr>
          <w:b w:val="0"/>
          <w:sz w:val="28"/>
          <w:szCs w:val="28"/>
          <w:vertAlign w:val="superscript"/>
        </w:rPr>
        <w:t>13</w:t>
      </w:r>
      <w:r>
        <w:rPr>
          <w:b w:val="0"/>
          <w:sz w:val="28"/>
          <w:szCs w:val="28"/>
        </w:rPr>
        <w:t xml:space="preserve">С </w:t>
      </w:r>
      <w:r>
        <w:rPr>
          <w:b w:val="0"/>
          <w:sz w:val="28"/>
          <w:szCs w:val="28"/>
          <w:lang w:val="en-US"/>
        </w:rPr>
        <w:t>TOCSY</w:t>
      </w:r>
      <w:r w:rsidRPr="00216161">
        <w:rPr>
          <w:b w:val="0"/>
          <w:sz w:val="28"/>
          <w:szCs w:val="28"/>
        </w:rPr>
        <w:t xml:space="preserve">, </w:t>
      </w:r>
      <w:r w:rsidRPr="00216161">
        <w:rPr>
          <w:b w:val="0"/>
          <w:sz w:val="28"/>
          <w:szCs w:val="28"/>
          <w:vertAlign w:val="superscript"/>
        </w:rPr>
        <w:t>1</w:t>
      </w:r>
      <w:r>
        <w:rPr>
          <w:b w:val="0"/>
          <w:sz w:val="28"/>
          <w:szCs w:val="28"/>
          <w:lang w:val="en-US"/>
        </w:rPr>
        <w:t>H</w:t>
      </w:r>
      <w:r w:rsidRPr="00216161">
        <w:rPr>
          <w:b w:val="0"/>
          <w:sz w:val="28"/>
          <w:szCs w:val="28"/>
        </w:rPr>
        <w:t>-</w:t>
      </w:r>
      <w:r w:rsidRPr="00216161">
        <w:rPr>
          <w:b w:val="0"/>
          <w:sz w:val="28"/>
          <w:szCs w:val="28"/>
          <w:vertAlign w:val="superscript"/>
        </w:rPr>
        <w:t>1</w:t>
      </w:r>
      <w:r>
        <w:rPr>
          <w:b w:val="0"/>
          <w:sz w:val="28"/>
          <w:szCs w:val="28"/>
          <w:lang w:val="en-US"/>
        </w:rPr>
        <w:t>H</w:t>
      </w:r>
      <w:r w:rsidRPr="0021616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ROESY</w:t>
      </w:r>
      <w:r w:rsidRPr="00216161">
        <w:rPr>
          <w:b w:val="0"/>
          <w:sz w:val="28"/>
          <w:szCs w:val="28"/>
        </w:rPr>
        <w:t xml:space="preserve">, </w:t>
      </w:r>
      <w:r w:rsidRPr="00216161">
        <w:rPr>
          <w:b w:val="0"/>
          <w:sz w:val="28"/>
          <w:szCs w:val="28"/>
          <w:vertAlign w:val="superscript"/>
        </w:rPr>
        <w:t>1</w:t>
      </w:r>
      <w:r>
        <w:rPr>
          <w:b w:val="0"/>
          <w:sz w:val="28"/>
          <w:szCs w:val="28"/>
          <w:lang w:val="en-US"/>
        </w:rPr>
        <w:t>H</w:t>
      </w:r>
      <w:r w:rsidRPr="00216161">
        <w:rPr>
          <w:b w:val="0"/>
          <w:sz w:val="28"/>
          <w:szCs w:val="28"/>
        </w:rPr>
        <w:t>-</w:t>
      </w:r>
      <w:r w:rsidRPr="00216161">
        <w:rPr>
          <w:b w:val="0"/>
          <w:sz w:val="28"/>
          <w:szCs w:val="28"/>
          <w:vertAlign w:val="superscript"/>
        </w:rPr>
        <w:t>13</w:t>
      </w:r>
      <w:r>
        <w:rPr>
          <w:b w:val="0"/>
          <w:sz w:val="28"/>
          <w:szCs w:val="28"/>
          <w:lang w:val="en-US"/>
        </w:rPr>
        <w:t>C</w:t>
      </w:r>
      <w:r w:rsidRPr="0021616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HMQC</w:t>
      </w:r>
      <w:r w:rsidRPr="0021616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и </w:t>
      </w:r>
      <w:r>
        <w:rPr>
          <w:b w:val="0"/>
          <w:sz w:val="28"/>
          <w:szCs w:val="28"/>
          <w:vertAlign w:val="superscript"/>
        </w:rPr>
        <w:t>1</w:t>
      </w:r>
      <w:r>
        <w:rPr>
          <w:b w:val="0"/>
          <w:sz w:val="28"/>
          <w:szCs w:val="28"/>
        </w:rPr>
        <w:t xml:space="preserve">Н – </w:t>
      </w:r>
      <w:r>
        <w:rPr>
          <w:b w:val="0"/>
          <w:sz w:val="28"/>
          <w:szCs w:val="28"/>
          <w:vertAlign w:val="superscript"/>
        </w:rPr>
        <w:t>13</w:t>
      </w:r>
      <w:r>
        <w:rPr>
          <w:b w:val="0"/>
          <w:sz w:val="28"/>
          <w:szCs w:val="28"/>
        </w:rPr>
        <w:t xml:space="preserve">С </w:t>
      </w:r>
      <w:r>
        <w:rPr>
          <w:b w:val="0"/>
          <w:sz w:val="28"/>
          <w:szCs w:val="28"/>
          <w:lang w:val="en-US"/>
        </w:rPr>
        <w:t>HMBC</w:t>
      </w:r>
      <w:r w:rsidRPr="00216161">
        <w:rPr>
          <w:b w:val="0"/>
          <w:sz w:val="28"/>
          <w:szCs w:val="28"/>
        </w:rPr>
        <w:t xml:space="preserve">. </w:t>
      </w:r>
    </w:p>
    <w:p w:rsidR="00835EB2" w:rsidRDefault="00835EB2" w:rsidP="00753330">
      <w:pPr>
        <w:pStyle w:val="2a"/>
        <w:shd w:val="clear" w:color="auto" w:fill="auto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</w:t>
      </w:r>
      <w:r w:rsidRPr="009F3D34">
        <w:rPr>
          <w:b w:val="0"/>
          <w:sz w:val="28"/>
          <w:szCs w:val="28"/>
        </w:rPr>
        <w:t xml:space="preserve">. Проведение виртуального биоскрининга по программе </w:t>
      </w:r>
      <w:r w:rsidRPr="009F3D34">
        <w:rPr>
          <w:b w:val="0"/>
          <w:sz w:val="28"/>
          <w:szCs w:val="28"/>
          <w:lang w:val="en-US"/>
        </w:rPr>
        <w:t>PASS</w:t>
      </w:r>
      <w:r w:rsidRPr="009F3D34">
        <w:rPr>
          <w:b w:val="0"/>
          <w:sz w:val="28"/>
          <w:szCs w:val="28"/>
        </w:rPr>
        <w:t xml:space="preserve"> и экспериментального</w:t>
      </w:r>
      <w:r>
        <w:rPr>
          <w:b w:val="0"/>
          <w:sz w:val="28"/>
          <w:szCs w:val="28"/>
        </w:rPr>
        <w:t xml:space="preserve"> </w:t>
      </w:r>
      <w:r w:rsidRPr="0037457C">
        <w:rPr>
          <w:b w:val="0"/>
          <w:i/>
          <w:sz w:val="28"/>
          <w:szCs w:val="28"/>
          <w:lang w:val="en-US"/>
        </w:rPr>
        <w:t>in</w:t>
      </w:r>
      <w:r w:rsidRPr="0037457C">
        <w:rPr>
          <w:b w:val="0"/>
          <w:i/>
          <w:sz w:val="28"/>
          <w:szCs w:val="28"/>
        </w:rPr>
        <w:t xml:space="preserve"> </w:t>
      </w:r>
      <w:r w:rsidRPr="0037457C">
        <w:rPr>
          <w:b w:val="0"/>
          <w:i/>
          <w:sz w:val="28"/>
          <w:szCs w:val="28"/>
          <w:lang w:val="en-US"/>
        </w:rPr>
        <w:t>vivo</w:t>
      </w:r>
      <w:r w:rsidRPr="009F3D34">
        <w:rPr>
          <w:b w:val="0"/>
          <w:sz w:val="28"/>
          <w:szCs w:val="28"/>
        </w:rPr>
        <w:t xml:space="preserve"> биоскрининга позволяют выявить, что супрамолекулярный комплекс 3-эпи-2-дезоксиэкдизона с β-циклодекстрином в дозе 25 мг/кг обладает выраженной противовоспалительной активностью и превышает препарат сравнения «Диклофенак натрия» в 1,6 раз, а комплексы 2-дезоксиэкдизона с α-, β-, γ-циклодекстринами в данной дозе обладают данным видом активности, сопоставимой с действием препарата сравнения.</w:t>
      </w:r>
    </w:p>
    <w:p w:rsidR="00835EB2" w:rsidRDefault="00DE3AB4" w:rsidP="00753330">
      <w:pPr>
        <w:pStyle w:val="2a"/>
        <w:shd w:val="clear" w:color="auto" w:fill="auto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 w:rsidRPr="00835EB2">
        <w:rPr>
          <w:sz w:val="28"/>
          <w:szCs w:val="28"/>
        </w:rPr>
        <w:t>Достоверность и обоснованность</w:t>
      </w:r>
      <w:r w:rsidRPr="00387976">
        <w:rPr>
          <w:b w:val="0"/>
          <w:sz w:val="28"/>
          <w:szCs w:val="28"/>
        </w:rPr>
        <w:t xml:space="preserve"> </w:t>
      </w:r>
      <w:r w:rsidRPr="00835EB2">
        <w:rPr>
          <w:b w:val="0"/>
          <w:sz w:val="28"/>
          <w:szCs w:val="28"/>
        </w:rPr>
        <w:t>полученных данных обеспечены</w:t>
      </w:r>
      <w:r w:rsidR="00A07AB2" w:rsidRPr="00835EB2">
        <w:rPr>
          <w:b w:val="0"/>
          <w:sz w:val="28"/>
          <w:szCs w:val="28"/>
        </w:rPr>
        <w:t xml:space="preserve"> результата</w:t>
      </w:r>
      <w:r w:rsidR="009042C0" w:rsidRPr="00835EB2">
        <w:rPr>
          <w:b w:val="0"/>
          <w:sz w:val="28"/>
          <w:szCs w:val="28"/>
        </w:rPr>
        <w:t>ми использования</w:t>
      </w:r>
      <w:r w:rsidRPr="00835EB2">
        <w:rPr>
          <w:b w:val="0"/>
          <w:sz w:val="28"/>
          <w:szCs w:val="28"/>
        </w:rPr>
        <w:t xml:space="preserve"> современных инструме</w:t>
      </w:r>
      <w:r w:rsidR="00E310A7" w:rsidRPr="00835EB2">
        <w:rPr>
          <w:b w:val="0"/>
          <w:sz w:val="28"/>
          <w:szCs w:val="28"/>
        </w:rPr>
        <w:t>н</w:t>
      </w:r>
      <w:r w:rsidRPr="00835EB2">
        <w:rPr>
          <w:b w:val="0"/>
          <w:sz w:val="28"/>
          <w:szCs w:val="28"/>
        </w:rPr>
        <w:t xml:space="preserve">тальных методов исследования. Тонкие структуры </w:t>
      </w:r>
      <w:r w:rsidR="009042C0" w:rsidRPr="00835EB2">
        <w:rPr>
          <w:b w:val="0"/>
          <w:sz w:val="28"/>
          <w:szCs w:val="28"/>
        </w:rPr>
        <w:t>синтезированных</w:t>
      </w:r>
      <w:r w:rsidRPr="00835EB2">
        <w:rPr>
          <w:b w:val="0"/>
          <w:sz w:val="28"/>
          <w:szCs w:val="28"/>
        </w:rPr>
        <w:t xml:space="preserve"> соединений охаракт</w:t>
      </w:r>
      <w:r w:rsidR="00E310A7" w:rsidRPr="00835EB2">
        <w:rPr>
          <w:b w:val="0"/>
          <w:sz w:val="28"/>
          <w:szCs w:val="28"/>
        </w:rPr>
        <w:t>е</w:t>
      </w:r>
      <w:r w:rsidRPr="00835EB2">
        <w:rPr>
          <w:b w:val="0"/>
          <w:sz w:val="28"/>
          <w:szCs w:val="28"/>
        </w:rPr>
        <w:t xml:space="preserve">ризованы </w:t>
      </w:r>
      <w:r w:rsidR="009042C0" w:rsidRPr="00835EB2">
        <w:rPr>
          <w:b w:val="0"/>
          <w:sz w:val="28"/>
          <w:szCs w:val="28"/>
        </w:rPr>
        <w:t>данными</w:t>
      </w:r>
      <w:r w:rsidRPr="00835EB2">
        <w:rPr>
          <w:b w:val="0"/>
          <w:sz w:val="28"/>
          <w:szCs w:val="28"/>
        </w:rPr>
        <w:t xml:space="preserve"> </w:t>
      </w:r>
      <w:r w:rsidRPr="00835EB2">
        <w:rPr>
          <w:b w:val="0"/>
          <w:sz w:val="28"/>
          <w:szCs w:val="28"/>
          <w:vertAlign w:val="superscript"/>
        </w:rPr>
        <w:t>1</w:t>
      </w:r>
      <w:r w:rsidRPr="00835EB2">
        <w:rPr>
          <w:b w:val="0"/>
          <w:sz w:val="28"/>
          <w:szCs w:val="28"/>
          <w:lang w:val="en-US"/>
        </w:rPr>
        <w:t>D</w:t>
      </w:r>
      <w:r w:rsidRPr="00835EB2">
        <w:rPr>
          <w:b w:val="0"/>
          <w:sz w:val="28"/>
          <w:szCs w:val="28"/>
        </w:rPr>
        <w:t xml:space="preserve"> и </w:t>
      </w:r>
      <w:r w:rsidRPr="00835EB2">
        <w:rPr>
          <w:b w:val="0"/>
          <w:sz w:val="28"/>
          <w:szCs w:val="28"/>
          <w:vertAlign w:val="superscript"/>
        </w:rPr>
        <w:t>2</w:t>
      </w:r>
      <w:r w:rsidRPr="00835EB2">
        <w:rPr>
          <w:b w:val="0"/>
          <w:sz w:val="28"/>
          <w:szCs w:val="28"/>
          <w:lang w:val="en-US"/>
        </w:rPr>
        <w:t>D</w:t>
      </w:r>
      <w:r w:rsidRPr="00835EB2">
        <w:rPr>
          <w:b w:val="0"/>
          <w:sz w:val="28"/>
          <w:szCs w:val="28"/>
        </w:rPr>
        <w:t xml:space="preserve"> гомоядерных и гетероядерных </w:t>
      </w:r>
      <w:r w:rsidR="009042C0" w:rsidRPr="00835EB2">
        <w:rPr>
          <w:b w:val="0"/>
          <w:sz w:val="28"/>
          <w:szCs w:val="28"/>
        </w:rPr>
        <w:t xml:space="preserve">экспериментов </w:t>
      </w:r>
      <w:r w:rsidRPr="00835EB2">
        <w:rPr>
          <w:b w:val="0"/>
          <w:sz w:val="28"/>
          <w:szCs w:val="28"/>
        </w:rPr>
        <w:t>ЯМР-</w:t>
      </w:r>
      <w:r w:rsidR="009042C0" w:rsidRPr="00835EB2">
        <w:rPr>
          <w:b w:val="0"/>
          <w:sz w:val="28"/>
          <w:szCs w:val="28"/>
        </w:rPr>
        <w:t>спектроскопии</w:t>
      </w:r>
      <w:r w:rsidRPr="00835EB2">
        <w:rPr>
          <w:b w:val="0"/>
          <w:sz w:val="28"/>
          <w:szCs w:val="28"/>
        </w:rPr>
        <w:t xml:space="preserve">. </w:t>
      </w:r>
    </w:p>
    <w:p w:rsidR="00835EB2" w:rsidRDefault="001908D4" w:rsidP="00753330">
      <w:pPr>
        <w:pStyle w:val="2a"/>
        <w:shd w:val="clear" w:color="auto" w:fill="auto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 w:rsidRPr="00835EB2">
        <w:rPr>
          <w:sz w:val="28"/>
          <w:szCs w:val="28"/>
        </w:rPr>
        <w:t>Апробация работы.</w:t>
      </w:r>
      <w:r w:rsidRPr="00387976">
        <w:rPr>
          <w:sz w:val="28"/>
          <w:szCs w:val="28"/>
        </w:rPr>
        <w:t xml:space="preserve"> </w:t>
      </w:r>
      <w:r w:rsidRPr="00835EB2">
        <w:rPr>
          <w:b w:val="0"/>
          <w:sz w:val="28"/>
          <w:szCs w:val="28"/>
        </w:rPr>
        <w:t>Основные положения, выводы и научные результаты диссертации докладывались и обсуждались на международных конференциях: IX Всероссийской научной конференции «Химия и технология растительных веществ» (Москва, 2015), 23</w:t>
      </w:r>
      <w:r w:rsidRPr="00835EB2">
        <w:rPr>
          <w:b w:val="0"/>
          <w:sz w:val="28"/>
          <w:szCs w:val="28"/>
          <w:vertAlign w:val="superscript"/>
        </w:rPr>
        <w:t xml:space="preserve">rd </w:t>
      </w:r>
      <w:r w:rsidRPr="00835EB2">
        <w:rPr>
          <w:b w:val="0"/>
          <w:sz w:val="28"/>
          <w:szCs w:val="28"/>
          <w:lang w:val="en-US"/>
        </w:rPr>
        <w:t>Conference</w:t>
      </w:r>
      <w:r w:rsidRPr="00835EB2">
        <w:rPr>
          <w:b w:val="0"/>
          <w:sz w:val="28"/>
          <w:szCs w:val="28"/>
        </w:rPr>
        <w:t xml:space="preserve"> </w:t>
      </w:r>
      <w:r w:rsidRPr="00835EB2">
        <w:rPr>
          <w:b w:val="0"/>
          <w:sz w:val="28"/>
          <w:szCs w:val="28"/>
          <w:lang w:val="en-US"/>
        </w:rPr>
        <w:t>on</w:t>
      </w:r>
      <w:r w:rsidRPr="00835EB2">
        <w:rPr>
          <w:b w:val="0"/>
          <w:sz w:val="28"/>
          <w:szCs w:val="28"/>
        </w:rPr>
        <w:t xml:space="preserve"> </w:t>
      </w:r>
      <w:r w:rsidRPr="00835EB2">
        <w:rPr>
          <w:b w:val="0"/>
          <w:sz w:val="28"/>
          <w:szCs w:val="28"/>
          <w:lang w:val="en-US"/>
        </w:rPr>
        <w:t>Isoprenoids</w:t>
      </w:r>
      <w:r w:rsidRPr="00835EB2">
        <w:rPr>
          <w:b w:val="0"/>
          <w:sz w:val="28"/>
          <w:szCs w:val="28"/>
        </w:rPr>
        <w:t xml:space="preserve"> (</w:t>
      </w:r>
      <w:r w:rsidRPr="00835EB2">
        <w:rPr>
          <w:b w:val="0"/>
          <w:sz w:val="28"/>
          <w:szCs w:val="28"/>
          <w:lang w:val="en-US"/>
        </w:rPr>
        <w:t>Minsk</w:t>
      </w:r>
      <w:r w:rsidRPr="00835EB2">
        <w:rPr>
          <w:b w:val="0"/>
          <w:sz w:val="28"/>
          <w:szCs w:val="28"/>
        </w:rPr>
        <w:t>, 2016), Всероссийской научной конференции с международным участием «Современные проблемы органической химии» (</w:t>
      </w:r>
      <w:r w:rsidR="00FC136F" w:rsidRPr="00835EB2">
        <w:rPr>
          <w:b w:val="0"/>
          <w:sz w:val="28"/>
          <w:szCs w:val="28"/>
        </w:rPr>
        <w:t>Новосибирск, 2017</w:t>
      </w:r>
      <w:r w:rsidRPr="00835EB2">
        <w:rPr>
          <w:b w:val="0"/>
          <w:sz w:val="28"/>
          <w:szCs w:val="28"/>
        </w:rPr>
        <w:t>)</w:t>
      </w:r>
      <w:r w:rsidR="00FC136F" w:rsidRPr="00835EB2">
        <w:rPr>
          <w:b w:val="0"/>
          <w:sz w:val="28"/>
          <w:szCs w:val="28"/>
        </w:rPr>
        <w:t>, 12</w:t>
      </w:r>
      <w:r w:rsidR="001D5A89" w:rsidRPr="00835EB2">
        <w:rPr>
          <w:b w:val="0"/>
          <w:sz w:val="28"/>
          <w:szCs w:val="28"/>
          <w:vertAlign w:val="superscript"/>
          <w:lang w:val="en-US"/>
        </w:rPr>
        <w:t>th</w:t>
      </w:r>
      <w:r w:rsidR="00FD6B29" w:rsidRPr="00835EB2">
        <w:rPr>
          <w:b w:val="0"/>
          <w:sz w:val="28"/>
          <w:szCs w:val="28"/>
        </w:rPr>
        <w:t>, 13</w:t>
      </w:r>
      <w:r w:rsidR="00FD6B29" w:rsidRPr="00835EB2">
        <w:rPr>
          <w:b w:val="0"/>
          <w:sz w:val="28"/>
          <w:szCs w:val="28"/>
          <w:vertAlign w:val="superscript"/>
          <w:lang w:val="en-US"/>
        </w:rPr>
        <w:t>th</w:t>
      </w:r>
      <w:r w:rsidR="00FC136F" w:rsidRPr="00835EB2">
        <w:rPr>
          <w:b w:val="0"/>
          <w:sz w:val="28"/>
          <w:szCs w:val="28"/>
        </w:rPr>
        <w:t xml:space="preserve"> </w:t>
      </w:r>
      <w:r w:rsidR="00FC136F" w:rsidRPr="00835EB2">
        <w:rPr>
          <w:b w:val="0"/>
          <w:sz w:val="28"/>
          <w:szCs w:val="28"/>
          <w:lang w:val="en-US"/>
        </w:rPr>
        <w:t>International</w:t>
      </w:r>
      <w:r w:rsidR="00FC136F" w:rsidRPr="00835EB2">
        <w:rPr>
          <w:b w:val="0"/>
          <w:sz w:val="28"/>
          <w:szCs w:val="28"/>
        </w:rPr>
        <w:t xml:space="preserve"> </w:t>
      </w:r>
      <w:r w:rsidR="00FC136F" w:rsidRPr="00835EB2">
        <w:rPr>
          <w:b w:val="0"/>
          <w:sz w:val="28"/>
          <w:szCs w:val="28"/>
          <w:lang w:val="en-US"/>
        </w:rPr>
        <w:t>Symposium</w:t>
      </w:r>
      <w:r w:rsidR="00FD6B29" w:rsidRPr="00835EB2">
        <w:rPr>
          <w:b w:val="0"/>
          <w:sz w:val="28"/>
          <w:szCs w:val="28"/>
          <w:lang w:val="en-US"/>
        </w:rPr>
        <w:t>s</w:t>
      </w:r>
      <w:r w:rsidR="00FC136F" w:rsidRPr="00835EB2">
        <w:rPr>
          <w:b w:val="0"/>
          <w:sz w:val="28"/>
          <w:szCs w:val="28"/>
        </w:rPr>
        <w:t xml:space="preserve"> </w:t>
      </w:r>
      <w:r w:rsidR="00FC136F" w:rsidRPr="00835EB2">
        <w:rPr>
          <w:b w:val="0"/>
          <w:sz w:val="28"/>
          <w:szCs w:val="28"/>
          <w:lang w:val="en-US"/>
        </w:rPr>
        <w:t>on</w:t>
      </w:r>
      <w:r w:rsidR="00FC136F" w:rsidRPr="00835EB2">
        <w:rPr>
          <w:b w:val="0"/>
          <w:sz w:val="28"/>
          <w:szCs w:val="28"/>
        </w:rPr>
        <w:t xml:space="preserve"> </w:t>
      </w:r>
      <w:r w:rsidR="00FC136F" w:rsidRPr="00835EB2">
        <w:rPr>
          <w:b w:val="0"/>
          <w:sz w:val="28"/>
          <w:szCs w:val="28"/>
          <w:lang w:val="en-US"/>
        </w:rPr>
        <w:t>the</w:t>
      </w:r>
      <w:r w:rsidR="00FC136F" w:rsidRPr="00835EB2">
        <w:rPr>
          <w:b w:val="0"/>
          <w:sz w:val="28"/>
          <w:szCs w:val="28"/>
        </w:rPr>
        <w:t xml:space="preserve">  </w:t>
      </w:r>
      <w:r w:rsidR="00FC136F" w:rsidRPr="00835EB2">
        <w:rPr>
          <w:b w:val="0"/>
          <w:sz w:val="28"/>
          <w:szCs w:val="28"/>
          <w:lang w:val="en-US"/>
        </w:rPr>
        <w:t>Chemistry</w:t>
      </w:r>
      <w:r w:rsidR="00FC136F" w:rsidRPr="00835EB2">
        <w:rPr>
          <w:b w:val="0"/>
          <w:sz w:val="28"/>
          <w:szCs w:val="28"/>
        </w:rPr>
        <w:t xml:space="preserve"> </w:t>
      </w:r>
      <w:r w:rsidR="00FC136F" w:rsidRPr="00835EB2">
        <w:rPr>
          <w:b w:val="0"/>
          <w:sz w:val="28"/>
          <w:szCs w:val="28"/>
          <w:lang w:val="en-US"/>
        </w:rPr>
        <w:t>of</w:t>
      </w:r>
      <w:r w:rsidR="00FC136F" w:rsidRPr="00835EB2">
        <w:rPr>
          <w:b w:val="0"/>
          <w:sz w:val="28"/>
          <w:szCs w:val="28"/>
        </w:rPr>
        <w:t xml:space="preserve"> </w:t>
      </w:r>
      <w:r w:rsidR="00FC136F" w:rsidRPr="00835EB2">
        <w:rPr>
          <w:b w:val="0"/>
          <w:sz w:val="28"/>
          <w:szCs w:val="28"/>
          <w:lang w:val="en-US"/>
        </w:rPr>
        <w:t>Natural</w:t>
      </w:r>
      <w:r w:rsidR="00FC136F" w:rsidRPr="00835EB2">
        <w:rPr>
          <w:b w:val="0"/>
          <w:sz w:val="28"/>
          <w:szCs w:val="28"/>
        </w:rPr>
        <w:t xml:space="preserve"> </w:t>
      </w:r>
      <w:r w:rsidR="00FC136F" w:rsidRPr="00835EB2">
        <w:rPr>
          <w:b w:val="0"/>
          <w:sz w:val="28"/>
          <w:szCs w:val="28"/>
          <w:lang w:val="en-US"/>
        </w:rPr>
        <w:t>Compounds</w:t>
      </w:r>
      <w:r w:rsidR="00FC136F" w:rsidRPr="00835EB2">
        <w:rPr>
          <w:b w:val="0"/>
          <w:sz w:val="28"/>
          <w:szCs w:val="28"/>
        </w:rPr>
        <w:t xml:space="preserve"> (</w:t>
      </w:r>
      <w:r w:rsidR="00FC136F" w:rsidRPr="00835EB2">
        <w:rPr>
          <w:b w:val="0"/>
          <w:sz w:val="28"/>
          <w:szCs w:val="28"/>
          <w:lang w:val="en-US"/>
        </w:rPr>
        <w:t>Tashkent</w:t>
      </w:r>
      <w:r w:rsidR="00FC136F" w:rsidRPr="00835EB2">
        <w:rPr>
          <w:b w:val="0"/>
          <w:sz w:val="28"/>
          <w:szCs w:val="28"/>
        </w:rPr>
        <w:t>, 2017</w:t>
      </w:r>
      <w:r w:rsidR="00FD6B29" w:rsidRPr="00835EB2">
        <w:rPr>
          <w:b w:val="0"/>
          <w:sz w:val="28"/>
          <w:szCs w:val="28"/>
        </w:rPr>
        <w:t>; Shanghai, 2019</w:t>
      </w:r>
      <w:r w:rsidR="00FC136F" w:rsidRPr="00835EB2">
        <w:rPr>
          <w:b w:val="0"/>
          <w:sz w:val="28"/>
          <w:szCs w:val="28"/>
        </w:rPr>
        <w:t>), Международной научной конференции «Лекарственные препараты на основе природных соединении» (</w:t>
      </w:r>
      <w:r w:rsidR="001D5A89" w:rsidRPr="00835EB2">
        <w:rPr>
          <w:b w:val="0"/>
          <w:sz w:val="28"/>
          <w:szCs w:val="28"/>
        </w:rPr>
        <w:t xml:space="preserve">Ташкент, </w:t>
      </w:r>
      <w:r w:rsidR="00FC136F" w:rsidRPr="00835EB2">
        <w:rPr>
          <w:b w:val="0"/>
          <w:sz w:val="28"/>
          <w:szCs w:val="28"/>
        </w:rPr>
        <w:t>2018</w:t>
      </w:r>
      <w:r w:rsidR="001D5A89" w:rsidRPr="00835EB2">
        <w:rPr>
          <w:b w:val="0"/>
          <w:sz w:val="28"/>
          <w:szCs w:val="28"/>
        </w:rPr>
        <w:t>)</w:t>
      </w:r>
      <w:r w:rsidR="00FC136F" w:rsidRPr="00835EB2">
        <w:rPr>
          <w:b w:val="0"/>
          <w:sz w:val="28"/>
          <w:szCs w:val="28"/>
        </w:rPr>
        <w:t>.</w:t>
      </w:r>
    </w:p>
    <w:p w:rsidR="00835EB2" w:rsidRDefault="00FC136F" w:rsidP="00753330">
      <w:pPr>
        <w:pStyle w:val="2a"/>
        <w:shd w:val="clear" w:color="auto" w:fill="auto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 w:rsidRPr="00835EB2">
        <w:rPr>
          <w:sz w:val="28"/>
          <w:szCs w:val="28"/>
        </w:rPr>
        <w:t>Публикации.</w:t>
      </w:r>
      <w:r w:rsidRPr="0044757E">
        <w:rPr>
          <w:b w:val="0"/>
          <w:sz w:val="28"/>
          <w:szCs w:val="28"/>
        </w:rPr>
        <w:t xml:space="preserve"> </w:t>
      </w:r>
      <w:r w:rsidRPr="00835EB2">
        <w:rPr>
          <w:b w:val="0"/>
          <w:sz w:val="28"/>
          <w:szCs w:val="28"/>
        </w:rPr>
        <w:t>Основные пол</w:t>
      </w:r>
      <w:r w:rsidR="00E4339A" w:rsidRPr="00835EB2">
        <w:rPr>
          <w:b w:val="0"/>
          <w:sz w:val="28"/>
          <w:szCs w:val="28"/>
        </w:rPr>
        <w:t>ожения диссертации о</w:t>
      </w:r>
      <w:r w:rsidR="00B669A6">
        <w:rPr>
          <w:b w:val="0"/>
          <w:sz w:val="28"/>
          <w:szCs w:val="28"/>
        </w:rPr>
        <w:t>тражены в 20</w:t>
      </w:r>
      <w:r w:rsidRPr="00835EB2">
        <w:rPr>
          <w:b w:val="0"/>
          <w:sz w:val="28"/>
          <w:szCs w:val="28"/>
        </w:rPr>
        <w:t xml:space="preserve"> оп</w:t>
      </w:r>
      <w:r w:rsidR="006953A9" w:rsidRPr="00835EB2">
        <w:rPr>
          <w:b w:val="0"/>
          <w:sz w:val="28"/>
          <w:szCs w:val="28"/>
        </w:rPr>
        <w:t xml:space="preserve">убликованных работах, из них </w:t>
      </w:r>
      <w:r w:rsidR="00E4339A" w:rsidRPr="00835EB2">
        <w:rPr>
          <w:b w:val="0"/>
          <w:sz w:val="28"/>
          <w:szCs w:val="28"/>
        </w:rPr>
        <w:t>5</w:t>
      </w:r>
      <w:r w:rsidR="006953A9" w:rsidRPr="00835EB2">
        <w:rPr>
          <w:b w:val="0"/>
          <w:sz w:val="28"/>
          <w:szCs w:val="28"/>
        </w:rPr>
        <w:t xml:space="preserve"> </w:t>
      </w:r>
      <w:r w:rsidR="00F73B9A" w:rsidRPr="00835EB2">
        <w:rPr>
          <w:b w:val="0"/>
          <w:sz w:val="28"/>
          <w:szCs w:val="28"/>
        </w:rPr>
        <w:t>статьи</w:t>
      </w:r>
      <w:r w:rsidRPr="00835EB2">
        <w:rPr>
          <w:b w:val="0"/>
          <w:sz w:val="28"/>
          <w:szCs w:val="28"/>
        </w:rPr>
        <w:t xml:space="preserve"> в изданиях из перечня, утвержденных </w:t>
      </w:r>
      <w:r w:rsidR="00A07AB2" w:rsidRPr="00835EB2">
        <w:rPr>
          <w:b w:val="0"/>
          <w:sz w:val="28"/>
          <w:szCs w:val="28"/>
        </w:rPr>
        <w:t xml:space="preserve"> с </w:t>
      </w:r>
      <w:r w:rsidRPr="00835EB2">
        <w:rPr>
          <w:b w:val="0"/>
          <w:sz w:val="28"/>
          <w:szCs w:val="28"/>
        </w:rPr>
        <w:t xml:space="preserve">Комитетом по </w:t>
      </w:r>
      <w:r w:rsidR="009C4DD0" w:rsidRPr="00835EB2">
        <w:rPr>
          <w:b w:val="0"/>
          <w:sz w:val="28"/>
          <w:szCs w:val="28"/>
        </w:rPr>
        <w:t>обеспечению качества</w:t>
      </w:r>
      <w:r w:rsidRPr="00835EB2">
        <w:rPr>
          <w:b w:val="0"/>
          <w:sz w:val="28"/>
          <w:szCs w:val="28"/>
        </w:rPr>
        <w:t xml:space="preserve"> в сфер</w:t>
      </w:r>
      <w:r w:rsidR="006953A9" w:rsidRPr="00835EB2">
        <w:rPr>
          <w:b w:val="0"/>
          <w:sz w:val="28"/>
          <w:szCs w:val="28"/>
        </w:rPr>
        <w:t>е</w:t>
      </w:r>
      <w:r w:rsidR="00B669A6">
        <w:rPr>
          <w:b w:val="0"/>
          <w:sz w:val="28"/>
          <w:szCs w:val="28"/>
        </w:rPr>
        <w:t xml:space="preserve"> науки и высшего</w:t>
      </w:r>
      <w:r w:rsidR="006953A9" w:rsidRPr="00835EB2">
        <w:rPr>
          <w:b w:val="0"/>
          <w:sz w:val="28"/>
          <w:szCs w:val="28"/>
        </w:rPr>
        <w:t xml:space="preserve"> образования </w:t>
      </w:r>
      <w:r w:rsidR="00B669A6">
        <w:rPr>
          <w:b w:val="0"/>
          <w:sz w:val="28"/>
          <w:szCs w:val="28"/>
        </w:rPr>
        <w:t>МНВО</w:t>
      </w:r>
      <w:r w:rsidR="006953A9" w:rsidRPr="00835EB2">
        <w:rPr>
          <w:b w:val="0"/>
          <w:sz w:val="28"/>
          <w:szCs w:val="28"/>
        </w:rPr>
        <w:t xml:space="preserve"> РК; </w:t>
      </w:r>
      <w:r w:rsidR="00B669A6">
        <w:rPr>
          <w:b w:val="0"/>
          <w:sz w:val="28"/>
          <w:szCs w:val="28"/>
        </w:rPr>
        <w:t>4</w:t>
      </w:r>
      <w:r w:rsidRPr="00835EB2">
        <w:rPr>
          <w:b w:val="0"/>
          <w:sz w:val="28"/>
          <w:szCs w:val="28"/>
        </w:rPr>
        <w:t xml:space="preserve"> статьи в </w:t>
      </w:r>
      <w:r w:rsidR="00E55618" w:rsidRPr="00835EB2">
        <w:rPr>
          <w:b w:val="0"/>
          <w:sz w:val="28"/>
          <w:szCs w:val="28"/>
          <w:lang w:val="kk-KZ"/>
        </w:rPr>
        <w:t>зарубежных</w:t>
      </w:r>
      <w:r w:rsidRPr="00835EB2">
        <w:rPr>
          <w:b w:val="0"/>
          <w:sz w:val="28"/>
          <w:szCs w:val="28"/>
        </w:rPr>
        <w:t xml:space="preserve"> журналах</w:t>
      </w:r>
      <w:r w:rsidR="00A07AB2" w:rsidRPr="00835EB2">
        <w:rPr>
          <w:b w:val="0"/>
          <w:sz w:val="28"/>
          <w:szCs w:val="28"/>
        </w:rPr>
        <w:t xml:space="preserve"> с</w:t>
      </w:r>
      <w:r w:rsidR="00E55618" w:rsidRPr="00835EB2">
        <w:rPr>
          <w:b w:val="0"/>
          <w:sz w:val="28"/>
          <w:szCs w:val="28"/>
          <w:lang w:val="kk-KZ"/>
        </w:rPr>
        <w:t xml:space="preserve"> импакт</w:t>
      </w:r>
      <w:r w:rsidR="00E55618" w:rsidRPr="00835EB2">
        <w:rPr>
          <w:b w:val="0"/>
          <w:sz w:val="28"/>
          <w:szCs w:val="28"/>
        </w:rPr>
        <w:t>-</w:t>
      </w:r>
      <w:r w:rsidR="00A07AB2" w:rsidRPr="00835EB2">
        <w:rPr>
          <w:b w:val="0"/>
          <w:sz w:val="28"/>
          <w:szCs w:val="28"/>
          <w:lang w:val="kk-KZ"/>
        </w:rPr>
        <w:t>факторами</w:t>
      </w:r>
      <w:r w:rsidR="00E55618" w:rsidRPr="00835EB2">
        <w:rPr>
          <w:b w:val="0"/>
          <w:sz w:val="28"/>
          <w:szCs w:val="28"/>
          <w:lang w:val="kk-KZ"/>
        </w:rPr>
        <w:t xml:space="preserve"> </w:t>
      </w:r>
      <w:r w:rsidR="00E55618" w:rsidRPr="00835EB2">
        <w:rPr>
          <w:b w:val="0"/>
          <w:sz w:val="28"/>
          <w:szCs w:val="28"/>
        </w:rPr>
        <w:t>(</w:t>
      </w:r>
      <w:r w:rsidR="00B669A6">
        <w:rPr>
          <w:b w:val="0"/>
          <w:sz w:val="28"/>
          <w:szCs w:val="28"/>
          <w:lang w:val="en-US"/>
        </w:rPr>
        <w:t>Q</w:t>
      </w:r>
      <w:r w:rsidR="00B669A6" w:rsidRPr="00B669A6">
        <w:rPr>
          <w:b w:val="0"/>
          <w:sz w:val="28"/>
          <w:szCs w:val="28"/>
          <w:vertAlign w:val="subscript"/>
        </w:rPr>
        <w:t>2</w:t>
      </w:r>
      <w:r w:rsidR="00B669A6">
        <w:rPr>
          <w:b w:val="0"/>
          <w:sz w:val="28"/>
          <w:szCs w:val="28"/>
        </w:rPr>
        <w:t>,</w:t>
      </w:r>
      <w:r w:rsidR="00B669A6" w:rsidRPr="00B669A6">
        <w:rPr>
          <w:b w:val="0"/>
          <w:sz w:val="28"/>
          <w:szCs w:val="28"/>
        </w:rPr>
        <w:t xml:space="preserve"> </w:t>
      </w:r>
      <w:r w:rsidR="00E55618" w:rsidRPr="00835EB2">
        <w:rPr>
          <w:b w:val="0"/>
          <w:sz w:val="28"/>
          <w:szCs w:val="28"/>
          <w:lang w:val="en-US"/>
        </w:rPr>
        <w:t>Q</w:t>
      </w:r>
      <w:r w:rsidR="00B9414B" w:rsidRPr="00835EB2">
        <w:rPr>
          <w:b w:val="0"/>
          <w:sz w:val="28"/>
          <w:szCs w:val="28"/>
          <w:vertAlign w:val="subscript"/>
        </w:rPr>
        <w:t>3</w:t>
      </w:r>
      <w:r w:rsidR="00E55618" w:rsidRPr="00835EB2">
        <w:rPr>
          <w:b w:val="0"/>
          <w:sz w:val="28"/>
          <w:szCs w:val="28"/>
        </w:rPr>
        <w:t xml:space="preserve"> и </w:t>
      </w:r>
      <w:r w:rsidR="00E55618" w:rsidRPr="00835EB2">
        <w:rPr>
          <w:b w:val="0"/>
          <w:sz w:val="28"/>
          <w:szCs w:val="28"/>
          <w:lang w:val="en-US"/>
        </w:rPr>
        <w:t>Q</w:t>
      </w:r>
      <w:r w:rsidR="00B9414B" w:rsidRPr="00835EB2">
        <w:rPr>
          <w:b w:val="0"/>
          <w:sz w:val="28"/>
          <w:szCs w:val="28"/>
          <w:vertAlign w:val="subscript"/>
        </w:rPr>
        <w:t>4</w:t>
      </w:r>
      <w:r w:rsidR="00E55618" w:rsidRPr="00835EB2">
        <w:rPr>
          <w:b w:val="0"/>
          <w:sz w:val="28"/>
          <w:szCs w:val="28"/>
        </w:rPr>
        <w:t>)</w:t>
      </w:r>
      <w:r w:rsidR="00FC4C27" w:rsidRPr="00835EB2">
        <w:rPr>
          <w:b w:val="0"/>
          <w:sz w:val="28"/>
          <w:szCs w:val="28"/>
        </w:rPr>
        <w:t xml:space="preserve">, </w:t>
      </w:r>
      <w:r w:rsidR="00E343FE" w:rsidRPr="00835EB2">
        <w:rPr>
          <w:b w:val="0"/>
          <w:sz w:val="28"/>
          <w:szCs w:val="28"/>
        </w:rPr>
        <w:t>1 статья в специализирован</w:t>
      </w:r>
      <w:r w:rsidR="006E6E77" w:rsidRPr="00835EB2">
        <w:rPr>
          <w:b w:val="0"/>
          <w:sz w:val="28"/>
          <w:szCs w:val="28"/>
        </w:rPr>
        <w:t>ном журнале ближнего зарубежья</w:t>
      </w:r>
      <w:r w:rsidR="007C1F63" w:rsidRPr="00835EB2">
        <w:rPr>
          <w:b w:val="0"/>
          <w:sz w:val="28"/>
          <w:szCs w:val="28"/>
        </w:rPr>
        <w:t xml:space="preserve">, </w:t>
      </w:r>
      <w:r w:rsidR="00FD6B29" w:rsidRPr="00835EB2">
        <w:rPr>
          <w:b w:val="0"/>
          <w:sz w:val="28"/>
          <w:szCs w:val="28"/>
        </w:rPr>
        <w:t>10</w:t>
      </w:r>
      <w:r w:rsidR="00A07AB2" w:rsidRPr="00835EB2">
        <w:rPr>
          <w:b w:val="0"/>
          <w:sz w:val="28"/>
          <w:szCs w:val="28"/>
        </w:rPr>
        <w:t xml:space="preserve"> работ в материалах</w:t>
      </w:r>
      <w:r w:rsidRPr="00835EB2">
        <w:rPr>
          <w:b w:val="0"/>
          <w:sz w:val="28"/>
          <w:szCs w:val="28"/>
        </w:rPr>
        <w:t xml:space="preserve"> международных конференции.</w:t>
      </w:r>
    </w:p>
    <w:p w:rsidR="0040631A" w:rsidRPr="00835EB2" w:rsidRDefault="00FC136F" w:rsidP="00753330">
      <w:pPr>
        <w:pStyle w:val="2a"/>
        <w:shd w:val="clear" w:color="auto" w:fill="auto"/>
        <w:spacing w:before="0" w:after="0" w:line="240" w:lineRule="auto"/>
        <w:ind w:firstLine="708"/>
        <w:contextualSpacing/>
        <w:jc w:val="both"/>
        <w:rPr>
          <w:b w:val="0"/>
          <w:sz w:val="28"/>
          <w:szCs w:val="28"/>
        </w:rPr>
      </w:pPr>
      <w:r w:rsidRPr="00835EB2">
        <w:rPr>
          <w:sz w:val="28"/>
          <w:szCs w:val="28"/>
        </w:rPr>
        <w:t>Структура и объем диссертации.</w:t>
      </w:r>
      <w:r w:rsidRPr="00835EB2">
        <w:rPr>
          <w:b w:val="0"/>
          <w:sz w:val="28"/>
          <w:szCs w:val="28"/>
        </w:rPr>
        <w:t xml:space="preserve"> Диссертация </w:t>
      </w:r>
      <w:r w:rsidR="00F73B9A" w:rsidRPr="00835EB2">
        <w:rPr>
          <w:b w:val="0"/>
          <w:sz w:val="28"/>
          <w:szCs w:val="28"/>
        </w:rPr>
        <w:t>оформлена</w:t>
      </w:r>
      <w:r w:rsidRPr="00835EB2">
        <w:rPr>
          <w:b w:val="0"/>
          <w:sz w:val="28"/>
          <w:szCs w:val="28"/>
        </w:rPr>
        <w:t xml:space="preserve"> на </w:t>
      </w:r>
      <w:r w:rsidR="00CF65EC">
        <w:rPr>
          <w:b w:val="0"/>
          <w:sz w:val="28"/>
          <w:szCs w:val="28"/>
        </w:rPr>
        <w:t>1</w:t>
      </w:r>
      <w:r w:rsidR="00300260">
        <w:rPr>
          <w:b w:val="0"/>
          <w:sz w:val="28"/>
          <w:szCs w:val="28"/>
        </w:rPr>
        <w:t>21</w:t>
      </w:r>
      <w:r w:rsidRPr="00835EB2">
        <w:rPr>
          <w:b w:val="0"/>
          <w:sz w:val="28"/>
          <w:szCs w:val="28"/>
        </w:rPr>
        <w:t xml:space="preserve"> страниц</w:t>
      </w:r>
      <w:r w:rsidR="0034476A">
        <w:rPr>
          <w:b w:val="0"/>
          <w:sz w:val="28"/>
          <w:szCs w:val="28"/>
        </w:rPr>
        <w:t>е</w:t>
      </w:r>
      <w:r w:rsidRPr="00835EB2">
        <w:rPr>
          <w:b w:val="0"/>
          <w:sz w:val="28"/>
          <w:szCs w:val="28"/>
        </w:rPr>
        <w:t xml:space="preserve"> м</w:t>
      </w:r>
      <w:r w:rsidR="00333E4C" w:rsidRPr="00835EB2">
        <w:rPr>
          <w:b w:val="0"/>
          <w:sz w:val="28"/>
          <w:szCs w:val="28"/>
        </w:rPr>
        <w:t>аши</w:t>
      </w:r>
      <w:r w:rsidRPr="00835EB2">
        <w:rPr>
          <w:b w:val="0"/>
          <w:sz w:val="28"/>
          <w:szCs w:val="28"/>
        </w:rPr>
        <w:t>нописного текста,</w:t>
      </w:r>
      <w:r w:rsidR="001A6029" w:rsidRPr="00835EB2">
        <w:rPr>
          <w:b w:val="0"/>
          <w:sz w:val="28"/>
          <w:szCs w:val="28"/>
        </w:rPr>
        <w:t xml:space="preserve"> включает </w:t>
      </w:r>
      <w:r w:rsidR="00123ADE" w:rsidRPr="00835EB2">
        <w:rPr>
          <w:b w:val="0"/>
          <w:sz w:val="28"/>
          <w:szCs w:val="28"/>
        </w:rPr>
        <w:t>29</w:t>
      </w:r>
      <w:r w:rsidR="00195309" w:rsidRPr="00835EB2">
        <w:rPr>
          <w:b w:val="0"/>
          <w:sz w:val="28"/>
          <w:szCs w:val="28"/>
        </w:rPr>
        <w:t xml:space="preserve"> рисунков, 2</w:t>
      </w:r>
      <w:r w:rsidR="00123ADE" w:rsidRPr="00835EB2">
        <w:rPr>
          <w:b w:val="0"/>
          <w:sz w:val="28"/>
          <w:szCs w:val="28"/>
        </w:rPr>
        <w:t>6</w:t>
      </w:r>
      <w:r w:rsidR="0093560F" w:rsidRPr="00835EB2">
        <w:rPr>
          <w:b w:val="0"/>
          <w:sz w:val="28"/>
          <w:szCs w:val="28"/>
        </w:rPr>
        <w:t xml:space="preserve"> таблиц</w:t>
      </w:r>
      <w:r w:rsidR="00333E4C" w:rsidRPr="00835EB2">
        <w:rPr>
          <w:b w:val="0"/>
          <w:sz w:val="28"/>
          <w:szCs w:val="28"/>
        </w:rPr>
        <w:t>; состоит из введения, анализа отечественной и зарубеж</w:t>
      </w:r>
      <w:r w:rsidR="00BD0E06" w:rsidRPr="00835EB2">
        <w:rPr>
          <w:b w:val="0"/>
          <w:sz w:val="28"/>
          <w:szCs w:val="28"/>
        </w:rPr>
        <w:t>ной литературы п</w:t>
      </w:r>
      <w:r w:rsidR="00123ADE" w:rsidRPr="00835EB2">
        <w:rPr>
          <w:b w:val="0"/>
          <w:sz w:val="28"/>
          <w:szCs w:val="28"/>
        </w:rPr>
        <w:t>о данной теме, 5</w:t>
      </w:r>
      <w:r w:rsidR="00333E4C" w:rsidRPr="00835EB2">
        <w:rPr>
          <w:b w:val="0"/>
          <w:sz w:val="28"/>
          <w:szCs w:val="28"/>
        </w:rPr>
        <w:t xml:space="preserve"> разделов собст</w:t>
      </w:r>
      <w:r w:rsidR="001D5A89" w:rsidRPr="00835EB2">
        <w:rPr>
          <w:b w:val="0"/>
          <w:sz w:val="28"/>
          <w:szCs w:val="28"/>
        </w:rPr>
        <w:t>венных экспериментальных и теоре</w:t>
      </w:r>
      <w:r w:rsidR="00333E4C" w:rsidRPr="00835EB2">
        <w:rPr>
          <w:b w:val="0"/>
          <w:sz w:val="28"/>
          <w:szCs w:val="28"/>
        </w:rPr>
        <w:t>тических исследований, экспериментальной части, заключения, списка использованных ис</w:t>
      </w:r>
      <w:r w:rsidR="00D05CF8" w:rsidRPr="00835EB2">
        <w:rPr>
          <w:b w:val="0"/>
          <w:sz w:val="28"/>
          <w:szCs w:val="28"/>
        </w:rPr>
        <w:t xml:space="preserve">точников, включающего </w:t>
      </w:r>
      <w:r w:rsidR="00300260">
        <w:rPr>
          <w:b w:val="0"/>
          <w:sz w:val="28"/>
          <w:szCs w:val="28"/>
        </w:rPr>
        <w:t>291</w:t>
      </w:r>
      <w:r w:rsidR="00333E4C" w:rsidRPr="00835EB2">
        <w:rPr>
          <w:b w:val="0"/>
          <w:sz w:val="28"/>
          <w:szCs w:val="28"/>
        </w:rPr>
        <w:t xml:space="preserve"> работ</w:t>
      </w:r>
      <w:r w:rsidR="00D05CF8" w:rsidRPr="00835EB2">
        <w:rPr>
          <w:b w:val="0"/>
          <w:sz w:val="28"/>
          <w:szCs w:val="28"/>
        </w:rPr>
        <w:t>ы</w:t>
      </w:r>
      <w:r w:rsidR="00333E4C" w:rsidRPr="00835EB2">
        <w:rPr>
          <w:b w:val="0"/>
          <w:sz w:val="28"/>
          <w:szCs w:val="28"/>
        </w:rPr>
        <w:t xml:space="preserve">, </w:t>
      </w:r>
      <w:r w:rsidR="00900767" w:rsidRPr="00835EB2">
        <w:rPr>
          <w:b w:val="0"/>
          <w:sz w:val="28"/>
          <w:szCs w:val="28"/>
        </w:rPr>
        <w:t>5</w:t>
      </w:r>
      <w:r w:rsidR="00333E4C" w:rsidRPr="00835EB2">
        <w:rPr>
          <w:b w:val="0"/>
          <w:sz w:val="28"/>
          <w:szCs w:val="28"/>
        </w:rPr>
        <w:t xml:space="preserve"> приложений.</w:t>
      </w:r>
      <w:r w:rsidR="003B6A0C" w:rsidRPr="00835EB2">
        <w:rPr>
          <w:b w:val="0"/>
          <w:sz w:val="28"/>
          <w:szCs w:val="28"/>
        </w:rPr>
        <w:t xml:space="preserve"> </w:t>
      </w:r>
    </w:p>
    <w:p w:rsidR="00E16FBA" w:rsidRDefault="00E16FBA" w:rsidP="007533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6FD" w:rsidRDefault="000D46FD" w:rsidP="00C973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6FD" w:rsidRDefault="000D46FD" w:rsidP="00C973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3A4" w:rsidRDefault="00A153A4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1E8" w:rsidRDefault="009161E8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4AE0" w:rsidRDefault="00D74AE0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4AE0" w:rsidRDefault="00D74AE0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4AE0" w:rsidRDefault="00D74AE0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4AE0" w:rsidRDefault="00D74AE0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4AE0" w:rsidRDefault="00D74AE0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4AE0" w:rsidRDefault="00D74AE0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3B26" w:rsidRDefault="00313B26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3B26" w:rsidRDefault="00313B26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0718" w:rsidRDefault="00B80718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976" w:rsidRDefault="00387976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976" w:rsidRDefault="00387976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976" w:rsidRDefault="00387976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976" w:rsidRDefault="00387976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976" w:rsidRDefault="00387976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976" w:rsidRDefault="00387976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976" w:rsidRDefault="00387976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976" w:rsidRDefault="00387976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7CF1" w:rsidRDefault="00677CF1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7CF1" w:rsidRDefault="00677CF1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7CF1" w:rsidRDefault="00677CF1" w:rsidP="00C11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21BE" w:rsidRPr="0044757E" w:rsidRDefault="00A721BE" w:rsidP="00D74AE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b/>
          <w:sz w:val="28"/>
          <w:szCs w:val="28"/>
        </w:rPr>
        <w:t>1 ЛИТЕРАТУРНЫЙ ОБЗОР</w:t>
      </w:r>
    </w:p>
    <w:p w:rsidR="00A721BE" w:rsidRPr="0044757E" w:rsidRDefault="00A721BE" w:rsidP="00C973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5562" w:rsidRPr="0044757E" w:rsidRDefault="00A721BE" w:rsidP="00D74A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Важным направлением современной биоорганической химии </w:t>
      </w:r>
      <w:r w:rsidR="007C1F63">
        <w:rPr>
          <w:rFonts w:ascii="Times New Roman" w:hAnsi="Times New Roman" w:cs="Times New Roman"/>
          <w:sz w:val="28"/>
          <w:szCs w:val="28"/>
        </w:rPr>
        <w:t>считается</w:t>
      </w:r>
      <w:r w:rsidRPr="0044757E">
        <w:rPr>
          <w:rFonts w:ascii="Times New Roman" w:hAnsi="Times New Roman" w:cs="Times New Roman"/>
          <w:sz w:val="28"/>
          <w:szCs w:val="28"/>
        </w:rPr>
        <w:t xml:space="preserve"> изучение химических модификации вторичных метаболитов растений. В этой связи, перспективным является исследование</w:t>
      </w:r>
      <w:r w:rsidR="005F5562" w:rsidRPr="0044757E">
        <w:rPr>
          <w:rFonts w:ascii="Times New Roman" w:hAnsi="Times New Roman" w:cs="Times New Roman"/>
          <w:sz w:val="28"/>
          <w:szCs w:val="28"/>
        </w:rPr>
        <w:t xml:space="preserve"> растительных метаболитов, обладающих биологической активностью и</w:t>
      </w:r>
      <w:r w:rsidR="001D5A89" w:rsidRPr="0044757E">
        <w:rPr>
          <w:rFonts w:ascii="Times New Roman" w:hAnsi="Times New Roman" w:cs="Times New Roman"/>
          <w:sz w:val="28"/>
          <w:szCs w:val="28"/>
        </w:rPr>
        <w:t xml:space="preserve"> достаточными сырьевыми запасами</w:t>
      </w:r>
      <w:r w:rsidR="005F5562" w:rsidRPr="0044757E">
        <w:rPr>
          <w:rFonts w:ascii="Times New Roman" w:hAnsi="Times New Roman" w:cs="Times New Roman"/>
          <w:sz w:val="28"/>
          <w:szCs w:val="28"/>
        </w:rPr>
        <w:t xml:space="preserve"> источников их выделения. </w:t>
      </w:r>
      <w:r w:rsidR="006910AE" w:rsidRPr="006910AE">
        <w:rPr>
          <w:rFonts w:ascii="Times New Roman" w:hAnsi="Times New Roman" w:cs="Times New Roman"/>
          <w:sz w:val="28"/>
          <w:szCs w:val="28"/>
        </w:rPr>
        <w:t xml:space="preserve">Фармацевтические субстанции и препараты на основе БАВ растительного </w:t>
      </w:r>
      <w:r w:rsidR="006910AE">
        <w:rPr>
          <w:rFonts w:ascii="Times New Roman" w:hAnsi="Times New Roman" w:cs="Times New Roman"/>
          <w:sz w:val="28"/>
          <w:szCs w:val="28"/>
        </w:rPr>
        <w:t>происхождения</w:t>
      </w:r>
      <w:r w:rsidR="006910AE" w:rsidRPr="006910AE">
        <w:rPr>
          <w:rFonts w:ascii="Times New Roman" w:hAnsi="Times New Roman" w:cs="Times New Roman"/>
          <w:sz w:val="28"/>
          <w:szCs w:val="28"/>
        </w:rPr>
        <w:t xml:space="preserve"> имеют ряд преимуществ по сравнению с синтетическими аналогами. Сложные по составу, они содержат много практически ценных биологически активных веществ, которые придают им разнообразные фармакологические свойства и обеспечивают синергетическое действие на организм, более сильное, чем</w:t>
      </w:r>
      <w:r w:rsidR="006910AE">
        <w:rPr>
          <w:rFonts w:ascii="Times New Roman" w:hAnsi="Times New Roman" w:cs="Times New Roman"/>
          <w:sz w:val="28"/>
          <w:szCs w:val="28"/>
        </w:rPr>
        <w:t xml:space="preserve"> действие каждого в отдельности</w:t>
      </w:r>
      <w:r w:rsidR="005F5562" w:rsidRPr="0044757E">
        <w:rPr>
          <w:rFonts w:ascii="Times New Roman" w:hAnsi="Times New Roman" w:cs="Times New Roman"/>
          <w:sz w:val="28"/>
          <w:szCs w:val="28"/>
        </w:rPr>
        <w:t>. Кроме того, препараты растительного происхождения, как правило, обладают стойким терапевтическим эффектом, мало токсичны и редко оказывают побочны</w:t>
      </w:r>
      <w:r w:rsidR="007C1F63">
        <w:rPr>
          <w:rFonts w:ascii="Times New Roman" w:hAnsi="Times New Roman" w:cs="Times New Roman"/>
          <w:sz w:val="28"/>
          <w:szCs w:val="28"/>
        </w:rPr>
        <w:t>е</w:t>
      </w:r>
      <w:r w:rsidR="005F5562" w:rsidRPr="0044757E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7C1F63">
        <w:rPr>
          <w:rFonts w:ascii="Times New Roman" w:hAnsi="Times New Roman" w:cs="Times New Roman"/>
          <w:sz w:val="28"/>
          <w:szCs w:val="28"/>
        </w:rPr>
        <w:t>я</w:t>
      </w:r>
      <w:r w:rsidR="005F5562" w:rsidRPr="0044757E">
        <w:rPr>
          <w:rFonts w:ascii="Times New Roman" w:hAnsi="Times New Roman" w:cs="Times New Roman"/>
          <w:sz w:val="28"/>
          <w:szCs w:val="28"/>
        </w:rPr>
        <w:t>.</w:t>
      </w:r>
    </w:p>
    <w:p w:rsidR="005F5562" w:rsidRPr="0044757E" w:rsidRDefault="005F5562" w:rsidP="00D74A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В этом плане успехи химии стероидных соединений</w:t>
      </w:r>
      <w:r w:rsidR="007C1F63">
        <w:rPr>
          <w:rFonts w:ascii="Times New Roman" w:hAnsi="Times New Roman" w:cs="Times New Roman"/>
          <w:sz w:val="28"/>
          <w:szCs w:val="28"/>
        </w:rPr>
        <w:t>,</w:t>
      </w:r>
      <w:r w:rsidRPr="0044757E">
        <w:rPr>
          <w:rFonts w:ascii="Times New Roman" w:hAnsi="Times New Roman" w:cs="Times New Roman"/>
          <w:sz w:val="28"/>
          <w:szCs w:val="28"/>
        </w:rPr>
        <w:t xml:space="preserve"> широко использующихся при создании лекарственных препаратов, находящих применение при лечении многих заболевани</w:t>
      </w:r>
      <w:r w:rsidR="00E343FE">
        <w:rPr>
          <w:rFonts w:ascii="Times New Roman" w:hAnsi="Times New Roman" w:cs="Times New Roman"/>
          <w:sz w:val="28"/>
          <w:szCs w:val="28"/>
        </w:rPr>
        <w:t>й</w:t>
      </w:r>
      <w:r w:rsidRPr="0044757E">
        <w:rPr>
          <w:rFonts w:ascii="Times New Roman" w:hAnsi="Times New Roman" w:cs="Times New Roman"/>
          <w:sz w:val="28"/>
          <w:szCs w:val="28"/>
        </w:rPr>
        <w:t>, являются очевидными.</w:t>
      </w:r>
    </w:p>
    <w:p w:rsidR="00F94277" w:rsidRPr="0044757E" w:rsidRDefault="005F5562" w:rsidP="00D74A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Одними из широко распространенных в природе стероидов являются экдистероиды или полигидроксилированные стероиды (</w:t>
      </w:r>
      <w:r w:rsidR="00F97747">
        <w:rPr>
          <w:rFonts w:ascii="Times New Roman" w:hAnsi="Times New Roman" w:cs="Times New Roman"/>
          <w:sz w:val="28"/>
          <w:szCs w:val="28"/>
        </w:rPr>
        <w:t>фитоэкдистероиды</w:t>
      </w:r>
      <w:r w:rsidRPr="0044757E">
        <w:rPr>
          <w:rFonts w:ascii="Times New Roman" w:hAnsi="Times New Roman" w:cs="Times New Roman"/>
          <w:sz w:val="28"/>
          <w:szCs w:val="28"/>
        </w:rPr>
        <w:t>)</w:t>
      </w:r>
      <w:r w:rsidR="00F94277" w:rsidRPr="0044757E">
        <w:rPr>
          <w:rFonts w:ascii="Times New Roman" w:hAnsi="Times New Roman" w:cs="Times New Roman"/>
          <w:sz w:val="28"/>
          <w:szCs w:val="28"/>
        </w:rPr>
        <w:t>. Они обнаружены более чем у 90</w:t>
      </w:r>
      <w:r w:rsidR="001D5A89" w:rsidRPr="0044757E">
        <w:rPr>
          <w:rFonts w:ascii="Times New Roman" w:hAnsi="Times New Roman" w:cs="Times New Roman"/>
          <w:sz w:val="28"/>
          <w:szCs w:val="28"/>
        </w:rPr>
        <w:t>% видов фауны мира, а именно у членистоног</w:t>
      </w:r>
      <w:r w:rsidR="00F94277" w:rsidRPr="0044757E">
        <w:rPr>
          <w:rFonts w:ascii="Times New Roman" w:hAnsi="Times New Roman" w:cs="Times New Roman"/>
          <w:sz w:val="28"/>
          <w:szCs w:val="28"/>
        </w:rPr>
        <w:t>их, количество видов которых достигает 1 миллиона, а также у некоторых других беспозвоночных.</w:t>
      </w:r>
    </w:p>
    <w:p w:rsidR="00B827D7" w:rsidRPr="0044757E" w:rsidRDefault="001D5A89" w:rsidP="00D74A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Фитоэкдистероиды (растительные</w:t>
      </w:r>
      <w:r w:rsidR="00F94277" w:rsidRPr="0044757E">
        <w:rPr>
          <w:rFonts w:ascii="Times New Roman" w:hAnsi="Times New Roman" w:cs="Times New Roman"/>
          <w:sz w:val="28"/>
          <w:szCs w:val="28"/>
        </w:rPr>
        <w:t>) присутствуют практически во всех растительных объектах, включая цветковые.</w:t>
      </w:r>
    </w:p>
    <w:p w:rsidR="00B827D7" w:rsidRPr="0044757E" w:rsidRDefault="006910AE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0AE">
        <w:rPr>
          <w:rFonts w:ascii="Times New Roman" w:hAnsi="Times New Roman" w:cs="Times New Roman"/>
          <w:sz w:val="28"/>
          <w:szCs w:val="28"/>
        </w:rPr>
        <w:t xml:space="preserve">Например, рапонтикум сафлоровидный (маралий корень) </w:t>
      </w:r>
      <w:r w:rsidRPr="006910AE">
        <w:rPr>
          <w:rFonts w:ascii="Times New Roman" w:hAnsi="Times New Roman" w:cs="Times New Roman"/>
          <w:i/>
          <w:sz w:val="28"/>
          <w:szCs w:val="28"/>
        </w:rPr>
        <w:t>Rhaponticum carthamoides</w:t>
      </w:r>
      <w:r w:rsidRPr="006910AE">
        <w:rPr>
          <w:rFonts w:ascii="Times New Roman" w:hAnsi="Times New Roman" w:cs="Times New Roman"/>
          <w:sz w:val="28"/>
          <w:szCs w:val="28"/>
        </w:rPr>
        <w:t xml:space="preserve"> (Willd.) Iljin (синоним: </w:t>
      </w:r>
      <w:r w:rsidRPr="006910AE">
        <w:rPr>
          <w:rFonts w:ascii="Times New Roman" w:hAnsi="Times New Roman" w:cs="Times New Roman"/>
          <w:i/>
          <w:sz w:val="28"/>
          <w:szCs w:val="28"/>
        </w:rPr>
        <w:t xml:space="preserve">Leuzea carthamoides </w:t>
      </w:r>
      <w:r w:rsidRPr="006910AE">
        <w:rPr>
          <w:rFonts w:ascii="Times New Roman" w:hAnsi="Times New Roman" w:cs="Times New Roman"/>
          <w:sz w:val="28"/>
          <w:szCs w:val="28"/>
        </w:rPr>
        <w:t xml:space="preserve">(Willd.) DC. - Leuzea или левзея сафлоровидная) и </w:t>
      </w:r>
      <w:r w:rsidRPr="006910AE">
        <w:rPr>
          <w:rFonts w:ascii="Times New Roman" w:hAnsi="Times New Roman" w:cs="Times New Roman"/>
          <w:i/>
          <w:sz w:val="28"/>
          <w:szCs w:val="28"/>
        </w:rPr>
        <w:t>Serratula coronata</w:t>
      </w:r>
      <w:r w:rsidRPr="006910AE">
        <w:rPr>
          <w:rFonts w:ascii="Times New Roman" w:hAnsi="Times New Roman" w:cs="Times New Roman"/>
          <w:sz w:val="28"/>
          <w:szCs w:val="28"/>
        </w:rPr>
        <w:t xml:space="preserve"> L. </w:t>
      </w:r>
      <w:r>
        <w:rPr>
          <w:rFonts w:ascii="Times New Roman" w:hAnsi="Times New Roman" w:cs="Times New Roman"/>
          <w:sz w:val="28"/>
          <w:szCs w:val="28"/>
        </w:rPr>
        <w:t>сем</w:t>
      </w:r>
      <w:r w:rsidRPr="006910A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сложноцветные</w:t>
      </w:r>
      <w:r w:rsidRPr="006910AE">
        <w:rPr>
          <w:rFonts w:ascii="Times New Roman" w:hAnsi="Times New Roman" w:cs="Times New Roman"/>
          <w:sz w:val="28"/>
          <w:szCs w:val="28"/>
        </w:rPr>
        <w:t xml:space="preserve"> - важнейшие представители экдистероидсодержащих растений, используемых для получения фитоэкдистероидов в опытно-промышленных масштабах.</w:t>
      </w:r>
    </w:p>
    <w:p w:rsidR="00B827D7" w:rsidRPr="0044757E" w:rsidRDefault="00B827D7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У </w:t>
      </w:r>
      <w:r w:rsidR="006910AE">
        <w:rPr>
          <w:rFonts w:ascii="Times New Roman" w:hAnsi="Times New Roman" w:cs="Times New Roman"/>
          <w:sz w:val="28"/>
          <w:szCs w:val="28"/>
        </w:rPr>
        <w:t>сафлоровидной левзеи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6910AE">
        <w:rPr>
          <w:rFonts w:ascii="Times New Roman" w:hAnsi="Times New Roman" w:cs="Times New Roman"/>
          <w:sz w:val="28"/>
          <w:szCs w:val="28"/>
        </w:rPr>
        <w:t>выявлено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6910AE">
        <w:rPr>
          <w:rFonts w:ascii="Times New Roman" w:hAnsi="Times New Roman" w:cs="Times New Roman"/>
          <w:sz w:val="28"/>
          <w:szCs w:val="28"/>
        </w:rPr>
        <w:t>около</w:t>
      </w:r>
      <w:r w:rsidRPr="0044757E">
        <w:rPr>
          <w:rFonts w:ascii="Times New Roman" w:hAnsi="Times New Roman" w:cs="Times New Roman"/>
          <w:sz w:val="28"/>
          <w:szCs w:val="28"/>
        </w:rPr>
        <w:t xml:space="preserve"> 50 </w:t>
      </w:r>
      <w:r w:rsidR="006910AE">
        <w:rPr>
          <w:rFonts w:ascii="Times New Roman" w:hAnsi="Times New Roman" w:cs="Times New Roman"/>
          <w:sz w:val="28"/>
          <w:szCs w:val="28"/>
        </w:rPr>
        <w:t>фитостероидов</w:t>
      </w:r>
      <w:r w:rsidRPr="0044757E">
        <w:rPr>
          <w:rFonts w:ascii="Times New Roman" w:hAnsi="Times New Roman" w:cs="Times New Roman"/>
          <w:sz w:val="28"/>
          <w:szCs w:val="28"/>
        </w:rPr>
        <w:t xml:space="preserve">, а в серпухе  венценосной – </w:t>
      </w:r>
      <w:r w:rsidR="006910AE">
        <w:rPr>
          <w:rFonts w:ascii="Times New Roman" w:hAnsi="Times New Roman" w:cs="Times New Roman"/>
          <w:sz w:val="28"/>
          <w:szCs w:val="28"/>
        </w:rPr>
        <w:t>более</w:t>
      </w:r>
      <w:r w:rsidRPr="0044757E">
        <w:rPr>
          <w:rFonts w:ascii="Times New Roman" w:hAnsi="Times New Roman" w:cs="Times New Roman"/>
          <w:sz w:val="28"/>
          <w:szCs w:val="28"/>
        </w:rPr>
        <w:t xml:space="preserve"> 20</w:t>
      </w:r>
      <w:r w:rsidR="00753330">
        <w:rPr>
          <w:rFonts w:ascii="Times New Roman" w:hAnsi="Times New Roman" w:cs="Times New Roman"/>
          <w:sz w:val="28"/>
          <w:szCs w:val="28"/>
        </w:rPr>
        <w:t xml:space="preserve"> [9-15]. Данные растения служат</w:t>
      </w:r>
      <w:r w:rsidRPr="0044757E">
        <w:rPr>
          <w:rFonts w:ascii="Times New Roman" w:hAnsi="Times New Roman" w:cs="Times New Roman"/>
          <w:sz w:val="28"/>
          <w:szCs w:val="28"/>
        </w:rPr>
        <w:t xml:space="preserve"> промышленным сырьем для производства фармацевтических и ветеринарных препаратов, пищевых и кормовых добавок [</w:t>
      </w:r>
      <w:r w:rsidRPr="00064279">
        <w:rPr>
          <w:rFonts w:ascii="Times New Roman" w:hAnsi="Times New Roman" w:cs="Times New Roman"/>
          <w:sz w:val="28"/>
          <w:szCs w:val="28"/>
        </w:rPr>
        <w:t>16-20</w:t>
      </w:r>
      <w:r w:rsidRPr="0044757E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B827D7" w:rsidRPr="0044757E" w:rsidRDefault="00B827D7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В настоящее время, несмотря на высокие темпы развития производства </w:t>
      </w:r>
      <w:r w:rsidR="00DE3AB4" w:rsidRPr="0044757E">
        <w:rPr>
          <w:rFonts w:ascii="Times New Roman" w:hAnsi="Times New Roman" w:cs="Times New Roman"/>
          <w:sz w:val="28"/>
          <w:szCs w:val="28"/>
        </w:rPr>
        <w:t>ЛС</w:t>
      </w:r>
      <w:r w:rsidR="00435882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 xml:space="preserve"> на их основе, потребност</w:t>
      </w:r>
      <w:r w:rsidR="00753330">
        <w:rPr>
          <w:rFonts w:ascii="Times New Roman" w:hAnsi="Times New Roman" w:cs="Times New Roman"/>
          <w:sz w:val="28"/>
          <w:szCs w:val="28"/>
        </w:rPr>
        <w:t xml:space="preserve">ь в некоторых из них </w:t>
      </w:r>
      <w:r w:rsidRPr="0044757E">
        <w:rPr>
          <w:rFonts w:ascii="Times New Roman" w:hAnsi="Times New Roman" w:cs="Times New Roman"/>
          <w:sz w:val="28"/>
          <w:szCs w:val="28"/>
        </w:rPr>
        <w:t>удовлетворяется не полностью. Это связано не только с постоянным увеличением спроса на фитопрепараты, но и недостатком сырья или отсутствием отдельных видов лекарственных растений</w:t>
      </w:r>
      <w:r w:rsidR="00435882" w:rsidRPr="0044757E">
        <w:rPr>
          <w:rFonts w:ascii="Times New Roman" w:hAnsi="Times New Roman" w:cs="Times New Roman"/>
          <w:sz w:val="28"/>
          <w:szCs w:val="28"/>
        </w:rPr>
        <w:t xml:space="preserve"> (ЛР)</w:t>
      </w:r>
      <w:r w:rsidR="00753330">
        <w:rPr>
          <w:rFonts w:ascii="Times New Roman" w:hAnsi="Times New Roman" w:cs="Times New Roman"/>
          <w:sz w:val="28"/>
          <w:szCs w:val="28"/>
        </w:rPr>
        <w:t xml:space="preserve"> в тех или иных странах </w:t>
      </w:r>
      <w:r w:rsidRPr="0044757E">
        <w:rPr>
          <w:rFonts w:ascii="Times New Roman" w:hAnsi="Times New Roman" w:cs="Times New Roman"/>
          <w:sz w:val="28"/>
          <w:szCs w:val="28"/>
        </w:rPr>
        <w:t>и регионах.</w:t>
      </w:r>
    </w:p>
    <w:p w:rsidR="00B827D7" w:rsidRPr="0044757E" w:rsidRDefault="00B827D7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Изыскание п</w:t>
      </w:r>
      <w:r w:rsidR="00753330">
        <w:rPr>
          <w:rFonts w:ascii="Times New Roman" w:hAnsi="Times New Roman" w:cs="Times New Roman"/>
          <w:sz w:val="28"/>
          <w:szCs w:val="28"/>
        </w:rPr>
        <w:t xml:space="preserve">утей компенсации нехватки </w:t>
      </w:r>
      <w:r w:rsidR="00435882" w:rsidRPr="0044757E">
        <w:rPr>
          <w:rFonts w:ascii="Times New Roman" w:hAnsi="Times New Roman" w:cs="Times New Roman"/>
          <w:sz w:val="28"/>
          <w:szCs w:val="28"/>
        </w:rPr>
        <w:t xml:space="preserve">ЛР </w:t>
      </w:r>
      <w:r w:rsidRPr="0044757E">
        <w:rPr>
          <w:rFonts w:ascii="Times New Roman" w:hAnsi="Times New Roman" w:cs="Times New Roman"/>
          <w:sz w:val="28"/>
          <w:szCs w:val="28"/>
        </w:rPr>
        <w:t>привело к поиску  новых промышленно-значимых и технологичных видов растительного сырья.</w:t>
      </w:r>
    </w:p>
    <w:p w:rsidR="00E16FBA" w:rsidRDefault="00E16FBA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3B26" w:rsidRPr="00313B26" w:rsidRDefault="00313B26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25F2" w:rsidRDefault="00B827D7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57E"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D603D3">
        <w:rPr>
          <w:rFonts w:ascii="Times New Roman" w:hAnsi="Times New Roman" w:cs="Times New Roman"/>
          <w:b/>
          <w:sz w:val="28"/>
          <w:szCs w:val="28"/>
        </w:rPr>
        <w:t>Фитоэкди</w:t>
      </w:r>
      <w:r w:rsidRPr="0044757E">
        <w:rPr>
          <w:rFonts w:ascii="Times New Roman" w:hAnsi="Times New Roman" w:cs="Times New Roman"/>
          <w:b/>
          <w:sz w:val="28"/>
          <w:szCs w:val="28"/>
        </w:rPr>
        <w:t>стероиды</w:t>
      </w:r>
      <w:r w:rsidR="000425F2" w:rsidRPr="0044757E">
        <w:rPr>
          <w:rFonts w:ascii="Times New Roman" w:hAnsi="Times New Roman" w:cs="Times New Roman"/>
          <w:b/>
          <w:sz w:val="28"/>
          <w:szCs w:val="28"/>
        </w:rPr>
        <w:t>: распространенность</w:t>
      </w:r>
      <w:r w:rsidRPr="0044757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313B26">
        <w:rPr>
          <w:rFonts w:ascii="Times New Roman" w:hAnsi="Times New Roman" w:cs="Times New Roman"/>
          <w:b/>
          <w:sz w:val="28"/>
          <w:szCs w:val="28"/>
          <w:lang w:val="kk-KZ"/>
        </w:rPr>
        <w:t>мировой</w:t>
      </w:r>
      <w:r w:rsidRPr="0044757E">
        <w:rPr>
          <w:rFonts w:ascii="Times New Roman" w:hAnsi="Times New Roman" w:cs="Times New Roman"/>
          <w:b/>
          <w:sz w:val="28"/>
          <w:szCs w:val="28"/>
        </w:rPr>
        <w:t xml:space="preserve"> флоре,</w:t>
      </w:r>
      <w:r w:rsidR="000425F2" w:rsidRPr="0044757E">
        <w:rPr>
          <w:rFonts w:ascii="Times New Roman" w:hAnsi="Times New Roman" w:cs="Times New Roman"/>
          <w:b/>
          <w:sz w:val="28"/>
          <w:szCs w:val="28"/>
        </w:rPr>
        <w:t xml:space="preserve"> химическая модификация, </w:t>
      </w:r>
      <w:r w:rsidRPr="0044757E">
        <w:rPr>
          <w:rFonts w:ascii="Times New Roman" w:hAnsi="Times New Roman" w:cs="Times New Roman"/>
          <w:b/>
          <w:sz w:val="28"/>
          <w:szCs w:val="28"/>
        </w:rPr>
        <w:t>биологическая активно</w:t>
      </w:r>
      <w:r w:rsidR="00250EBA">
        <w:rPr>
          <w:rFonts w:ascii="Times New Roman" w:hAnsi="Times New Roman" w:cs="Times New Roman"/>
          <w:b/>
          <w:sz w:val="28"/>
          <w:szCs w:val="28"/>
        </w:rPr>
        <w:t xml:space="preserve">сть и практическое применение  </w:t>
      </w:r>
    </w:p>
    <w:p w:rsidR="00B827D7" w:rsidRPr="0044757E" w:rsidRDefault="00B827D7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В связи с прогрессирующим ростом случаев побочных действий и аллергических реакций при использовании современных синтетических  препаратов, в последние десятилетия наметилась тенденция широкого  использования веществ растительного  происхождения.</w:t>
      </w:r>
    </w:p>
    <w:p w:rsidR="00B827D7" w:rsidRPr="00250EBA" w:rsidRDefault="000425F2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Растения синтезируют множество </w:t>
      </w:r>
      <w:r w:rsidR="00B827D7" w:rsidRPr="0044757E">
        <w:rPr>
          <w:rFonts w:ascii="Times New Roman" w:hAnsi="Times New Roman" w:cs="Times New Roman"/>
          <w:sz w:val="28"/>
          <w:szCs w:val="28"/>
        </w:rPr>
        <w:t xml:space="preserve">БАС в том </w:t>
      </w:r>
      <w:r w:rsidR="00770D01" w:rsidRPr="0044757E">
        <w:rPr>
          <w:rFonts w:ascii="Times New Roman" w:hAnsi="Times New Roman" w:cs="Times New Roman"/>
          <w:sz w:val="28"/>
          <w:szCs w:val="28"/>
        </w:rPr>
        <w:t>числе стероидных</w:t>
      </w:r>
      <w:r w:rsidR="00B827D7" w:rsidRPr="0044757E">
        <w:rPr>
          <w:rFonts w:ascii="Times New Roman" w:hAnsi="Times New Roman" w:cs="Times New Roman"/>
          <w:sz w:val="28"/>
          <w:szCs w:val="28"/>
        </w:rPr>
        <w:t xml:space="preserve"> компонентов, присущих как животному миру (холевые кислоты, кортикоиды, буфадиенолиды, экдистероиды, половые гормоны), так и свойственные только растительному (сердечные гликозиды, витанолиды, сапонины, </w:t>
      </w:r>
      <w:r w:rsidR="00D603D3">
        <w:rPr>
          <w:rFonts w:ascii="Times New Roman" w:hAnsi="Times New Roman" w:cs="Times New Roman"/>
          <w:sz w:val="28"/>
          <w:szCs w:val="28"/>
        </w:rPr>
        <w:t xml:space="preserve">экди- и </w:t>
      </w:r>
      <w:r w:rsidR="00B827D7" w:rsidRPr="0044757E">
        <w:rPr>
          <w:rFonts w:ascii="Times New Roman" w:hAnsi="Times New Roman" w:cs="Times New Roman"/>
          <w:sz w:val="28"/>
          <w:szCs w:val="28"/>
        </w:rPr>
        <w:t xml:space="preserve">брассиностероиды). Наиболее широко распространены в мировой флоре – экдистероиды, которые являются </w:t>
      </w:r>
      <w:r w:rsidR="006910AE">
        <w:rPr>
          <w:rFonts w:ascii="Times New Roman" w:hAnsi="Times New Roman" w:cs="Times New Roman"/>
          <w:sz w:val="28"/>
          <w:szCs w:val="28"/>
        </w:rPr>
        <w:t>схожими по структуре с гормонами линьки и метаморфоз столь необходимые для членистоногих</w:t>
      </w:r>
      <w:r w:rsidR="00B827D7" w:rsidRPr="0044757E">
        <w:rPr>
          <w:rFonts w:ascii="Times New Roman" w:hAnsi="Times New Roman" w:cs="Times New Roman"/>
          <w:sz w:val="28"/>
          <w:szCs w:val="28"/>
        </w:rPr>
        <w:t xml:space="preserve">. Экдистероиды по химической природе принадлежат к </w:t>
      </w:r>
      <w:r w:rsidR="00D47B49">
        <w:rPr>
          <w:rFonts w:ascii="Times New Roman" w:hAnsi="Times New Roman" w:cs="Times New Roman"/>
          <w:sz w:val="28"/>
          <w:szCs w:val="28"/>
        </w:rPr>
        <w:t>фитоэкдистероид</w:t>
      </w:r>
      <w:r w:rsidR="00B827D7" w:rsidRPr="0044757E">
        <w:rPr>
          <w:rFonts w:ascii="Times New Roman" w:hAnsi="Times New Roman" w:cs="Times New Roman"/>
          <w:sz w:val="28"/>
          <w:szCs w:val="28"/>
        </w:rPr>
        <w:t xml:space="preserve"> с гидроксильными группами в стероидном ядре и боковой цепи, цис-сочленением между циклами А и В, содержащими 7-ен-6-он хромофорную и 14-ОН группу. Наиболее характерными и распространенными их представителями являются 20-гидроксиэкдизон</w:t>
      </w:r>
      <w:r w:rsidR="00DE3AB4" w:rsidRPr="0044757E">
        <w:rPr>
          <w:rFonts w:ascii="Times New Roman" w:hAnsi="Times New Roman" w:cs="Times New Roman"/>
          <w:sz w:val="28"/>
          <w:szCs w:val="28"/>
        </w:rPr>
        <w:t xml:space="preserve"> (20Е)</w:t>
      </w:r>
      <w:r w:rsidR="00B827D7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B827D7" w:rsidRPr="00250EBA">
        <w:rPr>
          <w:rFonts w:ascii="Times New Roman" w:hAnsi="Times New Roman" w:cs="Times New Roman"/>
          <w:sz w:val="28"/>
          <w:szCs w:val="28"/>
        </w:rPr>
        <w:t xml:space="preserve">или экдистерон </w:t>
      </w:r>
      <w:r w:rsidR="00C33824">
        <w:rPr>
          <w:rFonts w:ascii="Times New Roman" w:hAnsi="Times New Roman" w:cs="Times New Roman"/>
          <w:sz w:val="28"/>
          <w:szCs w:val="28"/>
        </w:rPr>
        <w:t>(</w:t>
      </w:r>
      <w:r w:rsidR="00B827D7" w:rsidRPr="00250EBA">
        <w:rPr>
          <w:rFonts w:ascii="Times New Roman" w:hAnsi="Times New Roman" w:cs="Times New Roman"/>
          <w:sz w:val="28"/>
          <w:szCs w:val="28"/>
        </w:rPr>
        <w:t>1</w:t>
      </w:r>
      <w:r w:rsidR="00C33824">
        <w:rPr>
          <w:rFonts w:ascii="Times New Roman" w:hAnsi="Times New Roman" w:cs="Times New Roman"/>
          <w:sz w:val="28"/>
          <w:szCs w:val="28"/>
        </w:rPr>
        <w:t>)</w:t>
      </w:r>
      <w:r w:rsidR="00B827D7" w:rsidRPr="00250EBA">
        <w:rPr>
          <w:rFonts w:ascii="Times New Roman" w:hAnsi="Times New Roman" w:cs="Times New Roman"/>
          <w:sz w:val="28"/>
          <w:szCs w:val="28"/>
        </w:rPr>
        <w:t xml:space="preserve">, 24(28)-дегидромакистерон А </w:t>
      </w:r>
      <w:r w:rsidR="00C33824">
        <w:rPr>
          <w:rFonts w:ascii="Times New Roman" w:hAnsi="Times New Roman" w:cs="Times New Roman"/>
          <w:sz w:val="28"/>
          <w:szCs w:val="28"/>
        </w:rPr>
        <w:t>(</w:t>
      </w:r>
      <w:r w:rsidR="003B5B59" w:rsidRPr="00250EBA">
        <w:rPr>
          <w:rFonts w:ascii="Times New Roman" w:hAnsi="Times New Roman" w:cs="Times New Roman"/>
          <w:sz w:val="28"/>
          <w:szCs w:val="28"/>
        </w:rPr>
        <w:t>2</w:t>
      </w:r>
      <w:r w:rsidR="00C33824">
        <w:rPr>
          <w:rFonts w:ascii="Times New Roman" w:hAnsi="Times New Roman" w:cs="Times New Roman"/>
          <w:sz w:val="28"/>
          <w:szCs w:val="28"/>
        </w:rPr>
        <w:t>)</w:t>
      </w:r>
      <w:r w:rsidR="003B5B59" w:rsidRPr="00250EBA">
        <w:rPr>
          <w:rFonts w:ascii="Times New Roman" w:hAnsi="Times New Roman" w:cs="Times New Roman"/>
          <w:sz w:val="28"/>
          <w:szCs w:val="28"/>
        </w:rPr>
        <w:t xml:space="preserve"> и</w:t>
      </w:r>
      <w:r w:rsidR="00B827D7" w:rsidRPr="00250EBA">
        <w:rPr>
          <w:rFonts w:ascii="Times New Roman" w:hAnsi="Times New Roman" w:cs="Times New Roman"/>
          <w:sz w:val="28"/>
          <w:szCs w:val="28"/>
        </w:rPr>
        <w:t xml:space="preserve"> 2-дезоксиэкдизон </w:t>
      </w:r>
      <w:r w:rsidR="00C33824">
        <w:rPr>
          <w:rFonts w:ascii="Times New Roman" w:hAnsi="Times New Roman" w:cs="Times New Roman"/>
          <w:sz w:val="28"/>
          <w:szCs w:val="28"/>
        </w:rPr>
        <w:t>(</w:t>
      </w:r>
      <w:r w:rsidR="00B827D7" w:rsidRPr="00250EBA">
        <w:rPr>
          <w:rFonts w:ascii="Times New Roman" w:hAnsi="Times New Roman" w:cs="Times New Roman"/>
          <w:sz w:val="28"/>
          <w:szCs w:val="28"/>
        </w:rPr>
        <w:t>3</w:t>
      </w:r>
      <w:r w:rsidR="00C33824">
        <w:rPr>
          <w:rFonts w:ascii="Times New Roman" w:hAnsi="Times New Roman" w:cs="Times New Roman"/>
          <w:sz w:val="28"/>
          <w:szCs w:val="28"/>
        </w:rPr>
        <w:t>)</w:t>
      </w:r>
      <w:r w:rsidR="00B827D7" w:rsidRPr="00250EBA">
        <w:rPr>
          <w:rFonts w:ascii="Times New Roman" w:hAnsi="Times New Roman" w:cs="Times New Roman"/>
          <w:sz w:val="28"/>
          <w:szCs w:val="28"/>
        </w:rPr>
        <w:t>.</w:t>
      </w:r>
    </w:p>
    <w:p w:rsidR="00B827D7" w:rsidRPr="00250EBA" w:rsidRDefault="00B827D7" w:rsidP="00C973C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186"/>
        <w:gridCol w:w="3036"/>
        <w:gridCol w:w="3406"/>
      </w:tblGrid>
      <w:tr w:rsidR="00B827D7" w:rsidRPr="0044757E" w:rsidTr="000425F2">
        <w:trPr>
          <w:jc w:val="center"/>
        </w:trPr>
        <w:tc>
          <w:tcPr>
            <w:tcW w:w="3186" w:type="dxa"/>
          </w:tcPr>
          <w:p w:rsidR="00B827D7" w:rsidRPr="0044757E" w:rsidRDefault="00BD78C2" w:rsidP="00BD78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6755" w:dyaOrig="41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pt;height:85.5pt" o:ole="">
                  <v:imagedata r:id="rId8" o:title=""/>
                </v:shape>
                <o:OLEObject Type="Embed" ProgID="ChemDraw.Document.6.0" ShapeID="_x0000_i1025" DrawAspect="Content" ObjectID="_1834725221" r:id="rId9"/>
              </w:object>
            </w:r>
          </w:p>
        </w:tc>
        <w:tc>
          <w:tcPr>
            <w:tcW w:w="3036" w:type="dxa"/>
          </w:tcPr>
          <w:p w:rsidR="00B827D7" w:rsidRPr="0044757E" w:rsidRDefault="00BD78C2" w:rsidP="00BD78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6755" w:dyaOrig="4276">
                <v:shape id="_x0000_i1026" type="#_x0000_t75" style="width:136.5pt;height:93pt" o:ole="">
                  <v:imagedata r:id="rId10" o:title=""/>
                </v:shape>
                <o:OLEObject Type="Embed" ProgID="ChemDraw.Document.6.0" ShapeID="_x0000_i1026" DrawAspect="Content" ObjectID="_1834725222" r:id="rId11"/>
              </w:object>
            </w:r>
          </w:p>
        </w:tc>
        <w:tc>
          <w:tcPr>
            <w:tcW w:w="3126" w:type="dxa"/>
          </w:tcPr>
          <w:p w:rsidR="00B827D7" w:rsidRPr="0044757E" w:rsidRDefault="00BD78C2" w:rsidP="00BD78C2">
            <w:pPr>
              <w:spacing w:after="0" w:line="240" w:lineRule="auto"/>
              <w:ind w:right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6753" w:dyaOrig="4127">
                <v:shape id="_x0000_i1027" type="#_x0000_t75" style="width:2in;height:85.5pt" o:ole="">
                  <v:imagedata r:id="rId12" o:title=""/>
                </v:shape>
                <o:OLEObject Type="Embed" ProgID="ChemDraw.Document.6.0" ShapeID="_x0000_i1027" DrawAspect="Content" ObjectID="_1834725223" r:id="rId13"/>
              </w:object>
            </w:r>
          </w:p>
        </w:tc>
      </w:tr>
      <w:tr w:rsidR="00B827D7" w:rsidRPr="00250EBA" w:rsidTr="000425F2">
        <w:trPr>
          <w:trHeight w:val="199"/>
          <w:jc w:val="center"/>
        </w:trPr>
        <w:tc>
          <w:tcPr>
            <w:tcW w:w="3186" w:type="dxa"/>
          </w:tcPr>
          <w:p w:rsidR="00B827D7" w:rsidRPr="00250EBA" w:rsidRDefault="00BD78C2" w:rsidP="00C973CB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4470C6" w:rsidRPr="00250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E0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827D7" w:rsidRPr="00250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3E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36" w:type="dxa"/>
          </w:tcPr>
          <w:p w:rsidR="00B827D7" w:rsidRPr="00250EBA" w:rsidRDefault="00BD78C2" w:rsidP="00C973CB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4470C6" w:rsidRPr="00250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E0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827D7" w:rsidRPr="00250E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E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26" w:type="dxa"/>
          </w:tcPr>
          <w:p w:rsidR="00B827D7" w:rsidRPr="00250EBA" w:rsidRDefault="00BD78C2" w:rsidP="00C973CB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4470C6" w:rsidRPr="00250EB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C3E0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827D7" w:rsidRPr="00250E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C3E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827D7" w:rsidRPr="00250EBA" w:rsidRDefault="00B827D7" w:rsidP="00C973C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B827D7" w:rsidRPr="0044757E" w:rsidRDefault="00B827D7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Насекомые остро нуждаются в экдистероидах, но они не способны синтезировать из простых соединений, поэтому в их биосинтезе используются различные растительные предшественники гормонов линьки (холестерин, ситостерол и др.) или их готовые аналоги - фитоэкдистероиды.</w:t>
      </w:r>
    </w:p>
    <w:p w:rsidR="00B827D7" w:rsidRPr="0044757E" w:rsidRDefault="00A95FFF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FFF">
        <w:rPr>
          <w:rFonts w:ascii="Times New Roman" w:hAnsi="Times New Roman" w:cs="Times New Roman"/>
          <w:sz w:val="28"/>
          <w:szCs w:val="28"/>
        </w:rPr>
        <w:t>Они широко распространены в растительном мире, встречаются у низших растений, что связано с особенностями</w:t>
      </w:r>
      <w:r>
        <w:rPr>
          <w:rFonts w:ascii="Times New Roman" w:hAnsi="Times New Roman" w:cs="Times New Roman"/>
          <w:sz w:val="28"/>
          <w:szCs w:val="28"/>
        </w:rPr>
        <w:t xml:space="preserve"> и древним происхождением</w:t>
      </w:r>
      <w:r w:rsidRPr="00A95F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молекул</w:t>
      </w:r>
      <w:r w:rsidRPr="00A95FFF">
        <w:rPr>
          <w:rFonts w:ascii="Times New Roman" w:hAnsi="Times New Roman" w:cs="Times New Roman"/>
          <w:sz w:val="28"/>
          <w:szCs w:val="28"/>
        </w:rPr>
        <w:t xml:space="preserve"> </w:t>
      </w:r>
      <w:r w:rsidR="000425F2" w:rsidRPr="0044757E">
        <w:rPr>
          <w:rFonts w:ascii="Times New Roman" w:hAnsi="Times New Roman" w:cs="Times New Roman"/>
          <w:sz w:val="28"/>
          <w:szCs w:val="28"/>
        </w:rPr>
        <w:t>[21</w:t>
      </w:r>
      <w:r w:rsidR="001A758C" w:rsidRPr="0044757E">
        <w:rPr>
          <w:rFonts w:ascii="Times New Roman" w:hAnsi="Times New Roman" w:cs="Times New Roman"/>
          <w:sz w:val="28"/>
          <w:szCs w:val="28"/>
        </w:rPr>
        <w:t>]</w:t>
      </w:r>
      <w:r w:rsidR="00B827D7" w:rsidRPr="004475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27D7" w:rsidRPr="0044757E" w:rsidRDefault="00B827D7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D01">
        <w:rPr>
          <w:rFonts w:ascii="Times New Roman" w:hAnsi="Times New Roman" w:cs="Times New Roman"/>
          <w:sz w:val="28"/>
          <w:szCs w:val="28"/>
        </w:rPr>
        <w:t>В произвольно выбранных английским ученым Л</w:t>
      </w:r>
      <w:r w:rsidR="004E63B7" w:rsidRPr="00770D01">
        <w:rPr>
          <w:rFonts w:ascii="Times New Roman" w:hAnsi="Times New Roman" w:cs="Times New Roman"/>
          <w:sz w:val="28"/>
          <w:szCs w:val="28"/>
        </w:rPr>
        <w:t>.</w:t>
      </w:r>
      <w:r w:rsidRPr="00770D01">
        <w:rPr>
          <w:rFonts w:ascii="Times New Roman" w:hAnsi="Times New Roman" w:cs="Times New Roman"/>
          <w:sz w:val="28"/>
          <w:szCs w:val="28"/>
        </w:rPr>
        <w:t xml:space="preserve"> Дайнаном  2200 видах число экдисте</w:t>
      </w:r>
      <w:r w:rsidR="000425F2" w:rsidRPr="00770D01">
        <w:rPr>
          <w:rFonts w:ascii="Times New Roman" w:hAnsi="Times New Roman" w:cs="Times New Roman"/>
          <w:sz w:val="28"/>
          <w:szCs w:val="28"/>
        </w:rPr>
        <w:t>роидсодержащих составило 6% [22</w:t>
      </w:r>
      <w:r w:rsidRPr="00770D01">
        <w:rPr>
          <w:rFonts w:ascii="Times New Roman" w:hAnsi="Times New Roman" w:cs="Times New Roman"/>
          <w:sz w:val="28"/>
          <w:szCs w:val="28"/>
        </w:rPr>
        <w:t xml:space="preserve">]. Наиболее богатыми семействами по составу и содержанию экдистероидов являются </w:t>
      </w:r>
      <w:r w:rsidRPr="00770D01">
        <w:rPr>
          <w:rFonts w:ascii="Times New Roman" w:hAnsi="Times New Roman" w:cs="Times New Roman"/>
          <w:i/>
          <w:sz w:val="28"/>
          <w:szCs w:val="28"/>
        </w:rPr>
        <w:t>Asteraceae</w:t>
      </w:r>
      <w:r w:rsidR="00753330">
        <w:rPr>
          <w:rFonts w:ascii="Times New Roman" w:hAnsi="Times New Roman" w:cs="Times New Roman"/>
          <w:sz w:val="28"/>
          <w:szCs w:val="28"/>
        </w:rPr>
        <w:t xml:space="preserve"> Dumort и </w:t>
      </w:r>
      <w:r w:rsidRPr="00770D01">
        <w:rPr>
          <w:rFonts w:ascii="Times New Roman" w:hAnsi="Times New Roman" w:cs="Times New Roman"/>
          <w:i/>
          <w:sz w:val="28"/>
          <w:szCs w:val="28"/>
        </w:rPr>
        <w:t xml:space="preserve">Caryophyllaceae </w:t>
      </w:r>
      <w:r w:rsidRPr="00770D01">
        <w:rPr>
          <w:rFonts w:ascii="Times New Roman" w:hAnsi="Times New Roman" w:cs="Times New Roman"/>
          <w:sz w:val="28"/>
          <w:szCs w:val="28"/>
        </w:rPr>
        <w:t xml:space="preserve">Juss. </w:t>
      </w:r>
      <w:r w:rsidR="00770D01">
        <w:rPr>
          <w:rFonts w:ascii="Times New Roman" w:hAnsi="Times New Roman" w:cs="Times New Roman"/>
          <w:sz w:val="28"/>
          <w:szCs w:val="28"/>
        </w:rPr>
        <w:t>И</w:t>
      </w:r>
      <w:r w:rsidRPr="00770D01">
        <w:rPr>
          <w:rFonts w:ascii="Times New Roman" w:hAnsi="Times New Roman" w:cs="Times New Roman"/>
          <w:sz w:val="28"/>
          <w:szCs w:val="28"/>
        </w:rPr>
        <w:t xml:space="preserve">звестно, что </w:t>
      </w:r>
      <w:r w:rsidR="00770D01">
        <w:rPr>
          <w:rFonts w:ascii="Times New Roman" w:hAnsi="Times New Roman" w:cs="Times New Roman"/>
          <w:sz w:val="28"/>
          <w:szCs w:val="28"/>
        </w:rPr>
        <w:t>фитоэкдистероиды</w:t>
      </w:r>
      <w:r w:rsidRPr="00770D01">
        <w:rPr>
          <w:rFonts w:ascii="Times New Roman" w:hAnsi="Times New Roman" w:cs="Times New Roman"/>
          <w:sz w:val="28"/>
          <w:szCs w:val="28"/>
        </w:rPr>
        <w:t xml:space="preserve"> </w:t>
      </w:r>
      <w:r w:rsidR="00770D01">
        <w:rPr>
          <w:rFonts w:ascii="Times New Roman" w:hAnsi="Times New Roman" w:cs="Times New Roman"/>
          <w:sz w:val="28"/>
          <w:szCs w:val="28"/>
        </w:rPr>
        <w:t>синтезируют</w:t>
      </w:r>
      <w:r w:rsidRPr="00770D01">
        <w:rPr>
          <w:rFonts w:ascii="Times New Roman" w:hAnsi="Times New Roman" w:cs="Times New Roman"/>
          <w:sz w:val="28"/>
          <w:szCs w:val="28"/>
        </w:rPr>
        <w:t xml:space="preserve"> 31 вид рода </w:t>
      </w:r>
      <w:r w:rsidRPr="00770D01">
        <w:rPr>
          <w:rFonts w:ascii="Times New Roman" w:hAnsi="Times New Roman" w:cs="Times New Roman"/>
          <w:i/>
          <w:sz w:val="28"/>
          <w:szCs w:val="28"/>
        </w:rPr>
        <w:t>Asteraceae</w:t>
      </w:r>
      <w:r w:rsidRPr="00770D01">
        <w:rPr>
          <w:rFonts w:ascii="Times New Roman" w:hAnsi="Times New Roman" w:cs="Times New Roman"/>
          <w:sz w:val="28"/>
          <w:szCs w:val="28"/>
        </w:rPr>
        <w:t xml:space="preserve">. Наиболее богатыми источниками являются роды </w:t>
      </w:r>
      <w:r w:rsidRPr="00770D01">
        <w:rPr>
          <w:rFonts w:ascii="Times New Roman" w:hAnsi="Times New Roman" w:cs="Times New Roman"/>
          <w:i/>
          <w:sz w:val="28"/>
          <w:szCs w:val="28"/>
        </w:rPr>
        <w:t>Serratula</w:t>
      </w:r>
      <w:r w:rsidRPr="00770D01">
        <w:rPr>
          <w:rFonts w:ascii="Times New Roman" w:hAnsi="Times New Roman" w:cs="Times New Roman"/>
          <w:sz w:val="28"/>
          <w:szCs w:val="28"/>
        </w:rPr>
        <w:t xml:space="preserve"> L. и </w:t>
      </w:r>
      <w:r w:rsidRPr="00770D01">
        <w:rPr>
          <w:rFonts w:ascii="Times New Roman" w:hAnsi="Times New Roman" w:cs="Times New Roman"/>
          <w:i/>
          <w:sz w:val="28"/>
          <w:szCs w:val="28"/>
        </w:rPr>
        <w:t>Rhaponticum</w:t>
      </w:r>
      <w:r w:rsidRPr="00770D01">
        <w:rPr>
          <w:rFonts w:ascii="Times New Roman" w:hAnsi="Times New Roman" w:cs="Times New Roman"/>
          <w:sz w:val="28"/>
          <w:szCs w:val="28"/>
        </w:rPr>
        <w:t xml:space="preserve"> Ludw. В роде </w:t>
      </w:r>
      <w:r w:rsidRPr="00770D01">
        <w:rPr>
          <w:rFonts w:ascii="Times New Roman" w:hAnsi="Times New Roman" w:cs="Times New Roman"/>
          <w:i/>
          <w:sz w:val="28"/>
          <w:szCs w:val="28"/>
        </w:rPr>
        <w:t>Serratula</w:t>
      </w:r>
      <w:r w:rsidRPr="0044757E">
        <w:rPr>
          <w:rFonts w:ascii="Times New Roman" w:hAnsi="Times New Roman" w:cs="Times New Roman"/>
          <w:sz w:val="28"/>
          <w:szCs w:val="28"/>
        </w:rPr>
        <w:t xml:space="preserve"> выявлен 21 экдистероидсодержащий вид. В последнее время обнаружены новые источники экдистероидов данного рода </w:t>
      </w:r>
      <w:r w:rsidR="00435882" w:rsidRPr="0044757E">
        <w:rPr>
          <w:rFonts w:ascii="Times New Roman" w:hAnsi="Times New Roman" w:cs="Times New Roman"/>
          <w:sz w:val="28"/>
          <w:szCs w:val="28"/>
        </w:rPr>
        <w:t>–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i/>
          <w:sz w:val="28"/>
          <w:szCs w:val="28"/>
        </w:rPr>
        <w:t>S</w:t>
      </w:r>
      <w:r w:rsidR="00435882" w:rsidRPr="0044757E">
        <w:rPr>
          <w:rFonts w:ascii="Times New Roman" w:hAnsi="Times New Roman" w:cs="Times New Roman"/>
          <w:i/>
          <w:sz w:val="28"/>
          <w:szCs w:val="28"/>
        </w:rPr>
        <w:t>.</w:t>
      </w:r>
      <w:r w:rsidRPr="0044757E">
        <w:rPr>
          <w:rFonts w:ascii="Times New Roman" w:hAnsi="Times New Roman" w:cs="Times New Roman"/>
          <w:i/>
          <w:sz w:val="28"/>
          <w:szCs w:val="28"/>
        </w:rPr>
        <w:t>marginata</w:t>
      </w:r>
      <w:r w:rsidR="000425F2" w:rsidRPr="0044757E">
        <w:rPr>
          <w:rFonts w:ascii="Times New Roman" w:hAnsi="Times New Roman" w:cs="Times New Roman"/>
          <w:sz w:val="28"/>
          <w:szCs w:val="28"/>
        </w:rPr>
        <w:t xml:space="preserve"> Tausch. [23</w:t>
      </w:r>
      <w:r w:rsidRPr="0044757E">
        <w:rPr>
          <w:rFonts w:ascii="Times New Roman" w:hAnsi="Times New Roman" w:cs="Times New Roman"/>
          <w:sz w:val="28"/>
          <w:szCs w:val="28"/>
        </w:rPr>
        <w:t xml:space="preserve">], </w:t>
      </w:r>
      <w:r w:rsidRPr="0044757E">
        <w:rPr>
          <w:rFonts w:ascii="Times New Roman" w:hAnsi="Times New Roman" w:cs="Times New Roman"/>
          <w:i/>
          <w:sz w:val="28"/>
          <w:szCs w:val="28"/>
        </w:rPr>
        <w:t xml:space="preserve">S. cupuliformis </w:t>
      </w:r>
      <w:r w:rsidR="000425F2" w:rsidRPr="0044757E">
        <w:rPr>
          <w:rFonts w:ascii="Times New Roman" w:hAnsi="Times New Roman" w:cs="Times New Roman"/>
          <w:sz w:val="28"/>
          <w:szCs w:val="28"/>
        </w:rPr>
        <w:t xml:space="preserve">Wrigley </w:t>
      </w:r>
      <w:r w:rsidR="00965025">
        <w:rPr>
          <w:rFonts w:ascii="Times New Roman" w:hAnsi="Times New Roman" w:cs="Times New Roman"/>
          <w:sz w:val="28"/>
          <w:szCs w:val="28"/>
        </w:rPr>
        <w:t>[</w:t>
      </w:r>
      <w:r w:rsidR="000425F2" w:rsidRPr="0044757E">
        <w:rPr>
          <w:rFonts w:ascii="Times New Roman" w:hAnsi="Times New Roman" w:cs="Times New Roman"/>
          <w:sz w:val="28"/>
          <w:szCs w:val="28"/>
        </w:rPr>
        <w:t>24</w:t>
      </w:r>
      <w:r w:rsidRPr="0044757E">
        <w:rPr>
          <w:rFonts w:ascii="Times New Roman" w:hAnsi="Times New Roman" w:cs="Times New Roman"/>
          <w:sz w:val="28"/>
          <w:szCs w:val="28"/>
        </w:rPr>
        <w:t>], установлены структуры выделенных соединени</w:t>
      </w:r>
      <w:r w:rsidR="004E63B7" w:rsidRPr="0044757E">
        <w:rPr>
          <w:rFonts w:ascii="Times New Roman" w:hAnsi="Times New Roman" w:cs="Times New Roman"/>
          <w:sz w:val="28"/>
          <w:szCs w:val="28"/>
        </w:rPr>
        <w:t>й: 20Е</w:t>
      </w:r>
      <w:r w:rsidR="002E4FA6" w:rsidRPr="0044757E">
        <w:rPr>
          <w:rFonts w:ascii="Times New Roman" w:hAnsi="Times New Roman" w:cs="Times New Roman"/>
          <w:sz w:val="28"/>
          <w:szCs w:val="28"/>
        </w:rPr>
        <w:t>, полиподин B, 2-дезокси-20</w:t>
      </w:r>
      <w:r w:rsidR="001A758C" w:rsidRPr="0044757E">
        <w:rPr>
          <w:rFonts w:ascii="Times New Roman" w:hAnsi="Times New Roman" w:cs="Times New Roman"/>
          <w:sz w:val="28"/>
          <w:szCs w:val="28"/>
        </w:rPr>
        <w:t>Е</w:t>
      </w:r>
      <w:r w:rsidRPr="0044757E">
        <w:rPr>
          <w:rFonts w:ascii="Times New Roman" w:hAnsi="Times New Roman" w:cs="Times New Roman"/>
          <w:sz w:val="28"/>
          <w:szCs w:val="28"/>
        </w:rPr>
        <w:t xml:space="preserve">, экдизон и макистерон A и др. Характерными экдистероидами для </w:t>
      </w:r>
      <w:r w:rsidR="00770D01" w:rsidRPr="0044757E">
        <w:rPr>
          <w:rFonts w:ascii="Times New Roman" w:hAnsi="Times New Roman" w:cs="Times New Roman"/>
          <w:sz w:val="28"/>
          <w:szCs w:val="28"/>
        </w:rPr>
        <w:t>растений рода</w:t>
      </w:r>
      <w:r w:rsidR="00181BEB" w:rsidRPr="0044757E">
        <w:rPr>
          <w:rFonts w:ascii="Times New Roman" w:hAnsi="Times New Roman" w:cs="Times New Roman"/>
          <w:sz w:val="28"/>
          <w:szCs w:val="28"/>
        </w:rPr>
        <w:t xml:space="preserve"> являются 20Е</w:t>
      </w:r>
      <w:r w:rsidRPr="0044757E">
        <w:rPr>
          <w:rFonts w:ascii="Times New Roman" w:hAnsi="Times New Roman" w:cs="Times New Roman"/>
          <w:sz w:val="28"/>
          <w:szCs w:val="28"/>
        </w:rPr>
        <w:t>, инокостерон, макистерон А и экдизон, которые предложены в качестве хемотаксономи</w:t>
      </w:r>
      <w:r w:rsidR="000425F2" w:rsidRPr="0044757E">
        <w:rPr>
          <w:rFonts w:ascii="Times New Roman" w:hAnsi="Times New Roman" w:cs="Times New Roman"/>
          <w:sz w:val="28"/>
          <w:szCs w:val="28"/>
        </w:rPr>
        <w:t>ческих маркеров данного рода [25</w:t>
      </w:r>
      <w:r w:rsidRPr="0044757E">
        <w:rPr>
          <w:rFonts w:ascii="Times New Roman" w:hAnsi="Times New Roman" w:cs="Times New Roman"/>
          <w:sz w:val="28"/>
          <w:szCs w:val="28"/>
        </w:rPr>
        <w:t xml:space="preserve">]. Наиболее детально изучен состав экдистероидов вида </w:t>
      </w:r>
      <w:r w:rsidRPr="0044757E">
        <w:rPr>
          <w:rFonts w:ascii="Times New Roman" w:hAnsi="Times New Roman" w:cs="Times New Roman"/>
          <w:i/>
          <w:sz w:val="28"/>
          <w:szCs w:val="28"/>
        </w:rPr>
        <w:t>S. coronata</w:t>
      </w:r>
      <w:r w:rsidRPr="0044757E">
        <w:rPr>
          <w:rFonts w:ascii="Times New Roman" w:hAnsi="Times New Roman" w:cs="Times New Roman"/>
          <w:sz w:val="28"/>
          <w:szCs w:val="28"/>
        </w:rPr>
        <w:t>, который используется в качестве растительного сырья для получения средств анаболического, адаптогенного, тонизирующего, гепатопротекторного д</w:t>
      </w:r>
      <w:r w:rsidR="000425F2" w:rsidRPr="0044757E">
        <w:rPr>
          <w:rFonts w:ascii="Times New Roman" w:hAnsi="Times New Roman" w:cs="Times New Roman"/>
          <w:sz w:val="28"/>
          <w:szCs w:val="28"/>
        </w:rPr>
        <w:t>ействия, таких как «Экдифит» [26] и «Серпистен» [27</w:t>
      </w:r>
      <w:r w:rsidRPr="0044757E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B827D7" w:rsidRPr="0044757E" w:rsidRDefault="00B827D7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В роде </w:t>
      </w:r>
      <w:r w:rsidRPr="0044757E">
        <w:rPr>
          <w:rFonts w:ascii="Times New Roman" w:hAnsi="Times New Roman" w:cs="Times New Roman"/>
          <w:i/>
          <w:sz w:val="28"/>
          <w:szCs w:val="28"/>
        </w:rPr>
        <w:t>Rhaponticum</w:t>
      </w:r>
      <w:r w:rsidR="001A758C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>обнаружено 11 видов биосинтезирующих экдистероиды. Наиболее пол</w:t>
      </w:r>
      <w:r w:rsidR="00181BEB" w:rsidRPr="0044757E">
        <w:rPr>
          <w:rFonts w:ascii="Times New Roman" w:hAnsi="Times New Roman" w:cs="Times New Roman"/>
          <w:sz w:val="28"/>
          <w:szCs w:val="28"/>
        </w:rPr>
        <w:t xml:space="preserve">но изучен состав экдистероидов </w:t>
      </w:r>
      <w:r w:rsidRPr="0044757E">
        <w:rPr>
          <w:rFonts w:ascii="Times New Roman" w:hAnsi="Times New Roman" w:cs="Times New Roman"/>
          <w:i/>
          <w:sz w:val="28"/>
          <w:szCs w:val="28"/>
        </w:rPr>
        <w:t>R</w:t>
      </w:r>
      <w:r w:rsidR="004E63B7" w:rsidRPr="0044757E">
        <w:rPr>
          <w:rFonts w:ascii="Times New Roman" w:hAnsi="Times New Roman" w:cs="Times New Roman"/>
          <w:i/>
          <w:sz w:val="28"/>
          <w:szCs w:val="28"/>
        </w:rPr>
        <w:t>.</w:t>
      </w:r>
      <w:r w:rsidRPr="0044757E">
        <w:rPr>
          <w:rFonts w:ascii="Times New Roman" w:hAnsi="Times New Roman" w:cs="Times New Roman"/>
          <w:i/>
          <w:sz w:val="28"/>
          <w:szCs w:val="28"/>
        </w:rPr>
        <w:t xml:space="preserve"> carthamoides </w:t>
      </w:r>
      <w:r w:rsidRPr="0044757E">
        <w:rPr>
          <w:rFonts w:ascii="Times New Roman" w:hAnsi="Times New Roman" w:cs="Times New Roman"/>
          <w:sz w:val="28"/>
          <w:szCs w:val="28"/>
        </w:rPr>
        <w:t>(Willd.) Iljin</w:t>
      </w:r>
      <w:r w:rsidRPr="0044757E">
        <w:rPr>
          <w:rFonts w:ascii="Times New Roman" w:hAnsi="Times New Roman" w:cs="Times New Roman"/>
          <w:i/>
          <w:sz w:val="28"/>
          <w:szCs w:val="28"/>
        </w:rPr>
        <w:t>,</w:t>
      </w:r>
      <w:r w:rsidRPr="0044757E">
        <w:rPr>
          <w:rFonts w:ascii="Times New Roman" w:hAnsi="Times New Roman" w:cs="Times New Roman"/>
          <w:sz w:val="28"/>
          <w:szCs w:val="28"/>
        </w:rPr>
        <w:t xml:space="preserve"> из различных его органов выделено 50 стероидных соединений, включая свободные и их производные: моно-, диацетониды, </w:t>
      </w:r>
      <w:r w:rsidR="000425F2" w:rsidRPr="0044757E">
        <w:rPr>
          <w:rFonts w:ascii="Times New Roman" w:hAnsi="Times New Roman" w:cs="Times New Roman"/>
          <w:sz w:val="28"/>
          <w:szCs w:val="28"/>
        </w:rPr>
        <w:t>бензоаты, ацетаты, гликозиды [28</w:t>
      </w:r>
      <w:r w:rsidRPr="0044757E">
        <w:rPr>
          <w:rFonts w:ascii="Times New Roman" w:hAnsi="Times New Roman" w:cs="Times New Roman"/>
          <w:sz w:val="28"/>
          <w:szCs w:val="28"/>
        </w:rPr>
        <w:t>], в том числе новые рапонтистерон, картамостерон, картамостерон A, В, картамолеустерон, рапистерон, рапистерон B, C, D, и др., обнаруженные только в этом виде. Особен</w:t>
      </w:r>
      <w:r w:rsidR="002E4FA6" w:rsidRPr="0044757E">
        <w:rPr>
          <w:rFonts w:ascii="Times New Roman" w:hAnsi="Times New Roman" w:cs="Times New Roman"/>
          <w:sz w:val="28"/>
          <w:szCs w:val="28"/>
        </w:rPr>
        <w:t xml:space="preserve">но большой вклад в изучение этого рода </w:t>
      </w:r>
      <w:r w:rsidRPr="0044757E">
        <w:rPr>
          <w:rFonts w:ascii="Times New Roman" w:hAnsi="Times New Roman" w:cs="Times New Roman"/>
          <w:sz w:val="28"/>
          <w:szCs w:val="28"/>
        </w:rPr>
        <w:t xml:space="preserve">внес ИХРВ АН РУз </w:t>
      </w:r>
      <w:r w:rsidR="00DE3AB4" w:rsidRPr="0044757E">
        <w:rPr>
          <w:rFonts w:ascii="Times New Roman" w:hAnsi="Times New Roman" w:cs="Times New Roman"/>
          <w:sz w:val="28"/>
          <w:szCs w:val="28"/>
        </w:rPr>
        <w:t>под руководством член-корр</w:t>
      </w:r>
      <w:r w:rsidR="00435882" w:rsidRPr="0044757E">
        <w:rPr>
          <w:rFonts w:ascii="Times New Roman" w:hAnsi="Times New Roman" w:cs="Times New Roman"/>
          <w:sz w:val="28"/>
          <w:szCs w:val="28"/>
        </w:rPr>
        <w:t>.</w:t>
      </w:r>
      <w:r w:rsidRPr="0044757E">
        <w:rPr>
          <w:rFonts w:ascii="Times New Roman" w:hAnsi="Times New Roman" w:cs="Times New Roman"/>
          <w:sz w:val="28"/>
          <w:szCs w:val="28"/>
        </w:rPr>
        <w:t xml:space="preserve"> АН </w:t>
      </w:r>
      <w:r w:rsidR="004E63B7" w:rsidRPr="0044757E">
        <w:rPr>
          <w:rFonts w:ascii="Times New Roman" w:hAnsi="Times New Roman" w:cs="Times New Roman"/>
          <w:sz w:val="28"/>
          <w:szCs w:val="28"/>
        </w:rPr>
        <w:t>РУз</w:t>
      </w:r>
      <w:r w:rsidRPr="0044757E">
        <w:rPr>
          <w:rFonts w:ascii="Times New Roman" w:hAnsi="Times New Roman" w:cs="Times New Roman"/>
          <w:sz w:val="28"/>
          <w:szCs w:val="28"/>
        </w:rPr>
        <w:t xml:space="preserve"> Н.К.</w:t>
      </w:r>
      <w:r w:rsidR="00965025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44757E">
        <w:rPr>
          <w:rFonts w:ascii="Times New Roman" w:hAnsi="Times New Roman" w:cs="Times New Roman"/>
          <w:sz w:val="28"/>
          <w:szCs w:val="28"/>
        </w:rPr>
        <w:t xml:space="preserve">Абубакирова. Заслуга этого коллектива в создании первого </w:t>
      </w:r>
      <w:r w:rsidR="00770D01" w:rsidRPr="0044757E">
        <w:rPr>
          <w:rFonts w:ascii="Times New Roman" w:hAnsi="Times New Roman" w:cs="Times New Roman"/>
          <w:sz w:val="28"/>
          <w:szCs w:val="28"/>
        </w:rPr>
        <w:t>препарата тонического</w:t>
      </w:r>
      <w:r w:rsidRPr="0044757E">
        <w:rPr>
          <w:rFonts w:ascii="Times New Roman" w:hAnsi="Times New Roman" w:cs="Times New Roman"/>
          <w:sz w:val="28"/>
          <w:szCs w:val="28"/>
        </w:rPr>
        <w:t xml:space="preserve"> и анаболического действия «Экдистен», широко </w:t>
      </w:r>
      <w:r w:rsidR="00770D01" w:rsidRPr="0044757E">
        <w:rPr>
          <w:rFonts w:ascii="Times New Roman" w:hAnsi="Times New Roman" w:cs="Times New Roman"/>
          <w:sz w:val="28"/>
          <w:szCs w:val="28"/>
        </w:rPr>
        <w:t>применяемый в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770D01" w:rsidRPr="0044757E">
        <w:rPr>
          <w:rFonts w:ascii="Times New Roman" w:hAnsi="Times New Roman" w:cs="Times New Roman"/>
          <w:sz w:val="28"/>
          <w:szCs w:val="28"/>
        </w:rPr>
        <w:t>спортивной медицине</w:t>
      </w:r>
      <w:r w:rsidRPr="0044757E">
        <w:rPr>
          <w:rFonts w:ascii="Times New Roman" w:hAnsi="Times New Roman" w:cs="Times New Roman"/>
          <w:sz w:val="28"/>
          <w:szCs w:val="28"/>
        </w:rPr>
        <w:t xml:space="preserve"> на основе</w:t>
      </w:r>
      <w:r w:rsidR="0035055B" w:rsidRPr="0044757E">
        <w:rPr>
          <w:rFonts w:ascii="Times New Roman" w:hAnsi="Times New Roman" w:cs="Times New Roman"/>
          <w:sz w:val="28"/>
          <w:szCs w:val="28"/>
        </w:rPr>
        <w:t xml:space="preserve"> 20</w:t>
      </w:r>
      <w:r w:rsidR="00770D01" w:rsidRPr="0044757E">
        <w:rPr>
          <w:rFonts w:ascii="Times New Roman" w:hAnsi="Times New Roman" w:cs="Times New Roman"/>
          <w:sz w:val="28"/>
          <w:szCs w:val="28"/>
        </w:rPr>
        <w:t>Е выделенного</w:t>
      </w:r>
      <w:r w:rsidRPr="0044757E">
        <w:rPr>
          <w:rFonts w:ascii="Times New Roman" w:hAnsi="Times New Roman" w:cs="Times New Roman"/>
          <w:sz w:val="28"/>
          <w:szCs w:val="28"/>
        </w:rPr>
        <w:t xml:space="preserve"> из </w:t>
      </w:r>
      <w:r w:rsidR="00770D01" w:rsidRPr="0044757E">
        <w:rPr>
          <w:rFonts w:ascii="Times New Roman" w:hAnsi="Times New Roman" w:cs="Times New Roman"/>
          <w:i/>
          <w:sz w:val="28"/>
          <w:szCs w:val="28"/>
        </w:rPr>
        <w:t>R. carthamoides</w:t>
      </w:r>
      <w:r w:rsidRPr="004475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25F2" w:rsidRPr="0044757E">
        <w:rPr>
          <w:rFonts w:ascii="Times New Roman" w:hAnsi="Times New Roman" w:cs="Times New Roman"/>
          <w:sz w:val="28"/>
          <w:szCs w:val="28"/>
        </w:rPr>
        <w:t>[29</w:t>
      </w:r>
      <w:r w:rsidRPr="0044757E">
        <w:rPr>
          <w:rFonts w:ascii="Times New Roman" w:hAnsi="Times New Roman" w:cs="Times New Roman"/>
          <w:sz w:val="28"/>
          <w:szCs w:val="28"/>
        </w:rPr>
        <w:t>].</w:t>
      </w:r>
    </w:p>
    <w:p w:rsidR="00B827D7" w:rsidRPr="0044757E" w:rsidRDefault="00CD5D79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D79">
        <w:rPr>
          <w:rFonts w:ascii="Times New Roman" w:hAnsi="Times New Roman" w:cs="Times New Roman"/>
          <w:sz w:val="28"/>
          <w:szCs w:val="28"/>
        </w:rPr>
        <w:t xml:space="preserve">Семейство </w:t>
      </w:r>
      <w:r w:rsidRPr="00CD5D79">
        <w:rPr>
          <w:rFonts w:ascii="Times New Roman" w:hAnsi="Times New Roman" w:cs="Times New Roman"/>
          <w:i/>
          <w:iCs/>
          <w:sz w:val="28"/>
          <w:szCs w:val="28"/>
        </w:rPr>
        <w:t>Caryophyllaceae</w:t>
      </w:r>
      <w:r w:rsidRPr="00CD5D79">
        <w:rPr>
          <w:rFonts w:ascii="Times New Roman" w:hAnsi="Times New Roman" w:cs="Times New Roman"/>
          <w:sz w:val="28"/>
          <w:szCs w:val="28"/>
        </w:rPr>
        <w:t xml:space="preserve"> представляет особый интерес для исследователей с точки зрения изучения физиологически активных соединений. Первые сообщения об обнаружении </w:t>
      </w:r>
      <w:r>
        <w:rPr>
          <w:rFonts w:ascii="Times New Roman" w:hAnsi="Times New Roman" w:cs="Times New Roman"/>
          <w:sz w:val="28"/>
          <w:szCs w:val="28"/>
        </w:rPr>
        <w:t>фитоэкдистероидов</w:t>
      </w:r>
      <w:r w:rsidRPr="00CD5D79">
        <w:rPr>
          <w:rFonts w:ascii="Times New Roman" w:hAnsi="Times New Roman" w:cs="Times New Roman"/>
          <w:sz w:val="28"/>
          <w:szCs w:val="28"/>
        </w:rPr>
        <w:t xml:space="preserve"> у растений этого семейства (</w:t>
      </w:r>
      <w:r w:rsidR="00C3382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ачим пронзеннолистный</w:t>
      </w:r>
      <w:r w:rsidRPr="00CD5D79">
        <w:rPr>
          <w:rFonts w:ascii="Times New Roman" w:hAnsi="Times New Roman" w:cs="Times New Roman"/>
          <w:sz w:val="28"/>
          <w:szCs w:val="28"/>
        </w:rPr>
        <w:t xml:space="preserve">, </w:t>
      </w:r>
      <w:r w:rsidR="00C33824">
        <w:rPr>
          <w:rFonts w:ascii="Times New Roman" w:hAnsi="Times New Roman" w:cs="Times New Roman"/>
          <w:sz w:val="28"/>
          <w:szCs w:val="28"/>
        </w:rPr>
        <w:t>з</w:t>
      </w:r>
      <w:r w:rsidR="00333F44" w:rsidRPr="00333F44">
        <w:rPr>
          <w:rFonts w:ascii="Times New Roman" w:hAnsi="Times New Roman" w:cs="Times New Roman"/>
          <w:sz w:val="28"/>
          <w:szCs w:val="28"/>
        </w:rPr>
        <w:t>орька обыкновенная</w:t>
      </w:r>
      <w:r w:rsidRPr="00CD5D79">
        <w:rPr>
          <w:rFonts w:ascii="Times New Roman" w:hAnsi="Times New Roman" w:cs="Times New Roman"/>
          <w:sz w:val="28"/>
          <w:szCs w:val="28"/>
        </w:rPr>
        <w:t xml:space="preserve">, </w:t>
      </w:r>
      <w:r w:rsidR="00C33824">
        <w:rPr>
          <w:rFonts w:ascii="Times New Roman" w:hAnsi="Times New Roman" w:cs="Times New Roman"/>
          <w:sz w:val="28"/>
          <w:szCs w:val="28"/>
        </w:rPr>
        <w:t>з</w:t>
      </w:r>
      <w:r w:rsidRPr="00CD5D79">
        <w:rPr>
          <w:rFonts w:ascii="Times New Roman" w:hAnsi="Times New Roman" w:cs="Times New Roman"/>
          <w:sz w:val="28"/>
          <w:szCs w:val="28"/>
        </w:rPr>
        <w:t>.</w:t>
      </w:r>
      <w:r w:rsidR="00333F44">
        <w:rPr>
          <w:rFonts w:ascii="Times New Roman" w:hAnsi="Times New Roman" w:cs="Times New Roman"/>
          <w:sz w:val="28"/>
          <w:szCs w:val="28"/>
        </w:rPr>
        <w:t xml:space="preserve"> микелина</w:t>
      </w:r>
      <w:r w:rsidRPr="00CD5D7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D5D79">
        <w:rPr>
          <w:rFonts w:ascii="Times New Roman" w:hAnsi="Times New Roman" w:cs="Times New Roman"/>
          <w:sz w:val="28"/>
          <w:szCs w:val="28"/>
        </w:rPr>
        <w:t xml:space="preserve">и </w:t>
      </w:r>
      <w:r w:rsidR="00333F44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="003B4D28">
        <w:rPr>
          <w:rFonts w:ascii="Times New Roman" w:hAnsi="Times New Roman" w:cs="Times New Roman"/>
          <w:sz w:val="28"/>
          <w:szCs w:val="28"/>
        </w:rPr>
        <w:t>частые сообщения об их при</w:t>
      </w:r>
      <w:r w:rsidR="00CF65EC">
        <w:rPr>
          <w:rFonts w:ascii="Times New Roman" w:hAnsi="Times New Roman" w:cs="Times New Roman"/>
          <w:sz w:val="28"/>
          <w:szCs w:val="28"/>
        </w:rPr>
        <w:t>с</w:t>
      </w:r>
      <w:r w:rsidR="003B4D28">
        <w:rPr>
          <w:rFonts w:ascii="Times New Roman" w:hAnsi="Times New Roman" w:cs="Times New Roman"/>
          <w:sz w:val="28"/>
          <w:szCs w:val="28"/>
        </w:rPr>
        <w:t>у</w:t>
      </w:r>
      <w:r w:rsidR="00CF65EC">
        <w:rPr>
          <w:rFonts w:ascii="Times New Roman" w:hAnsi="Times New Roman" w:cs="Times New Roman"/>
          <w:sz w:val="28"/>
          <w:szCs w:val="28"/>
        </w:rPr>
        <w:t>т</w:t>
      </w:r>
      <w:r w:rsidR="003B4D28">
        <w:rPr>
          <w:rFonts w:ascii="Times New Roman" w:hAnsi="Times New Roman" w:cs="Times New Roman"/>
          <w:sz w:val="28"/>
          <w:szCs w:val="28"/>
        </w:rPr>
        <w:t xml:space="preserve">ствии </w:t>
      </w:r>
      <w:r w:rsidR="00333F44">
        <w:rPr>
          <w:rFonts w:ascii="Times New Roman" w:hAnsi="Times New Roman" w:cs="Times New Roman"/>
          <w:sz w:val="28"/>
          <w:szCs w:val="28"/>
        </w:rPr>
        <w:t>в растениях род</w:t>
      </w:r>
      <w:r w:rsidR="003B4D28">
        <w:rPr>
          <w:rFonts w:ascii="Times New Roman" w:hAnsi="Times New Roman" w:cs="Times New Roman"/>
          <w:sz w:val="28"/>
          <w:szCs w:val="28"/>
        </w:rPr>
        <w:t>ов</w:t>
      </w:r>
      <w:r w:rsidRPr="00CD5D79">
        <w:rPr>
          <w:rFonts w:ascii="Times New Roman" w:hAnsi="Times New Roman" w:cs="Times New Roman"/>
          <w:sz w:val="28"/>
          <w:szCs w:val="28"/>
        </w:rPr>
        <w:t xml:space="preserve"> </w:t>
      </w:r>
      <w:r w:rsidR="00333F44">
        <w:rPr>
          <w:rFonts w:ascii="Times New Roman" w:hAnsi="Times New Roman" w:cs="Times New Roman"/>
          <w:sz w:val="28"/>
          <w:szCs w:val="28"/>
        </w:rPr>
        <w:t>Волдырник</w:t>
      </w:r>
      <w:r w:rsidR="003B4D28">
        <w:rPr>
          <w:rFonts w:ascii="Times New Roman" w:hAnsi="Times New Roman" w:cs="Times New Roman"/>
          <w:sz w:val="28"/>
          <w:szCs w:val="28"/>
        </w:rPr>
        <w:t>и</w:t>
      </w:r>
      <w:r w:rsidRPr="00CD5D79">
        <w:rPr>
          <w:rFonts w:ascii="Times New Roman" w:hAnsi="Times New Roman" w:cs="Times New Roman"/>
          <w:sz w:val="28"/>
          <w:szCs w:val="28"/>
        </w:rPr>
        <w:t xml:space="preserve">., </w:t>
      </w:r>
      <w:r w:rsidR="003B4D28" w:rsidRPr="003B4D28">
        <w:rPr>
          <w:rFonts w:ascii="Times New Roman" w:hAnsi="Times New Roman" w:cs="Times New Roman"/>
          <w:sz w:val="28"/>
          <w:szCs w:val="28"/>
        </w:rPr>
        <w:t>Гвоздики</w:t>
      </w:r>
      <w:r w:rsidRPr="00CD5D79">
        <w:rPr>
          <w:rFonts w:ascii="Times New Roman" w:hAnsi="Times New Roman" w:cs="Times New Roman"/>
          <w:sz w:val="28"/>
          <w:szCs w:val="28"/>
        </w:rPr>
        <w:t xml:space="preserve">., </w:t>
      </w:r>
      <w:r w:rsidR="003B4D28" w:rsidRPr="003B4D28">
        <w:rPr>
          <w:rFonts w:ascii="Times New Roman" w:hAnsi="Times New Roman" w:cs="Times New Roman"/>
          <w:sz w:val="28"/>
          <w:szCs w:val="28"/>
        </w:rPr>
        <w:t>Мылянки</w:t>
      </w:r>
      <w:r w:rsidRPr="00CD5D79">
        <w:rPr>
          <w:rFonts w:ascii="Times New Roman" w:hAnsi="Times New Roman" w:cs="Times New Roman"/>
          <w:sz w:val="28"/>
          <w:szCs w:val="28"/>
        </w:rPr>
        <w:t xml:space="preserve">, </w:t>
      </w:r>
      <w:r w:rsidR="003B4D28" w:rsidRPr="003B4D28">
        <w:rPr>
          <w:rFonts w:ascii="Times New Roman" w:hAnsi="Times New Roman" w:cs="Times New Roman"/>
          <w:sz w:val="28"/>
          <w:szCs w:val="28"/>
        </w:rPr>
        <w:t>Смолевки</w:t>
      </w:r>
      <w:r w:rsidRPr="00CD5D79">
        <w:rPr>
          <w:rFonts w:ascii="Times New Roman" w:hAnsi="Times New Roman" w:cs="Times New Roman"/>
          <w:sz w:val="28"/>
          <w:szCs w:val="28"/>
        </w:rPr>
        <w:t xml:space="preserve"> </w:t>
      </w:r>
      <w:r w:rsidR="003B4D28">
        <w:rPr>
          <w:rFonts w:ascii="Times New Roman" w:hAnsi="Times New Roman" w:cs="Times New Roman"/>
          <w:sz w:val="28"/>
          <w:szCs w:val="28"/>
        </w:rPr>
        <w:t>опубликованы работы японскими учеными в 60 х годах</w:t>
      </w:r>
      <w:r w:rsidRPr="00CD5D79">
        <w:rPr>
          <w:rFonts w:ascii="Times New Roman" w:hAnsi="Times New Roman" w:cs="Times New Roman"/>
          <w:sz w:val="28"/>
          <w:szCs w:val="28"/>
        </w:rPr>
        <w:t>.</w:t>
      </w:r>
      <w:r w:rsidR="00B827D7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AC6311">
        <w:rPr>
          <w:rFonts w:ascii="Times New Roman" w:hAnsi="Times New Roman" w:cs="Times New Roman"/>
          <w:sz w:val="28"/>
          <w:szCs w:val="28"/>
        </w:rPr>
        <w:t>Б</w:t>
      </w:r>
      <w:r w:rsidR="00AC6311" w:rsidRPr="00AC6311">
        <w:rPr>
          <w:rFonts w:ascii="Times New Roman" w:hAnsi="Times New Roman" w:cs="Times New Roman"/>
          <w:sz w:val="28"/>
          <w:szCs w:val="28"/>
        </w:rPr>
        <w:t>ольш</w:t>
      </w:r>
      <w:r w:rsidR="00AC6311">
        <w:rPr>
          <w:rFonts w:ascii="Times New Roman" w:hAnsi="Times New Roman" w:cs="Times New Roman"/>
          <w:sz w:val="28"/>
          <w:szCs w:val="28"/>
        </w:rPr>
        <w:t xml:space="preserve">ое колличество растений </w:t>
      </w:r>
      <w:r w:rsidR="00AC6311" w:rsidRPr="00AC6311">
        <w:rPr>
          <w:rFonts w:ascii="Times New Roman" w:hAnsi="Times New Roman" w:cs="Times New Roman"/>
          <w:sz w:val="28"/>
          <w:szCs w:val="28"/>
        </w:rPr>
        <w:t>биосинтезирующи</w:t>
      </w:r>
      <w:r w:rsidR="00AC6311">
        <w:rPr>
          <w:rFonts w:ascii="Times New Roman" w:hAnsi="Times New Roman" w:cs="Times New Roman"/>
          <w:sz w:val="28"/>
          <w:szCs w:val="28"/>
        </w:rPr>
        <w:t>е</w:t>
      </w:r>
      <w:r w:rsidR="00AC6311" w:rsidRPr="00AC6311">
        <w:rPr>
          <w:rFonts w:ascii="Times New Roman" w:hAnsi="Times New Roman" w:cs="Times New Roman"/>
          <w:sz w:val="28"/>
          <w:szCs w:val="28"/>
        </w:rPr>
        <w:t xml:space="preserve"> </w:t>
      </w:r>
      <w:r w:rsidR="00AC6311">
        <w:rPr>
          <w:rFonts w:ascii="Times New Roman" w:hAnsi="Times New Roman" w:cs="Times New Roman"/>
          <w:sz w:val="28"/>
          <w:szCs w:val="28"/>
        </w:rPr>
        <w:t>фито</w:t>
      </w:r>
      <w:r w:rsidR="00AC6311" w:rsidRPr="00AC6311">
        <w:rPr>
          <w:rFonts w:ascii="Times New Roman" w:hAnsi="Times New Roman" w:cs="Times New Roman"/>
          <w:sz w:val="28"/>
          <w:szCs w:val="28"/>
        </w:rPr>
        <w:t xml:space="preserve">экдистероиды, относится к родам </w:t>
      </w:r>
      <w:r w:rsidR="00AC6311" w:rsidRPr="00AC6311">
        <w:rPr>
          <w:rFonts w:ascii="Times New Roman" w:hAnsi="Times New Roman" w:cs="Times New Roman"/>
          <w:i/>
          <w:iCs/>
          <w:sz w:val="28"/>
          <w:szCs w:val="28"/>
        </w:rPr>
        <w:t>Silene</w:t>
      </w:r>
      <w:r w:rsidR="00AC6311" w:rsidRPr="00AC6311">
        <w:rPr>
          <w:rFonts w:ascii="Times New Roman" w:hAnsi="Times New Roman" w:cs="Times New Roman"/>
          <w:sz w:val="28"/>
          <w:szCs w:val="28"/>
        </w:rPr>
        <w:t xml:space="preserve"> L., </w:t>
      </w:r>
      <w:r w:rsidR="00AC6311" w:rsidRPr="00AC6311">
        <w:rPr>
          <w:rFonts w:ascii="Times New Roman" w:hAnsi="Times New Roman" w:cs="Times New Roman"/>
          <w:i/>
          <w:iCs/>
          <w:sz w:val="28"/>
          <w:szCs w:val="28"/>
        </w:rPr>
        <w:t>Lychnis</w:t>
      </w:r>
      <w:r w:rsidR="00AC6311" w:rsidRPr="00AC6311">
        <w:rPr>
          <w:rFonts w:ascii="Times New Roman" w:hAnsi="Times New Roman" w:cs="Times New Roman"/>
          <w:sz w:val="28"/>
          <w:szCs w:val="28"/>
        </w:rPr>
        <w:t xml:space="preserve"> L., </w:t>
      </w:r>
      <w:r w:rsidR="00AC6311" w:rsidRPr="00AC6311">
        <w:rPr>
          <w:rFonts w:ascii="Times New Roman" w:hAnsi="Times New Roman" w:cs="Times New Roman"/>
          <w:i/>
          <w:iCs/>
          <w:sz w:val="28"/>
          <w:szCs w:val="28"/>
        </w:rPr>
        <w:t>Petrocoptis</w:t>
      </w:r>
      <w:r w:rsidR="00AC6311" w:rsidRPr="00AC6311">
        <w:rPr>
          <w:rFonts w:ascii="Times New Roman" w:hAnsi="Times New Roman" w:cs="Times New Roman"/>
          <w:sz w:val="28"/>
          <w:szCs w:val="28"/>
        </w:rPr>
        <w:t xml:space="preserve"> A. </w:t>
      </w:r>
      <w:r w:rsidR="00AC6311" w:rsidRPr="00AC6311">
        <w:rPr>
          <w:rFonts w:ascii="Times New Roman" w:hAnsi="Times New Roman" w:cs="Times New Roman"/>
          <w:i/>
          <w:iCs/>
          <w:sz w:val="28"/>
          <w:szCs w:val="28"/>
        </w:rPr>
        <w:t>Braun</w:t>
      </w:r>
      <w:r w:rsidR="00AC6311" w:rsidRPr="00AC6311">
        <w:rPr>
          <w:rFonts w:ascii="Times New Roman" w:hAnsi="Times New Roman" w:cs="Times New Roman"/>
          <w:sz w:val="28"/>
          <w:szCs w:val="28"/>
        </w:rPr>
        <w:t xml:space="preserve">, </w:t>
      </w:r>
      <w:r w:rsidR="00AC6311" w:rsidRPr="00AC6311">
        <w:rPr>
          <w:rFonts w:ascii="Times New Roman" w:hAnsi="Times New Roman" w:cs="Times New Roman"/>
          <w:i/>
          <w:iCs/>
          <w:sz w:val="28"/>
          <w:szCs w:val="28"/>
        </w:rPr>
        <w:t>Sagina</w:t>
      </w:r>
      <w:r w:rsidR="00AC6311" w:rsidRPr="00AC6311">
        <w:rPr>
          <w:rFonts w:ascii="Times New Roman" w:hAnsi="Times New Roman" w:cs="Times New Roman"/>
          <w:sz w:val="28"/>
          <w:szCs w:val="28"/>
        </w:rPr>
        <w:t xml:space="preserve"> L., </w:t>
      </w:r>
      <w:r w:rsidR="00AC6311" w:rsidRPr="00AC6311">
        <w:rPr>
          <w:rFonts w:ascii="Times New Roman" w:hAnsi="Times New Roman" w:cs="Times New Roman"/>
          <w:i/>
          <w:iCs/>
          <w:sz w:val="28"/>
          <w:szCs w:val="28"/>
        </w:rPr>
        <w:t>Saponaria</w:t>
      </w:r>
      <w:r w:rsidR="00AC6311" w:rsidRPr="00AC6311">
        <w:rPr>
          <w:rFonts w:ascii="Times New Roman" w:hAnsi="Times New Roman" w:cs="Times New Roman"/>
          <w:sz w:val="28"/>
          <w:szCs w:val="28"/>
        </w:rPr>
        <w:t xml:space="preserve"> L. </w:t>
      </w:r>
      <w:r w:rsidR="00AC6311">
        <w:rPr>
          <w:rFonts w:ascii="Times New Roman" w:hAnsi="Times New Roman" w:cs="Times New Roman"/>
          <w:sz w:val="28"/>
          <w:szCs w:val="28"/>
        </w:rPr>
        <w:t>Растительное сырье семейства г</w:t>
      </w:r>
      <w:r w:rsidR="00AC6311" w:rsidRPr="00AC6311">
        <w:rPr>
          <w:rFonts w:ascii="Times New Roman" w:hAnsi="Times New Roman" w:cs="Times New Roman"/>
          <w:sz w:val="28"/>
          <w:szCs w:val="28"/>
        </w:rPr>
        <w:t>возди</w:t>
      </w:r>
      <w:r w:rsidR="00AC6311">
        <w:rPr>
          <w:rFonts w:ascii="Times New Roman" w:hAnsi="Times New Roman" w:cs="Times New Roman"/>
          <w:sz w:val="28"/>
          <w:szCs w:val="28"/>
        </w:rPr>
        <w:t>чные</w:t>
      </w:r>
      <w:r w:rsidR="00AC6311" w:rsidRPr="00AC6311">
        <w:rPr>
          <w:rFonts w:ascii="Times New Roman" w:hAnsi="Times New Roman" w:cs="Times New Roman"/>
          <w:sz w:val="28"/>
          <w:szCs w:val="28"/>
        </w:rPr>
        <w:t xml:space="preserve"> </w:t>
      </w:r>
      <w:r w:rsidR="00E86EEA">
        <w:rPr>
          <w:rFonts w:ascii="Times New Roman" w:hAnsi="Times New Roman" w:cs="Times New Roman"/>
          <w:sz w:val="28"/>
          <w:szCs w:val="28"/>
        </w:rPr>
        <w:t>обладают</w:t>
      </w:r>
      <w:r w:rsidR="00AC6311" w:rsidRPr="00AC6311">
        <w:rPr>
          <w:rFonts w:ascii="Times New Roman" w:hAnsi="Times New Roman" w:cs="Times New Roman"/>
          <w:sz w:val="28"/>
          <w:szCs w:val="28"/>
        </w:rPr>
        <w:t xml:space="preserve"> разнообразным</w:t>
      </w:r>
      <w:r w:rsidR="00E86EEA">
        <w:rPr>
          <w:rFonts w:ascii="Times New Roman" w:hAnsi="Times New Roman" w:cs="Times New Roman"/>
          <w:sz w:val="28"/>
          <w:szCs w:val="28"/>
        </w:rPr>
        <w:t>и видами и</w:t>
      </w:r>
      <w:r w:rsidR="00AC6311" w:rsidRPr="00AC6311">
        <w:rPr>
          <w:rFonts w:ascii="Times New Roman" w:hAnsi="Times New Roman" w:cs="Times New Roman"/>
          <w:sz w:val="28"/>
          <w:szCs w:val="28"/>
        </w:rPr>
        <w:t xml:space="preserve"> составом </w:t>
      </w:r>
      <w:r w:rsidR="00E86EEA">
        <w:rPr>
          <w:rFonts w:ascii="Times New Roman" w:hAnsi="Times New Roman" w:cs="Times New Roman"/>
          <w:sz w:val="28"/>
          <w:szCs w:val="28"/>
        </w:rPr>
        <w:t>фитостероидов</w:t>
      </w:r>
      <w:r w:rsidR="00AC6311" w:rsidRPr="00AC6311">
        <w:rPr>
          <w:rFonts w:ascii="Times New Roman" w:hAnsi="Times New Roman" w:cs="Times New Roman"/>
          <w:sz w:val="28"/>
          <w:szCs w:val="28"/>
        </w:rPr>
        <w:t xml:space="preserve"> (</w:t>
      </w:r>
      <w:r w:rsidR="00E86EEA">
        <w:rPr>
          <w:rFonts w:ascii="Times New Roman" w:hAnsi="Times New Roman" w:cs="Times New Roman"/>
          <w:sz w:val="28"/>
          <w:szCs w:val="28"/>
        </w:rPr>
        <w:t>около</w:t>
      </w:r>
      <w:r w:rsidR="00AC6311" w:rsidRPr="00AC6311">
        <w:rPr>
          <w:rFonts w:ascii="Times New Roman" w:hAnsi="Times New Roman" w:cs="Times New Roman"/>
          <w:sz w:val="28"/>
          <w:szCs w:val="28"/>
        </w:rPr>
        <w:t xml:space="preserve"> 80</w:t>
      </w:r>
      <w:r w:rsidR="003B5B59" w:rsidRPr="00AC6311">
        <w:rPr>
          <w:rFonts w:ascii="Times New Roman" w:hAnsi="Times New Roman" w:cs="Times New Roman"/>
          <w:sz w:val="28"/>
          <w:szCs w:val="28"/>
        </w:rPr>
        <w:t xml:space="preserve">), </w:t>
      </w:r>
      <w:r w:rsidR="003B5B59">
        <w:rPr>
          <w:rFonts w:ascii="Times New Roman" w:hAnsi="Times New Roman" w:cs="Times New Roman"/>
          <w:sz w:val="28"/>
          <w:szCs w:val="28"/>
        </w:rPr>
        <w:t>и</w:t>
      </w:r>
      <w:r w:rsidR="00E86EEA">
        <w:rPr>
          <w:rFonts w:ascii="Times New Roman" w:hAnsi="Times New Roman" w:cs="Times New Roman"/>
          <w:sz w:val="28"/>
          <w:szCs w:val="28"/>
        </w:rPr>
        <w:t xml:space="preserve"> </w:t>
      </w:r>
      <w:r w:rsidR="00AC6311" w:rsidRPr="00AC6311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E86EEA">
        <w:rPr>
          <w:rFonts w:ascii="Times New Roman" w:hAnsi="Times New Roman" w:cs="Times New Roman"/>
          <w:sz w:val="28"/>
          <w:szCs w:val="28"/>
        </w:rPr>
        <w:t>наиболее выс</w:t>
      </w:r>
      <w:r w:rsidR="00C33824">
        <w:rPr>
          <w:rFonts w:ascii="Times New Roman" w:hAnsi="Times New Roman" w:cs="Times New Roman"/>
          <w:sz w:val="28"/>
          <w:szCs w:val="28"/>
        </w:rPr>
        <w:t>о</w:t>
      </w:r>
      <w:r w:rsidR="00E86EEA">
        <w:rPr>
          <w:rFonts w:ascii="Times New Roman" w:hAnsi="Times New Roman" w:cs="Times New Roman"/>
          <w:sz w:val="28"/>
          <w:szCs w:val="28"/>
        </w:rPr>
        <w:t>ко</w:t>
      </w:r>
      <w:r w:rsidR="003B5B59">
        <w:rPr>
          <w:rFonts w:ascii="Times New Roman" w:hAnsi="Times New Roman" w:cs="Times New Roman"/>
          <w:sz w:val="28"/>
          <w:szCs w:val="28"/>
        </w:rPr>
        <w:t>е</w:t>
      </w:r>
      <w:r w:rsidR="00E86EEA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3B5B59">
        <w:rPr>
          <w:rFonts w:ascii="Times New Roman" w:hAnsi="Times New Roman" w:cs="Times New Roman"/>
          <w:sz w:val="28"/>
          <w:szCs w:val="28"/>
        </w:rPr>
        <w:t>е</w:t>
      </w:r>
      <w:r w:rsidR="00E86EEA">
        <w:rPr>
          <w:rFonts w:ascii="Times New Roman" w:hAnsi="Times New Roman" w:cs="Times New Roman"/>
          <w:sz w:val="28"/>
          <w:szCs w:val="28"/>
        </w:rPr>
        <w:t xml:space="preserve"> экдистероидов в настоящий день присуще только к данному классу </w:t>
      </w:r>
      <w:r w:rsidR="003B5B59">
        <w:rPr>
          <w:rFonts w:ascii="Times New Roman" w:hAnsi="Times New Roman" w:cs="Times New Roman"/>
          <w:sz w:val="28"/>
          <w:szCs w:val="28"/>
        </w:rPr>
        <w:t>растений</w:t>
      </w:r>
      <w:r w:rsidR="00AC6311" w:rsidRPr="00AC6311">
        <w:rPr>
          <w:rFonts w:ascii="Times New Roman" w:hAnsi="Times New Roman" w:cs="Times New Roman"/>
          <w:sz w:val="28"/>
          <w:szCs w:val="28"/>
        </w:rPr>
        <w:t>.</w:t>
      </w:r>
    </w:p>
    <w:p w:rsidR="003B5B59" w:rsidRDefault="003B5B59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B59">
        <w:rPr>
          <w:rFonts w:ascii="Times New Roman" w:hAnsi="Times New Roman" w:cs="Times New Roman"/>
          <w:sz w:val="28"/>
          <w:szCs w:val="28"/>
        </w:rPr>
        <w:t xml:space="preserve">Фитоэкдистероиды </w:t>
      </w:r>
      <w:r>
        <w:rPr>
          <w:rFonts w:ascii="Times New Roman" w:hAnsi="Times New Roman" w:cs="Times New Roman"/>
          <w:sz w:val="28"/>
          <w:szCs w:val="28"/>
        </w:rPr>
        <w:t xml:space="preserve">из растений </w:t>
      </w:r>
      <w:r w:rsidRPr="003B5B59">
        <w:rPr>
          <w:rFonts w:ascii="Times New Roman" w:hAnsi="Times New Roman" w:cs="Times New Roman"/>
          <w:sz w:val="28"/>
          <w:szCs w:val="28"/>
        </w:rPr>
        <w:t xml:space="preserve">рода Смолевка впервые обнаружены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B5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смолевке смешанной</w:t>
      </w:r>
      <w:r w:rsidRPr="003B5B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смолевке брагуйской</w:t>
      </w:r>
      <w:r w:rsidRPr="003B5B59">
        <w:rPr>
          <w:rFonts w:ascii="Times New Roman" w:hAnsi="Times New Roman" w:cs="Times New Roman"/>
          <w:sz w:val="28"/>
          <w:szCs w:val="28"/>
        </w:rPr>
        <w:t xml:space="preserve"> и</w:t>
      </w:r>
      <w:r w:rsidR="00965025">
        <w:rPr>
          <w:rFonts w:ascii="Times New Roman" w:hAnsi="Times New Roman" w:cs="Times New Roman"/>
          <w:sz w:val="28"/>
          <w:szCs w:val="28"/>
        </w:rPr>
        <w:t xml:space="preserve"> др. [30, 31] З. Саатовым, У.А.</w:t>
      </w:r>
      <w:r w:rsidR="00965025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3B5B59">
        <w:rPr>
          <w:rFonts w:ascii="Times New Roman" w:hAnsi="Times New Roman" w:cs="Times New Roman"/>
          <w:sz w:val="28"/>
          <w:szCs w:val="28"/>
        </w:rPr>
        <w:t>Балтаев</w:t>
      </w:r>
      <w:r w:rsidR="00CF65EC">
        <w:rPr>
          <w:rFonts w:ascii="Times New Roman" w:hAnsi="Times New Roman" w:cs="Times New Roman"/>
          <w:sz w:val="28"/>
          <w:szCs w:val="28"/>
        </w:rPr>
        <w:t>ым</w:t>
      </w:r>
      <w:r w:rsidRPr="003B5B59">
        <w:rPr>
          <w:rFonts w:ascii="Times New Roman" w:hAnsi="Times New Roman" w:cs="Times New Roman"/>
          <w:sz w:val="28"/>
          <w:szCs w:val="28"/>
        </w:rPr>
        <w:t xml:space="preserve"> и др. Ими был предложен ряд новых источников из родов </w:t>
      </w:r>
      <w:r w:rsidR="005000D8">
        <w:rPr>
          <w:rFonts w:ascii="Times New Roman" w:hAnsi="Times New Roman" w:cs="Times New Roman"/>
          <w:sz w:val="28"/>
          <w:szCs w:val="28"/>
        </w:rPr>
        <w:t>Смолевка</w:t>
      </w:r>
      <w:r w:rsidRPr="003B5B59">
        <w:rPr>
          <w:rFonts w:ascii="Times New Roman" w:hAnsi="Times New Roman" w:cs="Times New Roman"/>
          <w:sz w:val="28"/>
          <w:szCs w:val="28"/>
        </w:rPr>
        <w:t xml:space="preserve">, </w:t>
      </w:r>
      <w:r w:rsidR="005000D8">
        <w:rPr>
          <w:rFonts w:ascii="Times New Roman" w:hAnsi="Times New Roman" w:cs="Times New Roman"/>
          <w:sz w:val="28"/>
          <w:szCs w:val="28"/>
        </w:rPr>
        <w:t>Гвоздичные</w:t>
      </w:r>
      <w:r w:rsidRPr="003B5B59">
        <w:rPr>
          <w:rFonts w:ascii="Times New Roman" w:hAnsi="Times New Roman" w:cs="Times New Roman"/>
          <w:sz w:val="28"/>
          <w:szCs w:val="28"/>
        </w:rPr>
        <w:t xml:space="preserve">, </w:t>
      </w:r>
      <w:r w:rsidR="005000D8">
        <w:rPr>
          <w:rFonts w:ascii="Times New Roman" w:hAnsi="Times New Roman" w:cs="Times New Roman"/>
          <w:sz w:val="28"/>
          <w:szCs w:val="28"/>
        </w:rPr>
        <w:t>в</w:t>
      </w:r>
      <w:r w:rsidRPr="003B5B59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="005000D8">
        <w:rPr>
          <w:rFonts w:ascii="Times New Roman" w:hAnsi="Times New Roman" w:cs="Times New Roman"/>
          <w:sz w:val="28"/>
          <w:szCs w:val="28"/>
        </w:rPr>
        <w:t xml:space="preserve"> содержался</w:t>
      </w:r>
      <w:r w:rsidRPr="003B5B59">
        <w:rPr>
          <w:rFonts w:ascii="Times New Roman" w:hAnsi="Times New Roman" w:cs="Times New Roman"/>
          <w:sz w:val="28"/>
          <w:szCs w:val="28"/>
        </w:rPr>
        <w:t xml:space="preserve"> </w:t>
      </w:r>
      <w:r w:rsidR="005000D8">
        <w:rPr>
          <w:rFonts w:ascii="Times New Roman" w:hAnsi="Times New Roman" w:cs="Times New Roman"/>
          <w:sz w:val="28"/>
          <w:szCs w:val="28"/>
        </w:rPr>
        <w:t>ряд</w:t>
      </w:r>
      <w:r w:rsidRPr="003B5B59">
        <w:rPr>
          <w:rFonts w:ascii="Times New Roman" w:hAnsi="Times New Roman" w:cs="Times New Roman"/>
          <w:sz w:val="28"/>
          <w:szCs w:val="28"/>
        </w:rPr>
        <w:t xml:space="preserve"> экдистероид</w:t>
      </w:r>
      <w:r w:rsidR="005000D8">
        <w:rPr>
          <w:rFonts w:ascii="Times New Roman" w:hAnsi="Times New Roman" w:cs="Times New Roman"/>
          <w:sz w:val="28"/>
          <w:szCs w:val="28"/>
        </w:rPr>
        <w:t>ов</w:t>
      </w:r>
      <w:r w:rsidRPr="003B5B59">
        <w:rPr>
          <w:rFonts w:ascii="Times New Roman" w:hAnsi="Times New Roman" w:cs="Times New Roman"/>
          <w:sz w:val="28"/>
          <w:szCs w:val="28"/>
        </w:rPr>
        <w:t xml:space="preserve">, </w:t>
      </w:r>
      <w:r w:rsidR="005000D8">
        <w:rPr>
          <w:rFonts w:ascii="Times New Roman" w:hAnsi="Times New Roman" w:cs="Times New Roman"/>
          <w:sz w:val="28"/>
          <w:szCs w:val="28"/>
        </w:rPr>
        <w:t xml:space="preserve">из которых </w:t>
      </w:r>
      <w:r w:rsidRPr="003B5B59">
        <w:rPr>
          <w:rFonts w:ascii="Times New Roman" w:hAnsi="Times New Roman" w:cs="Times New Roman"/>
          <w:sz w:val="28"/>
          <w:szCs w:val="28"/>
        </w:rPr>
        <w:t xml:space="preserve">новые: силеностерон, премиксистерон, 2-дезокси-20Е-3-ацетат, силенозиды А, В, С, D, Е, нузилстерон, 22-сульфат-α-экдизон и </w:t>
      </w:r>
      <w:r w:rsidR="005000D8">
        <w:rPr>
          <w:rFonts w:ascii="Times New Roman" w:hAnsi="Times New Roman" w:cs="Times New Roman"/>
          <w:sz w:val="28"/>
          <w:szCs w:val="28"/>
        </w:rPr>
        <w:t>т.д</w:t>
      </w:r>
      <w:r w:rsidRPr="003B5B59">
        <w:rPr>
          <w:rFonts w:ascii="Times New Roman" w:hAnsi="Times New Roman" w:cs="Times New Roman"/>
          <w:sz w:val="28"/>
          <w:szCs w:val="28"/>
        </w:rPr>
        <w:t>.</w:t>
      </w:r>
    </w:p>
    <w:p w:rsidR="00B827D7" w:rsidRPr="0044757E" w:rsidRDefault="003B5B59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Неоценимый вклад</w:t>
      </w:r>
      <w:r w:rsidR="00B827D7" w:rsidRPr="0044757E">
        <w:rPr>
          <w:rFonts w:ascii="Times New Roman" w:hAnsi="Times New Roman" w:cs="Times New Roman"/>
          <w:sz w:val="28"/>
          <w:szCs w:val="28"/>
        </w:rPr>
        <w:t xml:space="preserve"> в исследование рода </w:t>
      </w:r>
      <w:r w:rsidR="00B827D7" w:rsidRPr="0044757E">
        <w:rPr>
          <w:rFonts w:ascii="Times New Roman" w:hAnsi="Times New Roman" w:cs="Times New Roman"/>
          <w:i/>
          <w:sz w:val="28"/>
          <w:szCs w:val="28"/>
        </w:rPr>
        <w:t xml:space="preserve">Silene </w:t>
      </w:r>
      <w:r w:rsidR="00B827D7" w:rsidRPr="0044757E">
        <w:rPr>
          <w:rFonts w:ascii="Times New Roman" w:hAnsi="Times New Roman" w:cs="Times New Roman"/>
          <w:sz w:val="28"/>
          <w:szCs w:val="28"/>
        </w:rPr>
        <w:t>L</w:t>
      </w:r>
      <w:r w:rsidR="00B827D7" w:rsidRPr="0044757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66EE2" w:rsidRPr="0044757E">
        <w:rPr>
          <w:rFonts w:ascii="Times New Roman" w:hAnsi="Times New Roman" w:cs="Times New Roman"/>
          <w:sz w:val="28"/>
          <w:szCs w:val="28"/>
        </w:rPr>
        <w:t>внесли научная</w:t>
      </w:r>
      <w:r w:rsidR="00B827D7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466EE2" w:rsidRPr="0044757E">
        <w:rPr>
          <w:rFonts w:ascii="Times New Roman" w:hAnsi="Times New Roman" w:cs="Times New Roman"/>
          <w:sz w:val="28"/>
          <w:szCs w:val="28"/>
        </w:rPr>
        <w:t>школа профессора</w:t>
      </w:r>
      <w:r w:rsidR="00B827D7" w:rsidRPr="0044757E">
        <w:rPr>
          <w:rFonts w:ascii="Times New Roman" w:hAnsi="Times New Roman" w:cs="Times New Roman"/>
          <w:sz w:val="28"/>
          <w:szCs w:val="28"/>
        </w:rPr>
        <w:t xml:space="preserve"> Л.Н. Зибаревой (Томск). </w:t>
      </w:r>
    </w:p>
    <w:p w:rsidR="005000D8" w:rsidRDefault="005000D8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0D8">
        <w:rPr>
          <w:rFonts w:ascii="Times New Roman" w:hAnsi="Times New Roman" w:cs="Times New Roman"/>
          <w:sz w:val="28"/>
          <w:szCs w:val="28"/>
        </w:rPr>
        <w:t>Л.Н. Зибарев</w:t>
      </w:r>
      <w:r>
        <w:rPr>
          <w:rFonts w:ascii="Times New Roman" w:hAnsi="Times New Roman" w:cs="Times New Roman"/>
          <w:sz w:val="28"/>
          <w:szCs w:val="28"/>
        </w:rPr>
        <w:t>ой описано содержание экдистероидов</w:t>
      </w:r>
      <w:r w:rsidRPr="005000D8">
        <w:rPr>
          <w:rFonts w:ascii="Times New Roman" w:hAnsi="Times New Roman" w:cs="Times New Roman"/>
          <w:sz w:val="28"/>
          <w:szCs w:val="28"/>
        </w:rPr>
        <w:t xml:space="preserve"> более чем </w:t>
      </w:r>
      <w:r w:rsidR="00466EE2">
        <w:rPr>
          <w:rFonts w:ascii="Times New Roman" w:hAnsi="Times New Roman" w:cs="Times New Roman"/>
          <w:sz w:val="28"/>
          <w:szCs w:val="28"/>
        </w:rPr>
        <w:t>в</w:t>
      </w:r>
      <w:r w:rsidRPr="005000D8">
        <w:rPr>
          <w:rFonts w:ascii="Times New Roman" w:hAnsi="Times New Roman" w:cs="Times New Roman"/>
          <w:sz w:val="28"/>
          <w:szCs w:val="28"/>
        </w:rPr>
        <w:t xml:space="preserve"> 126 видов </w:t>
      </w:r>
      <w:r w:rsidR="00466EE2">
        <w:rPr>
          <w:rFonts w:ascii="Times New Roman" w:hAnsi="Times New Roman" w:cs="Times New Roman"/>
          <w:sz w:val="28"/>
          <w:szCs w:val="28"/>
        </w:rPr>
        <w:t xml:space="preserve">растений рода смолевка </w:t>
      </w:r>
      <w:r w:rsidRPr="005000D8">
        <w:rPr>
          <w:rFonts w:ascii="Times New Roman" w:hAnsi="Times New Roman" w:cs="Times New Roman"/>
          <w:sz w:val="28"/>
          <w:szCs w:val="28"/>
        </w:rPr>
        <w:t xml:space="preserve">и 12 </w:t>
      </w:r>
      <w:r w:rsidR="00466EE2">
        <w:rPr>
          <w:rFonts w:ascii="Times New Roman" w:hAnsi="Times New Roman" w:cs="Times New Roman"/>
          <w:sz w:val="28"/>
          <w:szCs w:val="28"/>
        </w:rPr>
        <w:t>из</w:t>
      </w:r>
      <w:r w:rsidRPr="005000D8">
        <w:rPr>
          <w:rFonts w:ascii="Times New Roman" w:hAnsi="Times New Roman" w:cs="Times New Roman"/>
          <w:sz w:val="28"/>
          <w:szCs w:val="28"/>
        </w:rPr>
        <w:t xml:space="preserve"> </w:t>
      </w:r>
      <w:r w:rsidR="00466EE2">
        <w:rPr>
          <w:rFonts w:ascii="Times New Roman" w:hAnsi="Times New Roman" w:cs="Times New Roman"/>
          <w:sz w:val="28"/>
          <w:szCs w:val="28"/>
        </w:rPr>
        <w:t>лихнис</w:t>
      </w:r>
      <w:r w:rsidRPr="005000D8">
        <w:rPr>
          <w:rFonts w:ascii="Times New Roman" w:hAnsi="Times New Roman" w:cs="Times New Roman"/>
          <w:sz w:val="28"/>
          <w:szCs w:val="28"/>
        </w:rPr>
        <w:t xml:space="preserve"> [32-34]. Показано, что для </w:t>
      </w:r>
      <w:r w:rsidR="00466EE2">
        <w:rPr>
          <w:rFonts w:ascii="Times New Roman" w:hAnsi="Times New Roman" w:cs="Times New Roman"/>
          <w:sz w:val="28"/>
          <w:szCs w:val="28"/>
        </w:rPr>
        <w:t>данных видов растений</w:t>
      </w:r>
      <w:r w:rsidRPr="005000D8">
        <w:rPr>
          <w:rFonts w:ascii="Times New Roman" w:hAnsi="Times New Roman" w:cs="Times New Roman"/>
          <w:sz w:val="28"/>
          <w:szCs w:val="28"/>
        </w:rPr>
        <w:t xml:space="preserve"> характерен био</w:t>
      </w:r>
      <w:r w:rsidR="00466EE2">
        <w:rPr>
          <w:rFonts w:ascii="Times New Roman" w:hAnsi="Times New Roman" w:cs="Times New Roman"/>
          <w:sz w:val="28"/>
          <w:szCs w:val="28"/>
        </w:rPr>
        <w:t xml:space="preserve">логический </w:t>
      </w:r>
      <w:r w:rsidRPr="005000D8">
        <w:rPr>
          <w:rFonts w:ascii="Times New Roman" w:hAnsi="Times New Roman" w:cs="Times New Roman"/>
          <w:sz w:val="28"/>
          <w:szCs w:val="28"/>
        </w:rPr>
        <w:t xml:space="preserve">синтез соединений: </w:t>
      </w:r>
      <w:r w:rsidR="00466EE2">
        <w:rPr>
          <w:rFonts w:ascii="Times New Roman" w:hAnsi="Times New Roman" w:cs="Times New Roman"/>
          <w:sz w:val="28"/>
          <w:szCs w:val="28"/>
        </w:rPr>
        <w:t>экдистерон</w:t>
      </w:r>
      <w:r w:rsidRPr="005000D8">
        <w:rPr>
          <w:rFonts w:ascii="Times New Roman" w:hAnsi="Times New Roman" w:cs="Times New Roman"/>
          <w:sz w:val="28"/>
          <w:szCs w:val="28"/>
        </w:rPr>
        <w:t>, полиподин, экдизон, понастерон А, 2-дезокси-2</w:t>
      </w:r>
      <w:r w:rsidR="00466EE2">
        <w:rPr>
          <w:rFonts w:ascii="Times New Roman" w:hAnsi="Times New Roman" w:cs="Times New Roman"/>
          <w:sz w:val="28"/>
          <w:szCs w:val="28"/>
        </w:rPr>
        <w:t>0-гидроксиэкдизон</w:t>
      </w:r>
      <w:r w:rsidRPr="005000D8">
        <w:rPr>
          <w:rFonts w:ascii="Times New Roman" w:hAnsi="Times New Roman" w:cs="Times New Roman"/>
          <w:sz w:val="28"/>
          <w:szCs w:val="28"/>
        </w:rPr>
        <w:t>, 2-дезоксиэкдизон, а также таки</w:t>
      </w:r>
      <w:r w:rsidR="00466EE2">
        <w:rPr>
          <w:rFonts w:ascii="Times New Roman" w:hAnsi="Times New Roman" w:cs="Times New Roman"/>
          <w:sz w:val="28"/>
          <w:szCs w:val="28"/>
        </w:rPr>
        <w:t>е</w:t>
      </w:r>
      <w:r w:rsidRPr="005000D8">
        <w:rPr>
          <w:rFonts w:ascii="Times New Roman" w:hAnsi="Times New Roman" w:cs="Times New Roman"/>
          <w:sz w:val="28"/>
          <w:szCs w:val="28"/>
        </w:rPr>
        <w:t xml:space="preserve"> редки</w:t>
      </w:r>
      <w:r w:rsidR="00466EE2">
        <w:rPr>
          <w:rFonts w:ascii="Times New Roman" w:hAnsi="Times New Roman" w:cs="Times New Roman"/>
          <w:sz w:val="28"/>
          <w:szCs w:val="28"/>
        </w:rPr>
        <w:t>е</w:t>
      </w:r>
      <w:r w:rsidRPr="005000D8">
        <w:rPr>
          <w:rFonts w:ascii="Times New Roman" w:hAnsi="Times New Roman" w:cs="Times New Roman"/>
          <w:sz w:val="28"/>
          <w:szCs w:val="28"/>
        </w:rPr>
        <w:t xml:space="preserve"> экдистероид</w:t>
      </w:r>
      <w:r w:rsidR="00466EE2">
        <w:rPr>
          <w:rFonts w:ascii="Times New Roman" w:hAnsi="Times New Roman" w:cs="Times New Roman"/>
          <w:sz w:val="28"/>
          <w:szCs w:val="28"/>
        </w:rPr>
        <w:t>ы</w:t>
      </w:r>
      <w:r w:rsidRPr="005000D8">
        <w:rPr>
          <w:rFonts w:ascii="Times New Roman" w:hAnsi="Times New Roman" w:cs="Times New Roman"/>
          <w:sz w:val="28"/>
          <w:szCs w:val="28"/>
        </w:rPr>
        <w:t>, как сидистерон, стахистерон D, туркестерон, 24 (28)-дегидромакистерон А и витикостерон Е и др. [3</w:t>
      </w:r>
      <w:r w:rsidR="00965025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5000D8">
        <w:rPr>
          <w:rFonts w:ascii="Times New Roman" w:hAnsi="Times New Roman" w:cs="Times New Roman"/>
          <w:sz w:val="28"/>
          <w:szCs w:val="28"/>
        </w:rPr>
        <w:t>-37].</w:t>
      </w:r>
    </w:p>
    <w:p w:rsidR="00B827D7" w:rsidRPr="0044757E" w:rsidRDefault="00C16C7F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C7F">
        <w:rPr>
          <w:rFonts w:ascii="Times New Roman" w:hAnsi="Times New Roman" w:cs="Times New Roman"/>
          <w:sz w:val="28"/>
          <w:szCs w:val="28"/>
        </w:rPr>
        <w:t xml:space="preserve">Проведение тщательного крупномасштабного скрининга видов семейства </w:t>
      </w:r>
      <w:r w:rsidR="00C3382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воздичные</w:t>
      </w:r>
      <w:r w:rsidRPr="00C16C7F">
        <w:rPr>
          <w:rFonts w:ascii="Times New Roman" w:hAnsi="Times New Roman" w:cs="Times New Roman"/>
          <w:sz w:val="28"/>
          <w:szCs w:val="28"/>
        </w:rPr>
        <w:t xml:space="preserve"> на наличие экдистероидов на основе предварительного хроматографического анализа экстракции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Pr="00C16C7F">
        <w:rPr>
          <w:rFonts w:ascii="Times New Roman" w:hAnsi="Times New Roman" w:cs="Times New Roman"/>
          <w:sz w:val="28"/>
          <w:szCs w:val="28"/>
        </w:rPr>
        <w:t xml:space="preserve"> семян, прогнозирования их биосинтеза в растениях и выявления более 700 их видов, в том числе 158 семейства </w:t>
      </w:r>
      <w:r w:rsidR="00C3382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воздичные, род. </w:t>
      </w:r>
      <w:r w:rsidR="00C3382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молевка содержащие в своем составе </w:t>
      </w:r>
      <w:r w:rsidR="00F97747">
        <w:rPr>
          <w:rFonts w:ascii="Times New Roman" w:hAnsi="Times New Roman" w:cs="Times New Roman"/>
          <w:sz w:val="28"/>
          <w:szCs w:val="28"/>
        </w:rPr>
        <w:t>фитоэкдистероиды</w:t>
      </w:r>
      <w:r w:rsidRPr="00C16C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Экспресс методами анализа</w:t>
      </w:r>
      <w:r w:rsidRPr="00C16C7F">
        <w:rPr>
          <w:rFonts w:ascii="Times New Roman" w:hAnsi="Times New Roman" w:cs="Times New Roman"/>
          <w:sz w:val="28"/>
          <w:szCs w:val="28"/>
        </w:rPr>
        <w:t xml:space="preserve"> выявлено 120</w:t>
      </w:r>
      <w:r>
        <w:rPr>
          <w:rFonts w:ascii="Times New Roman" w:hAnsi="Times New Roman" w:cs="Times New Roman"/>
          <w:sz w:val="28"/>
          <w:szCs w:val="28"/>
        </w:rPr>
        <w:t xml:space="preserve"> видов экдистероидов</w:t>
      </w:r>
      <w:r w:rsidRPr="00C16C7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 которых</w:t>
      </w:r>
      <w:r w:rsidRPr="00C16C7F">
        <w:rPr>
          <w:rFonts w:ascii="Times New Roman" w:hAnsi="Times New Roman" w:cs="Times New Roman"/>
          <w:sz w:val="28"/>
          <w:szCs w:val="28"/>
        </w:rPr>
        <w:t xml:space="preserve"> 95 </w:t>
      </w:r>
      <w:r w:rsidR="00D603D3">
        <w:rPr>
          <w:rFonts w:ascii="Times New Roman" w:hAnsi="Times New Roman" w:cs="Times New Roman"/>
          <w:sz w:val="28"/>
          <w:szCs w:val="28"/>
        </w:rPr>
        <w:t>счи</w:t>
      </w:r>
      <w:r>
        <w:rPr>
          <w:rFonts w:ascii="Times New Roman" w:hAnsi="Times New Roman" w:cs="Times New Roman"/>
          <w:sz w:val="28"/>
          <w:szCs w:val="28"/>
        </w:rPr>
        <w:t>таются ранее не изученными и новыми соединениями.</w:t>
      </w:r>
      <w:r w:rsidR="00C548CA">
        <w:rPr>
          <w:rFonts w:ascii="Times New Roman" w:hAnsi="Times New Roman" w:cs="Times New Roman"/>
          <w:sz w:val="28"/>
          <w:szCs w:val="28"/>
        </w:rPr>
        <w:t xml:space="preserve"> </w:t>
      </w:r>
      <w:r w:rsidR="00B827D7" w:rsidRPr="0044757E">
        <w:rPr>
          <w:rFonts w:ascii="Times New Roman" w:hAnsi="Times New Roman" w:cs="Times New Roman"/>
          <w:sz w:val="28"/>
          <w:szCs w:val="28"/>
        </w:rPr>
        <w:t>Из новых растительных источников выделено более 30 экдистероидов, в том числе 7 новых: 2-дезоксиэкдизон 22β-D-гликозид, 2-дезоксиполиподин В 3β-D-гликозид и 2-дезокси-20,26-дигидроксиэкдизон, 2-дезокси-20</w:t>
      </w:r>
      <w:r w:rsidR="004E63B7" w:rsidRPr="0044757E">
        <w:rPr>
          <w:rFonts w:ascii="Times New Roman" w:hAnsi="Times New Roman" w:cs="Times New Roman"/>
          <w:sz w:val="28"/>
          <w:szCs w:val="28"/>
        </w:rPr>
        <w:t>Е</w:t>
      </w:r>
      <w:r w:rsidR="008778DA">
        <w:rPr>
          <w:rFonts w:ascii="Times New Roman" w:hAnsi="Times New Roman" w:cs="Times New Roman"/>
          <w:sz w:val="28"/>
          <w:szCs w:val="28"/>
        </w:rPr>
        <w:t>-25-глюкозид</w:t>
      </w:r>
      <w:r w:rsidR="00B827D7" w:rsidRPr="00064279">
        <w:rPr>
          <w:rFonts w:ascii="Times New Roman" w:hAnsi="Times New Roman" w:cs="Times New Roman"/>
          <w:sz w:val="28"/>
          <w:szCs w:val="28"/>
        </w:rPr>
        <w:t>,</w:t>
      </w:r>
      <w:r w:rsidR="00B827D7" w:rsidRPr="0044757E">
        <w:rPr>
          <w:rFonts w:ascii="Times New Roman" w:hAnsi="Times New Roman" w:cs="Times New Roman"/>
          <w:sz w:val="28"/>
          <w:szCs w:val="28"/>
        </w:rPr>
        <w:t xml:space="preserve"> 26-гидроксиинтег</w:t>
      </w:r>
      <w:r w:rsidR="008778DA">
        <w:rPr>
          <w:rFonts w:ascii="Times New Roman" w:hAnsi="Times New Roman" w:cs="Times New Roman"/>
          <w:sz w:val="28"/>
          <w:szCs w:val="28"/>
        </w:rPr>
        <w:t>ристерон А</w:t>
      </w:r>
      <w:r w:rsidR="00B827D7" w:rsidRPr="00064279">
        <w:rPr>
          <w:rFonts w:ascii="Times New Roman" w:hAnsi="Times New Roman" w:cs="Times New Roman"/>
          <w:sz w:val="28"/>
          <w:szCs w:val="28"/>
        </w:rPr>
        <w:t xml:space="preserve"> и др. </w:t>
      </w:r>
      <w:r w:rsidR="002E4FA6" w:rsidRPr="00064279">
        <w:rPr>
          <w:rFonts w:ascii="Times New Roman" w:hAnsi="Times New Roman" w:cs="Times New Roman"/>
          <w:sz w:val="28"/>
          <w:szCs w:val="28"/>
        </w:rPr>
        <w:t>Н</w:t>
      </w:r>
      <w:r w:rsidR="00B827D7" w:rsidRPr="00064279">
        <w:rPr>
          <w:rFonts w:ascii="Times New Roman" w:hAnsi="Times New Roman" w:cs="Times New Roman"/>
          <w:sz w:val="28"/>
          <w:szCs w:val="28"/>
        </w:rPr>
        <w:t>овы</w:t>
      </w:r>
      <w:r w:rsidR="002E4FA6" w:rsidRPr="00064279">
        <w:rPr>
          <w:rFonts w:ascii="Times New Roman" w:hAnsi="Times New Roman" w:cs="Times New Roman"/>
          <w:sz w:val="28"/>
          <w:szCs w:val="28"/>
        </w:rPr>
        <w:t>е</w:t>
      </w:r>
      <w:r w:rsidR="00B827D7" w:rsidRPr="00064279">
        <w:rPr>
          <w:rFonts w:ascii="Times New Roman" w:hAnsi="Times New Roman" w:cs="Times New Roman"/>
          <w:sz w:val="28"/>
          <w:szCs w:val="28"/>
        </w:rPr>
        <w:t xml:space="preserve"> экдистероид</w:t>
      </w:r>
      <w:r w:rsidR="002E4FA6" w:rsidRPr="00064279">
        <w:rPr>
          <w:rFonts w:ascii="Times New Roman" w:hAnsi="Times New Roman" w:cs="Times New Roman"/>
          <w:sz w:val="28"/>
          <w:szCs w:val="28"/>
        </w:rPr>
        <w:t>ы</w:t>
      </w:r>
      <w:r w:rsidR="00B827D7" w:rsidRPr="00064279">
        <w:rPr>
          <w:rFonts w:ascii="Times New Roman" w:hAnsi="Times New Roman" w:cs="Times New Roman"/>
          <w:sz w:val="28"/>
          <w:szCs w:val="28"/>
        </w:rPr>
        <w:t xml:space="preserve"> выделен</w:t>
      </w:r>
      <w:r w:rsidR="002E4FA6" w:rsidRPr="00064279">
        <w:rPr>
          <w:rFonts w:ascii="Times New Roman" w:hAnsi="Times New Roman" w:cs="Times New Roman"/>
          <w:sz w:val="28"/>
          <w:szCs w:val="28"/>
        </w:rPr>
        <w:t>ы</w:t>
      </w:r>
      <w:r w:rsidR="00B827D7" w:rsidRPr="00064279">
        <w:rPr>
          <w:rFonts w:ascii="Times New Roman" w:hAnsi="Times New Roman" w:cs="Times New Roman"/>
          <w:sz w:val="28"/>
          <w:szCs w:val="28"/>
        </w:rPr>
        <w:t xml:space="preserve"> т</w:t>
      </w:r>
      <w:r w:rsidR="00B827D7" w:rsidRPr="0044757E">
        <w:rPr>
          <w:rFonts w:ascii="Times New Roman" w:hAnsi="Times New Roman" w:cs="Times New Roman"/>
          <w:sz w:val="28"/>
          <w:szCs w:val="28"/>
        </w:rPr>
        <w:t xml:space="preserve">акже из видов </w:t>
      </w:r>
      <w:r w:rsidR="00B827D7" w:rsidRPr="0044757E">
        <w:rPr>
          <w:rFonts w:ascii="Times New Roman" w:hAnsi="Times New Roman" w:cs="Times New Roman"/>
          <w:i/>
          <w:sz w:val="28"/>
          <w:szCs w:val="28"/>
        </w:rPr>
        <w:t>Silene otites, S. viridiflora</w:t>
      </w:r>
      <w:r w:rsidR="00B827D7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0425F2" w:rsidRPr="0044757E">
        <w:rPr>
          <w:rFonts w:ascii="Times New Roman" w:hAnsi="Times New Roman" w:cs="Times New Roman"/>
          <w:sz w:val="28"/>
          <w:szCs w:val="28"/>
        </w:rPr>
        <w:t>[38</w:t>
      </w:r>
      <w:r w:rsidR="00B827D7" w:rsidRPr="0044757E">
        <w:rPr>
          <w:rFonts w:ascii="Times New Roman" w:hAnsi="Times New Roman" w:cs="Times New Roman"/>
          <w:sz w:val="28"/>
          <w:szCs w:val="28"/>
        </w:rPr>
        <w:t>].</w:t>
      </w:r>
    </w:p>
    <w:p w:rsidR="00B827D7" w:rsidRPr="0044757E" w:rsidRDefault="00B827D7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На всех этапах установления тонкого строения экдистероидов, выделенных из раст</w:t>
      </w:r>
      <w:r w:rsidR="002E4FA6" w:rsidRPr="0044757E">
        <w:rPr>
          <w:rFonts w:ascii="Times New Roman" w:hAnsi="Times New Roman" w:cs="Times New Roman"/>
          <w:sz w:val="28"/>
          <w:szCs w:val="28"/>
        </w:rPr>
        <w:t>ений</w:t>
      </w:r>
      <w:r w:rsidRPr="0044757E">
        <w:rPr>
          <w:rFonts w:ascii="Times New Roman" w:hAnsi="Times New Roman" w:cs="Times New Roman"/>
          <w:sz w:val="28"/>
          <w:szCs w:val="28"/>
        </w:rPr>
        <w:t xml:space="preserve">, применяются современные методы исследования. Особо информативны и широко используемы при </w:t>
      </w:r>
      <w:r w:rsidR="002E4FA6" w:rsidRPr="0044757E">
        <w:rPr>
          <w:rFonts w:ascii="Times New Roman" w:hAnsi="Times New Roman" w:cs="Times New Roman"/>
          <w:sz w:val="28"/>
          <w:szCs w:val="28"/>
        </w:rPr>
        <w:t xml:space="preserve">их </w:t>
      </w:r>
      <w:r w:rsidRPr="0044757E">
        <w:rPr>
          <w:rFonts w:ascii="Times New Roman" w:hAnsi="Times New Roman" w:cs="Times New Roman"/>
          <w:sz w:val="28"/>
          <w:szCs w:val="28"/>
        </w:rPr>
        <w:t>идентификации высокоэффективная жидкостная хроматография (ВЭЖХ) и спектральные методы - масс-, ИК-,УФ-, 1</w:t>
      </w:r>
      <w:r w:rsidR="0035055B" w:rsidRPr="0044757E">
        <w:rPr>
          <w:rFonts w:ascii="Times New Roman" w:hAnsi="Times New Roman" w:cs="Times New Roman"/>
          <w:sz w:val="28"/>
          <w:szCs w:val="28"/>
        </w:rPr>
        <w:t>D</w:t>
      </w:r>
      <w:r w:rsidRPr="0044757E">
        <w:rPr>
          <w:rFonts w:ascii="Times New Roman" w:hAnsi="Times New Roman" w:cs="Times New Roman"/>
          <w:sz w:val="28"/>
          <w:szCs w:val="28"/>
        </w:rPr>
        <w:t xml:space="preserve"> и 2</w:t>
      </w:r>
      <w:r w:rsidR="0035055B" w:rsidRPr="0044757E">
        <w:rPr>
          <w:rFonts w:ascii="Times New Roman" w:hAnsi="Times New Roman" w:cs="Times New Roman"/>
          <w:sz w:val="28"/>
          <w:szCs w:val="28"/>
        </w:rPr>
        <w:t xml:space="preserve">D </w:t>
      </w:r>
      <w:r w:rsidRPr="0044757E">
        <w:rPr>
          <w:rFonts w:ascii="Times New Roman" w:hAnsi="Times New Roman" w:cs="Times New Roman"/>
          <w:sz w:val="28"/>
          <w:szCs w:val="28"/>
        </w:rPr>
        <w:t xml:space="preserve">ЯМР-спектрометрия и др. </w:t>
      </w:r>
    </w:p>
    <w:p w:rsidR="00B827D7" w:rsidRPr="0044757E" w:rsidRDefault="00B827D7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Биологическая активность растений обусловлена его вторичными метаболитами - фитоэкдистероидами. Согласно данным международной базы Ecdybase.org [3</w:t>
      </w:r>
      <w:r w:rsidR="000425F2" w:rsidRPr="0044757E">
        <w:rPr>
          <w:rFonts w:ascii="Times New Roman" w:hAnsi="Times New Roman" w:cs="Times New Roman"/>
          <w:sz w:val="28"/>
          <w:szCs w:val="28"/>
        </w:rPr>
        <w:t>9</w:t>
      </w:r>
      <w:r w:rsidRPr="0044757E">
        <w:rPr>
          <w:rFonts w:ascii="Times New Roman" w:hAnsi="Times New Roman" w:cs="Times New Roman"/>
          <w:sz w:val="28"/>
          <w:szCs w:val="28"/>
        </w:rPr>
        <w:t xml:space="preserve">] создано более 335 </w:t>
      </w:r>
      <w:r w:rsidR="007E2C7E" w:rsidRPr="0044757E">
        <w:rPr>
          <w:rFonts w:ascii="Times New Roman" w:hAnsi="Times New Roman" w:cs="Times New Roman"/>
          <w:sz w:val="28"/>
          <w:szCs w:val="28"/>
        </w:rPr>
        <w:t xml:space="preserve">фармакологических субстанций на их </w:t>
      </w:r>
      <w:r w:rsidRPr="0044757E">
        <w:rPr>
          <w:rFonts w:ascii="Times New Roman" w:hAnsi="Times New Roman" w:cs="Times New Roman"/>
          <w:sz w:val="28"/>
          <w:szCs w:val="28"/>
        </w:rPr>
        <w:t>основе (Cytodyne, Ecdybol, Power Health, Muscle Drive HP, Methoxy HG-Chrysin, Z-mass, Activator 1 и другие), большей частью, являющиеся биологически активными добавками</w:t>
      </w:r>
      <w:r w:rsidR="00F31BCB" w:rsidRPr="0044757E">
        <w:rPr>
          <w:rFonts w:ascii="Times New Roman" w:hAnsi="Times New Roman" w:cs="Times New Roman"/>
          <w:sz w:val="28"/>
          <w:szCs w:val="28"/>
        </w:rPr>
        <w:t xml:space="preserve"> (БАД)</w:t>
      </w:r>
      <w:r w:rsidR="0035055B" w:rsidRPr="0044757E">
        <w:rPr>
          <w:rFonts w:ascii="Times New Roman" w:hAnsi="Times New Roman" w:cs="Times New Roman"/>
          <w:sz w:val="28"/>
          <w:szCs w:val="28"/>
        </w:rPr>
        <w:t>.</w:t>
      </w:r>
    </w:p>
    <w:p w:rsidR="00B827D7" w:rsidRPr="0044757E" w:rsidRDefault="00B827D7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В настоящее</w:t>
      </w:r>
      <w:r w:rsidR="0012079F">
        <w:rPr>
          <w:rFonts w:ascii="Times New Roman" w:hAnsi="Times New Roman" w:cs="Times New Roman"/>
          <w:sz w:val="28"/>
          <w:szCs w:val="28"/>
        </w:rPr>
        <w:t xml:space="preserve"> время только два растительных </w:t>
      </w:r>
      <w:r w:rsidRPr="0044757E">
        <w:rPr>
          <w:rFonts w:ascii="Times New Roman" w:hAnsi="Times New Roman" w:cs="Times New Roman"/>
          <w:sz w:val="28"/>
          <w:szCs w:val="28"/>
        </w:rPr>
        <w:t>средства на основе экдистероидов имеют статус препаратов: Экдистен и Экдифит.</w:t>
      </w:r>
    </w:p>
    <w:p w:rsidR="00B827D7" w:rsidRPr="0044757E" w:rsidRDefault="00B827D7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Экдистен отличается от анаболических стероидных препаратов тем, что не имеет андрогенного и антигонадотропного эффектов, не оказывает влияние на функции коры надпочечников и вилочковой железы</w:t>
      </w:r>
      <w:r w:rsidRPr="0044757E">
        <w:rPr>
          <w:rFonts w:ascii="Times New Roman" w:hAnsi="Times New Roman" w:cs="Times New Roman"/>
          <w:color w:val="3D3D3D"/>
          <w:sz w:val="28"/>
          <w:szCs w:val="28"/>
        </w:rPr>
        <w:t xml:space="preserve">, </w:t>
      </w:r>
      <w:r w:rsidRPr="0044757E">
        <w:rPr>
          <w:rFonts w:ascii="Times New Roman" w:hAnsi="Times New Roman" w:cs="Times New Roman"/>
          <w:sz w:val="28"/>
          <w:szCs w:val="28"/>
        </w:rPr>
        <w:t>что предопределило перспективу применения экдистероидов в медицине и профессиональном спорте, они не запрещены олимпийским комитетом</w:t>
      </w:r>
      <w:r w:rsidR="007E2C7E" w:rsidRPr="0044757E">
        <w:rPr>
          <w:rFonts w:ascii="Times New Roman" w:hAnsi="Times New Roman" w:cs="Times New Roman"/>
          <w:sz w:val="28"/>
          <w:szCs w:val="28"/>
        </w:rPr>
        <w:t xml:space="preserve"> [40]</w:t>
      </w:r>
      <w:r w:rsidRPr="004475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27D7" w:rsidRPr="0044757E" w:rsidRDefault="00B827D7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Препарат «Экдифит», разработанный в АО «</w:t>
      </w:r>
      <w:r w:rsidR="00D603D3">
        <w:rPr>
          <w:rFonts w:ascii="Times New Roman" w:hAnsi="Times New Roman" w:cs="Times New Roman"/>
          <w:sz w:val="28"/>
          <w:szCs w:val="28"/>
        </w:rPr>
        <w:t>Н</w:t>
      </w:r>
      <w:r w:rsidRPr="0044757E">
        <w:rPr>
          <w:rFonts w:ascii="Times New Roman" w:hAnsi="Times New Roman" w:cs="Times New Roman"/>
          <w:sz w:val="28"/>
          <w:szCs w:val="28"/>
        </w:rPr>
        <w:t xml:space="preserve">аучно-производственный </w:t>
      </w:r>
      <w:r w:rsidR="00D603D3">
        <w:rPr>
          <w:rFonts w:ascii="Times New Roman" w:hAnsi="Times New Roman" w:cs="Times New Roman"/>
          <w:sz w:val="28"/>
          <w:szCs w:val="28"/>
        </w:rPr>
        <w:t>центр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AE42F3" w:rsidRPr="0044757E">
        <w:rPr>
          <w:rFonts w:ascii="Times New Roman" w:hAnsi="Times New Roman" w:cs="Times New Roman"/>
          <w:sz w:val="28"/>
          <w:szCs w:val="28"/>
        </w:rPr>
        <w:t>(</w:t>
      </w:r>
      <w:r w:rsidR="00D603D3">
        <w:rPr>
          <w:rFonts w:ascii="Times New Roman" w:hAnsi="Times New Roman" w:cs="Times New Roman"/>
          <w:sz w:val="28"/>
          <w:szCs w:val="28"/>
        </w:rPr>
        <w:t>НПЦ</w:t>
      </w:r>
      <w:r w:rsidR="00AE42F3" w:rsidRPr="0044757E">
        <w:rPr>
          <w:rFonts w:ascii="Times New Roman" w:hAnsi="Times New Roman" w:cs="Times New Roman"/>
          <w:sz w:val="28"/>
          <w:szCs w:val="28"/>
        </w:rPr>
        <w:t xml:space="preserve">) </w:t>
      </w:r>
      <w:r w:rsidRPr="0044757E">
        <w:rPr>
          <w:rFonts w:ascii="Times New Roman" w:hAnsi="Times New Roman" w:cs="Times New Roman"/>
          <w:sz w:val="28"/>
          <w:szCs w:val="28"/>
        </w:rPr>
        <w:t xml:space="preserve">«Фитохимия», представляет собой сумму экстрактивных веществ </w:t>
      </w:r>
      <w:r w:rsidRPr="0044757E">
        <w:rPr>
          <w:rFonts w:ascii="Times New Roman" w:hAnsi="Times New Roman" w:cs="Times New Roman"/>
          <w:i/>
          <w:sz w:val="28"/>
          <w:szCs w:val="28"/>
        </w:rPr>
        <w:t xml:space="preserve">Serratula coronata </w:t>
      </w:r>
      <w:r w:rsidRPr="0044757E">
        <w:rPr>
          <w:rFonts w:ascii="Times New Roman" w:hAnsi="Times New Roman" w:cs="Times New Roman"/>
          <w:sz w:val="28"/>
          <w:szCs w:val="28"/>
        </w:rPr>
        <w:t>L</w:t>
      </w:r>
      <w:r w:rsidRPr="0044757E">
        <w:rPr>
          <w:rFonts w:ascii="Times New Roman" w:hAnsi="Times New Roman" w:cs="Times New Roman"/>
          <w:i/>
          <w:sz w:val="28"/>
          <w:szCs w:val="28"/>
        </w:rPr>
        <w:t>.</w:t>
      </w:r>
      <w:r w:rsidRPr="0044757E">
        <w:rPr>
          <w:rFonts w:ascii="Times New Roman" w:hAnsi="Times New Roman" w:cs="Times New Roman"/>
          <w:sz w:val="28"/>
          <w:szCs w:val="28"/>
        </w:rPr>
        <w:t>, содержащий в качестве ос</w:t>
      </w:r>
      <w:r w:rsidR="00F31BCB" w:rsidRPr="0044757E">
        <w:rPr>
          <w:rFonts w:ascii="Times New Roman" w:hAnsi="Times New Roman" w:cs="Times New Roman"/>
          <w:sz w:val="28"/>
          <w:szCs w:val="28"/>
        </w:rPr>
        <w:t>новного действующего компонента</w:t>
      </w:r>
      <w:r w:rsidR="00AE42F3" w:rsidRPr="0044757E">
        <w:rPr>
          <w:rFonts w:ascii="Times New Roman" w:hAnsi="Times New Roman" w:cs="Times New Roman"/>
          <w:sz w:val="28"/>
          <w:szCs w:val="28"/>
        </w:rPr>
        <w:t xml:space="preserve"> 20Е</w:t>
      </w:r>
      <w:r w:rsidRPr="0044757E">
        <w:rPr>
          <w:rFonts w:ascii="Times New Roman" w:hAnsi="Times New Roman" w:cs="Times New Roman"/>
          <w:sz w:val="28"/>
          <w:szCs w:val="28"/>
        </w:rPr>
        <w:t>, ряд  минорных  экдистероидов  и</w:t>
      </w:r>
      <w:r w:rsidR="008778DA">
        <w:rPr>
          <w:rFonts w:ascii="Times New Roman" w:hAnsi="Times New Roman" w:cs="Times New Roman"/>
          <w:sz w:val="28"/>
          <w:szCs w:val="28"/>
        </w:rPr>
        <w:t xml:space="preserve"> сумму флавоноидов</w:t>
      </w:r>
      <w:r w:rsidRPr="00064279">
        <w:rPr>
          <w:rFonts w:ascii="Times New Roman" w:hAnsi="Times New Roman" w:cs="Times New Roman"/>
          <w:sz w:val="28"/>
          <w:szCs w:val="28"/>
        </w:rPr>
        <w:t>. Этот высокоэффективный</w:t>
      </w:r>
      <w:r w:rsidRPr="0044757E">
        <w:rPr>
          <w:rFonts w:ascii="Times New Roman" w:hAnsi="Times New Roman" w:cs="Times New Roman"/>
          <w:sz w:val="28"/>
          <w:szCs w:val="28"/>
        </w:rPr>
        <w:t xml:space="preserve"> препарат достаточно под</w:t>
      </w:r>
      <w:r w:rsidR="000425F2" w:rsidRPr="0044757E">
        <w:rPr>
          <w:rFonts w:ascii="Times New Roman" w:hAnsi="Times New Roman" w:cs="Times New Roman"/>
          <w:sz w:val="28"/>
          <w:szCs w:val="28"/>
        </w:rPr>
        <w:t>робно изучен исследователями [41</w:t>
      </w:r>
      <w:r w:rsidRPr="0044757E">
        <w:rPr>
          <w:rFonts w:ascii="Times New Roman" w:hAnsi="Times New Roman" w:cs="Times New Roman"/>
          <w:sz w:val="28"/>
          <w:szCs w:val="28"/>
        </w:rPr>
        <w:t xml:space="preserve">]. При этом определено, что он обладает </w:t>
      </w:r>
      <w:r w:rsidR="00C548CA">
        <w:rPr>
          <w:rFonts w:ascii="Times New Roman" w:hAnsi="Times New Roman" w:cs="Times New Roman"/>
          <w:sz w:val="28"/>
          <w:szCs w:val="28"/>
        </w:rPr>
        <w:t xml:space="preserve">рядом фармакологического действия характерные для </w:t>
      </w:r>
      <w:r w:rsidR="00D47B49">
        <w:rPr>
          <w:rFonts w:ascii="Times New Roman" w:hAnsi="Times New Roman" w:cs="Times New Roman"/>
          <w:sz w:val="28"/>
          <w:szCs w:val="28"/>
        </w:rPr>
        <w:t>фитоэкди</w:t>
      </w:r>
      <w:r w:rsidR="00C548CA">
        <w:rPr>
          <w:rFonts w:ascii="Times New Roman" w:hAnsi="Times New Roman" w:cs="Times New Roman"/>
          <w:sz w:val="28"/>
          <w:szCs w:val="28"/>
        </w:rPr>
        <w:t>стероидов</w:t>
      </w:r>
      <w:r w:rsidRPr="0044757E">
        <w:rPr>
          <w:rFonts w:ascii="Times New Roman" w:hAnsi="Times New Roman" w:cs="Times New Roman"/>
          <w:sz w:val="28"/>
          <w:szCs w:val="28"/>
        </w:rPr>
        <w:t>, исследованы биохимические показатели и клеточный состав крови при регрессии экс</w:t>
      </w:r>
      <w:r w:rsidR="008778DA">
        <w:rPr>
          <w:rFonts w:ascii="Times New Roman" w:hAnsi="Times New Roman" w:cs="Times New Roman"/>
          <w:sz w:val="28"/>
          <w:szCs w:val="28"/>
        </w:rPr>
        <w:t>периментального гипертиреоза</w:t>
      </w:r>
      <w:r w:rsidRPr="00064279">
        <w:rPr>
          <w:rFonts w:ascii="Times New Roman" w:hAnsi="Times New Roman" w:cs="Times New Roman"/>
          <w:sz w:val="28"/>
          <w:szCs w:val="28"/>
        </w:rPr>
        <w:t xml:space="preserve">. </w:t>
      </w:r>
      <w:r w:rsidR="007E2C7E" w:rsidRPr="00064279">
        <w:rPr>
          <w:rFonts w:ascii="Times New Roman" w:hAnsi="Times New Roman" w:cs="Times New Roman"/>
          <w:sz w:val="28"/>
          <w:szCs w:val="28"/>
        </w:rPr>
        <w:t xml:space="preserve">Средство «Серпистен», созданное </w:t>
      </w:r>
      <w:r w:rsidR="000425F2" w:rsidRPr="00064279">
        <w:rPr>
          <w:rFonts w:ascii="Times New Roman" w:hAnsi="Times New Roman" w:cs="Times New Roman"/>
          <w:sz w:val="28"/>
          <w:szCs w:val="28"/>
        </w:rPr>
        <w:t xml:space="preserve">В.В. Володиным </w:t>
      </w:r>
      <w:r w:rsidR="0035055B" w:rsidRPr="00064279">
        <w:rPr>
          <w:rFonts w:ascii="Times New Roman" w:hAnsi="Times New Roman" w:cs="Times New Roman"/>
          <w:sz w:val="28"/>
          <w:szCs w:val="28"/>
        </w:rPr>
        <w:t>др.</w:t>
      </w:r>
      <w:r w:rsidRPr="00064279">
        <w:rPr>
          <w:rFonts w:ascii="Times New Roman" w:hAnsi="Times New Roman" w:cs="Times New Roman"/>
          <w:sz w:val="28"/>
          <w:szCs w:val="28"/>
        </w:rPr>
        <w:t>, представляет собой смесь экдистероидов: 20Е (80%), 25S-инокостерона (11%), α-экдизона</w:t>
      </w:r>
      <w:r w:rsidRPr="0044757E">
        <w:rPr>
          <w:rFonts w:ascii="Times New Roman" w:hAnsi="Times New Roman" w:cs="Times New Roman"/>
          <w:sz w:val="28"/>
          <w:szCs w:val="28"/>
        </w:rPr>
        <w:t xml:space="preserve"> (5%) и других минорных компонентов, выделенных из надземной части </w:t>
      </w:r>
      <w:r w:rsidRPr="0044757E">
        <w:rPr>
          <w:rFonts w:ascii="Times New Roman" w:hAnsi="Times New Roman" w:cs="Times New Roman"/>
          <w:i/>
          <w:sz w:val="28"/>
          <w:szCs w:val="28"/>
        </w:rPr>
        <w:t>S</w:t>
      </w:r>
      <w:r w:rsidR="0035055B" w:rsidRPr="0044757E">
        <w:rPr>
          <w:rFonts w:ascii="Times New Roman" w:hAnsi="Times New Roman" w:cs="Times New Roman"/>
          <w:i/>
          <w:sz w:val="28"/>
          <w:szCs w:val="28"/>
        </w:rPr>
        <w:t>.</w:t>
      </w:r>
      <w:r w:rsidRPr="0044757E">
        <w:rPr>
          <w:rFonts w:ascii="Times New Roman" w:hAnsi="Times New Roman" w:cs="Times New Roman"/>
          <w:i/>
          <w:sz w:val="28"/>
          <w:szCs w:val="28"/>
        </w:rPr>
        <w:t xml:space="preserve">coronata </w:t>
      </w:r>
      <w:r w:rsidRPr="0044757E">
        <w:rPr>
          <w:rFonts w:ascii="Times New Roman" w:hAnsi="Times New Roman" w:cs="Times New Roman"/>
          <w:sz w:val="28"/>
          <w:szCs w:val="28"/>
        </w:rPr>
        <w:t>L. БАД Серпистен проявляет высокое эрготропное, стресс-протекторное, гематопротекторное, действие на фоне незначительного анаболического эффекта</w:t>
      </w:r>
      <w:r w:rsidR="00900767">
        <w:rPr>
          <w:rFonts w:ascii="Times New Roman" w:hAnsi="Times New Roman" w:cs="Times New Roman"/>
          <w:sz w:val="28"/>
          <w:szCs w:val="28"/>
        </w:rPr>
        <w:t xml:space="preserve"> </w:t>
      </w:r>
      <w:r w:rsidR="00900767" w:rsidRPr="00900767">
        <w:rPr>
          <w:rFonts w:ascii="Times New Roman" w:hAnsi="Times New Roman" w:cs="Times New Roman"/>
          <w:sz w:val="28"/>
          <w:szCs w:val="28"/>
        </w:rPr>
        <w:t xml:space="preserve">[27, </w:t>
      </w:r>
      <w:r w:rsidR="0090076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00767" w:rsidRPr="00900767">
        <w:rPr>
          <w:rFonts w:ascii="Times New Roman" w:hAnsi="Times New Roman" w:cs="Times New Roman"/>
          <w:sz w:val="28"/>
          <w:szCs w:val="28"/>
        </w:rPr>
        <w:t>.</w:t>
      </w:r>
      <w:r w:rsidR="0012079F">
        <w:rPr>
          <w:rFonts w:ascii="Times New Roman" w:hAnsi="Times New Roman" w:cs="Times New Roman"/>
          <w:sz w:val="28"/>
          <w:szCs w:val="28"/>
        </w:rPr>
        <w:t xml:space="preserve"> 1</w:t>
      </w:r>
      <w:r w:rsidR="00900767" w:rsidRPr="00900767">
        <w:rPr>
          <w:rFonts w:ascii="Times New Roman" w:hAnsi="Times New Roman" w:cs="Times New Roman"/>
          <w:sz w:val="28"/>
          <w:szCs w:val="28"/>
        </w:rPr>
        <w:t>16]</w:t>
      </w:r>
      <w:r w:rsidRPr="0044757E">
        <w:rPr>
          <w:rFonts w:ascii="Times New Roman" w:hAnsi="Times New Roman" w:cs="Times New Roman"/>
          <w:sz w:val="28"/>
          <w:szCs w:val="28"/>
        </w:rPr>
        <w:t>.</w:t>
      </w:r>
    </w:p>
    <w:p w:rsidR="008E33F7" w:rsidRPr="0044757E" w:rsidRDefault="00B827D7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В настоящее время активно работает по созданию новых эффективных комплексов и проведению доклинических и клинических испытаний </w:t>
      </w:r>
      <w:r w:rsidR="0035055B" w:rsidRPr="0044757E">
        <w:rPr>
          <w:rFonts w:ascii="Times New Roman" w:hAnsi="Times New Roman" w:cs="Times New Roman"/>
          <w:sz w:val="28"/>
          <w:szCs w:val="28"/>
        </w:rPr>
        <w:t xml:space="preserve">авторы работ </w:t>
      </w:r>
      <w:r w:rsidR="000425F2" w:rsidRPr="0044757E">
        <w:rPr>
          <w:rFonts w:ascii="Times New Roman" w:hAnsi="Times New Roman" w:cs="Times New Roman"/>
          <w:sz w:val="28"/>
          <w:szCs w:val="28"/>
        </w:rPr>
        <w:t>[42-44</w:t>
      </w:r>
      <w:r w:rsidRPr="0044757E">
        <w:rPr>
          <w:rFonts w:ascii="Times New Roman" w:hAnsi="Times New Roman" w:cs="Times New Roman"/>
          <w:sz w:val="28"/>
          <w:szCs w:val="28"/>
        </w:rPr>
        <w:t xml:space="preserve">], а также исследователи </w:t>
      </w:r>
      <w:r w:rsidR="007E2C7E" w:rsidRPr="0044757E">
        <w:rPr>
          <w:rFonts w:ascii="Times New Roman" w:hAnsi="Times New Roman" w:cs="Times New Roman"/>
          <w:sz w:val="28"/>
          <w:szCs w:val="28"/>
        </w:rPr>
        <w:t>ТГУ</w:t>
      </w:r>
      <w:r w:rsidRPr="0044757E">
        <w:rPr>
          <w:rFonts w:ascii="Times New Roman" w:hAnsi="Times New Roman" w:cs="Times New Roman"/>
          <w:sz w:val="28"/>
          <w:szCs w:val="28"/>
        </w:rPr>
        <w:t xml:space="preserve"> совместно с НИИ фармакологии и регенеративной медицины им. Гольдберга Е.Д.</w:t>
      </w:r>
      <w:r w:rsidR="0035055B" w:rsidRPr="0044757E">
        <w:rPr>
          <w:rFonts w:ascii="Times New Roman" w:hAnsi="Times New Roman" w:cs="Times New Roman"/>
          <w:sz w:val="28"/>
          <w:szCs w:val="28"/>
        </w:rPr>
        <w:t xml:space="preserve"> [45-50].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FA6" w:rsidRDefault="00B827D7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Результаты вышеизложенных  исследований положены в основу ряда патентов, по использованию экдистер</w:t>
      </w:r>
      <w:r w:rsidR="00EF3F92" w:rsidRPr="0044757E">
        <w:rPr>
          <w:rFonts w:ascii="Times New Roman" w:hAnsi="Times New Roman" w:cs="Times New Roman"/>
          <w:sz w:val="28"/>
          <w:szCs w:val="28"/>
        </w:rPr>
        <w:t>оидов в медицине и косметике [51</w:t>
      </w:r>
      <w:r w:rsidRPr="0044757E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64781D" w:rsidRPr="00864B24" w:rsidRDefault="0064781D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D3" w:rsidRDefault="00EF3F92" w:rsidP="0053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EBA">
        <w:rPr>
          <w:rFonts w:ascii="Times New Roman" w:hAnsi="Times New Roman" w:cs="Times New Roman"/>
          <w:sz w:val="28"/>
          <w:szCs w:val="28"/>
        </w:rPr>
        <w:t>1.1.1 Современное состояние исследов</w:t>
      </w:r>
      <w:r w:rsidR="00250EBA" w:rsidRPr="00250EBA">
        <w:rPr>
          <w:rFonts w:ascii="Times New Roman" w:hAnsi="Times New Roman" w:cs="Times New Roman"/>
          <w:sz w:val="28"/>
          <w:szCs w:val="28"/>
        </w:rPr>
        <w:t xml:space="preserve">аний по выделению </w:t>
      </w:r>
      <w:r w:rsidR="00D603D3">
        <w:rPr>
          <w:rFonts w:ascii="Times New Roman" w:hAnsi="Times New Roman" w:cs="Times New Roman"/>
          <w:sz w:val="28"/>
          <w:szCs w:val="28"/>
        </w:rPr>
        <w:t>фитоэкди</w:t>
      </w:r>
      <w:r w:rsidR="00A107C5">
        <w:rPr>
          <w:rFonts w:ascii="Times New Roman" w:hAnsi="Times New Roman" w:cs="Times New Roman"/>
          <w:sz w:val="28"/>
          <w:szCs w:val="28"/>
        </w:rPr>
        <w:t xml:space="preserve">стероидов из растительного сырья, разработка эффективных методов получения субстанции оригинальных </w:t>
      </w:r>
      <w:r w:rsidR="00DC502C">
        <w:rPr>
          <w:rFonts w:ascii="Times New Roman" w:hAnsi="Times New Roman" w:cs="Times New Roman"/>
          <w:sz w:val="28"/>
          <w:szCs w:val="28"/>
        </w:rPr>
        <w:t>фито</w:t>
      </w:r>
      <w:r w:rsidR="00A107C5">
        <w:rPr>
          <w:rFonts w:ascii="Times New Roman" w:hAnsi="Times New Roman" w:cs="Times New Roman"/>
          <w:sz w:val="28"/>
          <w:szCs w:val="28"/>
        </w:rPr>
        <w:t>препаратов</w:t>
      </w:r>
      <w:r w:rsidR="00DC502C">
        <w:rPr>
          <w:rFonts w:ascii="Times New Roman" w:hAnsi="Times New Roman" w:cs="Times New Roman"/>
          <w:sz w:val="28"/>
          <w:szCs w:val="28"/>
        </w:rPr>
        <w:t xml:space="preserve"> на их основе</w:t>
      </w:r>
    </w:p>
    <w:p w:rsidR="00EF3F92" w:rsidRPr="0044757E" w:rsidRDefault="00EF3F92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Примерно</w:t>
      </w:r>
      <w:r w:rsidR="00E4339A">
        <w:rPr>
          <w:rFonts w:ascii="Times New Roman" w:hAnsi="Times New Roman" w:cs="Times New Roman"/>
          <w:sz w:val="28"/>
          <w:szCs w:val="28"/>
        </w:rPr>
        <w:t xml:space="preserve"> более</w:t>
      </w:r>
      <w:r w:rsidRPr="0044757E">
        <w:rPr>
          <w:rFonts w:ascii="Times New Roman" w:hAnsi="Times New Roman" w:cs="Times New Roman"/>
          <w:sz w:val="28"/>
          <w:szCs w:val="28"/>
        </w:rPr>
        <w:t xml:space="preserve"> полвека тому назад японские и австралийские  химики сообщили о выделении экдистероидов из растений. Впоследствии выявилось преимущество растительного сырья как источника экдистероидов перед животными организмами. Оно выражается не только в большем структурном  разнообразии фитоэкдистероидов, но и в их более высоком ко</w:t>
      </w:r>
      <w:r w:rsidR="002E4FA6" w:rsidRPr="0044757E">
        <w:rPr>
          <w:rFonts w:ascii="Times New Roman" w:hAnsi="Times New Roman" w:cs="Times New Roman"/>
          <w:sz w:val="28"/>
          <w:szCs w:val="28"/>
        </w:rPr>
        <w:t>личественном содержании в растениях</w:t>
      </w:r>
      <w:r w:rsidR="001B3517">
        <w:rPr>
          <w:rFonts w:ascii="Times New Roman" w:hAnsi="Times New Roman" w:cs="Times New Roman"/>
          <w:sz w:val="28"/>
          <w:szCs w:val="28"/>
        </w:rPr>
        <w:t>, доходящем, например, до 2,9</w:t>
      </w:r>
      <w:r w:rsidRPr="0044757E">
        <w:rPr>
          <w:rFonts w:ascii="Times New Roman" w:hAnsi="Times New Roman" w:cs="Times New Roman"/>
          <w:sz w:val="28"/>
          <w:szCs w:val="28"/>
        </w:rPr>
        <w:t xml:space="preserve">% от сухого  веса корней растения </w:t>
      </w:r>
      <w:r w:rsidRPr="0044757E">
        <w:rPr>
          <w:rFonts w:ascii="Times New Roman" w:hAnsi="Times New Roman" w:cs="Times New Roman"/>
          <w:i/>
          <w:sz w:val="28"/>
          <w:szCs w:val="28"/>
        </w:rPr>
        <w:t xml:space="preserve">Cyanothis arachnoidea. </w:t>
      </w:r>
      <w:r w:rsidR="00C548CA">
        <w:rPr>
          <w:rFonts w:ascii="Times New Roman" w:hAnsi="Times New Roman" w:cs="Times New Roman"/>
          <w:sz w:val="28"/>
          <w:szCs w:val="28"/>
        </w:rPr>
        <w:t>С</w:t>
      </w:r>
      <w:r w:rsidRPr="0044757E">
        <w:rPr>
          <w:rFonts w:ascii="Times New Roman" w:hAnsi="Times New Roman" w:cs="Times New Roman"/>
          <w:sz w:val="28"/>
          <w:szCs w:val="28"/>
        </w:rPr>
        <w:t>одержание экдистероидов в животных организмах не превышает сотых долей процента [52].</w:t>
      </w:r>
    </w:p>
    <w:p w:rsidR="00EF3F92" w:rsidRPr="0044757E" w:rsidRDefault="00EF3F92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В настоящее время, выделением экдистероидов из растений, изучением их биологических свойств заняты ученые из многих стран [53-55].</w:t>
      </w:r>
    </w:p>
    <w:p w:rsidR="00EF3F92" w:rsidRPr="0044757E" w:rsidRDefault="00EF3F92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Так, в Узбекистане [56-63] и в</w:t>
      </w:r>
      <w:r w:rsidR="007C14AF" w:rsidRPr="0044757E">
        <w:rPr>
          <w:rFonts w:ascii="Times New Roman" w:hAnsi="Times New Roman" w:cs="Times New Roman"/>
          <w:sz w:val="28"/>
          <w:szCs w:val="28"/>
        </w:rPr>
        <w:t xml:space="preserve"> РФ</w:t>
      </w:r>
      <w:r w:rsidRPr="0044757E">
        <w:rPr>
          <w:rFonts w:ascii="Times New Roman" w:hAnsi="Times New Roman" w:cs="Times New Roman"/>
          <w:sz w:val="28"/>
          <w:szCs w:val="28"/>
        </w:rPr>
        <w:t xml:space="preserve"> изучением и выделением экдистероидов из растений, акти</w:t>
      </w:r>
      <w:r w:rsidR="007E2C7E" w:rsidRPr="0044757E">
        <w:rPr>
          <w:rFonts w:ascii="Times New Roman" w:hAnsi="Times New Roman" w:cs="Times New Roman"/>
          <w:sz w:val="28"/>
          <w:szCs w:val="28"/>
        </w:rPr>
        <w:t>в</w:t>
      </w:r>
      <w:r w:rsidR="00DA6F5E" w:rsidRPr="0044757E">
        <w:rPr>
          <w:rFonts w:ascii="Times New Roman" w:hAnsi="Times New Roman" w:cs="Times New Roman"/>
          <w:sz w:val="28"/>
          <w:szCs w:val="28"/>
        </w:rPr>
        <w:t>но занима</w:t>
      </w:r>
      <w:r w:rsidR="00C33824">
        <w:rPr>
          <w:rFonts w:ascii="Times New Roman" w:hAnsi="Times New Roman" w:cs="Times New Roman"/>
          <w:sz w:val="28"/>
          <w:szCs w:val="28"/>
        </w:rPr>
        <w:t>ют</w:t>
      </w:r>
      <w:r w:rsidR="00DA6F5E" w:rsidRPr="0044757E">
        <w:rPr>
          <w:rFonts w:ascii="Times New Roman" w:hAnsi="Times New Roman" w:cs="Times New Roman"/>
          <w:sz w:val="28"/>
          <w:szCs w:val="28"/>
        </w:rPr>
        <w:t xml:space="preserve">ся исследователи </w:t>
      </w:r>
      <w:r w:rsidRPr="0044757E">
        <w:rPr>
          <w:rFonts w:ascii="Times New Roman" w:hAnsi="Times New Roman" w:cs="Times New Roman"/>
          <w:sz w:val="28"/>
          <w:szCs w:val="28"/>
        </w:rPr>
        <w:t>совместно с француз</w:t>
      </w:r>
      <w:r w:rsidR="0035055B" w:rsidRPr="0044757E">
        <w:rPr>
          <w:rFonts w:ascii="Times New Roman" w:hAnsi="Times New Roman" w:cs="Times New Roman"/>
          <w:sz w:val="28"/>
          <w:szCs w:val="28"/>
        </w:rPr>
        <w:t xml:space="preserve">скими и монгольскими коллегами. </w:t>
      </w:r>
      <w:r w:rsidRPr="0044757E">
        <w:rPr>
          <w:rFonts w:ascii="Times New Roman" w:hAnsi="Times New Roman" w:cs="Times New Roman"/>
          <w:sz w:val="28"/>
          <w:szCs w:val="28"/>
        </w:rPr>
        <w:t xml:space="preserve">Ими [64-67] изучен </w:t>
      </w:r>
      <w:r w:rsidR="009A4D4C">
        <w:rPr>
          <w:rFonts w:ascii="Times New Roman" w:hAnsi="Times New Roman" w:cs="Times New Roman"/>
          <w:sz w:val="28"/>
          <w:szCs w:val="28"/>
        </w:rPr>
        <w:t>фито</w:t>
      </w:r>
      <w:r w:rsidRPr="0044757E">
        <w:rPr>
          <w:rFonts w:ascii="Times New Roman" w:hAnsi="Times New Roman" w:cs="Times New Roman"/>
          <w:sz w:val="28"/>
          <w:szCs w:val="28"/>
        </w:rPr>
        <w:t xml:space="preserve">химический состав </w:t>
      </w:r>
      <w:r w:rsidR="009A4D4C">
        <w:rPr>
          <w:rFonts w:ascii="Times New Roman" w:hAnsi="Times New Roman" w:cs="Times New Roman"/>
          <w:sz w:val="28"/>
          <w:szCs w:val="28"/>
        </w:rPr>
        <w:t>ранее не изученных растений</w:t>
      </w:r>
      <w:r w:rsidRPr="0044757E">
        <w:rPr>
          <w:rFonts w:ascii="Times New Roman" w:hAnsi="Times New Roman" w:cs="Times New Roman"/>
          <w:sz w:val="28"/>
          <w:szCs w:val="28"/>
        </w:rPr>
        <w:t xml:space="preserve">, </w:t>
      </w:r>
      <w:r w:rsidR="00D603D3">
        <w:rPr>
          <w:rFonts w:ascii="Times New Roman" w:hAnsi="Times New Roman" w:cs="Times New Roman"/>
          <w:sz w:val="28"/>
          <w:szCs w:val="28"/>
        </w:rPr>
        <w:t>произра</w:t>
      </w:r>
      <w:r w:rsidR="009A4D4C">
        <w:rPr>
          <w:rFonts w:ascii="Times New Roman" w:hAnsi="Times New Roman" w:cs="Times New Roman"/>
          <w:sz w:val="28"/>
          <w:szCs w:val="28"/>
        </w:rPr>
        <w:t>стающие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9A4D4C">
        <w:rPr>
          <w:rFonts w:ascii="Times New Roman" w:hAnsi="Times New Roman" w:cs="Times New Roman"/>
          <w:sz w:val="28"/>
          <w:szCs w:val="28"/>
        </w:rPr>
        <w:t>в</w:t>
      </w:r>
      <w:r w:rsidRPr="0044757E">
        <w:rPr>
          <w:rFonts w:ascii="Times New Roman" w:hAnsi="Times New Roman" w:cs="Times New Roman"/>
          <w:sz w:val="28"/>
          <w:szCs w:val="28"/>
        </w:rPr>
        <w:t xml:space="preserve"> Западной Европ</w:t>
      </w:r>
      <w:r w:rsidR="009A4D4C">
        <w:rPr>
          <w:rFonts w:ascii="Times New Roman" w:hAnsi="Times New Roman" w:cs="Times New Roman"/>
          <w:sz w:val="28"/>
          <w:szCs w:val="28"/>
        </w:rPr>
        <w:t>е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9A4D4C">
        <w:rPr>
          <w:rFonts w:ascii="Times New Roman" w:hAnsi="Times New Roman" w:cs="Times New Roman"/>
          <w:sz w:val="28"/>
          <w:szCs w:val="28"/>
        </w:rPr>
        <w:t>и</w:t>
      </w:r>
      <w:r w:rsidRPr="0044757E">
        <w:rPr>
          <w:rFonts w:ascii="Times New Roman" w:hAnsi="Times New Roman" w:cs="Times New Roman"/>
          <w:sz w:val="28"/>
          <w:szCs w:val="28"/>
        </w:rPr>
        <w:t xml:space="preserve"> ботаническом саду Т</w:t>
      </w:r>
      <w:r w:rsidR="009A4D4C">
        <w:rPr>
          <w:rFonts w:ascii="Times New Roman" w:hAnsi="Times New Roman" w:cs="Times New Roman"/>
          <w:sz w:val="28"/>
          <w:szCs w:val="28"/>
        </w:rPr>
        <w:t>омского государственного университета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C33824">
        <w:rPr>
          <w:rFonts w:ascii="Times New Roman" w:hAnsi="Times New Roman" w:cs="Times New Roman"/>
          <w:sz w:val="28"/>
          <w:szCs w:val="28"/>
        </w:rPr>
        <w:t>– с</w:t>
      </w:r>
      <w:r w:rsidR="00E148D1">
        <w:rPr>
          <w:rFonts w:ascii="Times New Roman" w:hAnsi="Times New Roman" w:cs="Times New Roman"/>
          <w:sz w:val="28"/>
          <w:szCs w:val="28"/>
        </w:rPr>
        <w:t>молевка Фривальдского</w:t>
      </w:r>
      <w:r w:rsidRPr="0044757E">
        <w:rPr>
          <w:rFonts w:ascii="Times New Roman" w:hAnsi="Times New Roman" w:cs="Times New Roman"/>
          <w:sz w:val="28"/>
          <w:szCs w:val="28"/>
        </w:rPr>
        <w:t xml:space="preserve">, </w:t>
      </w:r>
      <w:r w:rsidR="00C33824">
        <w:rPr>
          <w:rFonts w:ascii="Times New Roman" w:hAnsi="Times New Roman" w:cs="Times New Roman"/>
          <w:iCs/>
          <w:sz w:val="28"/>
          <w:szCs w:val="28"/>
        </w:rPr>
        <w:t>с</w:t>
      </w:r>
      <w:r w:rsidRPr="0044757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148D1">
        <w:rPr>
          <w:rFonts w:ascii="Times New Roman" w:hAnsi="Times New Roman" w:cs="Times New Roman"/>
          <w:sz w:val="28"/>
          <w:szCs w:val="28"/>
        </w:rPr>
        <w:t>гигантская</w:t>
      </w:r>
      <w:r w:rsidRPr="0044757E">
        <w:rPr>
          <w:rFonts w:ascii="Times New Roman" w:hAnsi="Times New Roman" w:cs="Times New Roman"/>
          <w:sz w:val="28"/>
          <w:szCs w:val="28"/>
        </w:rPr>
        <w:t xml:space="preserve">, </w:t>
      </w:r>
      <w:r w:rsidR="00C33824">
        <w:rPr>
          <w:rFonts w:ascii="Times New Roman" w:hAnsi="Times New Roman" w:cs="Times New Roman"/>
          <w:iCs/>
          <w:sz w:val="28"/>
          <w:szCs w:val="28"/>
        </w:rPr>
        <w:t>с</w:t>
      </w:r>
      <w:r w:rsidRPr="0044757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148D1">
        <w:rPr>
          <w:rFonts w:ascii="Times New Roman" w:hAnsi="Times New Roman" w:cs="Times New Roman"/>
          <w:iCs/>
          <w:sz w:val="28"/>
          <w:szCs w:val="28"/>
        </w:rPr>
        <w:t>Ремера</w:t>
      </w:r>
      <w:r w:rsidRPr="0044757E">
        <w:rPr>
          <w:rFonts w:ascii="Times New Roman" w:hAnsi="Times New Roman" w:cs="Times New Roman"/>
          <w:sz w:val="28"/>
          <w:szCs w:val="28"/>
        </w:rPr>
        <w:t xml:space="preserve">, </w:t>
      </w:r>
      <w:r w:rsidR="00C33824" w:rsidRPr="00C33824">
        <w:rPr>
          <w:rFonts w:ascii="Times New Roman" w:hAnsi="Times New Roman" w:cs="Times New Roman"/>
          <w:iCs/>
          <w:sz w:val="28"/>
          <w:szCs w:val="28"/>
        </w:rPr>
        <w:t>с</w:t>
      </w:r>
      <w:r w:rsidRPr="00E148D1">
        <w:rPr>
          <w:rFonts w:ascii="Times New Roman" w:hAnsi="Times New Roman" w:cs="Times New Roman"/>
          <w:iCs/>
          <w:sz w:val="28"/>
          <w:szCs w:val="28"/>
        </w:rPr>
        <w:t>.</w:t>
      </w:r>
      <w:r w:rsidR="00E148D1" w:rsidRPr="00E148D1">
        <w:rPr>
          <w:rFonts w:ascii="Times New Roman" w:hAnsi="Times New Roman" w:cs="Times New Roman"/>
          <w:iCs/>
          <w:sz w:val="28"/>
          <w:szCs w:val="28"/>
        </w:rPr>
        <w:t xml:space="preserve"> клейкая</w:t>
      </w:r>
      <w:r w:rsidRPr="00E148D1">
        <w:rPr>
          <w:rFonts w:ascii="Times New Roman" w:hAnsi="Times New Roman" w:cs="Times New Roman"/>
          <w:sz w:val="28"/>
          <w:szCs w:val="28"/>
        </w:rPr>
        <w:t xml:space="preserve">, </w:t>
      </w:r>
      <w:r w:rsidR="00C33824">
        <w:rPr>
          <w:rFonts w:ascii="Times New Roman" w:hAnsi="Times New Roman" w:cs="Times New Roman"/>
          <w:iCs/>
          <w:sz w:val="28"/>
          <w:szCs w:val="28"/>
        </w:rPr>
        <w:t>с</w:t>
      </w:r>
      <w:r w:rsidRPr="00E148D1">
        <w:rPr>
          <w:rFonts w:ascii="Times New Roman" w:hAnsi="Times New Roman" w:cs="Times New Roman"/>
          <w:i/>
          <w:sz w:val="28"/>
          <w:szCs w:val="28"/>
        </w:rPr>
        <w:t>.</w:t>
      </w:r>
      <w:r w:rsidR="00E148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48D1" w:rsidRPr="00E148D1">
        <w:rPr>
          <w:rFonts w:ascii="Times New Roman" w:hAnsi="Times New Roman" w:cs="Times New Roman"/>
          <w:iCs/>
          <w:sz w:val="28"/>
          <w:szCs w:val="28"/>
        </w:rPr>
        <w:t>тонкая</w:t>
      </w:r>
      <w:r w:rsidRPr="00E148D1">
        <w:rPr>
          <w:rFonts w:ascii="Times New Roman" w:hAnsi="Times New Roman" w:cs="Times New Roman"/>
          <w:sz w:val="28"/>
          <w:szCs w:val="28"/>
        </w:rPr>
        <w:t xml:space="preserve">, </w:t>
      </w:r>
      <w:r w:rsidR="00C33824">
        <w:rPr>
          <w:rFonts w:ascii="Times New Roman" w:hAnsi="Times New Roman" w:cs="Times New Roman"/>
          <w:iCs/>
          <w:sz w:val="28"/>
          <w:szCs w:val="28"/>
        </w:rPr>
        <w:t>с</w:t>
      </w:r>
      <w:r w:rsidRPr="00E148D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860DA">
        <w:rPr>
          <w:rFonts w:ascii="Times New Roman" w:hAnsi="Times New Roman" w:cs="Times New Roman"/>
          <w:iCs/>
          <w:sz w:val="28"/>
          <w:szCs w:val="28"/>
        </w:rPr>
        <w:t>Клокова</w:t>
      </w:r>
      <w:r w:rsidRPr="00E148D1">
        <w:rPr>
          <w:rFonts w:ascii="Times New Roman" w:hAnsi="Times New Roman" w:cs="Times New Roman"/>
          <w:sz w:val="28"/>
          <w:szCs w:val="28"/>
        </w:rPr>
        <w:t>.</w:t>
      </w:r>
      <w:r w:rsidR="00CC3ECF" w:rsidRPr="00E148D1">
        <w:rPr>
          <w:rFonts w:ascii="Times New Roman" w:hAnsi="Times New Roman" w:cs="Times New Roman"/>
          <w:sz w:val="28"/>
          <w:szCs w:val="28"/>
        </w:rPr>
        <w:t xml:space="preserve"> </w:t>
      </w:r>
      <w:r w:rsidR="00CC3ECF" w:rsidRPr="0044757E">
        <w:rPr>
          <w:rFonts w:ascii="Times New Roman" w:hAnsi="Times New Roman" w:cs="Times New Roman"/>
          <w:sz w:val="28"/>
          <w:szCs w:val="28"/>
        </w:rPr>
        <w:t>Д</w:t>
      </w:r>
      <w:r w:rsidRPr="0044757E">
        <w:rPr>
          <w:rFonts w:ascii="Times New Roman" w:hAnsi="Times New Roman" w:cs="Times New Roman"/>
          <w:sz w:val="28"/>
          <w:szCs w:val="28"/>
        </w:rPr>
        <w:t>ля</w:t>
      </w:r>
      <w:r w:rsidRPr="004475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60DA">
        <w:rPr>
          <w:rFonts w:ascii="Times New Roman" w:hAnsi="Times New Roman" w:cs="Times New Roman"/>
          <w:iCs/>
          <w:sz w:val="28"/>
          <w:szCs w:val="28"/>
        </w:rPr>
        <w:t>смолевки Фривальдского</w:t>
      </w:r>
      <w:r w:rsidRPr="0044757E">
        <w:rPr>
          <w:rFonts w:ascii="Times New Roman" w:hAnsi="Times New Roman" w:cs="Times New Roman"/>
          <w:sz w:val="28"/>
          <w:szCs w:val="28"/>
        </w:rPr>
        <w:t xml:space="preserve"> и</w:t>
      </w:r>
      <w:r w:rsidRPr="004475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60DA">
        <w:rPr>
          <w:rFonts w:ascii="Times New Roman" w:hAnsi="Times New Roman" w:cs="Times New Roman"/>
          <w:iCs/>
          <w:sz w:val="28"/>
          <w:szCs w:val="28"/>
        </w:rPr>
        <w:t>смолевки гигантской</w:t>
      </w:r>
      <w:r w:rsidRPr="0044757E">
        <w:rPr>
          <w:rFonts w:ascii="Times New Roman" w:hAnsi="Times New Roman" w:cs="Times New Roman"/>
          <w:sz w:val="28"/>
          <w:szCs w:val="28"/>
        </w:rPr>
        <w:t xml:space="preserve"> характерны </w:t>
      </w:r>
      <w:r w:rsidR="005C0D94" w:rsidRPr="0044757E">
        <w:rPr>
          <w:rFonts w:ascii="Times New Roman" w:hAnsi="Times New Roman" w:cs="Times New Roman"/>
          <w:sz w:val="28"/>
          <w:szCs w:val="28"/>
        </w:rPr>
        <w:t>26</w:t>
      </w:r>
      <w:r w:rsidR="00C33824">
        <w:rPr>
          <w:rFonts w:ascii="Times New Roman" w:hAnsi="Times New Roman" w:cs="Times New Roman"/>
          <w:sz w:val="28"/>
          <w:szCs w:val="28"/>
        </w:rPr>
        <w:t>-</w:t>
      </w:r>
      <w:r w:rsidR="005C0D94" w:rsidRPr="0044757E">
        <w:rPr>
          <w:rFonts w:ascii="Times New Roman" w:hAnsi="Times New Roman" w:cs="Times New Roman"/>
          <w:sz w:val="28"/>
          <w:szCs w:val="28"/>
        </w:rPr>
        <w:t>гидроксипроизводн</w:t>
      </w:r>
      <w:r w:rsidR="00C860DA">
        <w:rPr>
          <w:rFonts w:ascii="Times New Roman" w:hAnsi="Times New Roman" w:cs="Times New Roman"/>
          <w:sz w:val="28"/>
          <w:szCs w:val="28"/>
        </w:rPr>
        <w:t>ое</w:t>
      </w:r>
      <w:r w:rsidR="005C0D94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C860DA">
        <w:rPr>
          <w:rFonts w:ascii="Times New Roman" w:hAnsi="Times New Roman" w:cs="Times New Roman"/>
          <w:sz w:val="28"/>
          <w:szCs w:val="28"/>
        </w:rPr>
        <w:t>фитоэкдистероидов</w:t>
      </w:r>
      <w:r w:rsidR="00EE1FFE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>– 26</w:t>
      </w:r>
      <w:r w:rsidR="00C33824">
        <w:rPr>
          <w:rFonts w:ascii="Times New Roman" w:hAnsi="Times New Roman" w:cs="Times New Roman"/>
          <w:sz w:val="28"/>
          <w:szCs w:val="28"/>
        </w:rPr>
        <w:t>-</w:t>
      </w:r>
      <w:r w:rsidRPr="0044757E">
        <w:rPr>
          <w:rFonts w:ascii="Times New Roman" w:hAnsi="Times New Roman" w:cs="Times New Roman"/>
          <w:sz w:val="28"/>
          <w:szCs w:val="28"/>
        </w:rPr>
        <w:t>гидроксиинтегристерона А, 20,</w:t>
      </w:r>
      <w:r w:rsidR="00C860DA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>26дигидроксиэкдизона</w:t>
      </w:r>
      <w:r w:rsidR="00CC3ECF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 xml:space="preserve">и 26гидроксиполиподина В, </w:t>
      </w:r>
      <w:r w:rsidR="00C860DA">
        <w:rPr>
          <w:rFonts w:ascii="Times New Roman" w:hAnsi="Times New Roman" w:cs="Times New Roman"/>
          <w:sz w:val="28"/>
          <w:szCs w:val="28"/>
        </w:rPr>
        <w:t>а также</w:t>
      </w:r>
      <w:r w:rsidRPr="0044757E">
        <w:rPr>
          <w:rFonts w:ascii="Times New Roman" w:hAnsi="Times New Roman" w:cs="Times New Roman"/>
          <w:sz w:val="28"/>
          <w:szCs w:val="28"/>
        </w:rPr>
        <w:t xml:space="preserve"> – 26</w:t>
      </w:r>
      <w:r w:rsidR="00C33824">
        <w:rPr>
          <w:rFonts w:ascii="Times New Roman" w:hAnsi="Times New Roman" w:cs="Times New Roman"/>
          <w:sz w:val="28"/>
          <w:szCs w:val="28"/>
        </w:rPr>
        <w:t>-</w:t>
      </w:r>
      <w:r w:rsidRPr="0044757E">
        <w:rPr>
          <w:rFonts w:ascii="Times New Roman" w:hAnsi="Times New Roman" w:cs="Times New Roman"/>
          <w:sz w:val="28"/>
          <w:szCs w:val="28"/>
        </w:rPr>
        <w:t>гидроксиинтегристерона А.</w:t>
      </w:r>
    </w:p>
    <w:p w:rsidR="00EF3F92" w:rsidRPr="0044757E" w:rsidRDefault="008778DA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860DA">
        <w:rPr>
          <w:rFonts w:ascii="Times New Roman" w:hAnsi="Times New Roman" w:cs="Times New Roman"/>
          <w:sz w:val="28"/>
          <w:szCs w:val="28"/>
        </w:rPr>
        <w:t xml:space="preserve"> ряде</w:t>
      </w:r>
      <w:r w:rsidR="00E4339A">
        <w:rPr>
          <w:rFonts w:ascii="Times New Roman" w:hAnsi="Times New Roman" w:cs="Times New Roman"/>
          <w:sz w:val="28"/>
          <w:szCs w:val="28"/>
        </w:rPr>
        <w:t xml:space="preserve">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0DA">
        <w:rPr>
          <w:rFonts w:ascii="Times New Roman" w:hAnsi="Times New Roman" w:cs="Times New Roman"/>
          <w:sz w:val="28"/>
          <w:szCs w:val="28"/>
        </w:rPr>
        <w:t>научных трудов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F92" w:rsidRPr="00064279">
        <w:rPr>
          <w:rFonts w:ascii="Times New Roman" w:hAnsi="Times New Roman" w:cs="Times New Roman"/>
          <w:sz w:val="28"/>
          <w:szCs w:val="28"/>
        </w:rPr>
        <w:t xml:space="preserve">впервые </w:t>
      </w:r>
      <w:r w:rsidR="00C860DA">
        <w:rPr>
          <w:rFonts w:ascii="Times New Roman" w:hAnsi="Times New Roman" w:cs="Times New Roman"/>
          <w:sz w:val="28"/>
          <w:szCs w:val="28"/>
        </w:rPr>
        <w:t>изучена растительная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флора Монгол</w:t>
      </w:r>
      <w:r w:rsidR="003613DE">
        <w:rPr>
          <w:rFonts w:ascii="Times New Roman" w:hAnsi="Times New Roman" w:cs="Times New Roman"/>
          <w:sz w:val="28"/>
          <w:szCs w:val="28"/>
        </w:rPr>
        <w:t>ьской Народной Республики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на </w:t>
      </w:r>
      <w:r w:rsidR="003613DE">
        <w:rPr>
          <w:rFonts w:ascii="Times New Roman" w:hAnsi="Times New Roman" w:cs="Times New Roman"/>
          <w:sz w:val="28"/>
          <w:szCs w:val="28"/>
        </w:rPr>
        <w:t>содержание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D47B49">
        <w:rPr>
          <w:rFonts w:ascii="Times New Roman" w:hAnsi="Times New Roman" w:cs="Times New Roman"/>
          <w:sz w:val="28"/>
          <w:szCs w:val="28"/>
        </w:rPr>
        <w:t>фитоэкди</w:t>
      </w:r>
      <w:r w:rsidR="003613DE">
        <w:rPr>
          <w:rFonts w:ascii="Times New Roman" w:hAnsi="Times New Roman" w:cs="Times New Roman"/>
          <w:sz w:val="28"/>
          <w:szCs w:val="28"/>
        </w:rPr>
        <w:t>стероидов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. Из 297 </w:t>
      </w:r>
      <w:r w:rsidR="003613DE">
        <w:rPr>
          <w:rFonts w:ascii="Times New Roman" w:hAnsi="Times New Roman" w:cs="Times New Roman"/>
          <w:sz w:val="28"/>
          <w:szCs w:val="28"/>
        </w:rPr>
        <w:t>исследованных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3613DE">
        <w:rPr>
          <w:rFonts w:ascii="Times New Roman" w:hAnsi="Times New Roman" w:cs="Times New Roman"/>
          <w:sz w:val="28"/>
          <w:szCs w:val="28"/>
        </w:rPr>
        <w:t>наименований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обнаружено 17, </w:t>
      </w:r>
      <w:r w:rsidR="003613DE">
        <w:rPr>
          <w:rFonts w:ascii="Times New Roman" w:hAnsi="Times New Roman" w:cs="Times New Roman"/>
          <w:sz w:val="28"/>
          <w:szCs w:val="28"/>
        </w:rPr>
        <w:t>из которых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7 новых </w:t>
      </w:r>
      <w:r w:rsidR="003613DE">
        <w:rPr>
          <w:rFonts w:ascii="Times New Roman" w:hAnsi="Times New Roman" w:cs="Times New Roman"/>
          <w:sz w:val="28"/>
          <w:szCs w:val="28"/>
        </w:rPr>
        <w:t>таксонов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– 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>Silene</w:t>
      </w:r>
      <w:r w:rsidR="00C338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 xml:space="preserve">ichebogdo 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Grub., 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 xml:space="preserve">S.mongolica 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Maxim., 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>S</w:t>
      </w:r>
      <w:r w:rsidR="003613DE">
        <w:rPr>
          <w:rFonts w:ascii="Times New Roman" w:hAnsi="Times New Roman" w:cs="Times New Roman"/>
          <w:i/>
          <w:sz w:val="28"/>
          <w:szCs w:val="28"/>
        </w:rPr>
        <w:t>.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 xml:space="preserve">turgida 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Bieb.exBunge, 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>Elisanthe</w:t>
      </w:r>
      <w:r w:rsidR="00C338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>aprica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(Turch. еx Fischer et Meyer)</w:t>
      </w:r>
      <w:r w:rsidR="0012079F">
        <w:rPr>
          <w:rFonts w:ascii="Times New Roman" w:hAnsi="Times New Roman" w:cs="Times New Roman"/>
          <w:sz w:val="28"/>
          <w:szCs w:val="28"/>
        </w:rPr>
        <w:t xml:space="preserve"> 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Peschk., 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>Serratula</w:t>
      </w:r>
      <w:r w:rsidR="00C338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 xml:space="preserve">marginata 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Tausch., 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>Chenopodium</w:t>
      </w:r>
      <w:r w:rsidR="00C338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 xml:space="preserve">frutescens </w:t>
      </w:r>
      <w:r w:rsidR="00EF3F92" w:rsidRPr="0044757E">
        <w:rPr>
          <w:rFonts w:ascii="Times New Roman" w:hAnsi="Times New Roman" w:cs="Times New Roman"/>
          <w:sz w:val="28"/>
          <w:szCs w:val="28"/>
        </w:rPr>
        <w:t>C.A.</w:t>
      </w:r>
      <w:r w:rsidR="001B3517">
        <w:rPr>
          <w:rFonts w:ascii="Times New Roman" w:hAnsi="Times New Roman" w:cs="Times New Roman"/>
          <w:sz w:val="28"/>
          <w:szCs w:val="28"/>
        </w:rPr>
        <w:t xml:space="preserve"> 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Meyer, 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>Axyris</w:t>
      </w:r>
      <w:r w:rsidR="00C338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>prostratа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L. Впервые экдистероиды обнаружены в роде</w:t>
      </w:r>
      <w:r w:rsidR="00C33824">
        <w:rPr>
          <w:rFonts w:ascii="Times New Roman" w:hAnsi="Times New Roman" w:cs="Times New Roman"/>
          <w:sz w:val="28"/>
          <w:szCs w:val="28"/>
        </w:rPr>
        <w:t xml:space="preserve"> 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 xml:space="preserve">Elisanthe </w:t>
      </w:r>
      <w:r w:rsidR="00EF3F92" w:rsidRPr="0044757E">
        <w:rPr>
          <w:rFonts w:ascii="Times New Roman" w:hAnsi="Times New Roman" w:cs="Times New Roman"/>
          <w:sz w:val="28"/>
          <w:szCs w:val="28"/>
        </w:rPr>
        <w:t>(сем.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>Caryophyllaceae)</w:t>
      </w:r>
      <w:r w:rsidR="00EF3F92" w:rsidRPr="0044757E">
        <w:rPr>
          <w:rFonts w:ascii="Times New Roman" w:hAnsi="Times New Roman" w:cs="Times New Roman"/>
          <w:sz w:val="28"/>
          <w:szCs w:val="28"/>
        </w:rPr>
        <w:t>.</w:t>
      </w:r>
    </w:p>
    <w:p w:rsidR="00EF3F92" w:rsidRPr="0044757E" w:rsidRDefault="00EF3F92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В.В. Володиным </w:t>
      </w:r>
      <w:r w:rsidR="0035055B" w:rsidRPr="0044757E">
        <w:rPr>
          <w:rFonts w:ascii="Times New Roman" w:hAnsi="Times New Roman" w:cs="Times New Roman"/>
          <w:sz w:val="28"/>
          <w:szCs w:val="28"/>
        </w:rPr>
        <w:t xml:space="preserve">и др. </w:t>
      </w:r>
      <w:r w:rsidRPr="0044757E">
        <w:rPr>
          <w:rFonts w:ascii="Times New Roman" w:hAnsi="Times New Roman" w:cs="Times New Roman"/>
          <w:sz w:val="28"/>
          <w:szCs w:val="28"/>
        </w:rPr>
        <w:t xml:space="preserve">разработана методология скрининга растений на содержание фитоэкдистероидов и установлены закономерности их распространения среди сосудистых растений. Установлен состав и динамика </w:t>
      </w:r>
      <w:r w:rsidR="005C0D94" w:rsidRPr="0044757E">
        <w:rPr>
          <w:rFonts w:ascii="Times New Roman" w:hAnsi="Times New Roman" w:cs="Times New Roman"/>
          <w:sz w:val="28"/>
          <w:szCs w:val="28"/>
        </w:rPr>
        <w:t xml:space="preserve">их </w:t>
      </w:r>
      <w:r w:rsidRPr="0044757E">
        <w:rPr>
          <w:rFonts w:ascii="Times New Roman" w:hAnsi="Times New Roman" w:cs="Times New Roman"/>
          <w:sz w:val="28"/>
          <w:szCs w:val="28"/>
        </w:rPr>
        <w:t xml:space="preserve">содержания в ряде видов дикорастущих и культивируемых растений родов </w:t>
      </w:r>
      <w:r w:rsidRPr="0044757E">
        <w:rPr>
          <w:rFonts w:ascii="Times New Roman" w:hAnsi="Times New Roman" w:cs="Times New Roman"/>
          <w:i/>
          <w:sz w:val="28"/>
          <w:szCs w:val="28"/>
        </w:rPr>
        <w:t>Rhaponticum</w:t>
      </w:r>
      <w:r w:rsidRPr="0044757E">
        <w:rPr>
          <w:rFonts w:ascii="Times New Roman" w:hAnsi="Times New Roman" w:cs="Times New Roman"/>
          <w:sz w:val="28"/>
          <w:szCs w:val="28"/>
        </w:rPr>
        <w:t xml:space="preserve"> (</w:t>
      </w:r>
      <w:r w:rsidRPr="0044757E">
        <w:rPr>
          <w:rFonts w:ascii="Times New Roman" w:hAnsi="Times New Roman" w:cs="Times New Roman"/>
          <w:i/>
          <w:sz w:val="28"/>
          <w:szCs w:val="28"/>
        </w:rPr>
        <w:t>R. carthamoides</w:t>
      </w:r>
      <w:r w:rsidRPr="0044757E">
        <w:rPr>
          <w:rFonts w:ascii="Times New Roman" w:hAnsi="Times New Roman" w:cs="Times New Roman"/>
          <w:sz w:val="28"/>
          <w:szCs w:val="28"/>
        </w:rPr>
        <w:t xml:space="preserve">, </w:t>
      </w:r>
      <w:r w:rsidRPr="0044757E">
        <w:rPr>
          <w:rFonts w:ascii="Times New Roman" w:hAnsi="Times New Roman" w:cs="Times New Roman"/>
          <w:i/>
          <w:sz w:val="28"/>
          <w:szCs w:val="28"/>
        </w:rPr>
        <w:t>R. serratuloides</w:t>
      </w:r>
      <w:r w:rsidRPr="0044757E">
        <w:rPr>
          <w:rFonts w:ascii="Times New Roman" w:hAnsi="Times New Roman" w:cs="Times New Roman"/>
          <w:sz w:val="28"/>
          <w:szCs w:val="28"/>
        </w:rPr>
        <w:t xml:space="preserve">), </w:t>
      </w:r>
      <w:r w:rsidRPr="0044757E">
        <w:rPr>
          <w:rFonts w:ascii="Times New Roman" w:hAnsi="Times New Roman" w:cs="Times New Roman"/>
          <w:i/>
          <w:sz w:val="28"/>
          <w:szCs w:val="28"/>
        </w:rPr>
        <w:t>Serratula</w:t>
      </w:r>
      <w:r w:rsidRPr="0044757E">
        <w:rPr>
          <w:rFonts w:ascii="Times New Roman" w:hAnsi="Times New Roman" w:cs="Times New Roman"/>
          <w:sz w:val="28"/>
          <w:szCs w:val="28"/>
        </w:rPr>
        <w:t xml:space="preserve"> (</w:t>
      </w:r>
      <w:r w:rsidRPr="0044757E">
        <w:rPr>
          <w:rFonts w:ascii="Times New Roman" w:hAnsi="Times New Roman" w:cs="Times New Roman"/>
          <w:i/>
          <w:sz w:val="28"/>
          <w:szCs w:val="28"/>
        </w:rPr>
        <w:t>S. coronata, S. tinctoria, S. quinquefolia, S. radiata, S .gmelini</w:t>
      </w:r>
      <w:r w:rsidRPr="0044757E">
        <w:rPr>
          <w:rFonts w:ascii="Times New Roman" w:hAnsi="Times New Roman" w:cs="Times New Roman"/>
          <w:sz w:val="28"/>
          <w:szCs w:val="28"/>
        </w:rPr>
        <w:t xml:space="preserve">), </w:t>
      </w:r>
      <w:r w:rsidRPr="0044757E">
        <w:rPr>
          <w:rFonts w:ascii="Times New Roman" w:hAnsi="Times New Roman" w:cs="Times New Roman"/>
          <w:i/>
          <w:sz w:val="28"/>
          <w:szCs w:val="28"/>
        </w:rPr>
        <w:t>Silene</w:t>
      </w:r>
      <w:r w:rsidRPr="0044757E">
        <w:rPr>
          <w:rFonts w:ascii="Times New Roman" w:hAnsi="Times New Roman" w:cs="Times New Roman"/>
          <w:sz w:val="28"/>
          <w:szCs w:val="28"/>
        </w:rPr>
        <w:t xml:space="preserve"> (</w:t>
      </w:r>
      <w:r w:rsidRPr="0044757E">
        <w:rPr>
          <w:rFonts w:ascii="Times New Roman" w:hAnsi="Times New Roman" w:cs="Times New Roman"/>
          <w:i/>
          <w:sz w:val="28"/>
          <w:szCs w:val="28"/>
        </w:rPr>
        <w:t>S. tatarica, S. repens</w:t>
      </w:r>
      <w:r w:rsidRPr="0044757E">
        <w:rPr>
          <w:rFonts w:ascii="Times New Roman" w:hAnsi="Times New Roman" w:cs="Times New Roman"/>
          <w:sz w:val="28"/>
          <w:szCs w:val="28"/>
        </w:rPr>
        <w:t xml:space="preserve">), </w:t>
      </w:r>
      <w:r w:rsidRPr="0044757E">
        <w:rPr>
          <w:rFonts w:ascii="Times New Roman" w:hAnsi="Times New Roman" w:cs="Times New Roman"/>
          <w:i/>
          <w:sz w:val="28"/>
          <w:szCs w:val="28"/>
        </w:rPr>
        <w:t>Chenopodium</w:t>
      </w:r>
      <w:r w:rsidRPr="0044757E">
        <w:rPr>
          <w:rFonts w:ascii="Times New Roman" w:hAnsi="Times New Roman" w:cs="Times New Roman"/>
          <w:sz w:val="28"/>
          <w:szCs w:val="28"/>
        </w:rPr>
        <w:t xml:space="preserve"> (</w:t>
      </w:r>
      <w:r w:rsidRPr="0044757E">
        <w:rPr>
          <w:rFonts w:ascii="Times New Roman" w:hAnsi="Times New Roman" w:cs="Times New Roman"/>
          <w:i/>
          <w:sz w:val="28"/>
          <w:szCs w:val="28"/>
        </w:rPr>
        <w:t>Ch. bonus-henricus</w:t>
      </w:r>
      <w:r w:rsidR="00730B60">
        <w:rPr>
          <w:rFonts w:ascii="Times New Roman" w:hAnsi="Times New Roman" w:cs="Times New Roman"/>
          <w:sz w:val="28"/>
          <w:szCs w:val="28"/>
        </w:rPr>
        <w:t>) и др. [68</w:t>
      </w:r>
      <w:r w:rsidRPr="0044757E">
        <w:rPr>
          <w:rFonts w:ascii="Times New Roman" w:hAnsi="Times New Roman" w:cs="Times New Roman"/>
          <w:sz w:val="28"/>
          <w:szCs w:val="28"/>
        </w:rPr>
        <w:t>-71].</w:t>
      </w:r>
    </w:p>
    <w:p w:rsidR="00EF3F92" w:rsidRPr="0044757E" w:rsidRDefault="007E2C7E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В.Н. Одиноковым и др. 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исследован экдистероидный состав сока свежесобранных в период вегетации растений вида 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>Serratula coronata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L., произрастающих </w:t>
      </w:r>
      <w:r w:rsidR="005C0D94" w:rsidRPr="0044757E">
        <w:rPr>
          <w:rFonts w:ascii="Times New Roman" w:hAnsi="Times New Roman" w:cs="Times New Roman"/>
          <w:sz w:val="28"/>
          <w:szCs w:val="28"/>
        </w:rPr>
        <w:t xml:space="preserve">в </w:t>
      </w:r>
      <w:r w:rsidR="00EF3F92" w:rsidRPr="0044757E">
        <w:rPr>
          <w:rFonts w:ascii="Times New Roman" w:hAnsi="Times New Roman" w:cs="Times New Roman"/>
          <w:sz w:val="28"/>
          <w:szCs w:val="28"/>
        </w:rPr>
        <w:t>Башкорто</w:t>
      </w:r>
      <w:r w:rsidR="007C14AF" w:rsidRPr="0044757E">
        <w:rPr>
          <w:rFonts w:ascii="Times New Roman" w:hAnsi="Times New Roman" w:cs="Times New Roman"/>
          <w:sz w:val="28"/>
          <w:szCs w:val="28"/>
        </w:rPr>
        <w:t>стан</w:t>
      </w:r>
      <w:r w:rsidR="005C0D94" w:rsidRPr="0044757E">
        <w:rPr>
          <w:rFonts w:ascii="Times New Roman" w:hAnsi="Times New Roman" w:cs="Times New Roman"/>
          <w:sz w:val="28"/>
          <w:szCs w:val="28"/>
        </w:rPr>
        <w:t>е</w:t>
      </w:r>
      <w:r w:rsidR="00EF3F92" w:rsidRPr="0044757E">
        <w:rPr>
          <w:rFonts w:ascii="Times New Roman" w:hAnsi="Times New Roman" w:cs="Times New Roman"/>
          <w:sz w:val="28"/>
          <w:szCs w:val="28"/>
        </w:rPr>
        <w:t>. Им разработан «эффективный метод» выделения 20</w:t>
      </w:r>
      <w:r w:rsidR="00F31BCB" w:rsidRPr="0044757E">
        <w:rPr>
          <w:rFonts w:ascii="Times New Roman" w:hAnsi="Times New Roman" w:cs="Times New Roman"/>
          <w:sz w:val="28"/>
          <w:szCs w:val="28"/>
        </w:rPr>
        <w:t>Е</w:t>
      </w:r>
      <w:r w:rsidR="00753330">
        <w:rPr>
          <w:rFonts w:ascii="Times New Roman" w:hAnsi="Times New Roman" w:cs="Times New Roman"/>
          <w:sz w:val="28"/>
          <w:szCs w:val="28"/>
        </w:rPr>
        <w:t xml:space="preserve"> 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главного компонента исследуемого растения. С применением колоночной хроматографии </w:t>
      </w:r>
      <w:r w:rsidR="005C0D94" w:rsidRPr="0044757E">
        <w:rPr>
          <w:rFonts w:ascii="Times New Roman" w:hAnsi="Times New Roman" w:cs="Times New Roman"/>
          <w:sz w:val="28"/>
          <w:szCs w:val="28"/>
        </w:rPr>
        <w:t xml:space="preserve">(КХ) 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и трехступенчатой процедуры ВЭЖХ выделены и с использованием комбинации 1D и 2D </w:t>
      </w:r>
      <w:r w:rsidR="00F31BCB" w:rsidRPr="0044757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Н и </w:t>
      </w:r>
      <w:r w:rsidR="00EF3F92" w:rsidRPr="0044757E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="00EF3F92" w:rsidRPr="0044757E">
        <w:rPr>
          <w:rFonts w:ascii="Times New Roman" w:hAnsi="Times New Roman" w:cs="Times New Roman"/>
          <w:sz w:val="28"/>
          <w:szCs w:val="28"/>
        </w:rPr>
        <w:t>С ЯМР- и масс-спект</w:t>
      </w:r>
      <w:r w:rsidR="005C0D94" w:rsidRPr="0044757E">
        <w:rPr>
          <w:rFonts w:ascii="Times New Roman" w:hAnsi="Times New Roman" w:cs="Times New Roman"/>
          <w:sz w:val="28"/>
          <w:szCs w:val="28"/>
        </w:rPr>
        <w:t>р</w:t>
      </w:r>
      <w:r w:rsidR="00EF3F92" w:rsidRPr="0044757E">
        <w:rPr>
          <w:rFonts w:ascii="Times New Roman" w:hAnsi="Times New Roman" w:cs="Times New Roman"/>
          <w:sz w:val="28"/>
          <w:szCs w:val="28"/>
        </w:rPr>
        <w:t>ометрии идентифицированы еще 17 минорных фитоэкдистероидов [72].</w:t>
      </w:r>
    </w:p>
    <w:p w:rsidR="00EF3F92" w:rsidRPr="0044757E" w:rsidRDefault="00EF3F92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Из идентифицированных фитоэкдистерои</w:t>
      </w:r>
      <w:r w:rsidR="0035055B" w:rsidRPr="0044757E">
        <w:rPr>
          <w:rFonts w:ascii="Times New Roman" w:hAnsi="Times New Roman" w:cs="Times New Roman"/>
          <w:sz w:val="28"/>
          <w:szCs w:val="28"/>
        </w:rPr>
        <w:t>дов 22-О-ацетил-20Е</w:t>
      </w:r>
      <w:r w:rsidRPr="0044757E">
        <w:rPr>
          <w:rFonts w:ascii="Times New Roman" w:hAnsi="Times New Roman" w:cs="Times New Roman"/>
          <w:sz w:val="28"/>
          <w:szCs w:val="28"/>
        </w:rPr>
        <w:t xml:space="preserve"> и такистерон впервые выделены из </w:t>
      </w:r>
      <w:r w:rsidRPr="0044757E">
        <w:rPr>
          <w:rFonts w:ascii="Times New Roman" w:hAnsi="Times New Roman" w:cs="Times New Roman"/>
          <w:i/>
          <w:sz w:val="28"/>
          <w:szCs w:val="28"/>
        </w:rPr>
        <w:t>S</w:t>
      </w:r>
      <w:r w:rsidR="005C0D94" w:rsidRPr="0044757E">
        <w:rPr>
          <w:rFonts w:ascii="Times New Roman" w:hAnsi="Times New Roman" w:cs="Times New Roman"/>
          <w:i/>
          <w:sz w:val="28"/>
          <w:szCs w:val="28"/>
        </w:rPr>
        <w:t>.</w:t>
      </w:r>
      <w:r w:rsidRPr="0044757E">
        <w:rPr>
          <w:rFonts w:ascii="Times New Roman" w:hAnsi="Times New Roman" w:cs="Times New Roman"/>
          <w:i/>
          <w:sz w:val="28"/>
          <w:szCs w:val="28"/>
        </w:rPr>
        <w:t xml:space="preserve"> coronata, </w:t>
      </w:r>
      <w:r w:rsidRPr="0044757E">
        <w:rPr>
          <w:rFonts w:ascii="Times New Roman" w:hAnsi="Times New Roman" w:cs="Times New Roman"/>
          <w:sz w:val="28"/>
          <w:szCs w:val="28"/>
        </w:rPr>
        <w:t>а 3-эпи-20</w:t>
      </w:r>
      <w:r w:rsidR="0035055B" w:rsidRPr="0044757E">
        <w:rPr>
          <w:rFonts w:ascii="Times New Roman" w:hAnsi="Times New Roman" w:cs="Times New Roman"/>
          <w:sz w:val="28"/>
          <w:szCs w:val="28"/>
        </w:rPr>
        <w:t>Е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5C0D94" w:rsidRPr="0044757E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44757E">
        <w:rPr>
          <w:rFonts w:ascii="Times New Roman" w:hAnsi="Times New Roman" w:cs="Times New Roman"/>
          <w:sz w:val="28"/>
          <w:szCs w:val="28"/>
        </w:rPr>
        <w:t>новы</w:t>
      </w:r>
      <w:r w:rsidR="005C0D94" w:rsidRPr="0044757E">
        <w:rPr>
          <w:rFonts w:ascii="Times New Roman" w:hAnsi="Times New Roman" w:cs="Times New Roman"/>
          <w:sz w:val="28"/>
          <w:szCs w:val="28"/>
        </w:rPr>
        <w:t>м</w:t>
      </w:r>
      <w:r w:rsidRPr="0044757E">
        <w:rPr>
          <w:rFonts w:ascii="Times New Roman" w:hAnsi="Times New Roman" w:cs="Times New Roman"/>
          <w:sz w:val="28"/>
          <w:szCs w:val="28"/>
        </w:rPr>
        <w:t xml:space="preserve">, который ранее обнаружен только </w:t>
      </w:r>
      <w:r w:rsidR="00CC3ECF" w:rsidRPr="0044757E">
        <w:rPr>
          <w:rFonts w:ascii="Times New Roman" w:hAnsi="Times New Roman" w:cs="Times New Roman"/>
          <w:sz w:val="28"/>
          <w:szCs w:val="28"/>
        </w:rPr>
        <w:t xml:space="preserve">у </w:t>
      </w:r>
      <w:r w:rsidRPr="0044757E">
        <w:rPr>
          <w:rFonts w:ascii="Times New Roman" w:hAnsi="Times New Roman" w:cs="Times New Roman"/>
          <w:sz w:val="28"/>
          <w:szCs w:val="28"/>
        </w:rPr>
        <w:t xml:space="preserve">насекомых вида </w:t>
      </w:r>
      <w:r w:rsidRPr="0044757E">
        <w:rPr>
          <w:rFonts w:ascii="Times New Roman" w:hAnsi="Times New Roman" w:cs="Times New Roman"/>
          <w:i/>
          <w:sz w:val="28"/>
          <w:szCs w:val="28"/>
        </w:rPr>
        <w:t>Manduka sexta</w:t>
      </w:r>
      <w:r w:rsidRPr="0044757E">
        <w:rPr>
          <w:rFonts w:ascii="Times New Roman" w:hAnsi="Times New Roman" w:cs="Times New Roman"/>
          <w:sz w:val="28"/>
          <w:szCs w:val="28"/>
        </w:rPr>
        <w:t xml:space="preserve"> [73].</w:t>
      </w:r>
    </w:p>
    <w:p w:rsidR="00EF3F92" w:rsidRPr="0044757E" w:rsidRDefault="00EF3F92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В Казахстане изучение фитоэкдистероидов было начато в 2000-х годах, когда А.Г. Бердин, У.А. Балтаев, Б.И. Тулеуов</w:t>
      </w:r>
      <w:r w:rsidR="00E4339A">
        <w:rPr>
          <w:rFonts w:ascii="Times New Roman" w:hAnsi="Times New Roman" w:cs="Times New Roman"/>
          <w:sz w:val="28"/>
          <w:szCs w:val="28"/>
        </w:rPr>
        <w:t>, С.М.Адекенов</w:t>
      </w:r>
      <w:r w:rsidRPr="0044757E">
        <w:rPr>
          <w:rFonts w:ascii="Times New Roman" w:hAnsi="Times New Roman" w:cs="Times New Roman"/>
          <w:sz w:val="28"/>
          <w:szCs w:val="28"/>
        </w:rPr>
        <w:t xml:space="preserve"> и др. сообщили о выделении </w:t>
      </w:r>
      <w:r w:rsidR="007C14AF" w:rsidRPr="0044757E">
        <w:rPr>
          <w:rFonts w:ascii="Times New Roman" w:hAnsi="Times New Roman" w:cs="Times New Roman"/>
          <w:sz w:val="28"/>
          <w:szCs w:val="28"/>
        </w:rPr>
        <w:t xml:space="preserve">20Е </w:t>
      </w:r>
      <w:r w:rsidRPr="0044757E">
        <w:rPr>
          <w:rFonts w:ascii="Times New Roman" w:hAnsi="Times New Roman" w:cs="Times New Roman"/>
          <w:sz w:val="28"/>
          <w:szCs w:val="28"/>
        </w:rPr>
        <w:t xml:space="preserve">и ряда экдистероидов при комплексном химическом исследовании надземной части реликтовых растений </w:t>
      </w:r>
      <w:r w:rsidRPr="0044757E">
        <w:rPr>
          <w:rFonts w:ascii="Times New Roman" w:hAnsi="Times New Roman" w:cs="Times New Roman"/>
          <w:i/>
          <w:sz w:val="28"/>
          <w:szCs w:val="28"/>
        </w:rPr>
        <w:t>R</w:t>
      </w:r>
      <w:r w:rsidR="0035055B" w:rsidRPr="0044757E">
        <w:rPr>
          <w:rFonts w:ascii="Times New Roman" w:hAnsi="Times New Roman" w:cs="Times New Roman"/>
          <w:i/>
          <w:sz w:val="28"/>
          <w:szCs w:val="28"/>
        </w:rPr>
        <w:t>.</w:t>
      </w:r>
      <w:r w:rsidRPr="0044757E">
        <w:rPr>
          <w:rFonts w:ascii="Times New Roman" w:hAnsi="Times New Roman" w:cs="Times New Roman"/>
          <w:i/>
          <w:sz w:val="28"/>
          <w:szCs w:val="28"/>
        </w:rPr>
        <w:t>carthamoides</w:t>
      </w:r>
      <w:r w:rsidRPr="0044757E">
        <w:rPr>
          <w:rFonts w:ascii="Times New Roman" w:hAnsi="Times New Roman" w:cs="Times New Roman"/>
          <w:sz w:val="28"/>
          <w:szCs w:val="28"/>
        </w:rPr>
        <w:t xml:space="preserve"> (Willd.) Iljin. и </w:t>
      </w:r>
      <w:r w:rsidRPr="0044757E">
        <w:rPr>
          <w:rFonts w:ascii="Times New Roman" w:hAnsi="Times New Roman" w:cs="Times New Roman"/>
          <w:i/>
          <w:sz w:val="28"/>
          <w:szCs w:val="28"/>
        </w:rPr>
        <w:t>R</w:t>
      </w:r>
      <w:r w:rsidR="007C14AF" w:rsidRPr="0044757E">
        <w:rPr>
          <w:rFonts w:ascii="Times New Roman" w:hAnsi="Times New Roman" w:cs="Times New Roman"/>
          <w:i/>
          <w:sz w:val="28"/>
          <w:szCs w:val="28"/>
        </w:rPr>
        <w:t>.</w:t>
      </w:r>
      <w:r w:rsidR="001207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i/>
          <w:sz w:val="28"/>
          <w:szCs w:val="28"/>
        </w:rPr>
        <w:t>serratuloides</w:t>
      </w:r>
      <w:r w:rsidRPr="0044757E">
        <w:rPr>
          <w:rFonts w:ascii="Times New Roman" w:hAnsi="Times New Roman" w:cs="Times New Roman"/>
          <w:sz w:val="28"/>
          <w:szCs w:val="28"/>
        </w:rPr>
        <w:t xml:space="preserve"> (Georgi) Bobr. и в настоящее время систематически продолжены [74-78].</w:t>
      </w:r>
    </w:p>
    <w:p w:rsidR="00EF3F92" w:rsidRDefault="00607684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Следует отметить, что ими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из 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>R</w:t>
      </w:r>
      <w:r w:rsidR="007E2C7E" w:rsidRPr="0044757E">
        <w:rPr>
          <w:rFonts w:ascii="Times New Roman" w:hAnsi="Times New Roman" w:cs="Times New Roman"/>
          <w:i/>
          <w:sz w:val="28"/>
          <w:szCs w:val="28"/>
        </w:rPr>
        <w:t>.</w:t>
      </w:r>
      <w:r w:rsidR="00EF3F92" w:rsidRPr="0044757E">
        <w:rPr>
          <w:rFonts w:ascii="Times New Roman" w:hAnsi="Times New Roman" w:cs="Times New Roman"/>
          <w:i/>
          <w:sz w:val="28"/>
          <w:szCs w:val="28"/>
        </w:rPr>
        <w:t>serratuloides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(Georgi) Bobr. выделен новый С-29 экдистероид, содержащую аллильную гидроксильную группу при углеродном атоме С-29-расерстерон (2 β, 3 β, 14 α, 20 R, 22 R, 29-гексагидрокси-5 β (Н)-стигмаст-7, 24 (28)-диен-6-он), из </w:t>
      </w:r>
      <w:r w:rsidR="00094072">
        <w:rPr>
          <w:rFonts w:ascii="Times New Roman" w:hAnsi="Times New Roman" w:cs="Times New Roman"/>
          <w:iCs/>
          <w:sz w:val="28"/>
          <w:szCs w:val="28"/>
        </w:rPr>
        <w:t>каратавской левзеи</w:t>
      </w:r>
      <w:r w:rsidR="00EF3F92" w:rsidRPr="0044757E">
        <w:rPr>
          <w:rFonts w:ascii="Times New Roman" w:hAnsi="Times New Roman" w:cs="Times New Roman"/>
          <w:sz w:val="28"/>
          <w:szCs w:val="28"/>
        </w:rPr>
        <w:t>, эндеми</w:t>
      </w:r>
      <w:r w:rsidR="00094072">
        <w:rPr>
          <w:rFonts w:ascii="Times New Roman" w:hAnsi="Times New Roman" w:cs="Times New Roman"/>
          <w:sz w:val="28"/>
          <w:szCs w:val="28"/>
        </w:rPr>
        <w:t>чного растения флоры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Казахстан, </w:t>
      </w:r>
      <w:r w:rsidR="00094072">
        <w:rPr>
          <w:rFonts w:ascii="Times New Roman" w:hAnsi="Times New Roman" w:cs="Times New Roman"/>
          <w:sz w:val="28"/>
          <w:szCs w:val="28"/>
        </w:rPr>
        <w:t>выделен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D47B49">
        <w:rPr>
          <w:rFonts w:ascii="Times New Roman" w:hAnsi="Times New Roman" w:cs="Times New Roman"/>
          <w:sz w:val="28"/>
          <w:szCs w:val="28"/>
        </w:rPr>
        <w:t>фитоэкди</w:t>
      </w:r>
      <w:r w:rsidR="00094072">
        <w:rPr>
          <w:rFonts w:ascii="Times New Roman" w:hAnsi="Times New Roman" w:cs="Times New Roman"/>
          <w:sz w:val="28"/>
          <w:szCs w:val="28"/>
        </w:rPr>
        <w:t>стероид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, </w:t>
      </w:r>
      <w:r w:rsidR="00094072">
        <w:rPr>
          <w:rFonts w:ascii="Times New Roman" w:hAnsi="Times New Roman" w:cs="Times New Roman"/>
          <w:sz w:val="28"/>
          <w:szCs w:val="28"/>
        </w:rPr>
        <w:t>обладающий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в </w:t>
      </w:r>
      <w:r w:rsidR="00094072">
        <w:rPr>
          <w:rFonts w:ascii="Times New Roman" w:hAnsi="Times New Roman" w:cs="Times New Roman"/>
          <w:sz w:val="28"/>
          <w:szCs w:val="28"/>
        </w:rPr>
        <w:t>своем составе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цикл</w:t>
      </w:r>
      <w:r w:rsidR="004705A0">
        <w:rPr>
          <w:rFonts w:ascii="Times New Roman" w:hAnsi="Times New Roman" w:cs="Times New Roman"/>
          <w:sz w:val="28"/>
          <w:szCs w:val="28"/>
        </w:rPr>
        <w:t xml:space="preserve"> с метилзамещенной группой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, </w:t>
      </w:r>
      <w:r w:rsidR="004705A0">
        <w:rPr>
          <w:rFonts w:ascii="Times New Roman" w:hAnsi="Times New Roman" w:cs="Times New Roman"/>
          <w:sz w:val="28"/>
          <w:szCs w:val="28"/>
        </w:rPr>
        <w:t>состоящий из одного атома кислорода и пяти углеродных атомов в положении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24 </w:t>
      </w:r>
      <w:r w:rsidR="004705A0">
        <w:rPr>
          <w:rFonts w:ascii="Times New Roman" w:hAnsi="Times New Roman" w:cs="Times New Roman"/>
          <w:sz w:val="28"/>
          <w:szCs w:val="28"/>
        </w:rPr>
        <w:t xml:space="preserve">с международным названием 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рептанстерон </w:t>
      </w:r>
      <w:r w:rsidR="004705A0">
        <w:rPr>
          <w:rFonts w:ascii="Times New Roman" w:hAnsi="Times New Roman" w:cs="Times New Roman"/>
          <w:sz w:val="28"/>
          <w:szCs w:val="28"/>
        </w:rPr>
        <w:t>(</w:t>
      </w:r>
      <w:r w:rsidR="00EF3F92" w:rsidRPr="00730B60">
        <w:rPr>
          <w:rFonts w:ascii="Times New Roman" w:hAnsi="Times New Roman" w:cs="Times New Roman"/>
          <w:sz w:val="28"/>
          <w:szCs w:val="28"/>
        </w:rPr>
        <w:t>4</w:t>
      </w:r>
      <w:r w:rsidR="004705A0" w:rsidRPr="004705A0">
        <w:rPr>
          <w:rFonts w:ascii="Times New Roman" w:hAnsi="Times New Roman" w:cs="Times New Roman"/>
          <w:sz w:val="28"/>
          <w:szCs w:val="28"/>
        </w:rPr>
        <w:t>),</w:t>
      </w:r>
      <w:r w:rsidR="00EF3F92" w:rsidRPr="00730B60">
        <w:rPr>
          <w:rFonts w:ascii="Times New Roman" w:hAnsi="Times New Roman" w:cs="Times New Roman"/>
          <w:sz w:val="28"/>
          <w:szCs w:val="28"/>
        </w:rPr>
        <w:t xml:space="preserve"> 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 структура которого установлена с применением спектральных методов (ИК-, УФ-, масс- </w:t>
      </w:r>
      <w:r w:rsidR="00EF3F92" w:rsidRPr="0044757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Н и </w:t>
      </w:r>
      <w:r w:rsidR="00EF3F92" w:rsidRPr="0044757E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="00EF3F92" w:rsidRPr="0044757E">
        <w:rPr>
          <w:rFonts w:ascii="Times New Roman" w:hAnsi="Times New Roman" w:cs="Times New Roman"/>
          <w:sz w:val="28"/>
          <w:szCs w:val="28"/>
        </w:rPr>
        <w:t xml:space="preserve">С ЯМР-спектроскопии, </w:t>
      </w:r>
      <w:r w:rsidR="00EF3F92" w:rsidRPr="0044757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F3F92" w:rsidRPr="0044757E">
        <w:rPr>
          <w:rFonts w:ascii="Times New Roman" w:hAnsi="Times New Roman" w:cs="Times New Roman"/>
          <w:sz w:val="28"/>
          <w:szCs w:val="28"/>
        </w:rPr>
        <w:t>Н-</w:t>
      </w:r>
      <w:r w:rsidR="00EF3F92" w:rsidRPr="0044757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F3F92" w:rsidRPr="0044757E">
        <w:rPr>
          <w:rFonts w:ascii="Times New Roman" w:hAnsi="Times New Roman" w:cs="Times New Roman"/>
          <w:sz w:val="28"/>
          <w:szCs w:val="28"/>
        </w:rPr>
        <w:t>Н  COSY-эксперимента).</w:t>
      </w:r>
    </w:p>
    <w:p w:rsidR="00250EBA" w:rsidRPr="0044757E" w:rsidRDefault="00250EBA" w:rsidP="00C973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F92" w:rsidRPr="0044757E" w:rsidRDefault="00BD78C2" w:rsidP="00C973CB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object w:dxaOrig="7121" w:dyaOrig="4658">
          <v:shape id="_x0000_i1028" type="#_x0000_t75" style="width:151.5pt;height:100.5pt" o:ole="">
            <v:imagedata r:id="rId14" o:title=""/>
          </v:shape>
          <o:OLEObject Type="Embed" ProgID="ChemDraw.Document.6.0" ShapeID="_x0000_i1028" DrawAspect="Content" ObjectID="_1834725224" r:id="rId15"/>
        </w:object>
      </w:r>
    </w:p>
    <w:p w:rsidR="00EF3F92" w:rsidRDefault="007C3E0D" w:rsidP="00C973CB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F3F92" w:rsidRPr="00250EB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50EBA" w:rsidRPr="00250EBA" w:rsidRDefault="00250EBA" w:rsidP="00C973CB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:rsidR="00EF3F92" w:rsidRPr="0044757E" w:rsidRDefault="00EF3F92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EBA">
        <w:rPr>
          <w:rFonts w:ascii="Times New Roman" w:hAnsi="Times New Roman" w:cs="Times New Roman"/>
          <w:sz w:val="28"/>
          <w:szCs w:val="28"/>
        </w:rPr>
        <w:t>В последнее время активизировали</w:t>
      </w:r>
      <w:r w:rsidR="007416EA" w:rsidRPr="00250EBA">
        <w:rPr>
          <w:rFonts w:ascii="Times New Roman" w:hAnsi="Times New Roman" w:cs="Times New Roman"/>
          <w:sz w:val="28"/>
          <w:szCs w:val="28"/>
        </w:rPr>
        <w:t>сь</w:t>
      </w:r>
      <w:r w:rsidR="007416EA" w:rsidRPr="0044757E">
        <w:rPr>
          <w:rFonts w:ascii="Times New Roman" w:hAnsi="Times New Roman" w:cs="Times New Roman"/>
          <w:sz w:val="28"/>
          <w:szCs w:val="28"/>
        </w:rPr>
        <w:t xml:space="preserve"> работы китайских, японских и др. </w:t>
      </w:r>
      <w:r w:rsidRPr="0044757E">
        <w:rPr>
          <w:rFonts w:ascii="Times New Roman" w:hAnsi="Times New Roman" w:cs="Times New Roman"/>
          <w:sz w:val="28"/>
          <w:szCs w:val="28"/>
        </w:rPr>
        <w:t xml:space="preserve">исследователей в области химии стероидных соединении. В частности, Xiao-Jiang Zhou из </w:t>
      </w:r>
      <w:r w:rsidRPr="0044757E">
        <w:rPr>
          <w:rFonts w:ascii="Times New Roman" w:hAnsi="Times New Roman" w:cs="Times New Roman"/>
          <w:i/>
          <w:sz w:val="28"/>
          <w:szCs w:val="28"/>
        </w:rPr>
        <w:t>Cucumis sativus</w:t>
      </w:r>
      <w:r w:rsidRPr="0044757E">
        <w:rPr>
          <w:rFonts w:ascii="Times New Roman" w:hAnsi="Times New Roman" w:cs="Times New Roman"/>
          <w:sz w:val="28"/>
          <w:szCs w:val="28"/>
        </w:rPr>
        <w:t xml:space="preserve"> (сем. </w:t>
      </w:r>
      <w:r w:rsidRPr="0044757E">
        <w:rPr>
          <w:rFonts w:ascii="Times New Roman" w:hAnsi="Times New Roman" w:cs="Times New Roman"/>
          <w:i/>
          <w:sz w:val="28"/>
          <w:szCs w:val="28"/>
        </w:rPr>
        <w:t>Cucurbitacea</w:t>
      </w:r>
      <w:r w:rsidRPr="0044757E">
        <w:rPr>
          <w:rFonts w:ascii="Times New Roman" w:hAnsi="Times New Roman" w:cs="Times New Roman"/>
          <w:sz w:val="28"/>
          <w:szCs w:val="28"/>
        </w:rPr>
        <w:t>) выделен ряд стероидных структур: стигмаста-8, 22-диен-7α-метокси-3ß-ол, α-спинастерол-3-0-ß-D-глюкопиранозид, стигмаста-4,6,8,22-тетраен-3-он, эргостерол и др [79].</w:t>
      </w:r>
    </w:p>
    <w:p w:rsidR="00EF3F92" w:rsidRDefault="00EF3F92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В продолжение</w:t>
      </w:r>
      <w:r w:rsidR="007C14AF" w:rsidRPr="0044757E">
        <w:rPr>
          <w:rFonts w:ascii="Times New Roman" w:hAnsi="Times New Roman" w:cs="Times New Roman"/>
          <w:sz w:val="28"/>
          <w:szCs w:val="28"/>
        </w:rPr>
        <w:t xml:space="preserve"> данных исследований Aiqun Jia и др. </w:t>
      </w:r>
      <w:r w:rsidRPr="0044757E">
        <w:rPr>
          <w:rFonts w:ascii="Times New Roman" w:hAnsi="Times New Roman" w:cs="Times New Roman"/>
          <w:sz w:val="28"/>
          <w:szCs w:val="28"/>
        </w:rPr>
        <w:t xml:space="preserve">из китайского растения </w:t>
      </w:r>
      <w:r w:rsidRPr="0044757E">
        <w:rPr>
          <w:rFonts w:ascii="Times New Roman" w:hAnsi="Times New Roman" w:cs="Times New Roman"/>
          <w:i/>
          <w:sz w:val="28"/>
          <w:szCs w:val="28"/>
        </w:rPr>
        <w:t xml:space="preserve">Sagina japonica </w:t>
      </w:r>
      <w:r w:rsidRPr="0044757E">
        <w:rPr>
          <w:rFonts w:ascii="Times New Roman" w:hAnsi="Times New Roman" w:cs="Times New Roman"/>
          <w:sz w:val="28"/>
          <w:szCs w:val="28"/>
        </w:rPr>
        <w:t>Ohwi. (</w:t>
      </w:r>
      <w:r w:rsidRPr="0044757E">
        <w:rPr>
          <w:rFonts w:ascii="Times New Roman" w:hAnsi="Times New Roman" w:cs="Times New Roman"/>
          <w:i/>
          <w:sz w:val="28"/>
          <w:szCs w:val="28"/>
        </w:rPr>
        <w:t xml:space="preserve">Caryophyllaceae </w:t>
      </w:r>
      <w:r w:rsidRPr="0044757E">
        <w:rPr>
          <w:rFonts w:ascii="Times New Roman" w:hAnsi="Times New Roman" w:cs="Times New Roman"/>
          <w:sz w:val="28"/>
          <w:szCs w:val="28"/>
        </w:rPr>
        <w:t xml:space="preserve">Juss.) (японская айва) выделили </w:t>
      </w:r>
      <w:r w:rsidR="007C14AF" w:rsidRPr="0044757E">
        <w:rPr>
          <w:rFonts w:ascii="Times New Roman" w:hAnsi="Times New Roman" w:cs="Times New Roman"/>
          <w:sz w:val="28"/>
          <w:szCs w:val="28"/>
        </w:rPr>
        <w:t>три фитоэкдистероида: 20Е</w:t>
      </w:r>
      <w:r w:rsidRPr="0044757E">
        <w:rPr>
          <w:rFonts w:ascii="Times New Roman" w:hAnsi="Times New Roman" w:cs="Times New Roman"/>
          <w:sz w:val="28"/>
          <w:szCs w:val="28"/>
        </w:rPr>
        <w:t xml:space="preserve">, 22,25-эпокси-24-метилен-2,3,14,20-тетрагидрокси-холест-7-ен-6-он </w:t>
      </w:r>
      <w:r w:rsidRPr="00250EBA">
        <w:rPr>
          <w:rFonts w:ascii="Times New Roman" w:hAnsi="Times New Roman" w:cs="Times New Roman"/>
          <w:sz w:val="28"/>
          <w:szCs w:val="28"/>
        </w:rPr>
        <w:t>или японикон</w:t>
      </w:r>
      <w:r w:rsidR="00F7011C" w:rsidRPr="00250EBA">
        <w:rPr>
          <w:rFonts w:ascii="Times New Roman" w:hAnsi="Times New Roman" w:cs="Times New Roman"/>
          <w:sz w:val="28"/>
          <w:szCs w:val="28"/>
        </w:rPr>
        <w:t xml:space="preserve"> </w:t>
      </w:r>
      <w:r w:rsidR="00862FE8">
        <w:rPr>
          <w:rFonts w:ascii="Times New Roman" w:hAnsi="Times New Roman" w:cs="Times New Roman"/>
          <w:sz w:val="28"/>
          <w:szCs w:val="28"/>
        </w:rPr>
        <w:t>(</w:t>
      </w:r>
      <w:r w:rsidRPr="00250EBA">
        <w:rPr>
          <w:rFonts w:ascii="Times New Roman" w:hAnsi="Times New Roman" w:cs="Times New Roman"/>
          <w:sz w:val="28"/>
          <w:szCs w:val="28"/>
        </w:rPr>
        <w:t>5</w:t>
      </w:r>
      <w:r w:rsidR="00862FE8">
        <w:rPr>
          <w:rFonts w:ascii="Times New Roman" w:hAnsi="Times New Roman" w:cs="Times New Roman"/>
          <w:sz w:val="28"/>
          <w:szCs w:val="28"/>
        </w:rPr>
        <w:t>)</w:t>
      </w:r>
      <w:r w:rsidRPr="00250EBA">
        <w:rPr>
          <w:rFonts w:ascii="Times New Roman" w:hAnsi="Times New Roman" w:cs="Times New Roman"/>
          <w:sz w:val="28"/>
          <w:szCs w:val="28"/>
        </w:rPr>
        <w:t xml:space="preserve"> и шидастерон </w:t>
      </w:r>
      <w:r w:rsidR="00862FE8">
        <w:rPr>
          <w:rFonts w:ascii="Times New Roman" w:hAnsi="Times New Roman" w:cs="Times New Roman"/>
          <w:sz w:val="28"/>
          <w:szCs w:val="28"/>
        </w:rPr>
        <w:t>(</w:t>
      </w:r>
      <w:r w:rsidRPr="00250EBA">
        <w:rPr>
          <w:rFonts w:ascii="Times New Roman" w:hAnsi="Times New Roman" w:cs="Times New Roman"/>
          <w:sz w:val="28"/>
          <w:szCs w:val="28"/>
        </w:rPr>
        <w:t>6</w:t>
      </w:r>
      <w:r w:rsidR="00862FE8">
        <w:rPr>
          <w:rFonts w:ascii="Times New Roman" w:hAnsi="Times New Roman" w:cs="Times New Roman"/>
          <w:sz w:val="28"/>
          <w:szCs w:val="28"/>
        </w:rPr>
        <w:t>)</w:t>
      </w:r>
      <w:r w:rsidR="00BC2D99">
        <w:rPr>
          <w:rFonts w:ascii="Times New Roman" w:hAnsi="Times New Roman" w:cs="Times New Roman"/>
          <w:sz w:val="28"/>
          <w:szCs w:val="28"/>
        </w:rPr>
        <w:t xml:space="preserve"> [80]. </w:t>
      </w:r>
    </w:p>
    <w:p w:rsidR="00753330" w:rsidRPr="0044757E" w:rsidRDefault="00753330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D99" w:rsidRPr="00A22194" w:rsidRDefault="00A22194" w:rsidP="00A221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</w:t>
      </w:r>
      <w:r w:rsidR="00BD78C2">
        <w:object w:dxaOrig="6490" w:dyaOrig="3861">
          <v:shape id="_x0000_i1029" type="#_x0000_t75" style="width:180.75pt;height:108pt" o:ole="">
            <v:imagedata r:id="rId16" o:title=""/>
          </v:shape>
          <o:OLEObject Type="Embed" ProgID="ChemDraw.Document.6.0" ShapeID="_x0000_i1029" DrawAspect="Content" ObjectID="_1834725225" r:id="rId17"/>
        </w:object>
      </w:r>
      <w:r w:rsidR="00BC2D99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BD78C2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D78C2">
        <w:object w:dxaOrig="6490" w:dyaOrig="3861">
          <v:shape id="_x0000_i1030" type="#_x0000_t75" style="width:166.5pt;height:100.5pt" o:ole="">
            <v:imagedata r:id="rId18" o:title=""/>
          </v:shape>
          <o:OLEObject Type="Embed" ProgID="ChemDraw.Document.6.0" ShapeID="_x0000_i1030" DrawAspect="Content" ObjectID="_1834725226" r:id="rId19"/>
        </w:object>
      </w:r>
    </w:p>
    <w:p w:rsidR="000D46FD" w:rsidRDefault="001527A9" w:rsidP="00BC2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0EBA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D74AE0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A221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2D99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BC2D99" w:rsidRPr="00250EB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BC2D99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BC2D99" w:rsidRPr="00250E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50EB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  <w:r w:rsidR="00607684" w:rsidRPr="00250EBA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BC2D99">
        <w:rPr>
          <w:rFonts w:ascii="Times New Roman" w:hAnsi="Times New Roman" w:cs="Times New Roman"/>
          <w:sz w:val="28"/>
          <w:szCs w:val="28"/>
          <w:lang w:val="kk-KZ"/>
        </w:rPr>
        <w:t xml:space="preserve">             (</w:t>
      </w:r>
      <w:r w:rsidR="00BC2D99" w:rsidRPr="00250EB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BC2D99">
        <w:rPr>
          <w:rFonts w:ascii="Times New Roman" w:hAnsi="Times New Roman" w:cs="Times New Roman"/>
          <w:sz w:val="28"/>
          <w:szCs w:val="28"/>
          <w:lang w:val="kk-KZ"/>
        </w:rPr>
        <w:t xml:space="preserve">)     </w:t>
      </w:r>
    </w:p>
    <w:p w:rsidR="00BC2D99" w:rsidRPr="00864B24" w:rsidRDefault="00BC2D99" w:rsidP="00BC2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EF3F92" w:rsidRPr="0044757E" w:rsidRDefault="00EF3F92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Интерес вызывают выделенные Sachiko Tsukamoto и др. [81] десять новых стероидных акантостерол сульфатов A-J из морской губки  </w:t>
      </w:r>
      <w:r w:rsidRPr="0044757E">
        <w:rPr>
          <w:rFonts w:ascii="Times New Roman" w:hAnsi="Times New Roman" w:cs="Times New Roman"/>
          <w:i/>
          <w:sz w:val="28"/>
          <w:szCs w:val="28"/>
        </w:rPr>
        <w:t xml:space="preserve">Acanthodendrilla </w:t>
      </w:r>
      <w:r w:rsidRPr="0044757E">
        <w:rPr>
          <w:rFonts w:ascii="Times New Roman" w:hAnsi="Times New Roman" w:cs="Times New Roman"/>
          <w:sz w:val="28"/>
          <w:szCs w:val="28"/>
        </w:rPr>
        <w:t xml:space="preserve">sp., обладающие противогрибковой активностью против дрожжей </w:t>
      </w:r>
      <w:r w:rsidRPr="0044757E">
        <w:rPr>
          <w:rFonts w:ascii="Times New Roman" w:hAnsi="Times New Roman" w:cs="Times New Roman"/>
          <w:i/>
          <w:sz w:val="28"/>
          <w:szCs w:val="28"/>
        </w:rPr>
        <w:t>Saccharomyces cerevisiae</w:t>
      </w:r>
      <w:r w:rsidRPr="0044757E">
        <w:rPr>
          <w:rFonts w:ascii="Times New Roman" w:hAnsi="Times New Roman" w:cs="Times New Roman"/>
          <w:sz w:val="28"/>
          <w:szCs w:val="28"/>
        </w:rPr>
        <w:t>-А364А и его мутантов в 0,1 мг/диске.</w:t>
      </w:r>
    </w:p>
    <w:p w:rsidR="00C11A7B" w:rsidRPr="00A107C5" w:rsidRDefault="00EF3F92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Самые последние сведения о новых фитоэкдистероидах содержатся в работе [82]. Исследователи сообщают о трех выделенных новых содержащих фурановые циклы фитоэкдистероидах названных: ниуксиксинстерон А (20 R, 22R, 25S)-20-O,22-O-(5</w:t>
      </w:r>
      <w:r w:rsidRPr="0044757E">
        <w:rPr>
          <w:rFonts w:ascii="Times New Roman" w:hAnsi="Times New Roman" w:cs="Times New Roman"/>
          <w:sz w:val="28"/>
          <w:szCs w:val="28"/>
          <w:vertAlign w:val="superscript"/>
        </w:rPr>
        <w:t>´</w:t>
      </w:r>
      <w:r w:rsidRPr="0044757E">
        <w:rPr>
          <w:rFonts w:ascii="Times New Roman" w:hAnsi="Times New Roman" w:cs="Times New Roman"/>
          <w:sz w:val="28"/>
          <w:szCs w:val="28"/>
        </w:rPr>
        <w:t>-гидроксиметил)-фурфурилиден-2β, 3β, 14α, 25-тетрагидрокси-5β-эргост-7-ен-6-он, В (20R, 22R)-20-O,22-O-(5</w:t>
      </w:r>
      <w:r w:rsidRPr="0044757E">
        <w:rPr>
          <w:rFonts w:ascii="Times New Roman" w:hAnsi="Times New Roman" w:cs="Times New Roman"/>
          <w:sz w:val="28"/>
          <w:szCs w:val="28"/>
          <w:vertAlign w:val="superscript"/>
        </w:rPr>
        <w:t>´</w:t>
      </w:r>
      <w:r w:rsidRPr="0044757E">
        <w:rPr>
          <w:rFonts w:ascii="Times New Roman" w:hAnsi="Times New Roman" w:cs="Times New Roman"/>
          <w:sz w:val="28"/>
          <w:szCs w:val="28"/>
        </w:rPr>
        <w:t>-гидроксиметил )-фурфурилиден-2β, 3β, 25-тригидрокси-14β-метил-18-нор-5β-холеста-7,12-диен-6-он</w:t>
      </w:r>
      <w:r w:rsidR="00B37958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>и</w:t>
      </w:r>
      <w:r w:rsidR="00B37958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>С(20 R, 22R, 25R )-20-O,22-O-(5</w:t>
      </w:r>
      <w:r w:rsidRPr="0044757E">
        <w:rPr>
          <w:rFonts w:ascii="Times New Roman" w:hAnsi="Times New Roman" w:cs="Times New Roman"/>
          <w:sz w:val="28"/>
          <w:szCs w:val="28"/>
          <w:vertAlign w:val="superscript"/>
        </w:rPr>
        <w:t>´</w:t>
      </w:r>
      <w:r w:rsidRPr="0044757E">
        <w:rPr>
          <w:rFonts w:ascii="Times New Roman" w:hAnsi="Times New Roman" w:cs="Times New Roman"/>
          <w:sz w:val="28"/>
          <w:szCs w:val="28"/>
        </w:rPr>
        <w:t xml:space="preserve">-гидроксиметил)-фурфурилиден-2β, 3β, 14α, 26-пентагидроксихолест-7-ен-6-он и выделенных из </w:t>
      </w:r>
      <w:r w:rsidRPr="0044757E">
        <w:rPr>
          <w:rFonts w:ascii="Times New Roman" w:hAnsi="Times New Roman" w:cs="Times New Roman"/>
          <w:i/>
          <w:sz w:val="28"/>
          <w:szCs w:val="28"/>
        </w:rPr>
        <w:t xml:space="preserve">Achyranthes bidentata </w:t>
      </w:r>
      <w:r w:rsidRPr="0044757E">
        <w:rPr>
          <w:rFonts w:ascii="Times New Roman" w:hAnsi="Times New Roman" w:cs="Times New Roman"/>
          <w:sz w:val="28"/>
          <w:szCs w:val="28"/>
        </w:rPr>
        <w:t xml:space="preserve">Bl.(сем. </w:t>
      </w:r>
      <w:r w:rsidRPr="0044757E">
        <w:rPr>
          <w:rFonts w:ascii="Times New Roman" w:hAnsi="Times New Roman" w:cs="Times New Roman"/>
          <w:i/>
          <w:sz w:val="28"/>
          <w:szCs w:val="28"/>
        </w:rPr>
        <w:t>Amaranthaceae</w:t>
      </w:r>
      <w:r w:rsidRPr="0044757E">
        <w:rPr>
          <w:rFonts w:ascii="Times New Roman" w:hAnsi="Times New Roman" w:cs="Times New Roman"/>
          <w:sz w:val="28"/>
          <w:szCs w:val="28"/>
        </w:rPr>
        <w:t>).</w:t>
      </w:r>
    </w:p>
    <w:p w:rsidR="00226A9A" w:rsidRDefault="00D46ED2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</w:t>
      </w:r>
      <w:r w:rsidR="00C33824">
        <w:rPr>
          <w:rFonts w:ascii="Times New Roman" w:hAnsi="Times New Roman" w:cs="Times New Roman"/>
          <w:sz w:val="28"/>
          <w:szCs w:val="28"/>
        </w:rPr>
        <w:t xml:space="preserve"> прово</w:t>
      </w:r>
      <w:r w:rsidR="00226A9A" w:rsidRPr="00226A9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ится</w:t>
      </w:r>
      <w:r w:rsidR="00226A9A" w:rsidRPr="00226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широко</w:t>
      </w:r>
      <w:r w:rsidR="00226A9A" w:rsidRPr="00226A9A">
        <w:rPr>
          <w:rFonts w:ascii="Times New Roman" w:hAnsi="Times New Roman" w:cs="Times New Roman"/>
          <w:sz w:val="28"/>
          <w:szCs w:val="28"/>
        </w:rPr>
        <w:t>масштабный скрининг миров</w:t>
      </w:r>
      <w:r>
        <w:rPr>
          <w:rFonts w:ascii="Times New Roman" w:hAnsi="Times New Roman" w:cs="Times New Roman"/>
          <w:sz w:val="28"/>
          <w:szCs w:val="28"/>
        </w:rPr>
        <w:t>ых растительных источников</w:t>
      </w:r>
      <w:r w:rsidR="00226A9A" w:rsidRPr="00226A9A">
        <w:rPr>
          <w:rFonts w:ascii="Times New Roman" w:hAnsi="Times New Roman" w:cs="Times New Roman"/>
          <w:sz w:val="28"/>
          <w:szCs w:val="28"/>
        </w:rPr>
        <w:t xml:space="preserve"> с целью </w:t>
      </w:r>
      <w:r>
        <w:rPr>
          <w:rFonts w:ascii="Times New Roman" w:hAnsi="Times New Roman" w:cs="Times New Roman"/>
          <w:sz w:val="28"/>
          <w:szCs w:val="28"/>
        </w:rPr>
        <w:t>определения</w:t>
      </w:r>
      <w:r w:rsidR="00226A9A" w:rsidRPr="00226A9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верх</w:t>
      </w:r>
      <w:r w:rsidR="00226A9A" w:rsidRPr="00226A9A">
        <w:rPr>
          <w:rFonts w:ascii="Times New Roman" w:hAnsi="Times New Roman" w:cs="Times New Roman"/>
          <w:sz w:val="28"/>
          <w:szCs w:val="28"/>
        </w:rPr>
        <w:t xml:space="preserve">концентратов </w:t>
      </w:r>
      <w:r>
        <w:rPr>
          <w:rFonts w:ascii="Times New Roman" w:hAnsi="Times New Roman" w:cs="Times New Roman"/>
          <w:sz w:val="28"/>
          <w:szCs w:val="28"/>
        </w:rPr>
        <w:t>фито</w:t>
      </w:r>
      <w:r w:rsidR="00226A9A" w:rsidRPr="00226A9A">
        <w:rPr>
          <w:rFonts w:ascii="Times New Roman" w:hAnsi="Times New Roman" w:cs="Times New Roman"/>
          <w:sz w:val="28"/>
          <w:szCs w:val="28"/>
        </w:rPr>
        <w:t xml:space="preserve">экдистероидов.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6A9A" w:rsidRPr="00226A9A">
        <w:rPr>
          <w:rFonts w:ascii="Times New Roman" w:hAnsi="Times New Roman" w:cs="Times New Roman"/>
          <w:sz w:val="28"/>
          <w:szCs w:val="28"/>
        </w:rPr>
        <w:t>95%</w:t>
      </w:r>
      <w:r>
        <w:rPr>
          <w:rFonts w:ascii="Times New Roman" w:hAnsi="Times New Roman" w:cs="Times New Roman"/>
          <w:sz w:val="28"/>
          <w:szCs w:val="28"/>
        </w:rPr>
        <w:t xml:space="preserve"> случаях </w:t>
      </w:r>
      <w:r w:rsidR="00C33824">
        <w:rPr>
          <w:rFonts w:ascii="Times New Roman" w:hAnsi="Times New Roman" w:cs="Times New Roman"/>
          <w:sz w:val="28"/>
          <w:szCs w:val="28"/>
        </w:rPr>
        <w:t>экдистероиды</w:t>
      </w:r>
      <w:r w:rsidR="00226A9A" w:rsidRPr="00226A9A">
        <w:rPr>
          <w:rFonts w:ascii="Times New Roman" w:hAnsi="Times New Roman" w:cs="Times New Roman"/>
          <w:sz w:val="28"/>
          <w:szCs w:val="28"/>
        </w:rPr>
        <w:t xml:space="preserve"> присутству</w:t>
      </w:r>
      <w:r w:rsidR="00C3382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086D2A">
        <w:rPr>
          <w:rFonts w:ascii="Times New Roman" w:hAnsi="Times New Roman" w:cs="Times New Roman"/>
          <w:sz w:val="28"/>
          <w:szCs w:val="28"/>
        </w:rPr>
        <w:t xml:space="preserve">в </w:t>
      </w:r>
      <w:r w:rsidR="00086D2A" w:rsidRPr="00226A9A">
        <w:rPr>
          <w:rFonts w:ascii="Times New Roman" w:hAnsi="Times New Roman" w:cs="Times New Roman"/>
          <w:sz w:val="28"/>
          <w:szCs w:val="28"/>
        </w:rPr>
        <w:t>незначительном</w:t>
      </w:r>
      <w:r>
        <w:rPr>
          <w:rFonts w:ascii="Times New Roman" w:hAnsi="Times New Roman" w:cs="Times New Roman"/>
          <w:sz w:val="28"/>
          <w:szCs w:val="28"/>
        </w:rPr>
        <w:t xml:space="preserve"> (следовое) колличестве</w:t>
      </w:r>
      <w:r w:rsidR="00226A9A" w:rsidRPr="00226A9A">
        <w:rPr>
          <w:rFonts w:ascii="Times New Roman" w:hAnsi="Times New Roman" w:cs="Times New Roman"/>
          <w:sz w:val="28"/>
          <w:szCs w:val="28"/>
        </w:rPr>
        <w:t xml:space="preserve">, у 4-6% - </w:t>
      </w:r>
      <w:r>
        <w:rPr>
          <w:rFonts w:ascii="Times New Roman" w:hAnsi="Times New Roman" w:cs="Times New Roman"/>
          <w:sz w:val="28"/>
          <w:szCs w:val="28"/>
        </w:rPr>
        <w:t>сотые и тысячные доли</w:t>
      </w:r>
      <w:r w:rsidR="00C338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персчета</w:t>
      </w:r>
      <w:r w:rsidR="00336B81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воздушно-сухое сырье</w:t>
      </w:r>
      <w:r w:rsidR="00226A9A" w:rsidRPr="00226A9A">
        <w:rPr>
          <w:rFonts w:ascii="Times New Roman" w:hAnsi="Times New Roman" w:cs="Times New Roman"/>
          <w:sz w:val="28"/>
          <w:szCs w:val="28"/>
        </w:rPr>
        <w:t xml:space="preserve">, </w:t>
      </w:r>
      <w:r w:rsidR="006B424C">
        <w:rPr>
          <w:rFonts w:ascii="Times New Roman" w:hAnsi="Times New Roman" w:cs="Times New Roman"/>
          <w:sz w:val="28"/>
          <w:szCs w:val="28"/>
        </w:rPr>
        <w:t>и лишь</w:t>
      </w:r>
      <w:r w:rsidR="00336B81">
        <w:rPr>
          <w:rFonts w:ascii="Times New Roman" w:hAnsi="Times New Roman" w:cs="Times New Roman"/>
          <w:sz w:val="28"/>
          <w:szCs w:val="28"/>
        </w:rPr>
        <w:t xml:space="preserve"> в еди</w:t>
      </w:r>
      <w:r w:rsidR="006B424C">
        <w:rPr>
          <w:rFonts w:ascii="Times New Roman" w:hAnsi="Times New Roman" w:cs="Times New Roman"/>
          <w:sz w:val="28"/>
          <w:szCs w:val="28"/>
        </w:rPr>
        <w:t xml:space="preserve">ничных случаях можно встретить </w:t>
      </w:r>
      <w:r w:rsidR="00336B81">
        <w:rPr>
          <w:rFonts w:ascii="Times New Roman" w:hAnsi="Times New Roman" w:cs="Times New Roman"/>
          <w:sz w:val="28"/>
          <w:szCs w:val="28"/>
        </w:rPr>
        <w:t xml:space="preserve">растения с </w:t>
      </w:r>
      <w:r w:rsidR="006B424C">
        <w:rPr>
          <w:rFonts w:ascii="Times New Roman" w:hAnsi="Times New Roman" w:cs="Times New Roman"/>
          <w:sz w:val="28"/>
          <w:szCs w:val="28"/>
        </w:rPr>
        <w:t>содержание</w:t>
      </w:r>
      <w:r w:rsidR="00336B81">
        <w:rPr>
          <w:rFonts w:ascii="Times New Roman" w:hAnsi="Times New Roman" w:cs="Times New Roman"/>
          <w:sz w:val="28"/>
          <w:szCs w:val="28"/>
        </w:rPr>
        <w:t>м</w:t>
      </w:r>
      <w:r w:rsidR="006B424C">
        <w:rPr>
          <w:rFonts w:ascii="Times New Roman" w:hAnsi="Times New Roman" w:cs="Times New Roman"/>
          <w:sz w:val="28"/>
          <w:szCs w:val="28"/>
        </w:rPr>
        <w:t xml:space="preserve"> в </w:t>
      </w:r>
      <w:r w:rsidR="00226A9A" w:rsidRPr="00226A9A">
        <w:rPr>
          <w:rFonts w:ascii="Times New Roman" w:hAnsi="Times New Roman" w:cs="Times New Roman"/>
          <w:sz w:val="28"/>
          <w:szCs w:val="28"/>
        </w:rPr>
        <w:t>1-3%</w:t>
      </w:r>
      <w:r w:rsidR="00336B81">
        <w:rPr>
          <w:rFonts w:ascii="Times New Roman" w:hAnsi="Times New Roman" w:cs="Times New Roman"/>
          <w:sz w:val="28"/>
          <w:szCs w:val="28"/>
        </w:rPr>
        <w:t xml:space="preserve"> в пересчете</w:t>
      </w:r>
      <w:r w:rsidR="006B424C">
        <w:rPr>
          <w:rFonts w:ascii="Times New Roman" w:hAnsi="Times New Roman" w:cs="Times New Roman"/>
          <w:sz w:val="28"/>
          <w:szCs w:val="28"/>
        </w:rPr>
        <w:t xml:space="preserve"> на биомассу</w:t>
      </w:r>
      <w:r w:rsidR="00226A9A" w:rsidRPr="00226A9A">
        <w:rPr>
          <w:rFonts w:ascii="Times New Roman" w:hAnsi="Times New Roman" w:cs="Times New Roman"/>
          <w:sz w:val="28"/>
          <w:szCs w:val="28"/>
        </w:rPr>
        <w:t xml:space="preserve"> [83].</w:t>
      </w:r>
    </w:p>
    <w:p w:rsidR="00336B81" w:rsidRDefault="00086D2A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Растения,</w:t>
      </w:r>
      <w:r w:rsidR="00C04C87">
        <w:rPr>
          <w:rFonts w:ascii="Times New Roman" w:hAnsi="Times New Roman" w:cs="Times New Roman"/>
          <w:sz w:val="28"/>
          <w:szCs w:val="28"/>
        </w:rPr>
        <w:t xml:space="preserve"> п</w:t>
      </w:r>
      <w:r w:rsidR="006B424C" w:rsidRPr="006B424C">
        <w:rPr>
          <w:rFonts w:ascii="Times New Roman" w:hAnsi="Times New Roman" w:cs="Times New Roman"/>
          <w:sz w:val="28"/>
          <w:szCs w:val="28"/>
        </w:rPr>
        <w:t>редставляющи</w:t>
      </w:r>
      <w:r w:rsidR="00C04C87">
        <w:rPr>
          <w:rFonts w:ascii="Times New Roman" w:hAnsi="Times New Roman" w:cs="Times New Roman"/>
          <w:sz w:val="28"/>
          <w:szCs w:val="28"/>
        </w:rPr>
        <w:t>е</w:t>
      </w:r>
      <w:r w:rsidR="006B424C" w:rsidRPr="006B424C">
        <w:rPr>
          <w:rFonts w:ascii="Times New Roman" w:hAnsi="Times New Roman" w:cs="Times New Roman"/>
          <w:sz w:val="28"/>
          <w:szCs w:val="28"/>
        </w:rPr>
        <w:t xml:space="preserve"> </w:t>
      </w:r>
      <w:r w:rsidR="00C04C87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="006B424C" w:rsidRPr="006B424C">
        <w:rPr>
          <w:rFonts w:ascii="Times New Roman" w:hAnsi="Times New Roman" w:cs="Times New Roman"/>
          <w:sz w:val="28"/>
          <w:szCs w:val="28"/>
        </w:rPr>
        <w:t>интерес для фармацевтической промышленности, использ</w:t>
      </w:r>
      <w:r w:rsidR="00C04C87">
        <w:rPr>
          <w:rFonts w:ascii="Times New Roman" w:hAnsi="Times New Roman" w:cs="Times New Roman"/>
          <w:sz w:val="28"/>
          <w:szCs w:val="28"/>
        </w:rPr>
        <w:t>ование определенных</w:t>
      </w:r>
      <w:r w:rsidR="006B424C" w:rsidRPr="006B424C">
        <w:rPr>
          <w:rFonts w:ascii="Times New Roman" w:hAnsi="Times New Roman" w:cs="Times New Roman"/>
          <w:sz w:val="28"/>
          <w:szCs w:val="28"/>
        </w:rPr>
        <w:t xml:space="preserve"> вид</w:t>
      </w:r>
      <w:r w:rsidR="00C04C87">
        <w:rPr>
          <w:rFonts w:ascii="Times New Roman" w:hAnsi="Times New Roman" w:cs="Times New Roman"/>
          <w:sz w:val="28"/>
          <w:szCs w:val="28"/>
        </w:rPr>
        <w:t xml:space="preserve">ов с </w:t>
      </w:r>
      <w:r w:rsidR="006B424C" w:rsidRPr="006B424C">
        <w:rPr>
          <w:rFonts w:ascii="Times New Roman" w:hAnsi="Times New Roman" w:cs="Times New Roman"/>
          <w:sz w:val="28"/>
          <w:szCs w:val="28"/>
        </w:rPr>
        <w:t>хар</w:t>
      </w:r>
      <w:r w:rsidR="00C04C87">
        <w:rPr>
          <w:rFonts w:ascii="Times New Roman" w:hAnsi="Times New Roman" w:cs="Times New Roman"/>
          <w:sz w:val="28"/>
          <w:szCs w:val="28"/>
        </w:rPr>
        <w:t>арактерной</w:t>
      </w:r>
      <w:r w:rsidR="006B424C" w:rsidRPr="006B424C">
        <w:rPr>
          <w:rFonts w:ascii="Times New Roman" w:hAnsi="Times New Roman" w:cs="Times New Roman"/>
          <w:sz w:val="28"/>
          <w:szCs w:val="28"/>
        </w:rPr>
        <w:t xml:space="preserve"> повышенн</w:t>
      </w:r>
      <w:r w:rsidR="00C04C87">
        <w:rPr>
          <w:rFonts w:ascii="Times New Roman" w:hAnsi="Times New Roman" w:cs="Times New Roman"/>
          <w:sz w:val="28"/>
          <w:szCs w:val="28"/>
        </w:rPr>
        <w:t>ой</w:t>
      </w:r>
      <w:r w:rsidR="006B424C" w:rsidRPr="006B424C">
        <w:rPr>
          <w:rFonts w:ascii="Times New Roman" w:hAnsi="Times New Roman" w:cs="Times New Roman"/>
          <w:sz w:val="28"/>
          <w:szCs w:val="28"/>
        </w:rPr>
        <w:t xml:space="preserve"> концентрацией</w:t>
      </w:r>
      <w:r w:rsidR="00C04C87">
        <w:rPr>
          <w:rFonts w:ascii="Times New Roman" w:hAnsi="Times New Roman" w:cs="Times New Roman"/>
          <w:sz w:val="28"/>
          <w:szCs w:val="28"/>
        </w:rPr>
        <w:t xml:space="preserve"> </w:t>
      </w:r>
      <w:r w:rsidR="00D47B49">
        <w:rPr>
          <w:rFonts w:ascii="Times New Roman" w:hAnsi="Times New Roman" w:cs="Times New Roman"/>
          <w:sz w:val="28"/>
          <w:szCs w:val="28"/>
        </w:rPr>
        <w:t>фитоэкди</w:t>
      </w:r>
      <w:r w:rsidR="00C04C87">
        <w:rPr>
          <w:rFonts w:ascii="Times New Roman" w:hAnsi="Times New Roman" w:cs="Times New Roman"/>
          <w:sz w:val="28"/>
          <w:szCs w:val="28"/>
        </w:rPr>
        <w:t xml:space="preserve">стероидов </w:t>
      </w:r>
      <w:r w:rsidR="006B424C" w:rsidRPr="006B424C">
        <w:rPr>
          <w:rFonts w:ascii="Times New Roman" w:hAnsi="Times New Roman" w:cs="Times New Roman"/>
          <w:sz w:val="28"/>
          <w:szCs w:val="28"/>
        </w:rPr>
        <w:t>в биомассе</w:t>
      </w:r>
      <w:r w:rsidR="00C04C87">
        <w:rPr>
          <w:rFonts w:ascii="Times New Roman" w:hAnsi="Times New Roman" w:cs="Times New Roman"/>
          <w:sz w:val="28"/>
          <w:szCs w:val="28"/>
        </w:rPr>
        <w:t xml:space="preserve"> имеют большое значения для прикладной науке </w:t>
      </w:r>
      <w:r w:rsidR="007A5F11">
        <w:rPr>
          <w:rFonts w:ascii="Times New Roman" w:hAnsi="Times New Roman" w:cs="Times New Roman"/>
          <w:sz w:val="28"/>
          <w:szCs w:val="28"/>
        </w:rPr>
        <w:t xml:space="preserve">с целью получения </w:t>
      </w:r>
      <w:r w:rsidR="00336B81">
        <w:rPr>
          <w:rFonts w:ascii="Times New Roman" w:hAnsi="Times New Roman" w:cs="Times New Roman"/>
          <w:sz w:val="28"/>
          <w:szCs w:val="28"/>
        </w:rPr>
        <w:t>субстанции</w:t>
      </w:r>
      <w:r w:rsidRPr="006B424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A5F11">
        <w:rPr>
          <w:rFonts w:ascii="Times New Roman" w:hAnsi="Times New Roman" w:cs="Times New Roman"/>
          <w:sz w:val="28"/>
          <w:szCs w:val="28"/>
        </w:rPr>
        <w:t xml:space="preserve"> </w:t>
      </w:r>
      <w:r w:rsidR="006B424C" w:rsidRPr="006B424C">
        <w:rPr>
          <w:rFonts w:ascii="Times New Roman" w:hAnsi="Times New Roman" w:cs="Times New Roman"/>
          <w:sz w:val="28"/>
          <w:szCs w:val="28"/>
        </w:rPr>
        <w:t>высок</w:t>
      </w:r>
      <w:r w:rsidR="007A5F11">
        <w:rPr>
          <w:rFonts w:ascii="Times New Roman" w:hAnsi="Times New Roman" w:cs="Times New Roman"/>
          <w:sz w:val="28"/>
          <w:szCs w:val="28"/>
        </w:rPr>
        <w:t>ими биоактивными свойствами</w:t>
      </w:r>
      <w:r w:rsidR="006B424C" w:rsidRPr="006B424C">
        <w:rPr>
          <w:rFonts w:ascii="Times New Roman" w:hAnsi="Times New Roman" w:cs="Times New Roman"/>
          <w:sz w:val="28"/>
          <w:szCs w:val="28"/>
        </w:rPr>
        <w:t xml:space="preserve">. К сожалению, </w:t>
      </w:r>
      <w:r w:rsidR="007A5F11">
        <w:rPr>
          <w:rFonts w:ascii="Times New Roman" w:hAnsi="Times New Roman" w:cs="Times New Roman"/>
          <w:sz w:val="28"/>
          <w:szCs w:val="28"/>
        </w:rPr>
        <w:t>большое количество</w:t>
      </w:r>
      <w:r w:rsidR="006B424C" w:rsidRPr="006B424C">
        <w:rPr>
          <w:rFonts w:ascii="Times New Roman" w:hAnsi="Times New Roman" w:cs="Times New Roman"/>
          <w:sz w:val="28"/>
          <w:szCs w:val="28"/>
        </w:rPr>
        <w:t xml:space="preserve"> </w:t>
      </w:r>
      <w:r w:rsidR="007A5F11">
        <w:rPr>
          <w:rFonts w:ascii="Times New Roman" w:hAnsi="Times New Roman" w:cs="Times New Roman"/>
          <w:sz w:val="28"/>
          <w:szCs w:val="28"/>
        </w:rPr>
        <w:t>исследованных</w:t>
      </w:r>
      <w:r w:rsidR="006B424C" w:rsidRPr="006B424C">
        <w:rPr>
          <w:rFonts w:ascii="Times New Roman" w:hAnsi="Times New Roman" w:cs="Times New Roman"/>
          <w:sz w:val="28"/>
          <w:szCs w:val="28"/>
        </w:rPr>
        <w:t xml:space="preserve"> видов имеют ряд </w:t>
      </w:r>
      <w:r w:rsidR="007A5F11">
        <w:rPr>
          <w:rFonts w:ascii="Times New Roman" w:hAnsi="Times New Roman" w:cs="Times New Roman"/>
          <w:sz w:val="28"/>
          <w:szCs w:val="28"/>
        </w:rPr>
        <w:t>недостатков</w:t>
      </w:r>
      <w:r w:rsidR="006B424C" w:rsidRPr="006B424C">
        <w:rPr>
          <w:rFonts w:ascii="Times New Roman" w:hAnsi="Times New Roman" w:cs="Times New Roman"/>
          <w:sz w:val="28"/>
          <w:szCs w:val="28"/>
        </w:rPr>
        <w:t xml:space="preserve">, не позволяющих использовать их в промышленных масштабах. </w:t>
      </w:r>
      <w:r w:rsidR="007A5F11">
        <w:rPr>
          <w:rFonts w:ascii="Times New Roman" w:hAnsi="Times New Roman" w:cs="Times New Roman"/>
          <w:sz w:val="28"/>
          <w:szCs w:val="28"/>
        </w:rPr>
        <w:t>Многие виды растений прои</w:t>
      </w:r>
      <w:r>
        <w:rPr>
          <w:rFonts w:ascii="Times New Roman" w:hAnsi="Times New Roman" w:cs="Times New Roman"/>
          <w:sz w:val="28"/>
          <w:szCs w:val="28"/>
        </w:rPr>
        <w:t>з</w:t>
      </w:r>
      <w:r w:rsidR="00336B81">
        <w:rPr>
          <w:rFonts w:ascii="Times New Roman" w:hAnsi="Times New Roman" w:cs="Times New Roman"/>
          <w:sz w:val="28"/>
          <w:szCs w:val="28"/>
        </w:rPr>
        <w:t>ра</w:t>
      </w:r>
      <w:r w:rsidR="007A5F11">
        <w:rPr>
          <w:rFonts w:ascii="Times New Roman" w:hAnsi="Times New Roman" w:cs="Times New Roman"/>
          <w:sz w:val="28"/>
          <w:szCs w:val="28"/>
        </w:rPr>
        <w:t>стают в труднодоступных регионах</w:t>
      </w:r>
      <w:r w:rsidR="006B424C" w:rsidRPr="006B424C">
        <w:rPr>
          <w:rFonts w:ascii="Times New Roman" w:hAnsi="Times New Roman" w:cs="Times New Roman"/>
          <w:sz w:val="28"/>
          <w:szCs w:val="28"/>
        </w:rPr>
        <w:t xml:space="preserve">, </w:t>
      </w:r>
      <w:r w:rsidR="00336B81">
        <w:rPr>
          <w:rFonts w:ascii="Times New Roman" w:hAnsi="Times New Roman" w:cs="Times New Roman"/>
          <w:sz w:val="28"/>
          <w:szCs w:val="28"/>
        </w:rPr>
        <w:t>рассеянные</w:t>
      </w:r>
      <w:r w:rsidR="007A5F11">
        <w:rPr>
          <w:rFonts w:ascii="Times New Roman" w:hAnsi="Times New Roman" w:cs="Times New Roman"/>
          <w:sz w:val="28"/>
          <w:szCs w:val="28"/>
        </w:rPr>
        <w:t xml:space="preserve"> </w:t>
      </w:r>
      <w:r w:rsidR="00336B81">
        <w:rPr>
          <w:rFonts w:ascii="Times New Roman" w:hAnsi="Times New Roman" w:cs="Times New Roman"/>
          <w:sz w:val="28"/>
          <w:szCs w:val="28"/>
        </w:rPr>
        <w:t>и не подвержены интродукции</w:t>
      </w:r>
      <w:r w:rsidR="006B424C" w:rsidRPr="006B424C">
        <w:rPr>
          <w:rFonts w:ascii="Times New Roman" w:hAnsi="Times New Roman" w:cs="Times New Roman"/>
          <w:sz w:val="28"/>
          <w:szCs w:val="28"/>
        </w:rPr>
        <w:t>.</w:t>
      </w:r>
      <w:r w:rsidR="007A5F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748" w:rsidRPr="0044757E" w:rsidRDefault="00E94748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В </w:t>
      </w:r>
      <w:r w:rsidR="00086D2A" w:rsidRPr="0044757E">
        <w:rPr>
          <w:rFonts w:ascii="Times New Roman" w:hAnsi="Times New Roman" w:cs="Times New Roman"/>
          <w:sz w:val="28"/>
          <w:szCs w:val="28"/>
        </w:rPr>
        <w:t>настоящее время</w:t>
      </w:r>
      <w:r w:rsidRPr="0044757E">
        <w:rPr>
          <w:rFonts w:ascii="Times New Roman" w:hAnsi="Times New Roman" w:cs="Times New Roman"/>
          <w:sz w:val="28"/>
          <w:szCs w:val="28"/>
        </w:rPr>
        <w:t xml:space="preserve"> около 70% всей массы </w:t>
      </w:r>
      <w:r w:rsidR="00086D2A" w:rsidRPr="0044757E">
        <w:rPr>
          <w:rFonts w:ascii="Times New Roman" w:hAnsi="Times New Roman" w:cs="Times New Roman"/>
          <w:sz w:val="28"/>
          <w:szCs w:val="28"/>
        </w:rPr>
        <w:t>заготовляемого сырья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086D2A" w:rsidRPr="0044757E">
        <w:rPr>
          <w:rFonts w:ascii="Times New Roman" w:hAnsi="Times New Roman" w:cs="Times New Roman"/>
          <w:sz w:val="28"/>
          <w:szCs w:val="28"/>
        </w:rPr>
        <w:t>получают от</w:t>
      </w:r>
      <w:r w:rsidRPr="0044757E">
        <w:rPr>
          <w:rFonts w:ascii="Times New Roman" w:hAnsi="Times New Roman" w:cs="Times New Roman"/>
          <w:sz w:val="28"/>
          <w:szCs w:val="28"/>
        </w:rPr>
        <w:t xml:space="preserve"> сбора </w:t>
      </w:r>
      <w:r w:rsidR="00086D2A" w:rsidRPr="0044757E">
        <w:rPr>
          <w:rFonts w:ascii="Times New Roman" w:hAnsi="Times New Roman" w:cs="Times New Roman"/>
          <w:sz w:val="28"/>
          <w:szCs w:val="28"/>
        </w:rPr>
        <w:t>дикорастущих растений</w:t>
      </w:r>
      <w:r w:rsidRPr="0044757E">
        <w:rPr>
          <w:rFonts w:ascii="Times New Roman" w:hAnsi="Times New Roman" w:cs="Times New Roman"/>
          <w:sz w:val="28"/>
          <w:szCs w:val="28"/>
        </w:rPr>
        <w:t>.</w:t>
      </w:r>
    </w:p>
    <w:p w:rsidR="00E94748" w:rsidRPr="0044757E" w:rsidRDefault="00086D2A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 в качестве д</w:t>
      </w:r>
      <w:r w:rsidR="00E94748" w:rsidRPr="0044757E">
        <w:rPr>
          <w:rFonts w:ascii="Times New Roman" w:hAnsi="Times New Roman" w:cs="Times New Roman"/>
          <w:sz w:val="28"/>
          <w:szCs w:val="28"/>
        </w:rPr>
        <w:t>икорастущ</w:t>
      </w:r>
      <w:r>
        <w:rPr>
          <w:rFonts w:ascii="Times New Roman" w:hAnsi="Times New Roman" w:cs="Times New Roman"/>
          <w:sz w:val="28"/>
          <w:szCs w:val="28"/>
        </w:rPr>
        <w:t xml:space="preserve">его растительного сырья 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извлечения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D47B49">
        <w:rPr>
          <w:rFonts w:ascii="Times New Roman" w:hAnsi="Times New Roman" w:cs="Times New Roman"/>
          <w:sz w:val="28"/>
          <w:szCs w:val="28"/>
        </w:rPr>
        <w:t>фитоэкди</w:t>
      </w:r>
      <w:r>
        <w:rPr>
          <w:rFonts w:ascii="Times New Roman" w:hAnsi="Times New Roman" w:cs="Times New Roman"/>
          <w:sz w:val="28"/>
          <w:szCs w:val="28"/>
        </w:rPr>
        <w:t>стероидов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использовались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E94748" w:rsidRPr="0044757E">
        <w:rPr>
          <w:rFonts w:ascii="Times New Roman" w:hAnsi="Times New Roman" w:cs="Times New Roman"/>
          <w:sz w:val="28"/>
          <w:szCs w:val="28"/>
        </w:rPr>
        <w:t>корневища папоротнико</w:t>
      </w:r>
      <w:r w:rsidR="00336B81">
        <w:rPr>
          <w:rFonts w:ascii="Times New Roman" w:hAnsi="Times New Roman" w:cs="Times New Roman"/>
          <w:sz w:val="28"/>
          <w:szCs w:val="28"/>
        </w:rPr>
        <w:t>в, характерных таксонов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 Латинской  Америки и </w:t>
      </w:r>
      <w:r>
        <w:rPr>
          <w:rFonts w:ascii="Times New Roman" w:hAnsi="Times New Roman" w:cs="Times New Roman"/>
          <w:sz w:val="28"/>
          <w:szCs w:val="28"/>
        </w:rPr>
        <w:t xml:space="preserve"> контине</w:t>
      </w:r>
      <w:r w:rsidR="00336B8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тальной </w:t>
      </w:r>
      <w:r w:rsidR="00E94748" w:rsidRPr="0044757E">
        <w:rPr>
          <w:rFonts w:ascii="Times New Roman" w:hAnsi="Times New Roman" w:cs="Times New Roman"/>
          <w:sz w:val="28"/>
          <w:szCs w:val="28"/>
        </w:rPr>
        <w:t>Европы; корни</w:t>
      </w:r>
      <w:r w:rsidR="00D602AD">
        <w:rPr>
          <w:rFonts w:ascii="Times New Roman" w:hAnsi="Times New Roman" w:cs="Times New Roman"/>
          <w:sz w:val="28"/>
          <w:szCs w:val="28"/>
        </w:rPr>
        <w:t xml:space="preserve"> и корневища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D602AD">
        <w:rPr>
          <w:rFonts w:ascii="Times New Roman" w:hAnsi="Times New Roman" w:cs="Times New Roman"/>
          <w:sz w:val="28"/>
          <w:szCs w:val="28"/>
        </w:rPr>
        <w:t>растений из</w:t>
      </w:r>
      <w:r w:rsidR="00753330">
        <w:rPr>
          <w:rFonts w:ascii="Times New Roman" w:hAnsi="Times New Roman" w:cs="Times New Roman"/>
          <w:sz w:val="28"/>
          <w:szCs w:val="28"/>
        </w:rPr>
        <w:t xml:space="preserve"> 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семейства </w:t>
      </w:r>
      <w:r w:rsidR="00336B81">
        <w:rPr>
          <w:rFonts w:ascii="Times New Roman" w:hAnsi="Times New Roman" w:cs="Times New Roman"/>
          <w:sz w:val="28"/>
          <w:szCs w:val="28"/>
        </w:rPr>
        <w:t>щирицовых</w:t>
      </w:r>
      <w:r w:rsidR="00753330">
        <w:rPr>
          <w:rFonts w:ascii="Times New Roman" w:hAnsi="Times New Roman" w:cs="Times New Roman"/>
          <w:sz w:val="28"/>
          <w:szCs w:val="28"/>
        </w:rPr>
        <w:t xml:space="preserve"> из тропических лесов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D602AD">
        <w:rPr>
          <w:rFonts w:ascii="Times New Roman" w:hAnsi="Times New Roman" w:cs="Times New Roman"/>
          <w:sz w:val="28"/>
          <w:szCs w:val="28"/>
        </w:rPr>
        <w:t>Южной Америки</w:t>
      </w:r>
      <w:r w:rsidR="00E94748" w:rsidRPr="0044757E">
        <w:rPr>
          <w:rFonts w:ascii="Times New Roman" w:hAnsi="Times New Roman" w:cs="Times New Roman"/>
          <w:sz w:val="28"/>
          <w:szCs w:val="28"/>
        </w:rPr>
        <w:t>; хво</w:t>
      </w:r>
      <w:r w:rsidR="00D602AD">
        <w:rPr>
          <w:rFonts w:ascii="Times New Roman" w:hAnsi="Times New Roman" w:cs="Times New Roman"/>
          <w:sz w:val="28"/>
          <w:szCs w:val="28"/>
        </w:rPr>
        <w:t xml:space="preserve">йные </w:t>
      </w:r>
      <w:r w:rsidR="00E94748" w:rsidRPr="0044757E">
        <w:rPr>
          <w:rFonts w:ascii="Times New Roman" w:hAnsi="Times New Roman" w:cs="Times New Roman"/>
          <w:sz w:val="28"/>
          <w:szCs w:val="28"/>
        </w:rPr>
        <w:t>и тисовы</w:t>
      </w:r>
      <w:r w:rsidR="00D602AD">
        <w:rPr>
          <w:rFonts w:ascii="Times New Roman" w:hAnsi="Times New Roman" w:cs="Times New Roman"/>
          <w:sz w:val="28"/>
          <w:szCs w:val="28"/>
        </w:rPr>
        <w:t>е кустарники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 из </w:t>
      </w:r>
      <w:r w:rsidR="00D602AD">
        <w:rPr>
          <w:rFonts w:ascii="Times New Roman" w:hAnsi="Times New Roman" w:cs="Times New Roman"/>
          <w:sz w:val="28"/>
          <w:szCs w:val="28"/>
        </w:rPr>
        <w:t>горных районов</w:t>
      </w:r>
      <w:r w:rsidR="00336B81">
        <w:rPr>
          <w:rFonts w:ascii="Times New Roman" w:hAnsi="Times New Roman" w:cs="Times New Roman"/>
          <w:sz w:val="28"/>
          <w:szCs w:val="28"/>
        </w:rPr>
        <w:t xml:space="preserve"> Восточной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D602AD">
        <w:rPr>
          <w:rFonts w:ascii="Times New Roman" w:hAnsi="Times New Roman" w:cs="Times New Roman"/>
          <w:sz w:val="28"/>
          <w:szCs w:val="28"/>
        </w:rPr>
        <w:t>Азии</w:t>
      </w:r>
      <w:r w:rsidR="00E94748" w:rsidRPr="0044757E">
        <w:rPr>
          <w:rFonts w:ascii="Times New Roman" w:hAnsi="Times New Roman" w:cs="Times New Roman"/>
          <w:sz w:val="28"/>
          <w:szCs w:val="28"/>
        </w:rPr>
        <w:t>; эндемичн</w:t>
      </w:r>
      <w:r w:rsidR="00D602AD">
        <w:rPr>
          <w:rFonts w:ascii="Times New Roman" w:hAnsi="Times New Roman" w:cs="Times New Roman"/>
          <w:sz w:val="28"/>
          <w:szCs w:val="28"/>
        </w:rPr>
        <w:t>ые растения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 видов из рода</w:t>
      </w:r>
      <w:r w:rsidR="00753330">
        <w:rPr>
          <w:rFonts w:ascii="Times New Roman" w:hAnsi="Times New Roman" w:cs="Times New Roman"/>
          <w:sz w:val="28"/>
          <w:szCs w:val="28"/>
        </w:rPr>
        <w:t xml:space="preserve"> </w:t>
      </w:r>
      <w:r w:rsidR="00D602AD">
        <w:rPr>
          <w:rFonts w:ascii="Times New Roman" w:hAnsi="Times New Roman" w:cs="Times New Roman"/>
          <w:iCs/>
          <w:sz w:val="28"/>
          <w:szCs w:val="28"/>
        </w:rPr>
        <w:t>ипомея</w:t>
      </w:r>
      <w:r w:rsidR="00E94748" w:rsidRPr="0044757E">
        <w:rPr>
          <w:rFonts w:ascii="Times New Roman" w:hAnsi="Times New Roman" w:cs="Times New Roman"/>
          <w:sz w:val="28"/>
          <w:szCs w:val="28"/>
        </w:rPr>
        <w:t>, произрастающи</w:t>
      </w:r>
      <w:r w:rsidR="00D602AD">
        <w:rPr>
          <w:rFonts w:ascii="Times New Roman" w:hAnsi="Times New Roman" w:cs="Times New Roman"/>
          <w:sz w:val="28"/>
          <w:szCs w:val="28"/>
        </w:rPr>
        <w:t>е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D602AD">
        <w:rPr>
          <w:rFonts w:ascii="Times New Roman" w:hAnsi="Times New Roman" w:cs="Times New Roman"/>
          <w:sz w:val="28"/>
          <w:szCs w:val="28"/>
        </w:rPr>
        <w:t xml:space="preserve">в </w:t>
      </w:r>
      <w:r w:rsidR="00336B81">
        <w:rPr>
          <w:rFonts w:ascii="Times New Roman" w:hAnsi="Times New Roman" w:cs="Times New Roman"/>
          <w:sz w:val="28"/>
          <w:szCs w:val="28"/>
        </w:rPr>
        <w:t>высокогорных районах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5C0D94" w:rsidRPr="0044757E">
        <w:rPr>
          <w:rFonts w:ascii="Times New Roman" w:hAnsi="Times New Roman" w:cs="Times New Roman"/>
          <w:sz w:val="28"/>
          <w:szCs w:val="28"/>
        </w:rPr>
        <w:t>Гималая</w:t>
      </w:r>
      <w:r w:rsidR="00E94748" w:rsidRPr="0044757E">
        <w:rPr>
          <w:rFonts w:ascii="Times New Roman" w:hAnsi="Times New Roman" w:cs="Times New Roman"/>
          <w:sz w:val="28"/>
          <w:szCs w:val="28"/>
        </w:rPr>
        <w:t>; надземн</w:t>
      </w:r>
      <w:r w:rsidR="00D602AD">
        <w:rPr>
          <w:rFonts w:ascii="Times New Roman" w:hAnsi="Times New Roman" w:cs="Times New Roman"/>
          <w:sz w:val="28"/>
          <w:szCs w:val="28"/>
        </w:rPr>
        <w:t xml:space="preserve">ые части 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растений семейства </w:t>
      </w:r>
      <w:r w:rsidR="00E61CCB" w:rsidRPr="00E61CCB">
        <w:rPr>
          <w:rFonts w:ascii="Times New Roman" w:hAnsi="Times New Roman" w:cs="Times New Roman"/>
          <w:i/>
          <w:iCs/>
          <w:sz w:val="28"/>
          <w:szCs w:val="28"/>
          <w:lang w:val="la-Latn"/>
        </w:rPr>
        <w:t>Commelinales</w:t>
      </w:r>
      <w:r w:rsidR="00E94748" w:rsidRPr="0044757E">
        <w:rPr>
          <w:rFonts w:ascii="Times New Roman" w:hAnsi="Times New Roman" w:cs="Times New Roman"/>
          <w:sz w:val="28"/>
          <w:szCs w:val="28"/>
        </w:rPr>
        <w:t>, произрастающи</w:t>
      </w:r>
      <w:r w:rsidR="00E61CCB">
        <w:rPr>
          <w:rFonts w:ascii="Times New Roman" w:hAnsi="Times New Roman" w:cs="Times New Roman"/>
          <w:sz w:val="28"/>
          <w:szCs w:val="28"/>
        </w:rPr>
        <w:t>е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 в </w:t>
      </w:r>
      <w:r w:rsidR="00336B81">
        <w:rPr>
          <w:rFonts w:ascii="Times New Roman" w:hAnsi="Times New Roman" w:cs="Times New Roman"/>
          <w:sz w:val="28"/>
          <w:szCs w:val="28"/>
        </w:rPr>
        <w:t>Юго и Ю</w:t>
      </w:r>
      <w:r w:rsidR="00E61CCB">
        <w:rPr>
          <w:rFonts w:ascii="Times New Roman" w:hAnsi="Times New Roman" w:cs="Times New Roman"/>
          <w:sz w:val="28"/>
          <w:szCs w:val="28"/>
        </w:rPr>
        <w:t>го-восточной Азии</w:t>
      </w:r>
      <w:r w:rsidR="00D76898" w:rsidRPr="00D76898">
        <w:rPr>
          <w:rFonts w:ascii="Times New Roman" w:hAnsi="Times New Roman" w:cs="Times New Roman"/>
          <w:sz w:val="28"/>
          <w:szCs w:val="28"/>
        </w:rPr>
        <w:t xml:space="preserve"> </w:t>
      </w:r>
      <w:r w:rsidR="00E94748" w:rsidRPr="0044757E">
        <w:rPr>
          <w:rFonts w:ascii="Times New Roman" w:hAnsi="Times New Roman" w:cs="Times New Roman"/>
          <w:sz w:val="28"/>
          <w:szCs w:val="28"/>
        </w:rPr>
        <w:t>[</w:t>
      </w:r>
      <w:r w:rsidR="00E94748" w:rsidRPr="00064279">
        <w:rPr>
          <w:rFonts w:ascii="Times New Roman" w:hAnsi="Times New Roman" w:cs="Times New Roman"/>
          <w:sz w:val="28"/>
          <w:szCs w:val="28"/>
        </w:rPr>
        <w:t>84].</w:t>
      </w:r>
    </w:p>
    <w:p w:rsidR="007C14AF" w:rsidRPr="0044757E" w:rsidRDefault="00E94748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61CCB">
        <w:rPr>
          <w:rFonts w:ascii="Times New Roman" w:hAnsi="Times New Roman" w:cs="Times New Roman"/>
          <w:sz w:val="28"/>
          <w:szCs w:val="28"/>
        </w:rPr>
        <w:t>СНГ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D47B49">
        <w:rPr>
          <w:rFonts w:ascii="Times New Roman" w:hAnsi="Times New Roman" w:cs="Times New Roman"/>
          <w:sz w:val="28"/>
          <w:szCs w:val="28"/>
        </w:rPr>
        <w:t>фитоэкди</w:t>
      </w:r>
      <w:r w:rsidR="004E6B27">
        <w:rPr>
          <w:rFonts w:ascii="Times New Roman" w:hAnsi="Times New Roman" w:cs="Times New Roman"/>
          <w:sz w:val="28"/>
          <w:szCs w:val="28"/>
        </w:rPr>
        <w:t>стероидсодержащие</w:t>
      </w:r>
      <w:r w:rsidR="004E6B27" w:rsidRPr="0044757E">
        <w:rPr>
          <w:rFonts w:ascii="Times New Roman" w:hAnsi="Times New Roman" w:cs="Times New Roman"/>
          <w:sz w:val="28"/>
          <w:szCs w:val="28"/>
        </w:rPr>
        <w:t xml:space="preserve"> виды</w:t>
      </w:r>
      <w:r w:rsidR="00E61CCB">
        <w:rPr>
          <w:rFonts w:ascii="Times New Roman" w:hAnsi="Times New Roman" w:cs="Times New Roman"/>
          <w:sz w:val="28"/>
          <w:szCs w:val="28"/>
        </w:rPr>
        <w:t xml:space="preserve"> растений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336B81">
        <w:rPr>
          <w:rFonts w:ascii="Times New Roman" w:hAnsi="Times New Roman" w:cs="Times New Roman"/>
          <w:sz w:val="28"/>
          <w:szCs w:val="28"/>
        </w:rPr>
        <w:t>представлены</w:t>
      </w:r>
      <w:r w:rsidR="00E61CCB">
        <w:rPr>
          <w:rFonts w:ascii="Times New Roman" w:hAnsi="Times New Roman" w:cs="Times New Roman"/>
          <w:sz w:val="28"/>
          <w:szCs w:val="28"/>
        </w:rPr>
        <w:t xml:space="preserve"> такие раз</w:t>
      </w:r>
      <w:r w:rsidR="00336B81">
        <w:rPr>
          <w:rFonts w:ascii="Times New Roman" w:hAnsi="Times New Roman" w:cs="Times New Roman"/>
          <w:sz w:val="28"/>
          <w:szCs w:val="28"/>
        </w:rPr>
        <w:t>ными видами родов</w:t>
      </w:r>
      <w:r w:rsidRPr="0044757E">
        <w:rPr>
          <w:rFonts w:ascii="Times New Roman" w:hAnsi="Times New Roman" w:cs="Times New Roman"/>
          <w:sz w:val="28"/>
          <w:szCs w:val="28"/>
        </w:rPr>
        <w:t xml:space="preserve">: </w:t>
      </w:r>
      <w:r w:rsidR="00336B81">
        <w:rPr>
          <w:rFonts w:ascii="Times New Roman" w:hAnsi="Times New Roman" w:cs="Times New Roman"/>
          <w:sz w:val="28"/>
          <w:szCs w:val="28"/>
        </w:rPr>
        <w:t>Смолевки</w:t>
      </w:r>
      <w:r w:rsidR="00E61CCB">
        <w:rPr>
          <w:rFonts w:ascii="Times New Roman" w:hAnsi="Times New Roman" w:cs="Times New Roman"/>
          <w:sz w:val="28"/>
          <w:szCs w:val="28"/>
        </w:rPr>
        <w:t>, Качим</w:t>
      </w:r>
      <w:r w:rsidR="00336B81">
        <w:rPr>
          <w:rFonts w:ascii="Times New Roman" w:hAnsi="Times New Roman" w:cs="Times New Roman"/>
          <w:sz w:val="28"/>
          <w:szCs w:val="28"/>
        </w:rPr>
        <w:t>а</w:t>
      </w:r>
      <w:r w:rsidR="00E61CCB">
        <w:rPr>
          <w:rFonts w:ascii="Times New Roman" w:hAnsi="Times New Roman" w:cs="Times New Roman"/>
          <w:sz w:val="28"/>
          <w:szCs w:val="28"/>
        </w:rPr>
        <w:t>, Морозник</w:t>
      </w:r>
      <w:r w:rsidR="00336B81">
        <w:rPr>
          <w:rFonts w:ascii="Times New Roman" w:hAnsi="Times New Roman" w:cs="Times New Roman"/>
          <w:sz w:val="28"/>
          <w:szCs w:val="28"/>
        </w:rPr>
        <w:t>а, Живучки, Левзеи, Серпухи</w:t>
      </w:r>
      <w:r w:rsidR="00E61CCB"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3F7A0E" w:rsidRDefault="003F7A0E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</w:t>
      </w:r>
      <w:r w:rsidR="00336B81">
        <w:rPr>
          <w:rFonts w:ascii="Times New Roman" w:hAnsi="Times New Roman" w:cs="Times New Roman"/>
          <w:sz w:val="28"/>
          <w:szCs w:val="28"/>
        </w:rPr>
        <w:t xml:space="preserve"> ни в одной стране</w:t>
      </w:r>
      <w:r w:rsidRPr="003F7A0E">
        <w:rPr>
          <w:rFonts w:ascii="Times New Roman" w:hAnsi="Times New Roman" w:cs="Times New Roman"/>
          <w:sz w:val="28"/>
          <w:szCs w:val="28"/>
        </w:rPr>
        <w:t xml:space="preserve"> </w:t>
      </w:r>
      <w:r w:rsidR="00D47B49">
        <w:rPr>
          <w:rFonts w:ascii="Times New Roman" w:hAnsi="Times New Roman" w:cs="Times New Roman"/>
          <w:sz w:val="28"/>
          <w:szCs w:val="28"/>
        </w:rPr>
        <w:t>фитоэкди</w:t>
      </w:r>
      <w:r>
        <w:rPr>
          <w:rFonts w:ascii="Times New Roman" w:hAnsi="Times New Roman" w:cs="Times New Roman"/>
          <w:sz w:val="28"/>
          <w:szCs w:val="28"/>
        </w:rPr>
        <w:t>стероид</w:t>
      </w:r>
      <w:r w:rsidRPr="003F7A0E">
        <w:rPr>
          <w:rFonts w:ascii="Times New Roman" w:hAnsi="Times New Roman" w:cs="Times New Roman"/>
          <w:sz w:val="28"/>
          <w:szCs w:val="28"/>
        </w:rPr>
        <w:t xml:space="preserve">содержащие растения не </w:t>
      </w:r>
      <w:r>
        <w:rPr>
          <w:rFonts w:ascii="Times New Roman" w:hAnsi="Times New Roman" w:cs="Times New Roman"/>
          <w:sz w:val="28"/>
          <w:szCs w:val="28"/>
        </w:rPr>
        <w:t>интродуцируются и возделываются</w:t>
      </w:r>
      <w:r w:rsidRPr="003F7A0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крупных </w:t>
      </w:r>
      <w:r w:rsidRPr="003F7A0E">
        <w:rPr>
          <w:rFonts w:ascii="Times New Roman" w:hAnsi="Times New Roman" w:cs="Times New Roman"/>
          <w:sz w:val="28"/>
          <w:szCs w:val="28"/>
        </w:rPr>
        <w:t>масштабах,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B81">
        <w:rPr>
          <w:rFonts w:ascii="Times New Roman" w:hAnsi="Times New Roman" w:cs="Times New Roman"/>
          <w:sz w:val="28"/>
          <w:szCs w:val="28"/>
        </w:rPr>
        <w:t xml:space="preserve">для </w:t>
      </w:r>
      <w:r w:rsidRPr="003F7A0E">
        <w:rPr>
          <w:rFonts w:ascii="Times New Roman" w:hAnsi="Times New Roman" w:cs="Times New Roman"/>
          <w:sz w:val="28"/>
          <w:szCs w:val="28"/>
        </w:rPr>
        <w:t>удовлетвор</w:t>
      </w:r>
      <w:r w:rsidR="00336B81"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A0E">
        <w:rPr>
          <w:rFonts w:ascii="Times New Roman" w:hAnsi="Times New Roman" w:cs="Times New Roman"/>
          <w:sz w:val="28"/>
          <w:szCs w:val="28"/>
        </w:rPr>
        <w:t>фармацевтическ</w:t>
      </w:r>
      <w:r w:rsidR="00336B8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B81">
        <w:rPr>
          <w:rFonts w:ascii="Times New Roman" w:hAnsi="Times New Roman" w:cs="Times New Roman"/>
          <w:sz w:val="28"/>
          <w:szCs w:val="28"/>
        </w:rPr>
        <w:t>отрасли.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B81">
        <w:rPr>
          <w:rFonts w:ascii="Times New Roman" w:hAnsi="Times New Roman" w:cs="Times New Roman"/>
          <w:sz w:val="28"/>
          <w:szCs w:val="28"/>
        </w:rPr>
        <w:t>Фармакологически</w:t>
      </w:r>
      <w:r w:rsidR="0091721C">
        <w:rPr>
          <w:rFonts w:ascii="Times New Roman" w:hAnsi="Times New Roman" w:cs="Times New Roman"/>
          <w:sz w:val="28"/>
          <w:szCs w:val="28"/>
        </w:rPr>
        <w:t>е и</w:t>
      </w:r>
      <w:r w:rsidRPr="003F7A0E">
        <w:rPr>
          <w:rFonts w:ascii="Times New Roman" w:hAnsi="Times New Roman" w:cs="Times New Roman"/>
          <w:sz w:val="28"/>
          <w:szCs w:val="28"/>
        </w:rPr>
        <w:t xml:space="preserve"> экологические исследовани</w:t>
      </w:r>
      <w:r w:rsidR="0091721C">
        <w:rPr>
          <w:rFonts w:ascii="Times New Roman" w:hAnsi="Times New Roman" w:cs="Times New Roman"/>
          <w:sz w:val="28"/>
          <w:szCs w:val="28"/>
        </w:rPr>
        <w:t>я, прово</w:t>
      </w:r>
      <w:r w:rsidRPr="003F7A0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имые</w:t>
      </w:r>
      <w:r w:rsidRPr="003F7A0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странах</w:t>
      </w:r>
      <w:r w:rsidRPr="003F7A0E">
        <w:rPr>
          <w:rFonts w:ascii="Times New Roman" w:hAnsi="Times New Roman" w:cs="Times New Roman"/>
          <w:sz w:val="28"/>
          <w:szCs w:val="28"/>
        </w:rPr>
        <w:t xml:space="preserve"> с различным</w:t>
      </w:r>
      <w:r w:rsidR="0091721C">
        <w:rPr>
          <w:rFonts w:ascii="Times New Roman" w:hAnsi="Times New Roman" w:cs="Times New Roman"/>
          <w:sz w:val="28"/>
          <w:szCs w:val="28"/>
        </w:rPr>
        <w:t>и</w:t>
      </w:r>
      <w:r w:rsidRPr="003F7A0E">
        <w:rPr>
          <w:rFonts w:ascii="Times New Roman" w:hAnsi="Times New Roman" w:cs="Times New Roman"/>
          <w:sz w:val="28"/>
          <w:szCs w:val="28"/>
        </w:rPr>
        <w:t xml:space="preserve"> климатическим</w:t>
      </w:r>
      <w:r w:rsidR="0091721C">
        <w:rPr>
          <w:rFonts w:ascii="Times New Roman" w:hAnsi="Times New Roman" w:cs="Times New Roman"/>
          <w:sz w:val="28"/>
          <w:szCs w:val="28"/>
        </w:rPr>
        <w:t>и</w:t>
      </w:r>
      <w:r w:rsidRPr="003F7A0E">
        <w:rPr>
          <w:rFonts w:ascii="Times New Roman" w:hAnsi="Times New Roman" w:cs="Times New Roman"/>
          <w:sz w:val="28"/>
          <w:szCs w:val="28"/>
        </w:rPr>
        <w:t xml:space="preserve"> </w:t>
      </w:r>
      <w:r w:rsidR="0091721C">
        <w:rPr>
          <w:rFonts w:ascii="Times New Roman" w:hAnsi="Times New Roman" w:cs="Times New Roman"/>
          <w:sz w:val="28"/>
          <w:szCs w:val="28"/>
        </w:rPr>
        <w:t>данными</w:t>
      </w:r>
      <w:r w:rsidRPr="003F7A0E">
        <w:rPr>
          <w:rFonts w:ascii="Times New Roman" w:hAnsi="Times New Roman" w:cs="Times New Roman"/>
          <w:sz w:val="28"/>
          <w:szCs w:val="28"/>
        </w:rPr>
        <w:t xml:space="preserve">, включая Европу, </w:t>
      </w:r>
      <w:r w:rsidR="004E6B27">
        <w:rPr>
          <w:rFonts w:ascii="Times New Roman" w:hAnsi="Times New Roman" w:cs="Times New Roman"/>
          <w:sz w:val="28"/>
          <w:szCs w:val="28"/>
        </w:rPr>
        <w:t>РФ</w:t>
      </w:r>
      <w:r w:rsidRPr="003F7A0E">
        <w:rPr>
          <w:rFonts w:ascii="Times New Roman" w:hAnsi="Times New Roman" w:cs="Times New Roman"/>
          <w:sz w:val="28"/>
          <w:szCs w:val="28"/>
        </w:rPr>
        <w:t xml:space="preserve"> и </w:t>
      </w:r>
      <w:r w:rsidR="004E6B27">
        <w:rPr>
          <w:rFonts w:ascii="Times New Roman" w:hAnsi="Times New Roman" w:cs="Times New Roman"/>
          <w:sz w:val="28"/>
          <w:szCs w:val="28"/>
        </w:rPr>
        <w:t>РК</w:t>
      </w:r>
      <w:r w:rsidRPr="003F7A0E">
        <w:rPr>
          <w:rFonts w:ascii="Times New Roman" w:hAnsi="Times New Roman" w:cs="Times New Roman"/>
          <w:sz w:val="28"/>
          <w:szCs w:val="28"/>
        </w:rPr>
        <w:t xml:space="preserve">, </w:t>
      </w:r>
      <w:r w:rsidR="004E6B27">
        <w:rPr>
          <w:rFonts w:ascii="Times New Roman" w:hAnsi="Times New Roman" w:cs="Times New Roman"/>
          <w:sz w:val="28"/>
          <w:szCs w:val="28"/>
        </w:rPr>
        <w:t>выявили</w:t>
      </w:r>
      <w:r w:rsidR="0091721C">
        <w:rPr>
          <w:rFonts w:ascii="Times New Roman" w:hAnsi="Times New Roman" w:cs="Times New Roman"/>
          <w:sz w:val="28"/>
          <w:szCs w:val="28"/>
        </w:rPr>
        <w:t>,</w:t>
      </w:r>
      <w:r w:rsidR="004E6B27">
        <w:rPr>
          <w:rFonts w:ascii="Times New Roman" w:hAnsi="Times New Roman" w:cs="Times New Roman"/>
          <w:sz w:val="28"/>
          <w:szCs w:val="28"/>
        </w:rPr>
        <w:t xml:space="preserve"> что для удовлетворения необходимых потребностей в </w:t>
      </w:r>
      <w:r w:rsidR="00D603D3">
        <w:rPr>
          <w:rFonts w:ascii="Times New Roman" w:hAnsi="Times New Roman" w:cs="Times New Roman"/>
          <w:sz w:val="28"/>
          <w:szCs w:val="28"/>
        </w:rPr>
        <w:t>сы</w:t>
      </w:r>
      <w:r w:rsidR="0091721C">
        <w:rPr>
          <w:rFonts w:ascii="Times New Roman" w:hAnsi="Times New Roman" w:cs="Times New Roman"/>
          <w:sz w:val="28"/>
          <w:szCs w:val="28"/>
        </w:rPr>
        <w:t>рьевых ресурсах для фармацевтической промышленности</w:t>
      </w:r>
      <w:r w:rsidR="004E6B27">
        <w:rPr>
          <w:rFonts w:ascii="Times New Roman" w:hAnsi="Times New Roman" w:cs="Times New Roman"/>
          <w:sz w:val="28"/>
          <w:szCs w:val="28"/>
        </w:rPr>
        <w:t xml:space="preserve"> </w:t>
      </w:r>
      <w:r w:rsidR="00E4339A">
        <w:rPr>
          <w:rFonts w:ascii="Times New Roman" w:hAnsi="Times New Roman" w:cs="Times New Roman"/>
          <w:sz w:val="28"/>
          <w:szCs w:val="28"/>
        </w:rPr>
        <w:t>особо перспективны</w:t>
      </w:r>
      <w:r w:rsidR="004E6B27">
        <w:rPr>
          <w:rFonts w:ascii="Times New Roman" w:hAnsi="Times New Roman" w:cs="Times New Roman"/>
          <w:sz w:val="28"/>
          <w:szCs w:val="28"/>
        </w:rPr>
        <w:t xml:space="preserve"> растения левзея сафлоровидная и серпуха венценосная</w:t>
      </w:r>
      <w:r w:rsidR="0091721C">
        <w:rPr>
          <w:rFonts w:ascii="Times New Roman" w:hAnsi="Times New Roman" w:cs="Times New Roman"/>
          <w:sz w:val="28"/>
          <w:szCs w:val="28"/>
        </w:rPr>
        <w:t>,</w:t>
      </w:r>
      <w:r w:rsidR="004E6B27">
        <w:rPr>
          <w:rFonts w:ascii="Times New Roman" w:hAnsi="Times New Roman" w:cs="Times New Roman"/>
          <w:sz w:val="28"/>
          <w:szCs w:val="28"/>
        </w:rPr>
        <w:t xml:space="preserve"> </w:t>
      </w:r>
      <w:r w:rsidRPr="003F7A0E">
        <w:rPr>
          <w:rFonts w:ascii="Times New Roman" w:hAnsi="Times New Roman" w:cs="Times New Roman"/>
          <w:sz w:val="28"/>
          <w:szCs w:val="28"/>
        </w:rPr>
        <w:t>на</w:t>
      </w:r>
      <w:r w:rsidR="004E6B27">
        <w:rPr>
          <w:rFonts w:ascii="Times New Roman" w:hAnsi="Times New Roman" w:cs="Times New Roman"/>
          <w:sz w:val="28"/>
          <w:szCs w:val="28"/>
        </w:rPr>
        <w:t xml:space="preserve"> </w:t>
      </w:r>
      <w:r w:rsidRPr="003F7A0E">
        <w:rPr>
          <w:rFonts w:ascii="Times New Roman" w:hAnsi="Times New Roman" w:cs="Times New Roman"/>
          <w:sz w:val="28"/>
          <w:szCs w:val="28"/>
        </w:rPr>
        <w:t>основе</w:t>
      </w:r>
      <w:r w:rsidR="004E6B27">
        <w:rPr>
          <w:rFonts w:ascii="Times New Roman" w:hAnsi="Times New Roman" w:cs="Times New Roman"/>
          <w:sz w:val="28"/>
          <w:szCs w:val="28"/>
        </w:rPr>
        <w:t xml:space="preserve"> которых разработано большо</w:t>
      </w:r>
      <w:r w:rsidR="0091721C">
        <w:rPr>
          <w:rFonts w:ascii="Times New Roman" w:hAnsi="Times New Roman" w:cs="Times New Roman"/>
          <w:sz w:val="28"/>
          <w:szCs w:val="28"/>
        </w:rPr>
        <w:t>е кол</w:t>
      </w:r>
      <w:r w:rsidR="004E6B27">
        <w:rPr>
          <w:rFonts w:ascii="Times New Roman" w:hAnsi="Times New Roman" w:cs="Times New Roman"/>
          <w:sz w:val="28"/>
          <w:szCs w:val="28"/>
        </w:rPr>
        <w:t xml:space="preserve">ичество лекарственных препаратов и биологически активных адаптогенов, </w:t>
      </w:r>
      <w:r w:rsidR="0091721C">
        <w:rPr>
          <w:rFonts w:ascii="Times New Roman" w:hAnsi="Times New Roman" w:cs="Times New Roman"/>
          <w:sz w:val="28"/>
          <w:szCs w:val="28"/>
        </w:rPr>
        <w:t>включенных</w:t>
      </w:r>
      <w:r w:rsidR="004E6B27">
        <w:rPr>
          <w:rFonts w:ascii="Times New Roman" w:hAnsi="Times New Roman" w:cs="Times New Roman"/>
          <w:sz w:val="28"/>
          <w:szCs w:val="28"/>
        </w:rPr>
        <w:t xml:space="preserve"> в р</w:t>
      </w:r>
      <w:r w:rsidR="0091721C">
        <w:rPr>
          <w:rFonts w:ascii="Times New Roman" w:hAnsi="Times New Roman" w:cs="Times New Roman"/>
          <w:sz w:val="28"/>
          <w:szCs w:val="28"/>
        </w:rPr>
        <w:t>еестр лекарственных препаратов и Государственные Фармакопеи многих стран</w:t>
      </w:r>
      <w:r w:rsidRPr="003F7A0E">
        <w:rPr>
          <w:rFonts w:ascii="Times New Roman" w:hAnsi="Times New Roman" w:cs="Times New Roman"/>
          <w:sz w:val="28"/>
          <w:szCs w:val="28"/>
        </w:rPr>
        <w:t>.</w:t>
      </w:r>
    </w:p>
    <w:p w:rsidR="009F716A" w:rsidRDefault="009F716A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C56417">
        <w:rPr>
          <w:rFonts w:ascii="Times New Roman" w:hAnsi="Times New Roman" w:cs="Times New Roman"/>
          <w:sz w:val="28"/>
          <w:szCs w:val="28"/>
        </w:rPr>
        <w:t>291</w:t>
      </w:r>
      <w:r>
        <w:rPr>
          <w:rFonts w:ascii="Times New Roman" w:hAnsi="Times New Roman" w:cs="Times New Roman"/>
          <w:sz w:val="28"/>
          <w:szCs w:val="28"/>
        </w:rPr>
        <w:t>всево</w:t>
      </w:r>
      <w:r w:rsidR="0091721C">
        <w:rPr>
          <w:rFonts w:ascii="Times New Roman" w:hAnsi="Times New Roman" w:cs="Times New Roman"/>
          <w:sz w:val="28"/>
          <w:szCs w:val="28"/>
        </w:rPr>
        <w:t>зрастающий спрос на экдистероид</w:t>
      </w:r>
      <w:r>
        <w:rPr>
          <w:rFonts w:ascii="Times New Roman" w:hAnsi="Times New Roman" w:cs="Times New Roman"/>
          <w:sz w:val="28"/>
          <w:szCs w:val="28"/>
        </w:rPr>
        <w:t>содержащие препараты на мировом рынке сегодня остро ставит вопрос о неоходим</w:t>
      </w:r>
      <w:r w:rsidR="004A3614">
        <w:rPr>
          <w:rFonts w:ascii="Times New Roman" w:hAnsi="Times New Roman" w:cs="Times New Roman"/>
          <w:sz w:val="28"/>
          <w:szCs w:val="28"/>
        </w:rPr>
        <w:t xml:space="preserve">ости иметь культивируемую сырьевую базу для нужд фармацевтической промышлености </w:t>
      </w:r>
    </w:p>
    <w:p w:rsidR="00E94748" w:rsidRPr="0044757E" w:rsidRDefault="0091721C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Достаточные</w:t>
      </w:r>
      <w:r w:rsidR="00CE284D">
        <w:rPr>
          <w:rFonts w:ascii="Times New Roman" w:hAnsi="Times New Roman" w:cs="Times New Roman"/>
          <w:sz w:val="28"/>
          <w:szCs w:val="28"/>
        </w:rPr>
        <w:t xml:space="preserve"> запасы растительного сырья флоры Республики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 Казахстан (</w:t>
      </w:r>
      <w:r w:rsidR="00CE284D">
        <w:rPr>
          <w:rFonts w:ascii="Times New Roman" w:hAnsi="Times New Roman" w:cs="Times New Roman"/>
          <w:sz w:val="28"/>
          <w:szCs w:val="28"/>
        </w:rPr>
        <w:t>около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 6</w:t>
      </w:r>
      <w:r w:rsidR="00CE284D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 видов растени</w:t>
      </w:r>
      <w:r w:rsidR="00CE284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5C0D94" w:rsidRPr="0044757E">
        <w:rPr>
          <w:rFonts w:ascii="Times New Roman" w:hAnsi="Times New Roman" w:cs="Times New Roman"/>
          <w:sz w:val="28"/>
          <w:szCs w:val="28"/>
        </w:rPr>
        <w:t>и</w:t>
      </w:r>
      <w:r w:rsidR="00CE284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них</w:t>
      </w:r>
      <w:r w:rsidR="005C0D94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E94748" w:rsidRPr="0044757E">
        <w:rPr>
          <w:rFonts w:ascii="Times New Roman" w:hAnsi="Times New Roman" w:cs="Times New Roman"/>
          <w:sz w:val="28"/>
          <w:szCs w:val="28"/>
        </w:rPr>
        <w:t>676 - эндемичн</w:t>
      </w:r>
      <w:r w:rsidR="005C0D94" w:rsidRPr="0044757E">
        <w:rPr>
          <w:rFonts w:ascii="Times New Roman" w:hAnsi="Times New Roman" w:cs="Times New Roman"/>
          <w:sz w:val="28"/>
          <w:szCs w:val="28"/>
        </w:rPr>
        <w:t>ые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), </w:t>
      </w:r>
      <w:r w:rsidR="00CE284D">
        <w:rPr>
          <w:rFonts w:ascii="Times New Roman" w:hAnsi="Times New Roman" w:cs="Times New Roman"/>
          <w:sz w:val="28"/>
          <w:szCs w:val="28"/>
        </w:rPr>
        <w:t xml:space="preserve">обширные заросли лекарственных растений на огромной территории </w:t>
      </w:r>
      <w:r w:rsidR="00E94748" w:rsidRPr="0044757E">
        <w:rPr>
          <w:rFonts w:ascii="Times New Roman" w:hAnsi="Times New Roman" w:cs="Times New Roman"/>
          <w:sz w:val="28"/>
          <w:szCs w:val="28"/>
        </w:rPr>
        <w:t>позволяют  широко  использовать растительные  ресурсы в лечебных  целях.</w:t>
      </w:r>
    </w:p>
    <w:p w:rsidR="0011361A" w:rsidRDefault="00E94748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В </w:t>
      </w:r>
      <w:r w:rsidR="00CE284D">
        <w:rPr>
          <w:rFonts w:ascii="Times New Roman" w:hAnsi="Times New Roman" w:cs="Times New Roman"/>
          <w:sz w:val="28"/>
          <w:szCs w:val="28"/>
        </w:rPr>
        <w:t>сравении с другими видами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CE284D">
        <w:rPr>
          <w:rFonts w:ascii="Times New Roman" w:hAnsi="Times New Roman" w:cs="Times New Roman"/>
          <w:iCs/>
          <w:sz w:val="28"/>
          <w:szCs w:val="28"/>
        </w:rPr>
        <w:t xml:space="preserve">левзея сафлоровидная и серпуха венценосная </w:t>
      </w:r>
      <w:r w:rsidR="00965025">
        <w:rPr>
          <w:rFonts w:ascii="Times New Roman" w:hAnsi="Times New Roman" w:cs="Times New Roman"/>
          <w:sz w:val="28"/>
          <w:szCs w:val="28"/>
        </w:rPr>
        <w:t>–</w:t>
      </w:r>
      <w:r w:rsidR="001B5984" w:rsidRPr="0044757E">
        <w:rPr>
          <w:rFonts w:ascii="Times New Roman" w:hAnsi="Times New Roman" w:cs="Times New Roman"/>
          <w:sz w:val="28"/>
          <w:szCs w:val="28"/>
        </w:rPr>
        <w:t xml:space="preserve"> это</w:t>
      </w:r>
      <w:r w:rsidR="001B5984">
        <w:rPr>
          <w:rFonts w:ascii="Times New Roman" w:hAnsi="Times New Roman" w:cs="Times New Roman"/>
          <w:sz w:val="28"/>
          <w:szCs w:val="28"/>
        </w:rPr>
        <w:t xml:space="preserve"> растительные ресурсы с высоким возобновляемым потенциалом в природе, </w:t>
      </w:r>
      <w:r w:rsidR="0091721C">
        <w:rPr>
          <w:rFonts w:ascii="Times New Roman" w:hAnsi="Times New Roman" w:cs="Times New Roman"/>
          <w:sz w:val="28"/>
          <w:szCs w:val="28"/>
        </w:rPr>
        <w:t>и легко культивируемые</w:t>
      </w:r>
      <w:r w:rsidR="001B5984">
        <w:rPr>
          <w:rFonts w:ascii="Times New Roman" w:hAnsi="Times New Roman" w:cs="Times New Roman"/>
          <w:sz w:val="28"/>
          <w:szCs w:val="28"/>
        </w:rPr>
        <w:t xml:space="preserve"> в </w:t>
      </w:r>
      <w:r w:rsidR="0091721C">
        <w:rPr>
          <w:rFonts w:ascii="Times New Roman" w:hAnsi="Times New Roman" w:cs="Times New Roman"/>
          <w:sz w:val="28"/>
          <w:szCs w:val="28"/>
        </w:rPr>
        <w:t>промышленных масштабах</w:t>
      </w:r>
      <w:r w:rsidR="001B5984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>[85-87]</w:t>
      </w:r>
      <w:r w:rsidR="0091721C">
        <w:rPr>
          <w:rFonts w:ascii="Times New Roman" w:hAnsi="Times New Roman" w:cs="Times New Roman"/>
          <w:sz w:val="28"/>
          <w:szCs w:val="28"/>
        </w:rPr>
        <w:t>. Растения левзея сафлоровидная</w:t>
      </w:r>
      <w:r w:rsidR="001B5984">
        <w:rPr>
          <w:rFonts w:ascii="Times New Roman" w:hAnsi="Times New Roman" w:cs="Times New Roman"/>
          <w:sz w:val="28"/>
          <w:szCs w:val="28"/>
        </w:rPr>
        <w:t xml:space="preserve"> </w:t>
      </w:r>
      <w:r w:rsidR="0091721C">
        <w:rPr>
          <w:rFonts w:ascii="Times New Roman" w:hAnsi="Times New Roman" w:cs="Times New Roman"/>
          <w:sz w:val="28"/>
          <w:szCs w:val="28"/>
        </w:rPr>
        <w:t>(маралий корень)</w:t>
      </w:r>
      <w:r w:rsidR="00194078">
        <w:rPr>
          <w:rFonts w:ascii="Times New Roman" w:hAnsi="Times New Roman" w:cs="Times New Roman"/>
          <w:sz w:val="28"/>
          <w:szCs w:val="28"/>
        </w:rPr>
        <w:t xml:space="preserve"> и серпуха</w:t>
      </w:r>
      <w:r w:rsidR="001B5984">
        <w:rPr>
          <w:rFonts w:ascii="Times New Roman" w:hAnsi="Times New Roman" w:cs="Times New Roman"/>
          <w:sz w:val="28"/>
          <w:szCs w:val="28"/>
        </w:rPr>
        <w:t xml:space="preserve"> </w:t>
      </w:r>
      <w:r w:rsidR="00194078">
        <w:rPr>
          <w:rFonts w:ascii="Times New Roman" w:hAnsi="Times New Roman" w:cs="Times New Roman"/>
          <w:sz w:val="28"/>
          <w:szCs w:val="28"/>
        </w:rPr>
        <w:t xml:space="preserve">венценосная продуцирует высокие концентрации </w:t>
      </w:r>
      <w:r w:rsidRPr="0044757E">
        <w:rPr>
          <w:rFonts w:ascii="Times New Roman" w:hAnsi="Times New Roman" w:cs="Times New Roman"/>
          <w:sz w:val="28"/>
          <w:szCs w:val="28"/>
        </w:rPr>
        <w:t>экдистероидов</w:t>
      </w:r>
      <w:r w:rsidR="001B5984">
        <w:rPr>
          <w:rFonts w:ascii="Times New Roman" w:hAnsi="Times New Roman" w:cs="Times New Roman"/>
          <w:sz w:val="28"/>
          <w:szCs w:val="28"/>
        </w:rPr>
        <w:t xml:space="preserve">, </w:t>
      </w:r>
      <w:r w:rsidR="00194078">
        <w:rPr>
          <w:rFonts w:ascii="Times New Roman" w:hAnsi="Times New Roman" w:cs="Times New Roman"/>
          <w:sz w:val="28"/>
          <w:szCs w:val="28"/>
        </w:rPr>
        <w:t xml:space="preserve">с </w:t>
      </w:r>
      <w:r w:rsidR="001B5984">
        <w:rPr>
          <w:rFonts w:ascii="Times New Roman" w:hAnsi="Times New Roman" w:cs="Times New Roman"/>
          <w:sz w:val="28"/>
          <w:szCs w:val="28"/>
        </w:rPr>
        <w:t>содержание</w:t>
      </w:r>
      <w:r w:rsidR="00194078">
        <w:rPr>
          <w:rFonts w:ascii="Times New Roman" w:hAnsi="Times New Roman" w:cs="Times New Roman"/>
          <w:sz w:val="28"/>
          <w:szCs w:val="28"/>
        </w:rPr>
        <w:t>м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1B5984">
        <w:rPr>
          <w:rFonts w:ascii="Times New Roman" w:hAnsi="Times New Roman" w:cs="Times New Roman"/>
          <w:sz w:val="28"/>
          <w:szCs w:val="28"/>
        </w:rPr>
        <w:t xml:space="preserve">в корнях </w:t>
      </w:r>
      <w:r w:rsidRPr="0044757E">
        <w:rPr>
          <w:rFonts w:ascii="Times New Roman" w:hAnsi="Times New Roman" w:cs="Times New Roman"/>
          <w:sz w:val="28"/>
          <w:szCs w:val="28"/>
        </w:rPr>
        <w:t xml:space="preserve">и </w:t>
      </w:r>
      <w:r w:rsidR="00194078">
        <w:rPr>
          <w:rFonts w:ascii="Times New Roman" w:hAnsi="Times New Roman" w:cs="Times New Roman"/>
          <w:sz w:val="28"/>
          <w:szCs w:val="28"/>
        </w:rPr>
        <w:t>наземной</w:t>
      </w:r>
      <w:r w:rsidR="00C47AE7">
        <w:rPr>
          <w:rFonts w:ascii="Times New Roman" w:hAnsi="Times New Roman" w:cs="Times New Roman"/>
          <w:sz w:val="28"/>
          <w:szCs w:val="28"/>
        </w:rPr>
        <w:t xml:space="preserve"> биомассе</w:t>
      </w:r>
      <w:r w:rsidR="00194078">
        <w:rPr>
          <w:rFonts w:ascii="Times New Roman" w:hAnsi="Times New Roman" w:cs="Times New Roman"/>
          <w:sz w:val="28"/>
          <w:szCs w:val="28"/>
        </w:rPr>
        <w:t xml:space="preserve"> левзеи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C47AE7" w:rsidRPr="0044757E">
        <w:rPr>
          <w:rFonts w:ascii="Times New Roman" w:hAnsi="Times New Roman" w:cs="Times New Roman"/>
          <w:sz w:val="28"/>
          <w:szCs w:val="28"/>
        </w:rPr>
        <w:t>0,05-0,15 и 0,3-1,5%</w:t>
      </w:r>
      <w:r w:rsidR="00194078">
        <w:rPr>
          <w:rFonts w:ascii="Times New Roman" w:hAnsi="Times New Roman" w:cs="Times New Roman"/>
          <w:sz w:val="28"/>
          <w:szCs w:val="28"/>
        </w:rPr>
        <w:t xml:space="preserve">, </w:t>
      </w:r>
      <w:r w:rsidRPr="0044757E">
        <w:rPr>
          <w:rFonts w:ascii="Times New Roman" w:hAnsi="Times New Roman" w:cs="Times New Roman"/>
          <w:sz w:val="28"/>
          <w:szCs w:val="28"/>
        </w:rPr>
        <w:t xml:space="preserve">у </w:t>
      </w:r>
      <w:r w:rsidR="00C47AE7" w:rsidRPr="00C47AE7">
        <w:rPr>
          <w:rFonts w:ascii="Times New Roman" w:hAnsi="Times New Roman" w:cs="Times New Roman"/>
          <w:iCs/>
          <w:sz w:val="28"/>
          <w:szCs w:val="28"/>
        </w:rPr>
        <w:t>серпухи</w:t>
      </w:r>
      <w:r w:rsidRPr="0044757E">
        <w:rPr>
          <w:rFonts w:ascii="Times New Roman" w:hAnsi="Times New Roman" w:cs="Times New Roman"/>
          <w:sz w:val="28"/>
          <w:szCs w:val="28"/>
        </w:rPr>
        <w:t xml:space="preserve"> –0,1</w:t>
      </w:r>
      <w:r w:rsidR="00C47AE7">
        <w:rPr>
          <w:rFonts w:ascii="Times New Roman" w:hAnsi="Times New Roman" w:cs="Times New Roman"/>
          <w:sz w:val="28"/>
          <w:szCs w:val="28"/>
        </w:rPr>
        <w:t>5</w:t>
      </w:r>
      <w:r w:rsidRPr="0044757E">
        <w:rPr>
          <w:rFonts w:ascii="Times New Roman" w:hAnsi="Times New Roman" w:cs="Times New Roman"/>
          <w:sz w:val="28"/>
          <w:szCs w:val="28"/>
        </w:rPr>
        <w:t>-0,2</w:t>
      </w:r>
      <w:r w:rsidR="00C47AE7">
        <w:rPr>
          <w:rFonts w:ascii="Times New Roman" w:hAnsi="Times New Roman" w:cs="Times New Roman"/>
          <w:sz w:val="28"/>
          <w:szCs w:val="28"/>
        </w:rPr>
        <w:t>5</w:t>
      </w:r>
      <w:r w:rsidRPr="0044757E">
        <w:rPr>
          <w:rFonts w:ascii="Times New Roman" w:hAnsi="Times New Roman" w:cs="Times New Roman"/>
          <w:sz w:val="28"/>
          <w:szCs w:val="28"/>
        </w:rPr>
        <w:t xml:space="preserve"> и 0,7</w:t>
      </w:r>
      <w:r w:rsidR="00C47AE7">
        <w:rPr>
          <w:rFonts w:ascii="Times New Roman" w:hAnsi="Times New Roman" w:cs="Times New Roman"/>
          <w:sz w:val="28"/>
          <w:szCs w:val="28"/>
        </w:rPr>
        <w:t>2</w:t>
      </w:r>
      <w:r w:rsidRPr="0044757E">
        <w:rPr>
          <w:rFonts w:ascii="Times New Roman" w:hAnsi="Times New Roman" w:cs="Times New Roman"/>
          <w:sz w:val="28"/>
          <w:szCs w:val="28"/>
        </w:rPr>
        <w:t>-2,</w:t>
      </w:r>
      <w:r w:rsidR="00C47AE7">
        <w:rPr>
          <w:rFonts w:ascii="Times New Roman" w:hAnsi="Times New Roman" w:cs="Times New Roman"/>
          <w:sz w:val="28"/>
          <w:szCs w:val="28"/>
        </w:rPr>
        <w:t>7</w:t>
      </w:r>
      <w:r w:rsidRPr="0044757E">
        <w:rPr>
          <w:rFonts w:ascii="Times New Roman" w:hAnsi="Times New Roman" w:cs="Times New Roman"/>
          <w:sz w:val="28"/>
          <w:szCs w:val="28"/>
        </w:rPr>
        <w:t xml:space="preserve">% </w:t>
      </w:r>
      <w:r w:rsidR="00194078" w:rsidRPr="0044757E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44757E">
        <w:rPr>
          <w:rFonts w:ascii="Times New Roman" w:hAnsi="Times New Roman" w:cs="Times New Roman"/>
          <w:sz w:val="28"/>
          <w:szCs w:val="28"/>
        </w:rPr>
        <w:t>[</w:t>
      </w:r>
      <w:r w:rsidR="0011361A" w:rsidRPr="00064279">
        <w:rPr>
          <w:rFonts w:ascii="Times New Roman" w:hAnsi="Times New Roman" w:cs="Times New Roman"/>
          <w:sz w:val="28"/>
          <w:szCs w:val="28"/>
        </w:rPr>
        <w:t>88</w:t>
      </w:r>
      <w:r w:rsidR="008778D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650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64279">
        <w:rPr>
          <w:rFonts w:ascii="Times New Roman" w:hAnsi="Times New Roman" w:cs="Times New Roman"/>
          <w:sz w:val="28"/>
          <w:szCs w:val="28"/>
        </w:rPr>
        <w:t>89]</w:t>
      </w:r>
      <w:r w:rsidRPr="0044757E">
        <w:rPr>
          <w:rFonts w:ascii="Times New Roman" w:hAnsi="Times New Roman" w:cs="Times New Roman"/>
          <w:sz w:val="28"/>
          <w:szCs w:val="28"/>
        </w:rPr>
        <w:t xml:space="preserve"> (рисунки 1,</w:t>
      </w:r>
      <w:r w:rsidR="00472145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 xml:space="preserve">2). </w:t>
      </w:r>
    </w:p>
    <w:p w:rsidR="00965025" w:rsidRDefault="00965025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существующих более</w:t>
      </w:r>
      <w:r w:rsidRPr="0044757E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фитоэкдистероидсодержащих</w:t>
      </w:r>
      <w:r w:rsidRPr="0044757E">
        <w:rPr>
          <w:rFonts w:ascii="Times New Roman" w:hAnsi="Times New Roman" w:cs="Times New Roman"/>
          <w:sz w:val="28"/>
          <w:szCs w:val="28"/>
        </w:rPr>
        <w:t xml:space="preserve"> препаратов и БАД, </w:t>
      </w:r>
      <w:r>
        <w:rPr>
          <w:rFonts w:ascii="Times New Roman" w:hAnsi="Times New Roman" w:cs="Times New Roman"/>
          <w:sz w:val="28"/>
          <w:szCs w:val="28"/>
        </w:rPr>
        <w:t>продаваемых в мире различными фармацевтическими компаниями</w:t>
      </w:r>
      <w:r w:rsidRPr="0044757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Pr="0044757E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4757E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>получают из корней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4757E">
        <w:rPr>
          <w:rFonts w:ascii="Times New Roman" w:hAnsi="Times New Roman" w:cs="Times New Roman"/>
          <w:sz w:val="28"/>
          <w:szCs w:val="28"/>
        </w:rPr>
        <w:t>корн</w:t>
      </w:r>
      <w:r>
        <w:rPr>
          <w:rFonts w:ascii="Times New Roman" w:hAnsi="Times New Roman" w:cs="Times New Roman"/>
          <w:sz w:val="28"/>
          <w:szCs w:val="28"/>
        </w:rPr>
        <w:t>евищ</w:t>
      </w:r>
      <w:r w:rsidRPr="0044757E">
        <w:rPr>
          <w:rFonts w:ascii="Times New Roman" w:hAnsi="Times New Roman" w:cs="Times New Roman"/>
          <w:sz w:val="28"/>
          <w:szCs w:val="28"/>
        </w:rPr>
        <w:t xml:space="preserve"> левзеи </w:t>
      </w:r>
      <w:r>
        <w:rPr>
          <w:rFonts w:ascii="Times New Roman" w:hAnsi="Times New Roman" w:cs="Times New Roman"/>
          <w:iCs/>
          <w:sz w:val="28"/>
          <w:szCs w:val="28"/>
        </w:rPr>
        <w:t>сафлоровидной</w:t>
      </w:r>
      <w:r w:rsidRPr="001F34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связи с интенсивным использованием подземной части левзеи в настоящее время сократилась естественная популяция реликтового растительного сырья и данный вид таксона занесен в Красную книгу многих стран СНГ</w:t>
      </w:r>
      <w:r w:rsidRPr="0044757E">
        <w:rPr>
          <w:rFonts w:ascii="Times New Roman" w:hAnsi="Times New Roman" w:cs="Times New Roman"/>
          <w:sz w:val="28"/>
          <w:szCs w:val="28"/>
        </w:rPr>
        <w:t>.</w:t>
      </w:r>
    </w:p>
    <w:p w:rsidR="00965025" w:rsidRDefault="00965025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65025" w:rsidRPr="00965025" w:rsidRDefault="00965025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8C2" w:rsidRDefault="00BD78C2" w:rsidP="00CF0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09"/>
        <w:tblW w:w="9790" w:type="dxa"/>
        <w:tblLook w:val="04A0" w:firstRow="1" w:lastRow="0" w:firstColumn="1" w:lastColumn="0" w:noHBand="0" w:noVBand="1"/>
      </w:tblPr>
      <w:tblGrid>
        <w:gridCol w:w="4461"/>
        <w:gridCol w:w="5329"/>
      </w:tblGrid>
      <w:tr w:rsidR="005A1D7E" w:rsidRPr="0044757E" w:rsidTr="00D74AE0">
        <w:trPr>
          <w:trHeight w:val="1352"/>
        </w:trPr>
        <w:tc>
          <w:tcPr>
            <w:tcW w:w="4461" w:type="dxa"/>
            <w:shd w:val="clear" w:color="auto" w:fill="auto"/>
          </w:tcPr>
          <w:p w:rsidR="00EA4E77" w:rsidRPr="0044757E" w:rsidRDefault="00EA4E77" w:rsidP="00C9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95318" cy="1644015"/>
                  <wp:effectExtent l="0" t="0" r="0" b="0"/>
                  <wp:docPr id="29" name="Рисунок 29" descr="Описание: https://go3.imgsmail.ru/imgpreview?key=7b8900863e494c8a&amp;mb=imgdb_preview_1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s://go3.imgsmail.ru/imgpreview?key=7b8900863e494c8a&amp;mb=imgdb_preview_1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318" cy="164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ECF" w:rsidRPr="00965025" w:rsidRDefault="00CC3ECF" w:rsidP="00C973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D46FD" w:rsidRPr="0044757E" w:rsidRDefault="00250EBA" w:rsidP="00D7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Рисунок 1 – </w:t>
            </w:r>
            <w:r w:rsidR="00EA4E77" w:rsidRPr="004475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Рапонтикум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A4E77" w:rsidRPr="004475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(левзея) сафлоровидный </w:t>
            </w:r>
            <w:r w:rsidR="00EA4E77" w:rsidRPr="0044757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(Rhaponticum carthamoides</w:t>
            </w:r>
            <w:r w:rsidR="00EA4E77" w:rsidRPr="004475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(Willd.) Iljin)</w:t>
            </w:r>
          </w:p>
        </w:tc>
        <w:tc>
          <w:tcPr>
            <w:tcW w:w="5329" w:type="dxa"/>
            <w:shd w:val="clear" w:color="auto" w:fill="auto"/>
          </w:tcPr>
          <w:p w:rsidR="00EA4E77" w:rsidRPr="0044757E" w:rsidRDefault="00EA4E77" w:rsidP="00C973CB">
            <w:pPr>
              <w:tabs>
                <w:tab w:val="left" w:pos="3130"/>
              </w:tabs>
              <w:spacing w:after="0" w:line="240" w:lineRule="auto"/>
              <w:ind w:left="64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475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28925" cy="1595755"/>
                  <wp:effectExtent l="0" t="0" r="9525" b="4445"/>
                  <wp:docPr id="27" name="Рисунок 27" descr="Описание: http://honeylake.ru/images/images_pages/serratula_wolffi_andra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honeylake.ru/images/images_pages/serratula_wolffi_andra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120" cy="1609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4E77" w:rsidRPr="00965025" w:rsidRDefault="00EA4E77" w:rsidP="00C973CB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:rsidR="00EA4E77" w:rsidRPr="0044757E" w:rsidRDefault="00250EBA" w:rsidP="00C973C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Рисунок 2 – </w:t>
            </w:r>
            <w:r w:rsidR="00EA4E77" w:rsidRPr="0044757E">
              <w:rPr>
                <w:rFonts w:ascii="Times New Roman" w:hAnsi="Times New Roman" w:cs="Times New Roman"/>
                <w:noProof/>
                <w:sz w:val="28"/>
                <w:szCs w:val="28"/>
              </w:rPr>
              <w:t>Серпуха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EA4E77" w:rsidRPr="0044757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венценосная</w:t>
            </w:r>
            <w:r w:rsidR="005F7C97" w:rsidRPr="0044757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5F7C97" w:rsidRPr="0044757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(Serratula coronata</w:t>
            </w:r>
            <w:r w:rsidR="005F7C97" w:rsidRPr="004475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F7C97" w:rsidRPr="004475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L.)</w:t>
            </w:r>
          </w:p>
        </w:tc>
      </w:tr>
    </w:tbl>
    <w:p w:rsidR="00E94748" w:rsidRPr="0044757E" w:rsidRDefault="00E94748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4748" w:rsidRPr="0044757E" w:rsidRDefault="00E94748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В этой связи, исследования по созданию доступного широким слоям населения фитопрепаратов</w:t>
      </w:r>
      <w:r w:rsidR="0007136C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>адаптогенного, анаболического и тонизирующего действии на основе местного возобновляемого и промышленно значимого р</w:t>
      </w:r>
      <w:r w:rsidR="005C0D94" w:rsidRPr="0044757E">
        <w:rPr>
          <w:rFonts w:ascii="Times New Roman" w:hAnsi="Times New Roman" w:cs="Times New Roman"/>
          <w:sz w:val="28"/>
          <w:szCs w:val="28"/>
        </w:rPr>
        <w:t>астительного сырья,</w:t>
      </w:r>
      <w:r w:rsidRPr="0044757E">
        <w:rPr>
          <w:rFonts w:ascii="Times New Roman" w:hAnsi="Times New Roman" w:cs="Times New Roman"/>
          <w:sz w:val="28"/>
          <w:szCs w:val="28"/>
        </w:rPr>
        <w:t xml:space="preserve"> являются практически важными для нашей Республики.</w:t>
      </w:r>
    </w:p>
    <w:p w:rsidR="00450B9C" w:rsidRPr="00984B10" w:rsidRDefault="003A04E9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технолог</w:t>
      </w:r>
      <w:r w:rsidR="00194078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7D40C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деления</w:t>
      </w:r>
      <w:r w:rsidR="00450B9C">
        <w:rPr>
          <w:rFonts w:ascii="Times New Roman" w:hAnsi="Times New Roman" w:cs="Times New Roman"/>
          <w:sz w:val="28"/>
          <w:szCs w:val="28"/>
        </w:rPr>
        <w:t xml:space="preserve"> </w:t>
      </w:r>
      <w:r w:rsidR="00194078">
        <w:rPr>
          <w:rFonts w:ascii="Times New Roman" w:hAnsi="Times New Roman" w:cs="Times New Roman"/>
          <w:sz w:val="28"/>
          <w:szCs w:val="28"/>
        </w:rPr>
        <w:t xml:space="preserve">биологически активных </w:t>
      </w:r>
      <w:r w:rsidR="00965650" w:rsidRPr="00450B9C">
        <w:rPr>
          <w:rFonts w:ascii="Times New Roman" w:hAnsi="Times New Roman" w:cs="Times New Roman"/>
          <w:sz w:val="28"/>
          <w:szCs w:val="28"/>
        </w:rPr>
        <w:t>соединений</w:t>
      </w:r>
      <w:r w:rsidR="00E4339A">
        <w:rPr>
          <w:rFonts w:ascii="Times New Roman" w:hAnsi="Times New Roman" w:cs="Times New Roman"/>
          <w:sz w:val="28"/>
          <w:szCs w:val="28"/>
        </w:rPr>
        <w:t xml:space="preserve"> </w:t>
      </w:r>
      <w:r w:rsidR="00450B9C">
        <w:rPr>
          <w:rFonts w:ascii="Times New Roman" w:hAnsi="Times New Roman" w:cs="Times New Roman"/>
          <w:sz w:val="28"/>
          <w:szCs w:val="28"/>
        </w:rPr>
        <w:t xml:space="preserve"> </w:t>
      </w:r>
      <w:r w:rsidR="00450B9C" w:rsidRPr="00450B9C">
        <w:rPr>
          <w:rFonts w:ascii="Times New Roman" w:hAnsi="Times New Roman" w:cs="Times New Roman"/>
          <w:sz w:val="28"/>
          <w:szCs w:val="28"/>
        </w:rPr>
        <w:t xml:space="preserve">из </w:t>
      </w:r>
      <w:r w:rsidR="00450B9C">
        <w:rPr>
          <w:rFonts w:ascii="Times New Roman" w:hAnsi="Times New Roman" w:cs="Times New Roman"/>
          <w:sz w:val="28"/>
          <w:szCs w:val="28"/>
        </w:rPr>
        <w:t>фито</w:t>
      </w:r>
      <w:r w:rsidR="00984B10">
        <w:rPr>
          <w:rFonts w:ascii="Times New Roman" w:hAnsi="Times New Roman" w:cs="Times New Roman"/>
          <w:sz w:val="28"/>
          <w:szCs w:val="28"/>
        </w:rPr>
        <w:t>с</w:t>
      </w:r>
      <w:r w:rsidR="00450B9C" w:rsidRPr="00450B9C">
        <w:rPr>
          <w:rFonts w:ascii="Times New Roman" w:hAnsi="Times New Roman" w:cs="Times New Roman"/>
          <w:sz w:val="28"/>
          <w:szCs w:val="28"/>
        </w:rPr>
        <w:t>тероид</w:t>
      </w:r>
      <w:r w:rsidR="00450B9C">
        <w:rPr>
          <w:rFonts w:ascii="Times New Roman" w:hAnsi="Times New Roman" w:cs="Times New Roman"/>
          <w:sz w:val="28"/>
          <w:szCs w:val="28"/>
        </w:rPr>
        <w:t>н</w:t>
      </w:r>
      <w:r w:rsidR="00965650">
        <w:rPr>
          <w:rFonts w:ascii="Times New Roman" w:hAnsi="Times New Roman" w:cs="Times New Roman"/>
          <w:sz w:val="28"/>
          <w:szCs w:val="28"/>
        </w:rPr>
        <w:t>ых</w:t>
      </w:r>
      <w:r w:rsidR="00450B9C" w:rsidRPr="00450B9C">
        <w:rPr>
          <w:rFonts w:ascii="Times New Roman" w:hAnsi="Times New Roman" w:cs="Times New Roman"/>
          <w:sz w:val="28"/>
          <w:szCs w:val="28"/>
        </w:rPr>
        <w:t xml:space="preserve"> раст</w:t>
      </w:r>
      <w:r w:rsidR="00965650">
        <w:rPr>
          <w:rFonts w:ascii="Times New Roman" w:hAnsi="Times New Roman" w:cs="Times New Roman"/>
          <w:sz w:val="28"/>
          <w:szCs w:val="28"/>
        </w:rPr>
        <w:t>ений</w:t>
      </w:r>
      <w:r w:rsidR="00450B9C" w:rsidRPr="00450B9C">
        <w:rPr>
          <w:rFonts w:ascii="Times New Roman" w:hAnsi="Times New Roman" w:cs="Times New Roman"/>
          <w:sz w:val="28"/>
          <w:szCs w:val="28"/>
        </w:rPr>
        <w:t>,</w:t>
      </w:r>
      <w:r w:rsidR="00965650">
        <w:rPr>
          <w:rFonts w:ascii="Times New Roman" w:hAnsi="Times New Roman" w:cs="Times New Roman"/>
          <w:sz w:val="28"/>
          <w:szCs w:val="28"/>
        </w:rPr>
        <w:t xml:space="preserve"> применяют </w:t>
      </w:r>
      <w:r w:rsidR="00BE5BE6">
        <w:rPr>
          <w:rFonts w:ascii="Times New Roman" w:hAnsi="Times New Roman" w:cs="Times New Roman"/>
          <w:sz w:val="28"/>
          <w:szCs w:val="28"/>
        </w:rPr>
        <w:t>твердо</w:t>
      </w:r>
      <w:r w:rsidR="00965650">
        <w:rPr>
          <w:rFonts w:ascii="Times New Roman" w:hAnsi="Times New Roman" w:cs="Times New Roman"/>
          <w:sz w:val="28"/>
          <w:szCs w:val="28"/>
        </w:rPr>
        <w:t>-жидкостную многоуровневую экстракционную технологию с применением экстрагентов из дистиллятов нефти и хлорсодержащих углеводородов</w:t>
      </w:r>
      <w:r w:rsidR="00450B9C" w:rsidRPr="00450B9C">
        <w:rPr>
          <w:rFonts w:ascii="Times New Roman" w:hAnsi="Times New Roman" w:cs="Times New Roman"/>
          <w:sz w:val="28"/>
          <w:szCs w:val="28"/>
        </w:rPr>
        <w:t xml:space="preserve">. </w:t>
      </w:r>
      <w:r w:rsidR="007D40C8">
        <w:rPr>
          <w:rFonts w:ascii="Times New Roman" w:hAnsi="Times New Roman" w:cs="Times New Roman"/>
          <w:sz w:val="28"/>
          <w:szCs w:val="28"/>
        </w:rPr>
        <w:t>В настоящее время и</w:t>
      </w:r>
      <w:r w:rsidR="00965650">
        <w:rPr>
          <w:rFonts w:ascii="Times New Roman" w:hAnsi="Times New Roman" w:cs="Times New Roman"/>
          <w:sz w:val="28"/>
          <w:szCs w:val="28"/>
        </w:rPr>
        <w:t xml:space="preserve">спользование высокотоксичных и </w:t>
      </w:r>
      <w:r w:rsidR="007D40C8">
        <w:rPr>
          <w:rFonts w:ascii="Times New Roman" w:hAnsi="Times New Roman" w:cs="Times New Roman"/>
          <w:sz w:val="28"/>
          <w:szCs w:val="28"/>
        </w:rPr>
        <w:t xml:space="preserve">пожароопасных </w:t>
      </w:r>
      <w:r w:rsidR="00965650">
        <w:rPr>
          <w:rFonts w:ascii="Times New Roman" w:hAnsi="Times New Roman" w:cs="Times New Roman"/>
          <w:sz w:val="28"/>
          <w:szCs w:val="28"/>
        </w:rPr>
        <w:t>органических растворителей</w:t>
      </w:r>
      <w:r w:rsidR="007D40C8">
        <w:rPr>
          <w:rFonts w:ascii="Times New Roman" w:hAnsi="Times New Roman" w:cs="Times New Roman"/>
          <w:sz w:val="28"/>
          <w:szCs w:val="28"/>
        </w:rPr>
        <w:t xml:space="preserve"> </w:t>
      </w:r>
      <w:r w:rsidR="007D40C8" w:rsidRPr="00965650">
        <w:rPr>
          <w:rFonts w:ascii="Times New Roman" w:hAnsi="Times New Roman" w:cs="Times New Roman"/>
          <w:sz w:val="28"/>
          <w:szCs w:val="28"/>
        </w:rPr>
        <w:t>(</w:t>
      </w:r>
      <w:r w:rsidR="007D40C8">
        <w:rPr>
          <w:rFonts w:ascii="Times New Roman" w:hAnsi="Times New Roman" w:cs="Times New Roman"/>
          <w:sz w:val="28"/>
          <w:szCs w:val="28"/>
        </w:rPr>
        <w:t xml:space="preserve">дихлорэтан, гексан, хлористый этил </w:t>
      </w:r>
      <w:r w:rsidR="007D40C8" w:rsidRPr="00965650">
        <w:rPr>
          <w:rFonts w:ascii="Times New Roman" w:hAnsi="Times New Roman" w:cs="Times New Roman"/>
          <w:sz w:val="28"/>
          <w:szCs w:val="28"/>
        </w:rPr>
        <w:t>и др.)</w:t>
      </w:r>
      <w:r w:rsidR="007D40C8">
        <w:rPr>
          <w:rFonts w:ascii="Times New Roman" w:hAnsi="Times New Roman" w:cs="Times New Roman"/>
          <w:sz w:val="28"/>
          <w:szCs w:val="28"/>
        </w:rPr>
        <w:t xml:space="preserve"> запрещены согласно требованиям и </w:t>
      </w:r>
      <w:r w:rsidR="00965650">
        <w:rPr>
          <w:rFonts w:ascii="Times New Roman" w:hAnsi="Times New Roman" w:cs="Times New Roman"/>
          <w:sz w:val="28"/>
          <w:szCs w:val="28"/>
        </w:rPr>
        <w:t>стандартам</w:t>
      </w:r>
      <w:r w:rsidR="00965650" w:rsidRPr="00965650">
        <w:rPr>
          <w:rFonts w:ascii="Times New Roman" w:hAnsi="Times New Roman" w:cs="Times New Roman"/>
          <w:sz w:val="28"/>
          <w:szCs w:val="28"/>
        </w:rPr>
        <w:t xml:space="preserve"> </w:t>
      </w:r>
      <w:r w:rsidR="00965650">
        <w:rPr>
          <w:rFonts w:ascii="Times New Roman" w:hAnsi="Times New Roman" w:cs="Times New Roman"/>
          <w:sz w:val="28"/>
          <w:szCs w:val="28"/>
          <w:lang w:val="en-US"/>
        </w:rPr>
        <w:t>GMP</w:t>
      </w:r>
      <w:r w:rsidR="00965650">
        <w:rPr>
          <w:rFonts w:ascii="Times New Roman" w:hAnsi="Times New Roman" w:cs="Times New Roman"/>
          <w:sz w:val="28"/>
          <w:szCs w:val="28"/>
        </w:rPr>
        <w:t>,</w:t>
      </w:r>
      <w:r w:rsidR="007D40C8">
        <w:rPr>
          <w:rFonts w:ascii="Times New Roman" w:hAnsi="Times New Roman" w:cs="Times New Roman"/>
          <w:sz w:val="28"/>
          <w:szCs w:val="28"/>
        </w:rPr>
        <w:t xml:space="preserve"> что может привести к повышению себестомости субстанции и вызвать удорожание конечной продукции</w:t>
      </w:r>
      <w:r w:rsidR="00965650" w:rsidRPr="009656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4748" w:rsidRPr="0044757E" w:rsidRDefault="007D40C8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социально-медицинской значимости</w:t>
      </w:r>
      <w:r w:rsidR="00984B10">
        <w:rPr>
          <w:rFonts w:ascii="Times New Roman" w:hAnsi="Times New Roman" w:cs="Times New Roman"/>
          <w:sz w:val="28"/>
          <w:szCs w:val="28"/>
        </w:rPr>
        <w:t xml:space="preserve"> адаптогенных, анаболических и тонизирующих эффектов фитоэкдистероидов </w:t>
      </w:r>
      <w:r w:rsidR="00315114">
        <w:rPr>
          <w:rFonts w:ascii="Times New Roman" w:hAnsi="Times New Roman" w:cs="Times New Roman"/>
          <w:sz w:val="28"/>
          <w:szCs w:val="28"/>
        </w:rPr>
        <w:t xml:space="preserve">в настоящее время проводятся широкомасштабные исследования </w:t>
      </w:r>
      <w:r w:rsidR="00984B10">
        <w:rPr>
          <w:rFonts w:ascii="Times New Roman" w:hAnsi="Times New Roman" w:cs="Times New Roman"/>
          <w:sz w:val="28"/>
          <w:szCs w:val="28"/>
        </w:rPr>
        <w:t>по скрингу флоры Казахстана</w:t>
      </w:r>
      <w:r w:rsidR="00315114">
        <w:rPr>
          <w:rFonts w:ascii="Times New Roman" w:hAnsi="Times New Roman" w:cs="Times New Roman"/>
          <w:sz w:val="28"/>
          <w:szCs w:val="28"/>
        </w:rPr>
        <w:t xml:space="preserve"> по поиску новых источников</w:t>
      </w:r>
      <w:r w:rsidR="00E4339A">
        <w:rPr>
          <w:rFonts w:ascii="Times New Roman" w:hAnsi="Times New Roman" w:cs="Times New Roman"/>
          <w:sz w:val="28"/>
          <w:szCs w:val="28"/>
        </w:rPr>
        <w:t xml:space="preserve"> - </w:t>
      </w:r>
      <w:r w:rsidR="00984B10">
        <w:rPr>
          <w:rFonts w:ascii="Times New Roman" w:hAnsi="Times New Roman" w:cs="Times New Roman"/>
          <w:sz w:val="28"/>
          <w:szCs w:val="28"/>
        </w:rPr>
        <w:t>ценных</w:t>
      </w:r>
      <w:r w:rsidR="00E4339A">
        <w:rPr>
          <w:rFonts w:ascii="Times New Roman" w:hAnsi="Times New Roman" w:cs="Times New Roman"/>
          <w:sz w:val="28"/>
          <w:szCs w:val="28"/>
        </w:rPr>
        <w:t xml:space="preserve"> </w:t>
      </w:r>
      <w:r w:rsidR="00315114">
        <w:rPr>
          <w:rFonts w:ascii="Times New Roman" w:hAnsi="Times New Roman" w:cs="Times New Roman"/>
          <w:sz w:val="28"/>
          <w:szCs w:val="28"/>
        </w:rPr>
        <w:t>видов сверхконцентраторов</w:t>
      </w:r>
      <w:r w:rsidR="007416EA" w:rsidRPr="0044757E">
        <w:rPr>
          <w:rFonts w:ascii="Times New Roman" w:hAnsi="Times New Roman" w:cs="Times New Roman"/>
          <w:sz w:val="28"/>
          <w:szCs w:val="28"/>
        </w:rPr>
        <w:t>.</w:t>
      </w:r>
    </w:p>
    <w:p w:rsidR="00E94748" w:rsidRPr="0044757E" w:rsidRDefault="00E94748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По результатам данных исследований, проведенных в нашей стране, выявлены новые, более перспективные и альтерн</w:t>
      </w:r>
      <w:r w:rsidR="005C0D94" w:rsidRPr="0044757E">
        <w:rPr>
          <w:rFonts w:ascii="Times New Roman" w:hAnsi="Times New Roman" w:cs="Times New Roman"/>
          <w:sz w:val="28"/>
          <w:szCs w:val="28"/>
        </w:rPr>
        <w:t>ативные растительные источники 20Е</w:t>
      </w:r>
      <w:r w:rsidRPr="0044757E">
        <w:rPr>
          <w:rFonts w:ascii="Times New Roman" w:hAnsi="Times New Roman" w:cs="Times New Roman"/>
          <w:sz w:val="28"/>
          <w:szCs w:val="28"/>
        </w:rPr>
        <w:t xml:space="preserve">, с содержанием их </w:t>
      </w:r>
      <w:r w:rsidR="005C0D94" w:rsidRPr="0044757E">
        <w:rPr>
          <w:rFonts w:ascii="Times New Roman" w:hAnsi="Times New Roman" w:cs="Times New Roman"/>
          <w:sz w:val="28"/>
          <w:szCs w:val="28"/>
        </w:rPr>
        <w:t xml:space="preserve">в </w:t>
      </w:r>
      <w:r w:rsidRPr="0044757E">
        <w:rPr>
          <w:rFonts w:ascii="Times New Roman" w:hAnsi="Times New Roman" w:cs="Times New Roman"/>
          <w:sz w:val="28"/>
          <w:szCs w:val="28"/>
        </w:rPr>
        <w:t>сырье на порядок вы</w:t>
      </w:r>
      <w:r w:rsidR="007416EA" w:rsidRPr="0044757E">
        <w:rPr>
          <w:rFonts w:ascii="Times New Roman" w:hAnsi="Times New Roman" w:cs="Times New Roman"/>
          <w:sz w:val="28"/>
          <w:szCs w:val="28"/>
        </w:rPr>
        <w:t>ше, чем в левзее. В</w:t>
      </w:r>
      <w:r w:rsidRPr="0044757E">
        <w:rPr>
          <w:rFonts w:ascii="Times New Roman" w:hAnsi="Times New Roman" w:cs="Times New Roman"/>
          <w:sz w:val="28"/>
          <w:szCs w:val="28"/>
        </w:rPr>
        <w:t xml:space="preserve"> качестве перспективных источников определены растения – </w:t>
      </w:r>
      <w:r w:rsidRPr="0044757E">
        <w:rPr>
          <w:rFonts w:ascii="Times New Roman" w:hAnsi="Times New Roman" w:cs="Times New Roman"/>
          <w:i/>
          <w:sz w:val="28"/>
          <w:szCs w:val="28"/>
        </w:rPr>
        <w:t>Kochia prostrata</w:t>
      </w:r>
      <w:r w:rsidRPr="0044757E">
        <w:rPr>
          <w:rFonts w:ascii="Times New Roman" w:hAnsi="Times New Roman" w:cs="Times New Roman"/>
          <w:sz w:val="28"/>
          <w:szCs w:val="28"/>
        </w:rPr>
        <w:t xml:space="preserve"> L. (0,40%), </w:t>
      </w:r>
      <w:r w:rsidRPr="0044757E">
        <w:rPr>
          <w:rFonts w:ascii="Times New Roman" w:hAnsi="Times New Roman" w:cs="Times New Roman"/>
          <w:i/>
          <w:sz w:val="28"/>
          <w:szCs w:val="28"/>
        </w:rPr>
        <w:t>Lichnis chalcedonica</w:t>
      </w:r>
      <w:r w:rsidRPr="0044757E">
        <w:rPr>
          <w:rFonts w:ascii="Times New Roman" w:hAnsi="Times New Roman" w:cs="Times New Roman"/>
          <w:sz w:val="28"/>
          <w:szCs w:val="28"/>
        </w:rPr>
        <w:t xml:space="preserve"> L. (0,45%), </w:t>
      </w:r>
      <w:r w:rsidRPr="0044757E">
        <w:rPr>
          <w:rFonts w:ascii="Times New Roman" w:hAnsi="Times New Roman" w:cs="Times New Roman"/>
          <w:i/>
          <w:sz w:val="28"/>
          <w:szCs w:val="28"/>
        </w:rPr>
        <w:t xml:space="preserve">Silene cretaceae </w:t>
      </w:r>
      <w:r w:rsidRPr="0044757E">
        <w:rPr>
          <w:rFonts w:ascii="Times New Roman" w:hAnsi="Times New Roman" w:cs="Times New Roman"/>
          <w:sz w:val="28"/>
          <w:szCs w:val="28"/>
        </w:rPr>
        <w:t xml:space="preserve">Fisch.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 xml:space="preserve">(0,51%), </w:t>
      </w:r>
      <w:r w:rsidRPr="0044757E">
        <w:rPr>
          <w:rFonts w:ascii="Times New Roman" w:hAnsi="Times New Roman" w:cs="Times New Roman"/>
          <w:i/>
          <w:sz w:val="28"/>
          <w:szCs w:val="28"/>
          <w:lang w:val="en-US"/>
        </w:rPr>
        <w:t>Serratula cardunculus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 xml:space="preserve"> (Pall.) Schischk</w:t>
      </w:r>
      <w:r w:rsidRPr="00F64917">
        <w:rPr>
          <w:rFonts w:ascii="Times New Roman" w:hAnsi="Times New Roman" w:cs="Times New Roman"/>
          <w:sz w:val="28"/>
          <w:szCs w:val="28"/>
          <w:lang w:val="en-US"/>
        </w:rPr>
        <w:t xml:space="preserve">. (0,61%), </w:t>
      </w:r>
      <w:r w:rsidRPr="0044757E">
        <w:rPr>
          <w:rFonts w:ascii="Times New Roman" w:hAnsi="Times New Roman" w:cs="Times New Roman"/>
          <w:i/>
          <w:sz w:val="28"/>
          <w:szCs w:val="28"/>
          <w:lang w:val="en-US"/>
        </w:rPr>
        <w:t>Serratula</w:t>
      </w:r>
      <w:r w:rsidRPr="00F6491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44757E">
        <w:rPr>
          <w:rFonts w:ascii="Times New Roman" w:hAnsi="Times New Roman" w:cs="Times New Roman"/>
          <w:i/>
          <w:sz w:val="28"/>
          <w:szCs w:val="28"/>
          <w:lang w:val="en-US"/>
        </w:rPr>
        <w:t>coronata</w:t>
      </w:r>
      <w:r w:rsidRPr="00F6491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64917">
        <w:rPr>
          <w:rFonts w:ascii="Times New Roman" w:hAnsi="Times New Roman" w:cs="Times New Roman"/>
          <w:sz w:val="28"/>
          <w:szCs w:val="28"/>
          <w:lang w:val="en-US"/>
        </w:rPr>
        <w:t xml:space="preserve">. (1,50%) </w:t>
      </w:r>
      <w:r w:rsidRPr="0044757E">
        <w:rPr>
          <w:rFonts w:ascii="Times New Roman" w:hAnsi="Times New Roman" w:cs="Times New Roman"/>
          <w:sz w:val="28"/>
          <w:szCs w:val="28"/>
        </w:rPr>
        <w:t>и</w:t>
      </w:r>
      <w:r w:rsidRPr="00F649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4757E">
        <w:rPr>
          <w:rFonts w:ascii="Times New Roman" w:hAnsi="Times New Roman" w:cs="Times New Roman"/>
          <w:i/>
          <w:sz w:val="28"/>
          <w:szCs w:val="28"/>
          <w:lang w:val="en-US"/>
        </w:rPr>
        <w:t>Silene</w:t>
      </w:r>
      <w:r w:rsidRPr="00F6491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44757E">
        <w:rPr>
          <w:rFonts w:ascii="Times New Roman" w:hAnsi="Times New Roman" w:cs="Times New Roman"/>
          <w:i/>
          <w:sz w:val="28"/>
          <w:szCs w:val="28"/>
          <w:lang w:val="en-US"/>
        </w:rPr>
        <w:t>wolgensis</w:t>
      </w:r>
      <w:r w:rsidRPr="00F6491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Hornem</w:t>
      </w:r>
      <w:r w:rsidRPr="00F64917">
        <w:rPr>
          <w:rFonts w:ascii="Times New Roman" w:hAnsi="Times New Roman" w:cs="Times New Roman"/>
          <w:sz w:val="28"/>
          <w:szCs w:val="28"/>
          <w:lang w:val="en-US"/>
        </w:rPr>
        <w:t xml:space="preserve">.)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Bess</w:t>
      </w:r>
      <w:r w:rsidRPr="00C33824">
        <w:rPr>
          <w:rFonts w:ascii="Times New Roman" w:hAnsi="Times New Roman" w:cs="Times New Roman"/>
          <w:sz w:val="28"/>
          <w:szCs w:val="28"/>
        </w:rPr>
        <w:t xml:space="preserve">. </w:t>
      </w:r>
      <w:r w:rsidRPr="0044757E">
        <w:rPr>
          <w:rFonts w:ascii="Times New Roman" w:hAnsi="Times New Roman" w:cs="Times New Roman"/>
          <w:sz w:val="28"/>
          <w:szCs w:val="28"/>
        </w:rPr>
        <w:t>(1,76%) [90-96].</w:t>
      </w:r>
    </w:p>
    <w:p w:rsidR="00E94748" w:rsidRPr="0044757E" w:rsidRDefault="00E94748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В настоящее время, результаты клинических испытаний послужили основной для глубоких агробиологических [9</w:t>
      </w:r>
      <w:r w:rsidR="00E4339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44757E">
        <w:rPr>
          <w:rFonts w:ascii="Times New Roman" w:hAnsi="Times New Roman" w:cs="Times New Roman"/>
          <w:sz w:val="28"/>
          <w:szCs w:val="28"/>
        </w:rPr>
        <w:t>-101], фармакогностических [102,</w:t>
      </w:r>
      <w:r w:rsidR="0011361A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>103], фитохимических [104-</w:t>
      </w:r>
      <w:r w:rsidR="0007136C" w:rsidRPr="0044757E">
        <w:rPr>
          <w:rFonts w:ascii="Times New Roman" w:hAnsi="Times New Roman" w:cs="Times New Roman"/>
          <w:sz w:val="28"/>
          <w:szCs w:val="28"/>
        </w:rPr>
        <w:t xml:space="preserve">106], фармакологических </w:t>
      </w:r>
      <w:r w:rsidRPr="0044757E">
        <w:rPr>
          <w:rFonts w:ascii="Times New Roman" w:hAnsi="Times New Roman" w:cs="Times New Roman"/>
          <w:sz w:val="28"/>
          <w:szCs w:val="28"/>
        </w:rPr>
        <w:t>[107-112], биотехнологических  и технологических исследований [1</w:t>
      </w:r>
      <w:r w:rsidR="00CF5C4B" w:rsidRPr="0044757E">
        <w:rPr>
          <w:rFonts w:ascii="Times New Roman" w:hAnsi="Times New Roman" w:cs="Times New Roman"/>
          <w:sz w:val="28"/>
          <w:szCs w:val="28"/>
        </w:rPr>
        <w:t>13</w:t>
      </w:r>
      <w:r w:rsidR="005C0D94" w:rsidRPr="0044757E">
        <w:rPr>
          <w:rFonts w:ascii="Times New Roman" w:hAnsi="Times New Roman" w:cs="Times New Roman"/>
          <w:sz w:val="28"/>
          <w:szCs w:val="28"/>
        </w:rPr>
        <w:t>,</w:t>
      </w:r>
      <w:r w:rsidR="0011361A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>1</w:t>
      </w:r>
      <w:r w:rsidR="00CF5C4B" w:rsidRPr="0044757E">
        <w:rPr>
          <w:rFonts w:ascii="Times New Roman" w:hAnsi="Times New Roman" w:cs="Times New Roman"/>
          <w:sz w:val="28"/>
          <w:szCs w:val="28"/>
        </w:rPr>
        <w:t>14</w:t>
      </w:r>
      <w:r w:rsidRPr="0044757E">
        <w:rPr>
          <w:rFonts w:ascii="Times New Roman" w:hAnsi="Times New Roman" w:cs="Times New Roman"/>
          <w:sz w:val="28"/>
          <w:szCs w:val="28"/>
        </w:rPr>
        <w:t xml:space="preserve">], растения </w:t>
      </w:r>
      <w:r w:rsidRPr="0044757E">
        <w:rPr>
          <w:rFonts w:ascii="Times New Roman" w:hAnsi="Times New Roman" w:cs="Times New Roman"/>
          <w:i/>
          <w:sz w:val="28"/>
          <w:szCs w:val="28"/>
        </w:rPr>
        <w:t>Serratula coronata</w:t>
      </w:r>
      <w:r w:rsidRPr="0044757E">
        <w:rPr>
          <w:rFonts w:ascii="Times New Roman" w:hAnsi="Times New Roman" w:cs="Times New Roman"/>
          <w:sz w:val="28"/>
          <w:szCs w:val="28"/>
        </w:rPr>
        <w:t xml:space="preserve"> L. как одного из основных продуцентов фитоэкдистероидов.  </w:t>
      </w:r>
    </w:p>
    <w:p w:rsidR="00E94748" w:rsidRPr="0044757E" w:rsidRDefault="00E94748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До последнего времени основу ныне действующих </w:t>
      </w:r>
      <w:r w:rsidR="0007136C" w:rsidRPr="0044757E">
        <w:rPr>
          <w:rFonts w:ascii="Times New Roman" w:hAnsi="Times New Roman" w:cs="Times New Roman"/>
          <w:sz w:val="28"/>
          <w:szCs w:val="28"/>
        </w:rPr>
        <w:t>технологии извлечения стероидов</w:t>
      </w:r>
      <w:r w:rsidR="00F7011C" w:rsidRPr="0044757E">
        <w:rPr>
          <w:rFonts w:ascii="Times New Roman" w:hAnsi="Times New Roman" w:cs="Times New Roman"/>
          <w:sz w:val="28"/>
          <w:szCs w:val="28"/>
        </w:rPr>
        <w:t xml:space="preserve"> из растительного сырья</w:t>
      </w:r>
      <w:r w:rsidRPr="0044757E">
        <w:rPr>
          <w:rFonts w:ascii="Times New Roman" w:hAnsi="Times New Roman" w:cs="Times New Roman"/>
          <w:sz w:val="28"/>
          <w:szCs w:val="28"/>
        </w:rPr>
        <w:t>, составляли традиционные способы - экстракция</w:t>
      </w:r>
      <w:r w:rsidR="00F7011C" w:rsidRPr="0044757E">
        <w:rPr>
          <w:rFonts w:ascii="Times New Roman" w:hAnsi="Times New Roman" w:cs="Times New Roman"/>
          <w:sz w:val="28"/>
          <w:szCs w:val="28"/>
        </w:rPr>
        <w:t>,</w:t>
      </w:r>
      <w:r w:rsidRPr="0044757E">
        <w:rPr>
          <w:rFonts w:ascii="Times New Roman" w:hAnsi="Times New Roman" w:cs="Times New Roman"/>
          <w:sz w:val="28"/>
          <w:szCs w:val="28"/>
        </w:rPr>
        <w:t xml:space="preserve"> удаление балластных веществ и последующее хроматографическое разделение полученных экстрактов методом </w:t>
      </w:r>
      <w:r w:rsidR="00EA4E77" w:rsidRPr="0044757E">
        <w:rPr>
          <w:rFonts w:ascii="Times New Roman" w:hAnsi="Times New Roman" w:cs="Times New Roman"/>
          <w:sz w:val="28"/>
          <w:szCs w:val="28"/>
        </w:rPr>
        <w:t>КХ</w:t>
      </w:r>
      <w:r w:rsidR="0035055B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CF5C4B" w:rsidRPr="0044757E">
        <w:rPr>
          <w:rFonts w:ascii="Times New Roman" w:hAnsi="Times New Roman" w:cs="Times New Roman"/>
          <w:sz w:val="28"/>
          <w:szCs w:val="28"/>
        </w:rPr>
        <w:t>[115</w:t>
      </w:r>
      <w:r w:rsidR="007C14AF" w:rsidRPr="0044757E">
        <w:rPr>
          <w:rFonts w:ascii="Times New Roman" w:hAnsi="Times New Roman" w:cs="Times New Roman"/>
          <w:sz w:val="28"/>
          <w:szCs w:val="28"/>
        </w:rPr>
        <w:t>,</w:t>
      </w:r>
      <w:r w:rsidR="0011361A">
        <w:rPr>
          <w:rFonts w:ascii="Times New Roman" w:hAnsi="Times New Roman" w:cs="Times New Roman"/>
          <w:sz w:val="28"/>
          <w:szCs w:val="28"/>
        </w:rPr>
        <w:t xml:space="preserve"> </w:t>
      </w:r>
      <w:r w:rsidR="007C14AF" w:rsidRPr="0044757E">
        <w:rPr>
          <w:rFonts w:ascii="Times New Roman" w:hAnsi="Times New Roman" w:cs="Times New Roman"/>
          <w:sz w:val="28"/>
          <w:szCs w:val="28"/>
        </w:rPr>
        <w:t>116</w:t>
      </w:r>
      <w:r w:rsidRPr="0044757E">
        <w:rPr>
          <w:rFonts w:ascii="Times New Roman" w:hAnsi="Times New Roman" w:cs="Times New Roman"/>
          <w:sz w:val="28"/>
          <w:szCs w:val="28"/>
        </w:rPr>
        <w:t>].</w:t>
      </w:r>
    </w:p>
    <w:p w:rsidR="00E94748" w:rsidRPr="0044757E" w:rsidRDefault="00AA1BF2" w:rsidP="00D74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метода КХ для разделения биологически активных соединений повсем</w:t>
      </w:r>
      <w:r w:rsidR="00633F1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стно ввиду простоты данного способа по препаративной нар</w:t>
      </w:r>
      <w:r w:rsidR="00633F1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ботке и очистки индивиду</w:t>
      </w:r>
      <w:r w:rsidR="00633F1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льных соединений</w:t>
      </w:r>
      <w:r w:rsidR="00633F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F18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F18">
        <w:rPr>
          <w:rFonts w:ascii="Times New Roman" w:hAnsi="Times New Roman" w:cs="Times New Roman"/>
          <w:sz w:val="28"/>
          <w:szCs w:val="28"/>
        </w:rPr>
        <w:t xml:space="preserve">ряд </w:t>
      </w:r>
      <w:r>
        <w:rPr>
          <w:rFonts w:ascii="Times New Roman" w:hAnsi="Times New Roman" w:cs="Times New Roman"/>
          <w:sz w:val="28"/>
          <w:szCs w:val="28"/>
        </w:rPr>
        <w:t>недостатков по сравнению с современны</w:t>
      </w:r>
      <w:r w:rsidR="00633F18">
        <w:rPr>
          <w:rFonts w:ascii="Times New Roman" w:hAnsi="Times New Roman" w:cs="Times New Roman"/>
          <w:sz w:val="28"/>
          <w:szCs w:val="28"/>
        </w:rPr>
        <w:t>ми способами хроматографирования</w:t>
      </w:r>
      <w:r>
        <w:rPr>
          <w:rFonts w:ascii="Times New Roman" w:hAnsi="Times New Roman" w:cs="Times New Roman"/>
          <w:sz w:val="28"/>
          <w:szCs w:val="28"/>
        </w:rPr>
        <w:t xml:space="preserve"> из за невысокой производительности и применения </w:t>
      </w:r>
      <w:r w:rsidR="00633F18">
        <w:rPr>
          <w:rFonts w:ascii="Times New Roman" w:hAnsi="Times New Roman" w:cs="Times New Roman"/>
          <w:sz w:val="28"/>
          <w:szCs w:val="28"/>
        </w:rPr>
        <w:t>большого</w:t>
      </w:r>
      <w:r>
        <w:rPr>
          <w:rFonts w:ascii="Times New Roman" w:hAnsi="Times New Roman" w:cs="Times New Roman"/>
          <w:sz w:val="28"/>
          <w:szCs w:val="28"/>
        </w:rPr>
        <w:t xml:space="preserve"> количества </w:t>
      </w:r>
      <w:r w:rsidR="00633F18">
        <w:rPr>
          <w:rFonts w:ascii="Times New Roman" w:hAnsi="Times New Roman" w:cs="Times New Roman"/>
          <w:sz w:val="28"/>
          <w:szCs w:val="28"/>
        </w:rPr>
        <w:t>высокозатратных</w:t>
      </w:r>
      <w:r>
        <w:rPr>
          <w:rFonts w:ascii="Times New Roman" w:hAnsi="Times New Roman" w:cs="Times New Roman"/>
          <w:sz w:val="28"/>
          <w:szCs w:val="28"/>
        </w:rPr>
        <w:t xml:space="preserve"> растворителей и сорбентов. </w:t>
      </w:r>
    </w:p>
    <w:p w:rsidR="00E94748" w:rsidRPr="0044757E" w:rsidRDefault="0074694A" w:rsidP="0075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E94748" w:rsidRPr="0044757E">
        <w:rPr>
          <w:rFonts w:ascii="Times New Roman" w:hAnsi="Times New Roman" w:cs="Times New Roman"/>
          <w:sz w:val="28"/>
          <w:szCs w:val="28"/>
        </w:rPr>
        <w:t>отметить и то, что весь ассортимент органических растворителей, таких как хлороформ</w:t>
      </w:r>
      <w:r w:rsidR="00F3258A" w:rsidRPr="0044757E">
        <w:rPr>
          <w:rFonts w:ascii="Times New Roman" w:hAnsi="Times New Roman" w:cs="Times New Roman"/>
          <w:sz w:val="28"/>
          <w:szCs w:val="28"/>
        </w:rPr>
        <w:t xml:space="preserve"> (</w:t>
      </w:r>
      <w:r w:rsidR="00F3258A" w:rsidRPr="0044757E">
        <w:rPr>
          <w:rFonts w:ascii="Times New Roman" w:hAnsi="Times New Roman" w:cs="Times New Roman"/>
          <w:sz w:val="28"/>
          <w:szCs w:val="28"/>
          <w:lang w:val="en-US"/>
        </w:rPr>
        <w:t>CHCl</w:t>
      </w:r>
      <w:r w:rsidR="008202E6" w:rsidRPr="0044757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F3258A" w:rsidRPr="0044757E">
        <w:rPr>
          <w:rFonts w:ascii="Times New Roman" w:hAnsi="Times New Roman" w:cs="Times New Roman"/>
          <w:sz w:val="28"/>
          <w:szCs w:val="28"/>
        </w:rPr>
        <w:t>)</w:t>
      </w:r>
      <w:r w:rsidR="00E94748" w:rsidRPr="0044757E">
        <w:rPr>
          <w:rFonts w:ascii="Times New Roman" w:hAnsi="Times New Roman" w:cs="Times New Roman"/>
          <w:sz w:val="28"/>
          <w:szCs w:val="28"/>
        </w:rPr>
        <w:t>, этилацетат</w:t>
      </w:r>
      <w:r w:rsidR="00F3258A" w:rsidRPr="0044757E">
        <w:rPr>
          <w:rFonts w:ascii="Times New Roman" w:hAnsi="Times New Roman" w:cs="Times New Roman"/>
          <w:sz w:val="28"/>
          <w:szCs w:val="28"/>
        </w:rPr>
        <w:t xml:space="preserve"> (</w:t>
      </w:r>
      <w:r w:rsidR="00F3258A" w:rsidRPr="0044757E">
        <w:rPr>
          <w:rFonts w:ascii="Times New Roman" w:hAnsi="Times New Roman" w:cs="Times New Roman"/>
          <w:sz w:val="28"/>
          <w:szCs w:val="28"/>
          <w:lang w:val="en-US"/>
        </w:rPr>
        <w:t>EtOAc</w:t>
      </w:r>
      <w:r w:rsidR="00F3258A" w:rsidRPr="0044757E">
        <w:rPr>
          <w:rFonts w:ascii="Times New Roman" w:hAnsi="Times New Roman" w:cs="Times New Roman"/>
          <w:sz w:val="28"/>
          <w:szCs w:val="28"/>
        </w:rPr>
        <w:t>)</w:t>
      </w:r>
      <w:r w:rsidR="00E94748" w:rsidRPr="0044757E">
        <w:rPr>
          <w:rFonts w:ascii="Times New Roman" w:hAnsi="Times New Roman" w:cs="Times New Roman"/>
          <w:sz w:val="28"/>
          <w:szCs w:val="28"/>
        </w:rPr>
        <w:t>, метанол</w:t>
      </w:r>
      <w:r w:rsidR="00F3258A" w:rsidRPr="0044757E">
        <w:rPr>
          <w:rFonts w:ascii="Times New Roman" w:hAnsi="Times New Roman" w:cs="Times New Roman"/>
          <w:sz w:val="28"/>
          <w:szCs w:val="28"/>
        </w:rPr>
        <w:t xml:space="preserve"> (</w:t>
      </w:r>
      <w:r w:rsidR="00F3258A" w:rsidRPr="0044757E">
        <w:rPr>
          <w:rFonts w:ascii="Times New Roman" w:hAnsi="Times New Roman" w:cs="Times New Roman"/>
          <w:sz w:val="28"/>
          <w:szCs w:val="28"/>
          <w:lang w:val="en-US"/>
        </w:rPr>
        <w:t>MeOH</w:t>
      </w:r>
      <w:r w:rsidR="00F3258A" w:rsidRPr="0044757E">
        <w:rPr>
          <w:rFonts w:ascii="Times New Roman" w:hAnsi="Times New Roman" w:cs="Times New Roman"/>
          <w:sz w:val="28"/>
          <w:szCs w:val="28"/>
        </w:rPr>
        <w:t>)</w:t>
      </w:r>
      <w:r w:rsidR="00E94748" w:rsidRPr="0044757E">
        <w:rPr>
          <w:rFonts w:ascii="Times New Roman" w:hAnsi="Times New Roman" w:cs="Times New Roman"/>
          <w:sz w:val="28"/>
          <w:szCs w:val="28"/>
        </w:rPr>
        <w:t xml:space="preserve">, а также дорогостоящие сорбенты не производится, а импортируются в республику.  </w:t>
      </w:r>
    </w:p>
    <w:p w:rsidR="00E94748" w:rsidRPr="0044757E" w:rsidRDefault="00E94748" w:rsidP="0075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Анализ литературы и патентов показывает, что центробежная хроматография распределения</w:t>
      </w:r>
      <w:r w:rsidR="0074694A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 xml:space="preserve">– является отличной альтернативой, </w:t>
      </w:r>
      <w:r w:rsidR="00D05DC0">
        <w:rPr>
          <w:rFonts w:ascii="Times New Roman" w:hAnsi="Times New Roman" w:cs="Times New Roman"/>
          <w:sz w:val="28"/>
          <w:szCs w:val="28"/>
        </w:rPr>
        <w:t>для препаративной наработки БАС из растительных экстрактов с минимизацией потерь в элюенте и экономией производственного времени.</w:t>
      </w:r>
    </w:p>
    <w:p w:rsidR="0074694A" w:rsidRPr="0044757E" w:rsidRDefault="0074694A" w:rsidP="00753330">
      <w:pPr>
        <w:tabs>
          <w:tab w:val="left" w:pos="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1043" w:rsidRDefault="00A107C5" w:rsidP="00753330">
      <w:pPr>
        <w:tabs>
          <w:tab w:val="left" w:pos="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</w:t>
      </w:r>
      <w:r w:rsidR="007005CC" w:rsidRPr="0091564A">
        <w:rPr>
          <w:rFonts w:ascii="Times New Roman" w:hAnsi="Times New Roman" w:cs="Times New Roman"/>
          <w:sz w:val="28"/>
          <w:szCs w:val="28"/>
        </w:rPr>
        <w:t xml:space="preserve"> </w:t>
      </w:r>
      <w:r w:rsidR="00E3428C">
        <w:rPr>
          <w:rFonts w:ascii="Times New Roman" w:hAnsi="Times New Roman" w:cs="Times New Roman"/>
          <w:sz w:val="28"/>
          <w:szCs w:val="28"/>
        </w:rPr>
        <w:t xml:space="preserve">Химическая модификация молекул </w:t>
      </w:r>
      <w:r w:rsidR="0053208A">
        <w:rPr>
          <w:rFonts w:ascii="Times New Roman" w:hAnsi="Times New Roman" w:cs="Times New Roman"/>
          <w:sz w:val="28"/>
          <w:szCs w:val="28"/>
        </w:rPr>
        <w:t>фитоэкди</w:t>
      </w:r>
      <w:r w:rsidR="00E3428C">
        <w:rPr>
          <w:rFonts w:ascii="Times New Roman" w:hAnsi="Times New Roman" w:cs="Times New Roman"/>
          <w:sz w:val="28"/>
          <w:szCs w:val="28"/>
        </w:rPr>
        <w:t>стероидов и синтез биологически активных производных</w:t>
      </w:r>
    </w:p>
    <w:p w:rsidR="00491043" w:rsidRPr="0044757E" w:rsidRDefault="00491043" w:rsidP="00753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один из эффективных способов получения фармакологически активных соединений –модификация полициклического остова доступных стеролов, в частности ß-ситостерола, получаемого </w:t>
      </w:r>
      <w:r w:rsidR="00504140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F7011C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химической переработке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отходов деревообратывающих производств. В частности, в результате биотрансформации ß-ситостерола (6г/л) с использованием клеток родококков получен фармакологически активный стигмаст-4-ен-3-он, максимальная (93,4%) степень образования которого достигается в присутствии н-гексадекана и пальмитиновой кислоты [117].</w:t>
      </w:r>
    </w:p>
    <w:p w:rsidR="00491043" w:rsidRPr="0044757E" w:rsidRDefault="00491043" w:rsidP="00753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</w:t>
      </w:r>
      <w:r w:rsidR="009650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Ковганко с сотрудниками химической трансформацией эргостерина осуществлен синтез (</w:t>
      </w:r>
      <w:r w:rsidRPr="00447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)-и (Е)-3-(2-хлорпиридин-5-илметил) оксимино-(22Е, 24R)-эргоста-4,7,22-триенов и изучены их некоторые окислительные превращения. Установлено, что при окислении данных веществ оксидом хрома (</w:t>
      </w:r>
      <w:r w:rsidRPr="00447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образуются соответствующие </w:t>
      </w:r>
      <w:r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О-з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амещенные 3-кетоксимы (22Е, 24R)</w:t>
      </w:r>
      <w:r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-эргоста-4,7,22-триен-3,6-диона, содержащие α-хлорпиридиновые фрагменты, характерные для молекул биоактивных веществ группы неоникотиноидов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[118]</w:t>
      </w:r>
      <w:r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91043" w:rsidRPr="0044757E" w:rsidRDefault="00491043" w:rsidP="00753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</w:t>
      </w:r>
      <w:r w:rsidR="009650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Одиноковым</w:t>
      </w:r>
      <w:r w:rsidR="007416EA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 синтез ∆</w:t>
      </w:r>
      <w:r w:rsidRPr="0044757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8,14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аналогов экдистероидов под действием натрия в жидком аммиаке и при каталическом гидрировании</w:t>
      </w:r>
      <w:r w:rsidR="00F3258A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производных 20</w:t>
      </w:r>
      <w:r w:rsidR="00F3258A" w:rsidRPr="00447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="0074694A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ими 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регио-и стереоселективное окисление экдистероидов и их 7,8-дигидроаналогов озоном в пиридине</w:t>
      </w:r>
      <w:r w:rsidR="00EA4E77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A4E77" w:rsidRPr="00447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</w:t>
      </w:r>
      <w:r w:rsidR="00EA4E77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[119].</w:t>
      </w:r>
    </w:p>
    <w:p w:rsidR="00491043" w:rsidRPr="0044757E" w:rsidRDefault="00491043" w:rsidP="00753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[120</w:t>
      </w:r>
      <w:r w:rsidR="0074694A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] авторами</w:t>
      </w:r>
      <w:r w:rsidR="00344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94A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44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94A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</w:t>
      </w:r>
      <w:r w:rsidR="00344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94A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Литвиновской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приведены новые сведения по рентгеноструктурному исследованию новых производных экдистероидов, содержащих изоксазалиновый цикл в боковой цепи. </w:t>
      </w:r>
    </w:p>
    <w:p w:rsidR="00491043" w:rsidRPr="0044757E" w:rsidRDefault="00EA4E77" w:rsidP="00D74A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результате взаимодействия</w:t>
      </w:r>
      <w:r w:rsidR="0074694A"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20Е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 О-(2-хлорпиридин-5-илметил)-гидроксиламином в </w:t>
      </w:r>
      <w:r w:rsidRPr="00447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присутствии </w:t>
      </w:r>
      <w:r w:rsidRPr="00447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SnCl</w:t>
      </w:r>
      <w:r w:rsidRPr="004475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осуществлен синтез </w:t>
      </w:r>
      <w:r w:rsidR="007416EA"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нового 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производного О-(2-хлорпиридин-5-илметил)-оксима</w:t>
      </w:r>
      <w:r w:rsidR="007416EA"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20Е</w:t>
      </w:r>
      <w:r w:rsidR="001136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[121]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491043" w:rsidRPr="0044757E" w:rsidRDefault="00F3258A" w:rsidP="00D74A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23A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должены также исследования в направлении брассиностероидов</w:t>
      </w:r>
      <w:r w:rsidR="00123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[122,</w:t>
      </w:r>
      <w:r w:rsidR="00CD5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ADE">
        <w:rPr>
          <w:rFonts w:ascii="Times New Roman" w:eastAsia="Times New Roman" w:hAnsi="Times New Roman" w:cs="Times New Roman"/>
          <w:sz w:val="28"/>
          <w:szCs w:val="28"/>
          <w:lang w:eastAsia="ru-RU"/>
        </w:rPr>
        <w:t>123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7416EA"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С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интезированы конъюгаты 24-эпибрассинолида и 24-эпикастастерона с индолилуксусной кислотой и нитробензофурозаном, а также осуществлен синтез [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26-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]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-кампестерина и 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[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26-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]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-кампестанола-дейтероаналогов биосинтетических предшествен</w:t>
      </w:r>
      <w:r w:rsidR="0053208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28С-брассиностероидов [124</w:t>
      </w:r>
      <w:r w:rsidR="00491043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491043" w:rsidRDefault="00491043" w:rsidP="00D74A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оксимы стероид</w:t>
      </w:r>
      <w:r w:rsidR="00EA4E77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привлекают внимание как потенциальные противоопухолевые средства [</w:t>
      </w:r>
      <w:r w:rsidR="005320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125</w:t>
      </w:r>
      <w:r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1136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320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126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]. В связи с этим заслуживает нашего внимания исследования пров</w:t>
      </w:r>
      <w:r w:rsidR="00F3258A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еденные </w:t>
      </w:r>
      <w:r w:rsidR="0053208A">
        <w:rPr>
          <w:rFonts w:ascii="Times New Roman" w:eastAsia="Times New Roman" w:hAnsi="Times New Roman" w:cs="Times New Roman"/>
          <w:sz w:val="28"/>
          <w:szCs w:val="28"/>
          <w:lang w:eastAsia="ru-RU"/>
        </w:rPr>
        <w:t>[127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по оксимированию экдистероидов и их 7,8 α-дигидроаналогов. При взаимодействии </w:t>
      </w:r>
      <w:r w:rsidRPr="00862FE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416EA" w:rsidRPr="00862FE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62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(1) </w:t>
      </w:r>
      <w:r w:rsidRPr="00862F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NH</w:t>
      </w:r>
      <w:r w:rsidRPr="00862FE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862F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</w:t>
      </w:r>
      <w:r w:rsidRPr="00862FE8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447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HCl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водно-этанольном </w:t>
      </w:r>
      <w:r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растворе в присутствии </w:t>
      </w:r>
      <w:r w:rsidRPr="005A1D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NaOH</w:t>
      </w:r>
      <w:r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 </w:t>
      </w:r>
      <w:r w:rsidRPr="005A1D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>-оксим 20</w:t>
      </w:r>
      <w:r w:rsidR="007416EA"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37BFB"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>7) (рисунок 3</w:t>
      </w:r>
      <w:r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Для диацетонида (</w:t>
      </w:r>
      <w:r w:rsidR="00737BFB"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плохо растворимого в водно-спиртовой среде, оксимирование проведено в </w:t>
      </w:r>
      <w:r w:rsidR="00B83335" w:rsidRPr="005A1D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</w:t>
      </w:r>
      <w:r w:rsidR="00B83335"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получены</w:t>
      </w:r>
      <w:r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Е-оксим (</w:t>
      </w:r>
      <w:r w:rsidR="00737BFB"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>) и 14,15-ангидро-</w:t>
      </w:r>
      <w:r w:rsidRPr="005A1D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>-оксим (</w:t>
      </w:r>
      <w:r w:rsidR="00737BFB"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>). Соединение (</w:t>
      </w:r>
      <w:r w:rsidR="00737BFB"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r w:rsidR="00B83335" w:rsidRPr="005A1D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</w:t>
      </w:r>
      <w:r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оксимируется с образованием смеси 14,15-ангидро-Е/ </w:t>
      </w:r>
      <w:r w:rsidRPr="005A1D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>-оксимов (</w:t>
      </w:r>
      <w:r w:rsidR="00737BFB"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A1D7E" w:rsidRPr="005A1D7E" w:rsidRDefault="005A1D7E" w:rsidP="00C973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DB6" w:rsidRDefault="00E36A6C" w:rsidP="00E36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object w:dxaOrig="8801" w:dyaOrig="1908">
          <v:shape id="_x0000_i1031" type="#_x0000_t75" style="width:465pt;height:95.25pt" o:ole="">
            <v:imagedata r:id="rId22" o:title=""/>
          </v:shape>
          <o:OLEObject Type="Embed" ProgID="ChemDraw.Document.6.0" ShapeID="_x0000_i1031" DrawAspect="Content" ObjectID="_1834725227" r:id="rId23"/>
        </w:object>
      </w:r>
      <w:r w:rsidR="00BD78C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C2D99">
        <w:rPr>
          <w:rFonts w:ascii="Times New Roman" w:hAnsi="Times New Roman" w:cs="Times New Roman"/>
          <w:sz w:val="28"/>
          <w:szCs w:val="28"/>
        </w:rPr>
        <w:t xml:space="preserve">  </w:t>
      </w:r>
      <w:r w:rsidR="00470DB6" w:rsidRPr="005A1D7E">
        <w:rPr>
          <w:rFonts w:ascii="Times New Roman" w:hAnsi="Times New Roman" w:cs="Times New Roman"/>
          <w:sz w:val="28"/>
          <w:szCs w:val="28"/>
        </w:rPr>
        <w:t xml:space="preserve">(11)         </w:t>
      </w:r>
      <w:r w:rsidR="00BC2D9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D78C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C2D99">
        <w:rPr>
          <w:rFonts w:ascii="Times New Roman" w:hAnsi="Times New Roman" w:cs="Times New Roman"/>
          <w:sz w:val="28"/>
          <w:szCs w:val="28"/>
        </w:rPr>
        <w:t xml:space="preserve">  </w:t>
      </w:r>
      <w:r w:rsidR="00BC2D99" w:rsidRPr="005A1D7E">
        <w:rPr>
          <w:rFonts w:ascii="Times New Roman" w:hAnsi="Times New Roman" w:cs="Times New Roman"/>
          <w:sz w:val="28"/>
          <w:szCs w:val="28"/>
        </w:rPr>
        <w:t>(1)</w:t>
      </w:r>
      <w:r w:rsidR="00BC2D99">
        <w:rPr>
          <w:rFonts w:ascii="Times New Roman" w:hAnsi="Times New Roman" w:cs="Times New Roman"/>
          <w:sz w:val="28"/>
          <w:szCs w:val="28"/>
        </w:rPr>
        <w:t xml:space="preserve">   </w:t>
      </w:r>
      <w:r w:rsidR="00BC2D99" w:rsidRPr="005A1D7E">
        <w:rPr>
          <w:rFonts w:ascii="Times New Roman" w:hAnsi="Times New Roman" w:cs="Times New Roman"/>
          <w:sz w:val="28"/>
          <w:szCs w:val="28"/>
        </w:rPr>
        <w:t xml:space="preserve"> </w:t>
      </w:r>
      <w:r w:rsidR="00BC2D99">
        <w:rPr>
          <w:rFonts w:ascii="Times New Roman" w:hAnsi="Times New Roman" w:cs="Times New Roman"/>
          <w:sz w:val="28"/>
          <w:szCs w:val="28"/>
        </w:rPr>
        <w:t xml:space="preserve">      </w:t>
      </w:r>
      <w:r w:rsidR="00470DB6" w:rsidRPr="005A1D7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D78C2">
        <w:rPr>
          <w:rFonts w:ascii="Times New Roman" w:hAnsi="Times New Roman" w:cs="Times New Roman"/>
          <w:sz w:val="28"/>
          <w:szCs w:val="28"/>
        </w:rPr>
        <w:t xml:space="preserve">        </w:t>
      </w:r>
      <w:r w:rsidR="00470DB6" w:rsidRPr="005A1D7E">
        <w:rPr>
          <w:rFonts w:ascii="Times New Roman" w:hAnsi="Times New Roman" w:cs="Times New Roman"/>
          <w:sz w:val="28"/>
          <w:szCs w:val="28"/>
        </w:rPr>
        <w:t xml:space="preserve">            (7)</w:t>
      </w:r>
    </w:p>
    <w:p w:rsidR="00470DB6" w:rsidRPr="005A1D7E" w:rsidRDefault="00BD78C2" w:rsidP="00BD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D7E">
        <w:rPr>
          <w:rFonts w:ascii="Times New Roman" w:hAnsi="Times New Roman" w:cs="Times New Roman"/>
          <w:sz w:val="28"/>
          <w:szCs w:val="28"/>
        </w:rPr>
        <w:object w:dxaOrig="9209" w:dyaOrig="2162">
          <v:shape id="_x0000_i1032" type="#_x0000_t75" style="width:445.5pt;height:94.5pt" o:ole="">
            <v:imagedata r:id="rId24" o:title=""/>
          </v:shape>
          <o:OLEObject Type="Embed" ProgID="ChemDraw.Document.6.0" ShapeID="_x0000_i1032" DrawAspect="Content" ObjectID="_1834725228" r:id="rId25"/>
        </w:object>
      </w:r>
    </w:p>
    <w:p w:rsidR="00470DB6" w:rsidRPr="005A1D7E" w:rsidRDefault="00470DB6" w:rsidP="00BC2D99">
      <w:pPr>
        <w:tabs>
          <w:tab w:val="left" w:pos="4253"/>
        </w:tabs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5A1D7E">
        <w:rPr>
          <w:rFonts w:ascii="Times New Roman" w:hAnsi="Times New Roman" w:cs="Times New Roman"/>
          <w:sz w:val="28"/>
          <w:szCs w:val="28"/>
        </w:rPr>
        <w:t xml:space="preserve">(8)                             </w:t>
      </w:r>
      <w:r w:rsidR="00BC2D99" w:rsidRPr="005A1D7E">
        <w:rPr>
          <w:rFonts w:ascii="Times New Roman" w:hAnsi="Times New Roman" w:cs="Times New Roman"/>
          <w:sz w:val="28"/>
          <w:szCs w:val="28"/>
        </w:rPr>
        <w:t xml:space="preserve">(9) </w:t>
      </w:r>
      <w:r w:rsidRPr="005A1D7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C2D99" w:rsidRPr="005A1D7E">
        <w:rPr>
          <w:rFonts w:ascii="Times New Roman" w:hAnsi="Times New Roman" w:cs="Times New Roman"/>
          <w:sz w:val="28"/>
          <w:szCs w:val="28"/>
        </w:rPr>
        <w:t>(10)</w:t>
      </w:r>
    </w:p>
    <w:p w:rsidR="00A14506" w:rsidRPr="00CD5ED5" w:rsidRDefault="00A14506" w:rsidP="00BC2D99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D5ED5" w:rsidRDefault="00CD5ED5" w:rsidP="00CD5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ED5">
        <w:rPr>
          <w:rFonts w:ascii="Times New Roman" w:hAnsi="Times New Roman" w:cs="Times New Roman"/>
          <w:sz w:val="24"/>
          <w:szCs w:val="24"/>
        </w:rPr>
        <w:t xml:space="preserve">Реагенты и условия: </w:t>
      </w:r>
      <w:r w:rsidRPr="00CD5ED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5ED5">
        <w:rPr>
          <w:rFonts w:ascii="Times New Roman" w:hAnsi="Times New Roman" w:cs="Times New Roman"/>
          <w:sz w:val="24"/>
          <w:szCs w:val="24"/>
        </w:rPr>
        <w:t xml:space="preserve"> ‒ </w:t>
      </w:r>
      <w:r w:rsidRPr="00CD5ED5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CD5E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5ED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CD5ED5">
        <w:rPr>
          <w:rFonts w:ascii="Times New Roman" w:hAnsi="Times New Roman" w:cs="Times New Roman"/>
          <w:sz w:val="24"/>
          <w:szCs w:val="24"/>
        </w:rPr>
        <w:t>*</w:t>
      </w:r>
      <w:r w:rsidRPr="00CD5ED5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CD5ED5">
        <w:rPr>
          <w:rFonts w:ascii="Times New Roman" w:hAnsi="Times New Roman" w:cs="Times New Roman"/>
          <w:sz w:val="24"/>
          <w:szCs w:val="24"/>
        </w:rPr>
        <w:t xml:space="preserve">, </w:t>
      </w:r>
      <w:r w:rsidRPr="00CD5ED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D5E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5ED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D5ED5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CD5ED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CD5ED5">
        <w:rPr>
          <w:rFonts w:ascii="Times New Roman" w:hAnsi="Times New Roman" w:cs="Times New Roman"/>
          <w:sz w:val="24"/>
          <w:szCs w:val="24"/>
        </w:rPr>
        <w:t xml:space="preserve">, </w:t>
      </w:r>
      <w:r w:rsidRPr="00CD5ED5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Pr="00CD5ED5">
        <w:rPr>
          <w:rFonts w:ascii="Times New Roman" w:hAnsi="Times New Roman" w:cs="Times New Roman"/>
          <w:sz w:val="24"/>
          <w:szCs w:val="24"/>
        </w:rPr>
        <w:t xml:space="preserve">. 14 сут. Кипение; </w:t>
      </w:r>
      <w:r w:rsidRPr="00CD5ED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D5ED5">
        <w:rPr>
          <w:rFonts w:ascii="Times New Roman" w:hAnsi="Times New Roman" w:cs="Times New Roman"/>
          <w:sz w:val="24"/>
          <w:szCs w:val="24"/>
        </w:rPr>
        <w:t xml:space="preserve"> ‒ </w:t>
      </w:r>
      <w:r w:rsidRPr="00CD5ED5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CD5E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5ED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CD5ED5">
        <w:rPr>
          <w:rFonts w:ascii="Times New Roman" w:hAnsi="Times New Roman" w:cs="Times New Roman"/>
          <w:sz w:val="24"/>
          <w:szCs w:val="24"/>
        </w:rPr>
        <w:t>*</w:t>
      </w:r>
      <w:r w:rsidRPr="00CD5ED5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CD5ED5">
        <w:rPr>
          <w:rFonts w:ascii="Times New Roman" w:hAnsi="Times New Roman" w:cs="Times New Roman"/>
          <w:sz w:val="24"/>
          <w:szCs w:val="24"/>
        </w:rPr>
        <w:t xml:space="preserve">. </w:t>
      </w:r>
      <w:r w:rsidRPr="00CD5ED5">
        <w:rPr>
          <w:rFonts w:ascii="Times New Roman" w:hAnsi="Times New Roman" w:cs="Times New Roman"/>
          <w:sz w:val="24"/>
          <w:szCs w:val="24"/>
          <w:lang w:val="en-US"/>
        </w:rPr>
        <w:t>Py</w:t>
      </w:r>
      <w:r w:rsidRPr="00CD5ED5">
        <w:rPr>
          <w:rFonts w:ascii="Times New Roman" w:hAnsi="Times New Roman" w:cs="Times New Roman"/>
          <w:sz w:val="24"/>
          <w:szCs w:val="24"/>
        </w:rPr>
        <w:t>, 3 сут. 70</w:t>
      </w:r>
      <w:r w:rsidRPr="00CD5ED5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CD5ED5">
        <w:rPr>
          <w:rFonts w:ascii="Times New Roman" w:hAnsi="Times New Roman" w:cs="Times New Roman"/>
          <w:sz w:val="24"/>
          <w:szCs w:val="24"/>
        </w:rPr>
        <w:t>С</w:t>
      </w:r>
    </w:p>
    <w:p w:rsidR="00CD5ED5" w:rsidRPr="00CD5ED5" w:rsidRDefault="00CD5ED5" w:rsidP="000D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D5ED5" w:rsidRDefault="00A14506" w:rsidP="000D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3</w:t>
      </w:r>
      <w:r w:rsid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C3ECF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Оксимирование</w:t>
      </w:r>
      <w:r w:rsidR="005A1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335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20Е 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его диацетонида</w:t>
      </w:r>
    </w:p>
    <w:p w:rsidR="00A107C5" w:rsidRDefault="00A107C5" w:rsidP="00C973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A7B" w:rsidRDefault="00A107C5" w:rsidP="00BD7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1.1.3</w:t>
      </w:r>
      <w:r w:rsidR="00A14506" w:rsidRPr="00915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Биологическая активность </w:t>
      </w:r>
      <w:r w:rsidR="0053208A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фитоэкди</w:t>
      </w:r>
      <w:r w:rsidR="00E342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стероидов и практические аспекты их применения</w:t>
      </w:r>
    </w:p>
    <w:p w:rsidR="00A14506" w:rsidRPr="0044757E" w:rsidRDefault="00A14506" w:rsidP="00BD7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</w:t>
      </w:r>
      <w:r w:rsidR="00F7011C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к </w:t>
      </w:r>
      <w:r w:rsidR="0053208A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фитоэкди</w:t>
      </w:r>
      <w:r w:rsidR="00F7011C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стероидам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вызван </w:t>
      </w:r>
      <w:r w:rsidR="0039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широким охватом фармакологически активного действия </w:t>
      </w:r>
      <w:r w:rsidR="00633F1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 класса вторичных метаболитов</w:t>
      </w:r>
      <w:r w:rsidR="0039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53208A">
        <w:rPr>
          <w:rFonts w:ascii="Times New Roman" w:eastAsia="Times New Roman" w:hAnsi="Times New Roman" w:cs="Times New Roman"/>
          <w:sz w:val="28"/>
          <w:szCs w:val="28"/>
          <w:lang w:eastAsia="ru-RU"/>
        </w:rPr>
        <w:t>128</w:t>
      </w:r>
      <w:r w:rsidRPr="0006427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3208A">
        <w:rPr>
          <w:rFonts w:ascii="Times New Roman" w:eastAsia="Times New Roman" w:hAnsi="Times New Roman" w:cs="Times New Roman"/>
          <w:sz w:val="28"/>
          <w:szCs w:val="28"/>
          <w:lang w:eastAsia="ru-RU"/>
        </w:rPr>
        <w:t>132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A14506" w:rsidRPr="0044757E" w:rsidRDefault="00A14506" w:rsidP="00BD7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левзея, серпуха венценосная сочетает высокую концентрацию фитоэкдистероидов со значительной урожайностью, технологичностью при возделывании и имеет многовековую традицию использования в медицине многих народов мира в качеств</w:t>
      </w:r>
      <w:r w:rsidR="00E8319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</w:t>
      </w:r>
      <w:r w:rsidR="0053208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щеукр</w:t>
      </w:r>
      <w:r w:rsidR="00CF65EC">
        <w:rPr>
          <w:rFonts w:ascii="Times New Roman" w:eastAsia="Times New Roman" w:hAnsi="Times New Roman" w:cs="Times New Roman"/>
          <w:sz w:val="28"/>
          <w:szCs w:val="28"/>
          <w:lang w:eastAsia="ru-RU"/>
        </w:rPr>
        <w:t>епляющего средства [133,</w:t>
      </w:r>
      <w:r w:rsidR="00E36A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4339A">
        <w:rPr>
          <w:rFonts w:ascii="Times New Roman" w:eastAsia="Times New Roman" w:hAnsi="Times New Roman" w:cs="Times New Roman"/>
          <w:sz w:val="28"/>
          <w:szCs w:val="28"/>
          <w:lang w:eastAsia="ru-RU"/>
        </w:rPr>
        <w:t>134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CC3ECF" w:rsidRPr="0044757E" w:rsidRDefault="00A14506" w:rsidP="00BD7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исследование экдистероидсодержащих растений характеризуется углубленным вниманием к изучению биологической активности не только их стероидных соединений, но и созданию</w:t>
      </w:r>
      <w:r w:rsidR="00214A73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препаратов на их основе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14506" w:rsidRPr="0044757E" w:rsidRDefault="00396A40" w:rsidP="00BD7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</w:t>
      </w:r>
      <w:r w:rsidR="00633F1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недостатков гидрофобных веществ с низким показате</w:t>
      </w:r>
      <w:r w:rsidR="00633F1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 молекулярной массы их низкий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3F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</w:t>
      </w:r>
      <w:r w:rsidR="00E94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терапии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Поэтому ученым приходится задумываться </w:t>
      </w:r>
      <w:r w:rsidR="00E94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транспортировкой данных водонерастворимых молекул до </w:t>
      </w:r>
      <w:r w:rsidR="00633F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органы-мишени</w:t>
      </w:r>
      <w:r w:rsidR="00E94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</w:t>
      </w:r>
      <w:r w:rsidR="00633F1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943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ванием нехимических модификаций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943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лекарственные препараты получили название «препараты направленного</w:t>
      </w:r>
      <w:r w:rsidR="00633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продолжительного</w:t>
      </w:r>
      <w:r w:rsidR="00E94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действия» с определенным терапевтическим эффектом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14506" w:rsidRDefault="00E9432F" w:rsidP="00BD7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важной проблемой биоскрин</w:t>
      </w:r>
      <w:r w:rsidR="00633F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 экдистероидов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конъюгирование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(&lt;0,1</w:t>
      </w:r>
      <w:r w:rsidR="006C637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-2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6C637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6C637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есьма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трудоемкий</w:t>
      </w:r>
      <w:r w:rsidR="006C637E" w:rsidRPr="006C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637E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получения их методом выделения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простым и 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эффективным</w:t>
      </w:r>
      <w:r w:rsidR="006C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 получения конъюгатов на основе фитостероидов это химическая модификация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</w:t>
      </w:r>
      <w:r w:rsidR="006C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можорного</w:t>
      </w:r>
      <w:r w:rsidR="006C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C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экдистероидсодержащих растений – экдистерон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C63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506" w:rsidRPr="0044757E" w:rsidRDefault="00CB388F" w:rsidP="00BD7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взаим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одействии 20-гидроксиэкдизона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уксусным ангидридом и пальмитиновой кислотой в эквимолярном соотношении получены ацетат и пальмитат производные экдистерона из которых в дальнейшем удалось 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синтезировать конъюгаты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селективного действия 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данной разработанной схеме</w:t>
      </w:r>
      <w:r w:rsidR="00A14506" w:rsidRPr="000642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14506" w:rsidRPr="0044757E" w:rsidRDefault="006D4A94" w:rsidP="00BD7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="00C9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антибактериального и ранозаживляющего действия ацетатов экдистерона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дало возможность рекомендовать</w:t>
      </w:r>
      <w:r w:rsidR="00C9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данную субстанцию в качестве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эффективного</w:t>
      </w:r>
      <w:r w:rsidR="00C9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</w:t>
      </w:r>
      <w:r w:rsidRP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наружного использования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040BF" w:rsidRDefault="00C94351" w:rsidP="00BD7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включения ацетат произ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водных экдистерона с леци</w:t>
      </w:r>
      <w:r w:rsidR="0007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тином и дальнейшим образованием 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свободного конъюгата </w:t>
      </w:r>
      <w:r w:rsidR="0007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показали большую значимость и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перспективность </w:t>
      </w:r>
      <w:r w:rsidR="0007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5D6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 </w:t>
      </w:r>
      <w:r w:rsidR="0007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лекарственных препаратов направленного действия 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7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косметологии, 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</w:t>
      </w:r>
      <w:r w:rsidR="000745D6">
        <w:rPr>
          <w:rFonts w:ascii="Times New Roman" w:eastAsia="Times New Roman" w:hAnsi="Times New Roman" w:cs="Times New Roman"/>
          <w:sz w:val="28"/>
          <w:szCs w:val="28"/>
          <w:lang w:eastAsia="ru-RU"/>
        </w:rPr>
        <w:t>евтике и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медицине.</w:t>
      </w:r>
    </w:p>
    <w:p w:rsidR="000C5E3F" w:rsidRDefault="000745D6" w:rsidP="00BD7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аналогичным способом</w:t>
      </w:r>
      <w:r w:rsidR="000C5E3F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 трех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компонентный</w:t>
      </w:r>
      <w:r w:rsidR="00CD5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полимер-полимерный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композит</w:t>
      </w:r>
      <w:r w:rsidR="00532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(ТППК)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экдистерона, хитозана и полиэтиленгликоля</w:t>
      </w:r>
      <w:r w:rsidR="000C5E3F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</w:t>
      </w:r>
      <w:r w:rsidR="00CD5ED5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способствует к</w:t>
      </w:r>
      <w:r w:rsidR="000C5E3F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перспективному</w:t>
      </w:r>
      <w:r w:rsidR="00142D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направлению в создании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лекарственно</w:t>
      </w:r>
      <w:r w:rsidR="00142D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го </w:t>
      </w:r>
      <w:r w:rsidR="000C5E3F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</w:t>
      </w:r>
      <w:r w:rsidR="00142D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0C5E3F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ранозаживляющего действия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4A94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наружного применения</w:t>
      </w:r>
      <w:r w:rsidR="006D4A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42D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без</w:t>
      </w:r>
      <w:r w:rsidR="000C5E3F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4A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стадии </w:t>
      </w:r>
      <w:r w:rsidR="00142D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химической</w:t>
      </w:r>
      <w:r w:rsidR="000C5E3F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модификации </w:t>
      </w:r>
      <w:r w:rsidR="006D4A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экдистерона</w:t>
      </w:r>
      <w:r w:rsidR="00E433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4339A" w:rsidRPr="00E4339A">
        <w:rPr>
          <w:rFonts w:ascii="Times New Roman" w:eastAsia="Times New Roman" w:hAnsi="Times New Roman" w:cs="Times New Roman"/>
          <w:sz w:val="28"/>
          <w:szCs w:val="28"/>
          <w:lang w:eastAsia="ru-RU"/>
        </w:rPr>
        <w:t>[135]</w:t>
      </w:r>
      <w:r w:rsidR="006D4A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C5E3F" w:rsidRPr="0006427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C5E3F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</w:t>
      </w:r>
      <w:r w:rsidR="00E36A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0C5E3F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4).</w:t>
      </w:r>
    </w:p>
    <w:p w:rsidR="000C5E3F" w:rsidRPr="0044757E" w:rsidRDefault="00275C38" w:rsidP="000C5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object w:dxaOrig="1440" w:dyaOrig="1440">
          <v:shape id="_x0000_s1082" type="#_x0000_t75" style="position:absolute;left:0;text-align:left;margin-left:92.75pt;margin-top:14pt;width:265.75pt;height:154.8pt;z-index:251658240">
            <v:imagedata r:id="rId26" o:title=""/>
            <w10:wrap type="square" side="right"/>
          </v:shape>
          <o:OLEObject Type="Embed" ProgID="ChemDraw.Document.6.0" ShapeID="_x0000_s1082" DrawAspect="Content" ObjectID="_1834725257" r:id="rId27"/>
        </w:object>
      </w:r>
    </w:p>
    <w:p w:rsidR="000C5E3F" w:rsidRPr="00525412" w:rsidRDefault="000C5E3F" w:rsidP="000C5E3F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E36A6C" w:rsidRPr="00E36A6C" w:rsidRDefault="00E36A6C" w:rsidP="000C5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0C5E3F" w:rsidRPr="0044757E" w:rsidRDefault="00720B11" w:rsidP="000C5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4</w:t>
      </w:r>
      <w:r w:rsidR="000C5E3F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Предполагаемое строение ТППК</w:t>
      </w:r>
    </w:p>
    <w:p w:rsidR="000C5E3F" w:rsidRPr="0044757E" w:rsidRDefault="000C5E3F" w:rsidP="00BD7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Продолжая исследовани</w:t>
      </w:r>
      <w:r w:rsidR="00532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D47B4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фитоэкди</w:t>
      </w:r>
      <w:r w:rsidR="005320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стероидов, авторы [136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проанализировали их влияния на углеводный обмен. </w:t>
      </w:r>
      <w:r w:rsidR="001F614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F97747">
        <w:rPr>
          <w:rFonts w:ascii="Times New Roman" w:hAnsi="Times New Roman" w:cs="Times New Roman"/>
          <w:sz w:val="28"/>
          <w:szCs w:val="28"/>
        </w:rPr>
        <w:t>фитоэкдистероиды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α-экдизон,2-дезокси-α-экдизон,2-дезоксиэкдистерон, выделенные из </w:t>
      </w:r>
      <w:r w:rsidR="001F614C" w:rsidRPr="001F61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смолевки смешанной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интегристерон А, </w:t>
      </w:r>
      <w:r w:rsidR="001F614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экдистерон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выделенные из </w:t>
      </w:r>
      <w:r w:rsidR="001F614C" w:rsidRPr="001F61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живучки туркестанской</w:t>
      </w:r>
      <w:r w:rsidR="001F614C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F6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614C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F6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изучении на белых беспородны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F6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крысах самцах проявили гипогликемические свойства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Наиболее </w:t>
      </w:r>
      <w:r w:rsidR="001F614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 активным среди них оказался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1F614C">
        <w:rPr>
          <w:rFonts w:ascii="Times New Roman" w:eastAsia="Times New Roman" w:hAnsi="Times New Roman" w:cs="Times New Roman"/>
          <w:sz w:val="28"/>
          <w:szCs w:val="28"/>
          <w:lang w:eastAsia="ru-RU"/>
        </w:rPr>
        <w:t>-гидроксиэкдизон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туркестерон</w:t>
      </w:r>
      <w:r w:rsidR="001F6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также данные фитостероиды 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снизили уровень</w:t>
      </w:r>
      <w:r w:rsidR="001F6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сахара при введении </w:t>
      </w:r>
      <w:r w:rsidR="001F614C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животным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глюкозы</w:t>
      </w:r>
      <w:r w:rsidR="001F6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совокупности с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адреналин</w:t>
      </w:r>
      <w:r w:rsidR="001F614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аллоксан</w:t>
      </w:r>
      <w:r w:rsidR="001F614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5E3F" w:rsidRPr="0044757E" w:rsidRDefault="000C5E3F" w:rsidP="00BD7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</w:t>
      </w:r>
      <w:r w:rsidR="0053208A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зоре [137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</w:t>
      </w:r>
      <w:r w:rsidR="00B21E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рассматриваются возможности</w:t>
      </w:r>
      <w:r w:rsidR="00DA5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трансдермальных и трансмембранных свойств </w:t>
      </w:r>
      <w:r w:rsidR="00D47B4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фитоэкди</w:t>
      </w:r>
      <w:r w:rsidR="00DA5A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стероидов в организме млекопитающих. При изучении связывания</w:t>
      </w:r>
      <w:r w:rsidR="00741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специфичных мембранных</w:t>
      </w:r>
      <w:r w:rsidR="00DA5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рецепторов с </w:t>
      </w:r>
      <w:r w:rsidR="00741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молекулой экдистерона идет процесс снижения катотоксического возбуждения организма. </w:t>
      </w:r>
    </w:p>
    <w:p w:rsidR="000C5E3F" w:rsidRDefault="000C5E3F" w:rsidP="00BD7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как видно с последних публикации, исследования и поиски в данном направлении</w:t>
      </w:r>
      <w:r w:rsidR="006D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</w:t>
      </w:r>
      <w:r w:rsidR="00532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продолжаются [138</w:t>
      </w:r>
      <w:r w:rsidR="00EA0D2C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A14506" w:rsidRDefault="007040BF" w:rsidP="00BD7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перспективных экдистероидсодержащих семейств гвоздичные в настоящее время </w:t>
      </w:r>
      <w:r w:rsidR="00475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 используются как источник биологически активных фитоэкдистероидов. Например авторами </w:t>
      </w:r>
      <w:r w:rsidR="00475864" w:rsidRPr="00475864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123ADE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3208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75864" w:rsidRPr="00475864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475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7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зучена противоязвенная активность экстрактов растений семейства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Caryophyllaceae</w:t>
      </w:r>
      <w:r w:rsidRPr="007040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040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Lychnis chalcedonica </w:t>
      </w:r>
      <w:r w:rsidRPr="007040BF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 w:rsidRPr="007040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., Silene viridiflora </w:t>
      </w:r>
      <w:r w:rsidRPr="007040BF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 w:rsidRPr="007040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., Silene frivaldszkyana </w:t>
      </w:r>
      <w:r w:rsidRPr="007040BF">
        <w:rPr>
          <w:rFonts w:ascii="Times New Roman" w:eastAsia="Times New Roman" w:hAnsi="Times New Roman" w:cs="Times New Roman"/>
          <w:sz w:val="28"/>
          <w:szCs w:val="28"/>
          <w:lang w:eastAsia="ru-RU"/>
        </w:rPr>
        <w:t>Hampe</w:t>
      </w:r>
      <w:r w:rsidRPr="007040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7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Эксперименты на модели нейрогенного и аспирин-индуцированного ульцерогенеза показали однонаправленное и выраженное гастропротекторное действие экстрактов </w:t>
      </w:r>
      <w:r w:rsidRPr="004758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</w:t>
      </w:r>
      <w:r w:rsidRPr="007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758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viridiflora</w:t>
      </w:r>
      <w:r w:rsidRPr="007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758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</w:t>
      </w:r>
      <w:r w:rsidRPr="007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758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chalcedonica</w:t>
      </w:r>
      <w:r w:rsidRPr="007040B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сопоставимое с эффективностью фамотидина. В этих моделях курс внутрижелудочного лечения экстрактами уменьшал язвенные поражения всех типов.</w:t>
      </w:r>
      <w:r w:rsidR="00A14506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784C" w:rsidRDefault="0030784C" w:rsidP="00BD7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Кутеповой Т.А и соавт. изучена гипоглекимическая активно</w:t>
      </w:r>
      <w:r w:rsidR="00C11A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экстракта живучки туркестан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</w:t>
      </w:r>
      <w:r w:rsidRPr="0030784C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53208A">
        <w:rPr>
          <w:rFonts w:ascii="Times New Roman" w:eastAsia="Times New Roman" w:hAnsi="Times New Roman" w:cs="Times New Roman"/>
          <w:sz w:val="28"/>
          <w:szCs w:val="28"/>
          <w:lang w:eastAsia="ru-RU"/>
        </w:rPr>
        <w:t>140</w:t>
      </w:r>
      <w:r w:rsidRPr="0030784C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600FB8" w:rsidRP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последние годы ведется активный поиск новые эффективные гипогликемические средства среди натуральных ве</w:t>
      </w:r>
      <w:r w:rsid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</w:t>
      </w:r>
      <w:r w:rsidR="00600FB8" w:rsidRP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этой связи </w:t>
      </w:r>
      <w:r w:rsid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авторами</w:t>
      </w:r>
      <w:r w:rsidR="00600FB8" w:rsidRP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</w:t>
      </w:r>
      <w:r w:rsid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лагается перспективный источник в виде</w:t>
      </w:r>
      <w:r w:rsidR="00600FB8" w:rsidRP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фитоэкдистероидов и некоторых соединений этого класса обладающие</w:t>
      </w:r>
      <w:r w:rsidR="00600FB8" w:rsidRP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помимо анаболического эффекта</w:t>
      </w:r>
      <w:r w:rsid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также</w:t>
      </w:r>
      <w:r w:rsidR="00600FB8" w:rsidRP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определенным ги</w:t>
      </w:r>
      <w:r w:rsid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погликемическим действием</w:t>
      </w:r>
      <w:r w:rsidR="00600FB8" w:rsidRP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 самым в работе проведено </w:t>
      </w:r>
      <w:r w:rsidR="00600FB8" w:rsidRP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</w:t>
      </w:r>
      <w:r w:rsid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экстракта содержащая сумму экдистероидов</w:t>
      </w:r>
      <w:r w:rsidR="00600FB8" w:rsidRP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00FB8" w:rsidRP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0FB8" w:rsidRPr="00600FB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Ajuga</w:t>
      </w:r>
      <w:r w:rsidR="00600FB8" w:rsidRPr="00600F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00FB8" w:rsidRPr="00600FB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turkestanica</w:t>
      </w:r>
      <w:r w:rsidR="00600FB8" w:rsidRP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оценена гипогликемическая</w:t>
      </w:r>
      <w:r w:rsidR="00600FB8" w:rsidRP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активность этого экстракта на модели</w:t>
      </w:r>
      <w:r w:rsid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аллоксановой гипергликемии</w:t>
      </w:r>
      <w:r w:rsidR="00600FB8" w:rsidRP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диабет</w:t>
      </w:r>
      <w:r w:rsid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00FB8" w:rsidRPr="00600F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2C2E" w:rsidRDefault="000C5E3F" w:rsidP="002F78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Исследователями </w:t>
      </w:r>
      <w:r w:rsidRPr="000C5E3F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53208A">
        <w:rPr>
          <w:rFonts w:ascii="Times New Roman" w:eastAsia="Times New Roman" w:hAnsi="Times New Roman" w:cs="Times New Roman"/>
          <w:sz w:val="28"/>
          <w:szCs w:val="28"/>
          <w:lang w:eastAsia="ru-RU"/>
        </w:rPr>
        <w:t>141</w:t>
      </w:r>
      <w:r w:rsidRPr="000C5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исследована а</w:t>
      </w:r>
      <w:r w:rsidRPr="000C5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нтимикробная активность природных экдистероидов </w:t>
      </w:r>
      <w:r w:rsidRPr="000C5E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Serratula coronata</w:t>
      </w:r>
      <w:r w:rsidRPr="000C5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L. и их ацильных производных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Природные экдистероиды</w:t>
      </w:r>
      <w:r w:rsidRPr="000C5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выделенные из </w:t>
      </w:r>
      <w:r w:rsidRPr="000C5E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Serratula coronata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L.</w:t>
      </w:r>
      <w:r w:rsidRPr="000C5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лючая 20-гидроксиэкдизон</w:t>
      </w:r>
      <w:r w:rsidRPr="000C5E3F">
        <w:rPr>
          <w:rFonts w:ascii="Times New Roman" w:eastAsia="Times New Roman" w:hAnsi="Times New Roman" w:cs="Times New Roman"/>
          <w:sz w:val="28"/>
          <w:szCs w:val="28"/>
          <w:lang w:eastAsia="ru-RU"/>
        </w:rPr>
        <w:t>, 25-S-ино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костерон и экдизон, не проявляют</w:t>
      </w:r>
      <w:r w:rsidRPr="000C5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антимикробной активности по отношению к большинству стандартных тестовых культур микробов. </w:t>
      </w:r>
    </w:p>
    <w:p w:rsidR="00E36A6C" w:rsidRDefault="00E36A6C" w:rsidP="002F78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D5ED5" w:rsidRDefault="00CD5ED5" w:rsidP="002F78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D5ED5" w:rsidRPr="00E36A6C" w:rsidRDefault="00CD5ED5" w:rsidP="002F78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E0AC2" w:rsidRDefault="00C74E52" w:rsidP="008D66FB">
      <w:pPr>
        <w:pStyle w:val="WebWeb1311114"/>
        <w:shd w:val="clear" w:color="auto" w:fill="FFFFFF"/>
        <w:spacing w:before="0" w:after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C11A7B">
        <w:rPr>
          <w:b/>
          <w:sz w:val="28"/>
          <w:szCs w:val="28"/>
          <w:lang w:val="kk-KZ"/>
        </w:rPr>
        <w:t>2</w:t>
      </w:r>
      <w:r w:rsidR="00CE0AC2" w:rsidRPr="0044757E">
        <w:rPr>
          <w:b/>
          <w:sz w:val="28"/>
          <w:szCs w:val="28"/>
        </w:rPr>
        <w:t xml:space="preserve"> Циклодекстриновые комплексы включения биологически активных соединений</w:t>
      </w:r>
      <w:r w:rsidR="00E3428C">
        <w:rPr>
          <w:b/>
          <w:sz w:val="28"/>
          <w:szCs w:val="28"/>
        </w:rPr>
        <w:t xml:space="preserve"> –</w:t>
      </w:r>
      <w:r w:rsidR="00CE0AC2" w:rsidRPr="0044757E">
        <w:rPr>
          <w:b/>
          <w:sz w:val="28"/>
          <w:szCs w:val="28"/>
        </w:rPr>
        <w:t xml:space="preserve"> </w:t>
      </w:r>
      <w:r w:rsidR="00E3428C">
        <w:rPr>
          <w:b/>
          <w:sz w:val="28"/>
          <w:szCs w:val="28"/>
        </w:rPr>
        <w:t>основы фармацевтических субстанций и лекарственных препаратов</w:t>
      </w:r>
    </w:p>
    <w:p w:rsidR="00CE0AC2" w:rsidRPr="0044757E" w:rsidRDefault="007C1F63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Синтезы циклодекстриновых комплексов включения (КВ) с лекарственными веществами связаны с решением проблемы водораствор</w:t>
      </w:r>
      <w:r w:rsidR="0078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мости и биодоступности субстанций</w:t>
      </w:r>
      <w:r w:rsidR="00B55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[1</w:t>
      </w:r>
      <w:r w:rsidR="0053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42</w:t>
      </w:r>
      <w:r w:rsidR="00B55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-1</w:t>
      </w:r>
      <w:r w:rsidR="0053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46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]. Среди широко известных </w:t>
      </w:r>
      <w:r w:rsidR="002C19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сегодняшний день, широкоиспользуемых фармакологически активных супрамолекул</w:t>
      </w:r>
      <w:r w:rsidR="00B55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таких как кукурбитурилы [1</w:t>
      </w:r>
      <w:r w:rsidR="0053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47</w:t>
      </w:r>
      <w:r w:rsidR="00B55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], краун-эфиры [1</w:t>
      </w:r>
      <w:r w:rsidR="0053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48</w:t>
      </w:r>
      <w:r w:rsidR="00B55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], каликсаренов [1</w:t>
      </w:r>
      <w:r w:rsidR="0053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49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 и другие, ЦД отличаются рядом замечательных свойств, обусловленных их структурой. ЦД являются легкодоступными полуприродными соединениями, производятся из возобновляемого источника – крахмала. </w:t>
      </w:r>
    </w:p>
    <w:p w:rsidR="00C11A7B" w:rsidRDefault="00C11A7B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0AC2" w:rsidRDefault="00C74E52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C11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FB01F0" w:rsidRPr="00C74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</w:t>
      </w:r>
      <w:r w:rsidR="00CE0AC2" w:rsidRPr="00C74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Строение </w:t>
      </w:r>
      <w:r w:rsidR="00971E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циклодекстриновых комплексов и их физико-химические свойства</w:t>
      </w:r>
      <w:r w:rsidR="009C12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E0AC2" w:rsidRPr="0044757E" w:rsidRDefault="00CE0AC2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r w:rsidR="002C19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иклодекстриновая молекула содержит в себе несколько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C19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глюкопира</w:t>
      </w:r>
      <w:r w:rsidR="00DD7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</w:t>
      </w:r>
      <w:r w:rsidR="00707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</w:t>
      </w:r>
      <w:r w:rsidR="00DD7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7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циклов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имеет </w:t>
      </w:r>
      <w:r w:rsidR="00DD7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фактуру срезанного конуса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D7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Самыми наиболее широко используемые в медицине</w:t>
      </w:r>
      <w:r w:rsidR="00603E4D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7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являются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α-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β- и γ-</w:t>
      </w:r>
      <w:r w:rsidR="00DD7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ЦД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содержащие соответственно 6, 7 и</w:t>
      </w:r>
      <w:r w:rsidR="00FB01F0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8 гл</w:t>
      </w:r>
      <w:r w:rsidR="00396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юкопирано</w:t>
      </w:r>
      <w:r w:rsidR="00707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</w:t>
      </w:r>
      <w:r w:rsidR="00DD7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r w:rsidR="00396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7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кислородсодержащих циклов</w:t>
      </w:r>
      <w:r w:rsidR="00396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(рисунок 5</w:t>
      </w:r>
      <w:r w:rsidR="00337295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472145" w:rsidRPr="004721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5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[1</w:t>
      </w:r>
      <w:r w:rsidR="0053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50</w:t>
      </w:r>
      <w:r w:rsidR="00472145" w:rsidRPr="00B51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</w:t>
      </w:r>
      <w:r w:rsidR="00337295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13A6C" w:rsidRDefault="00DD70B8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Одной из отличительных черт циклодекстринов это их свойство поглощать в полость срезанного конуса гидрофобную часть молекулы мен</w:t>
      </w:r>
      <w:r w:rsidR="00707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шего размера в гидрофильной среде</w:t>
      </w:r>
      <w:r w:rsidR="00603E4D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объясняется тем</w:t>
      </w:r>
      <w:r w:rsidR="00707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внутрянн</w:t>
      </w:r>
      <w:r w:rsidR="00707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</w:t>
      </w:r>
      <w:r w:rsidR="00B371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часть ЦД содержащая гидроксильные группы способны к образованию межмолекулярных водородных связей с </w:t>
      </w:r>
      <w:r w:rsidR="00603E4D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Н-3</w:t>
      </w:r>
      <w:r w:rsidR="00603E4D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 xml:space="preserve"> </w:t>
      </w:r>
      <w:r w:rsidR="00603E4D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Н-5.</w:t>
      </w:r>
    </w:p>
    <w:p w:rsidR="00525412" w:rsidRPr="00525412" w:rsidRDefault="00525412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9C1210" w:rsidRDefault="00C33D12" w:rsidP="004549DF">
      <w:pPr>
        <w:tabs>
          <w:tab w:val="left" w:pos="6180"/>
        </w:tabs>
        <w:spacing w:after="0" w:line="240" w:lineRule="auto"/>
        <w:ind w:firstLine="454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3102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B55B8E">
        <w:object w:dxaOrig="8206" w:dyaOrig="8107">
          <v:shape id="_x0000_i1033" type="#_x0000_t75" style="width:151.5pt;height:102pt" o:ole="">
            <v:imagedata r:id="rId28" o:title=""/>
          </v:shape>
          <o:OLEObject Type="Embed" ProgID="ChemDraw.Document.6.0" ShapeID="_x0000_i1033" DrawAspect="Content" ObjectID="_1834725229" r:id="rId29"/>
        </w:object>
      </w:r>
      <w:r w:rsidR="004549DF">
        <w:t xml:space="preserve">              </w:t>
      </w:r>
      <w:r w:rsidR="00B55B8E">
        <w:object w:dxaOrig="6984" w:dyaOrig="3684">
          <v:shape id="_x0000_i1034" type="#_x0000_t75" style="width:3in;height:114.75pt" o:ole="">
            <v:imagedata r:id="rId30" o:title=""/>
          </v:shape>
          <o:OLEObject Type="Embed" ProgID="ChemDraw.Document.6.0" ShapeID="_x0000_i1034" DrawAspect="Content" ObjectID="_1834725230" r:id="rId31"/>
        </w:object>
      </w:r>
    </w:p>
    <w:p w:rsidR="00310272" w:rsidRDefault="00C33D12" w:rsidP="00310272">
      <w:pPr>
        <w:spacing w:after="0" w:line="240" w:lineRule="auto"/>
        <w:ind w:firstLine="454"/>
      </w:pPr>
      <w:r>
        <w:t xml:space="preserve">                     </w:t>
      </w:r>
      <w:r w:rsidR="00B55B8E" w:rsidRPr="00626D54">
        <w:t xml:space="preserve"> </w:t>
      </w:r>
      <w:r w:rsidR="00310272">
        <w:object w:dxaOrig="2803" w:dyaOrig="4089">
          <v:shape id="_x0000_i1035" type="#_x0000_t75" style="width:36pt;height:51pt" o:ole="">
            <v:imagedata r:id="rId32" o:title=""/>
          </v:shape>
          <o:OLEObject Type="Embed" ProgID="ChemDraw.Document.6.0" ShapeID="_x0000_i1035" DrawAspect="Content" ObjectID="_1834725231" r:id="rId33"/>
        </w:object>
      </w:r>
      <w:r w:rsidR="00310272">
        <w:t xml:space="preserve"> </w:t>
      </w:r>
      <w:r w:rsidR="00310272">
        <w:object w:dxaOrig="2803" w:dyaOrig="4089">
          <v:shape id="_x0000_i1036" type="#_x0000_t75" style="width:36pt;height:51pt" o:ole="">
            <v:imagedata r:id="rId34" o:title=""/>
          </v:shape>
          <o:OLEObject Type="Embed" ProgID="ChemDraw.Document.6.0" ShapeID="_x0000_i1036" DrawAspect="Content" ObjectID="_1834725232" r:id="rId35"/>
        </w:object>
      </w:r>
      <w:r w:rsidR="00310272" w:rsidRPr="00310272">
        <w:t xml:space="preserve"> </w:t>
      </w:r>
      <w:r w:rsidR="00310272">
        <w:object w:dxaOrig="2803" w:dyaOrig="4104">
          <v:shape id="_x0000_i1037" type="#_x0000_t75" style="width:28.5pt;height:43.5pt" o:ole="">
            <v:imagedata r:id="rId36" o:title=""/>
          </v:shape>
          <o:OLEObject Type="Embed" ProgID="ChemDraw.Document.6.0" ShapeID="_x0000_i1037" DrawAspect="Content" ObjectID="_1834725233" r:id="rId37"/>
        </w:object>
      </w:r>
      <w:r w:rsidR="004549DF">
        <w:t xml:space="preserve">                                      </w:t>
      </w:r>
    </w:p>
    <w:p w:rsidR="00A439AD" w:rsidRPr="00525412" w:rsidRDefault="00A439AD" w:rsidP="004549DF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CE0AC2" w:rsidRDefault="00720B11" w:rsidP="008D66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5</w:t>
      </w:r>
      <w:r w:rsidR="00862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Структура</w:t>
      </w:r>
      <w:r w:rsidR="00862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молекулярные размеры и распо</w:t>
      </w:r>
      <w:r w:rsidR="00014B0C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ложение атомов водорода в ЦД</w:t>
      </w:r>
    </w:p>
    <w:p w:rsidR="007E0471" w:rsidRPr="0044757E" w:rsidRDefault="007E0471" w:rsidP="004549DF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0AC2" w:rsidRPr="0044757E" w:rsidRDefault="00CE0AC2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Результатом такой структуры является формирование внешней гидрофильной структуры ЦД, тогда как внутренняя полость обладает гидрофобными свойствами. Такая конфигурация ЦД способствует образованию </w:t>
      </w:r>
      <w:r w:rsidR="0022795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молекулами - гостями, </w:t>
      </w:r>
      <w:r w:rsidR="00B371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 по сравнению с водой менее полярны и комплементарны к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2795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ЦД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рецептор</w:t>
      </w:r>
      <w:r w:rsidR="00B371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E0AC2" w:rsidRPr="0044757E" w:rsidRDefault="00CE0AC2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регулирования растворимости </w:t>
      </w:r>
      <w:r w:rsidR="00603E4D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ЦД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2795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последние годы проводятся интенсивные работы </w:t>
      </w:r>
      <w:r w:rsidR="0022795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</w:t>
      </w:r>
      <w:r w:rsidR="0022795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применени</w:t>
      </w:r>
      <w:r w:rsidR="0022795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качестве рецепторов </w:t>
      </w:r>
      <w:r w:rsidR="00603E4D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ЛС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различных производных ЦД, отличающихся от исходного циклического олигосахарида физико-химическими</w:t>
      </w:r>
      <w:r w:rsidR="00014B0C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5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свойствами и растворимостью [1</w:t>
      </w:r>
      <w:r w:rsidR="0053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51-156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</w:t>
      </w:r>
    </w:p>
    <w:p w:rsidR="00CE0AC2" w:rsidRPr="0044757E" w:rsidRDefault="00CE0AC2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известны алкильные, гидроксиалкильные, а</w:t>
      </w:r>
      <w:r w:rsidR="00337295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цильные, карбоксильные,</w:t>
      </w:r>
      <w:r w:rsidR="00F03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37295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фосфорнодиамидоэфирные,</w:t>
      </w:r>
      <w:r w:rsidR="00F03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аминопроизводные, мальтозильные,</w:t>
      </w:r>
      <w:r w:rsidR="00014B0C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3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глюкозильные производные ЦД [1</w:t>
      </w:r>
      <w:r w:rsidR="0053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57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], которые характеризуются хорошей растворимостью в воде. Гидрофобные производные ЦД представлены диэтильн</w:t>
      </w:r>
      <w:r w:rsidR="00014B0C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B63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 и триэтильными аналогами [1</w:t>
      </w:r>
      <w:r w:rsidR="0053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58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 Они плохо растворяются в воде и могут быть использованы для пролонгации действия фармпрепарата в составе</w:t>
      </w:r>
      <w:r w:rsidR="0022795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Для цвиттер-ионных производных ЦД – карбоксильных и аминопроизводных – характерна сильная зависимость растворимости в воде от кислотности среды. Следует отметить, что работы в направлении получения производных ЦД ведутся с большим размахом и высокой отдачей.</w:t>
      </w:r>
    </w:p>
    <w:p w:rsidR="00CE0AC2" w:rsidRPr="0044757E" w:rsidRDefault="00CE0AC2" w:rsidP="008D66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Научный и практический интерес к проблеме кап</w:t>
      </w:r>
      <w:r w:rsidR="00014B0C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</w:t>
      </w:r>
      <w:r w:rsidR="00750FBB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ирования </w:t>
      </w:r>
      <w:r w:rsidR="002E138A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ЦД </w:t>
      </w:r>
      <w:r w:rsidR="00B63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[1</w:t>
      </w:r>
      <w:r w:rsidR="0053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59</w:t>
      </w:r>
      <w:r w:rsidR="00750FBB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C12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3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53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60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], в </w:t>
      </w:r>
      <w:r w:rsidR="00014B0C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B63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 ч</w:t>
      </w:r>
      <w:r w:rsidR="006A42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исле нанокапсулированию [1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61</w:t>
      </w:r>
      <w:r w:rsidR="006A42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-1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66</w:t>
      </w:r>
      <w:r w:rsidR="00151373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], остаётся высоким.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E0AC2" w:rsidRPr="0044757E" w:rsidRDefault="00CE0AC2" w:rsidP="008D66F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Комплексообразование с ЦД приводит к улучшению некоторых фармацевтических и фармакологических ха</w:t>
      </w:r>
      <w:r w:rsidR="00151373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рактеристик лекарственных форм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Однако не все </w:t>
      </w:r>
      <w:r w:rsidR="00151373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ЛС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можно и нужно включать в ЦД. Ещё на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Международном симпозиуме по ЦД в 1981 </w:t>
      </w:r>
      <w:r w:rsidR="00B63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в Будапеште отмечено [1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67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], что только около 10% </w:t>
      </w:r>
      <w:r w:rsidR="00151373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ЛС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внутреннего приёма можно инкапсулировать в ЦД. К ним относятся барбитураты, фенотиазины</w:t>
      </w:r>
      <w:r w:rsidR="00337295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сульфамиды, противоопухолевые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средства, местные анестетики, стероиды, жирорастворимые витамины, антибиотики, бензодиазепины, гликозиды наперстянки, кумариновые антикоагулянты, нитроглицерин, клофибрат, </w:t>
      </w:r>
      <w:r w:rsidR="00014B0C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B63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уклеиновые кислоты и другие </w:t>
      </w:r>
      <w:r w:rsidR="008D66FB" w:rsidRPr="00076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[16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8D66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169</w:t>
      </w:r>
      <w:r w:rsidR="008D66FB" w:rsidRPr="00076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</w:t>
      </w:r>
    </w:p>
    <w:p w:rsidR="00F82D49" w:rsidRPr="0044757E" w:rsidRDefault="00CE0AC2" w:rsidP="008D66F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Одним из ограничивающих факторов комплексообразования фармацевтических препаратов с ЦД являются молекулярная масса действующего вещества </w:t>
      </w:r>
      <w:r w:rsidR="00C11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D76898" w:rsidRPr="00D76898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5111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D76898" w:rsidRPr="00D76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2541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r w:rsidR="008D66FB" w:rsidRPr="00D768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541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111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5ED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D66FB" w:rsidRPr="00076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].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Чем больше молекулярная масса вещества, тем больше его процентное содержание в комплексе и ниже его доза в единице лекарственной формы. Для </w:t>
      </w:r>
      <w:r w:rsidR="0048596A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ЛС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большим молекулярным весом содержание действующего вещества, включённого в комплекс с β-ЦД, составляет 15-25%, с маленьким молекулярным весом – 15%, иногда даже ниже 5%. </w:t>
      </w:r>
    </w:p>
    <w:p w:rsidR="00CE0AC2" w:rsidRPr="0044757E" w:rsidRDefault="00CE0AC2" w:rsidP="008D66F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Интересным свойством ЦД </w:t>
      </w:r>
      <w:r w:rsidR="0022795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является их способность медленно высвобождать </w:t>
      </w:r>
      <w:r w:rsidR="00337295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ЛВ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пролонгацией фармакологического действия. Показано увеличение до 100% длительности проводниковой анестезии при инъекционном введении </w:t>
      </w:r>
      <w:r w:rsidR="0022795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 </w:t>
      </w:r>
      <w:r w:rsidR="004D2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лидокаина с диметил-β-ЦД [1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70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</w:t>
      </w:r>
      <w:r w:rsidR="004D2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работе [1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71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 сообщается о замедлении высвобождения и увеличении времени нахождения в крови дилтиазема при введении внутрь его </w:t>
      </w:r>
      <w:r w:rsidR="0022795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ди- и триэтилированными производными β-ЦД.</w:t>
      </w:r>
    </w:p>
    <w:p w:rsidR="00CE0AC2" w:rsidRPr="0044757E" w:rsidRDefault="00CE0AC2" w:rsidP="008D66F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Проведённые исследования по синтезу и свойствам ЦД нацеливают исследователей на создание лекарственных </w:t>
      </w:r>
      <w:r w:rsidR="0022795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основе водорастворимых производных ЦД. Предполагается, что технологические и фармацевтические возможности хорошо растворимых в воде производных ЦД значительно шире, чем у их труднорастворимых аналогов.</w:t>
      </w:r>
    </w:p>
    <w:p w:rsidR="00753330" w:rsidRDefault="00753330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0AC2" w:rsidRDefault="00C74E52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52C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FB01F0" w:rsidRPr="009C12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</w:t>
      </w:r>
      <w:r w:rsidR="00227951" w:rsidRPr="009C12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71E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Циклодекстриновые комплексы и фармацевтические препараты на их основе</w:t>
      </w:r>
      <w:r w:rsidR="009C1210" w:rsidRPr="009C12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8596A" w:rsidRPr="0044757E" w:rsidRDefault="00CE0AC2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Первый циклодекстринсодержащий препарат был произведён и вышел на коммерческий рынок в Японии – комплекс простагландина Е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2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β-ЦД (1976 г.,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Prostarmon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val="en-US" w:eastAsia="ru-RU"/>
        </w:rPr>
        <w:t>TM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 xml:space="preserve">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виде таблеток производства компании «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Ono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Pharmaceutical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Co</w:t>
      </w:r>
      <w:r w:rsidR="00536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») [1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72</w:t>
      </w:r>
      <w:r w:rsidR="005D164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C12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36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73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]. Позже препараты на основе </w:t>
      </w:r>
      <w:r w:rsidR="006472E8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ЦД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появились на Европейском рынке и то</w:t>
      </w:r>
      <w:r w:rsidR="005D164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лько в 1997 г. в США. </w:t>
      </w:r>
    </w:p>
    <w:p w:rsidR="00CE0AC2" w:rsidRPr="0044757E" w:rsidRDefault="00CE0AC2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большом интересе химиков-исследователей, фармацевтов и медиков к проблеме получения инкапсулированных в циклодекстрины </w:t>
      </w:r>
      <w:r w:rsidR="006472E8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ЛС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свидетельствует ежегодное увеличение числа работ по этой тематике</w:t>
      </w:r>
      <w:r w:rsidR="00F82D49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ЦД и их комплексы с фармпрепаратами ежегодно являются объектами публикаций более 1000 международных научных журналов, 30-40 обзорных ст</w:t>
      </w:r>
      <w:r w:rsidR="00536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атей и огромного числа патентов</w:t>
      </w:r>
      <w:r w:rsidRPr="00B51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E0AC2" w:rsidRPr="0044757E" w:rsidRDefault="00CE0AC2" w:rsidP="008D66F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Комплексам включения ЦД, вопросам их получения, исследования свойств и приме</w:t>
      </w:r>
      <w:r w:rsidR="005D164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нения посвящён ряд монографий [</w:t>
      </w:r>
      <w:r w:rsidR="00536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74</w:t>
      </w:r>
      <w:r w:rsidR="005D1641" w:rsidRPr="00B51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177</w:t>
      </w:r>
      <w:r w:rsidR="00536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 и обзоров [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178</w:t>
      </w:r>
      <w:r w:rsidR="00536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183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</w:t>
      </w:r>
    </w:p>
    <w:p w:rsidR="00CE0AC2" w:rsidRPr="0044757E" w:rsidRDefault="00CE0AC2" w:rsidP="008D66F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Наиболее вероятным способом связывания ЦД с молекулами субстрата является включение менее полярной части молекулы гостя в полость хозяина, тогда как более полярная часть, часто заряженная группа, располагается в среде растворителя в непосредственной близости от широкого отверстия полости. Такое представление является следствием термодинамических пред</w:t>
      </w:r>
      <w:r w:rsidR="005D164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ставлений и ЯМР исследований [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184</w:t>
      </w:r>
      <w:r w:rsidR="00536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11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5D164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].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Считается, что основными факторами, ответственными за комплексообразование, являются, в первую очередь, Ван-дер-Ваальсовские силы </w:t>
      </w:r>
      <w:r w:rsidR="00536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гидрофобные взаимодействия [187, 188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], хотя водородные связи и пространственные эффекты играют также не последнюю рол</w:t>
      </w:r>
      <w:r w:rsidR="00536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 в рассматриваемом процессе</w:t>
      </w:r>
      <w:r w:rsidRPr="00B51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E0AC2" w:rsidRPr="0044757E" w:rsidRDefault="00CE0AC2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Вопросы стабильности </w:t>
      </w:r>
      <w:r w:rsidR="0083737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ЦД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комплексов в растворе обсуждены в работе К.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Connors</w:t>
      </w:r>
      <w:r w:rsidR="00536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189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 Автором представлены различные формы существования кристаллогидратов ЦД с молекулами воды. В среднем на одну молекулу α-ЦД, β-ЦД и γ-ЦД в твёрдом состоянии приходится по 10,2; 13,2-14,5 и 8,13-17,7 молекул Н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2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О, соответственно. </w:t>
      </w:r>
    </w:p>
    <w:p w:rsidR="007664FE" w:rsidRPr="0044757E" w:rsidRDefault="00CE0AC2" w:rsidP="008D66F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Оценке возможности повышения растворимости распространённых </w:t>
      </w:r>
      <w:r w:rsidR="0083737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ЛС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результате комплексообразования с ЦД посвящена работа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Loftsson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="00AE71F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EC4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190</w:t>
      </w:r>
      <w:r w:rsidR="00AE71F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 Д</w:t>
      </w:r>
      <w:r w:rsidR="007664F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альнейшие </w:t>
      </w:r>
      <w:r w:rsidR="00AE71F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его </w:t>
      </w:r>
      <w:r w:rsidR="007664F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48596A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аботы </w:t>
      </w:r>
      <w:r w:rsidR="00EC4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191</w:t>
      </w:r>
      <w:r w:rsidR="00EC4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194</w:t>
      </w:r>
      <w:r w:rsidR="007664F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 посвящены вопросам увеличения водорастворимости </w:t>
      </w:r>
      <w:r w:rsidR="00656AE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ЛС</w:t>
      </w:r>
      <w:r w:rsidR="007664F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путём введения водорастворимых полимерных добавок и исследованию процессов ассоциации и самоассоциации ЦД с </w:t>
      </w:r>
      <w:r w:rsidR="0083737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ЛС</w:t>
      </w:r>
      <w:r w:rsidR="007664F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664FE" w:rsidRPr="0044757E" w:rsidRDefault="007664FE" w:rsidP="008D66F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ЦД и его производных как о полезных функциональных наполнителях - фармацевтических солюбилизаторах -</w:t>
      </w:r>
      <w:r w:rsidR="00EC4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сообщается также в работах [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195</w:t>
      </w:r>
      <w:r w:rsidR="00EC4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196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]. </w:t>
      </w:r>
    </w:p>
    <w:p w:rsidR="00656AEE" w:rsidRPr="0044757E" w:rsidRDefault="00CE0AC2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Особенности применения </w:t>
      </w:r>
      <w:r w:rsidR="00B84D5F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ЦД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препаратов для кожного, ректального и назального использова</w:t>
      </w:r>
      <w:r w:rsidR="007664F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EC4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ия рассматриваются в работе [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197</w:t>
      </w:r>
      <w:r w:rsidR="0048596A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].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Авторы разработали механизм высвобождения лекарства из комплекса включения и выявили зависимость растворимости препарата от концентрации ЦД в растворе. </w:t>
      </w:r>
    </w:p>
    <w:p w:rsidR="00656AEE" w:rsidRPr="0044757E" w:rsidRDefault="00CE0AC2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Davis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Brewster</w:t>
      </w:r>
      <w:r w:rsidR="00EC4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198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 представили своё видение современного состояния и направления развития исследований в применении ЦД. Большая часть капсулированных коммерческих препаратов получена с использованием α- и β-ЦД</w:t>
      </w:r>
      <w:r w:rsidR="00AE71F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2795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AE71F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растет число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производных ЦД для </w:t>
      </w:r>
      <w:r w:rsidR="00656AE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получения</w:t>
      </w:r>
      <w:r w:rsidR="0022795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</w:t>
      </w:r>
      <w:r w:rsidR="00656AE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E0AC2" w:rsidRPr="0044757E" w:rsidRDefault="00CE0AC2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имеются сведения об использовании ЦД-</w:t>
      </w:r>
      <w:r w:rsidR="007664F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олимеров для доставки генов [199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 Успехи в этой области дают основание авторам считать, что  дальнейшее использования ЦД-содержащих полимеров будет в области безвирусной доставки генов в живых организмах.</w:t>
      </w:r>
    </w:p>
    <w:p w:rsidR="0048596A" w:rsidRPr="0044757E" w:rsidRDefault="00CE0AC2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синтезе поли-β-ЦД путем сшивания β-ЦД хлорангидридами адипиновой</w:t>
      </w:r>
      <w:r w:rsidR="007664F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C4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кислоты сообщается в работе [2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 Полу</w:t>
      </w:r>
      <w:r w:rsidR="001B3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ченные смолообразные продукты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сохраняли свойства включенного β-ЦД. Изучено поведение четырёх различных производных фенола при комплексообразовании с макромолекулярными ЦД. </w:t>
      </w:r>
    </w:p>
    <w:p w:rsidR="00CE0AC2" w:rsidRPr="0044757E" w:rsidRDefault="00CE0AC2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Перспективность дальнейш</w:t>
      </w:r>
      <w:r w:rsidR="00B84D5F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 развития работ по созданию ЦД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комплексов обусловлена ростом производства и низкой </w:t>
      </w:r>
      <w:r w:rsidR="007664F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EC4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тоимостью ЦД. Так, в работе [2</w:t>
      </w:r>
      <w:r w:rsidR="00511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 представлена динамика изменения цен на ЦД и его объёмы выпуска. Начиная с 1970 г., промышленное производство β-ЦД возросло с 0 до более 1000 т в год, тогда как цена на эту же продукцию уменьшилась примерно с 1000 до 5 </w:t>
      </w:r>
      <w:r w:rsidR="00256C1D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долларов </w:t>
      </w:r>
      <w:r w:rsidR="00B84D5F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США </w:t>
      </w:r>
      <w:r w:rsidR="00256C1D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один кг продукта. </w:t>
      </w:r>
    </w:p>
    <w:p w:rsidR="00807732" w:rsidRDefault="00227951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 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психотропного препарата нового поколения олан</w:t>
      </w:r>
      <w:r w:rsidR="007664F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EC4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апина с ЦД описаны в работе [2</w:t>
      </w:r>
      <w:r w:rsidR="00B37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 Из-за низкой растворимости в воде и плохой всасыва</w:t>
      </w:r>
      <w:r w:rsidR="00656AE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емости в организме оланзап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 инкапсулировался в β-ЦД, м</w:t>
      </w:r>
      <w:r w:rsidR="00656AE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етил-β-ЦД и гидроксипропил-β-ЦД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CE0AC2" w:rsidRDefault="00CE0AC2" w:rsidP="008D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Новейшие аспекты системы </w:t>
      </w:r>
      <w:r w:rsidR="00B371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транспортировки лекарственного средства при помощи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ЦД охарактеризованы в работе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Uekama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</w:t>
      </w:r>
      <w:r w:rsidR="00EC4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сотр. [2</w:t>
      </w:r>
      <w:r w:rsidR="00B37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]. Авторы рассматривают ЦД и их производные в качестве многофункциональных носителей </w:t>
      </w:r>
      <w:r w:rsidR="00B84D5F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ЛС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счёт образования </w:t>
      </w:r>
      <w:r w:rsidR="0022795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виде коньюгата лекарства с ЦД. Некоторые самовключающие комплексы </w:t>
      </w:r>
      <w:r w:rsidR="002A3787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ЦД представлены на рисунке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96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C1210" w:rsidRPr="0044757E" w:rsidRDefault="009C1210" w:rsidP="00C973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0AC2" w:rsidRPr="0044757E" w:rsidRDefault="00626D54" w:rsidP="00626D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t xml:space="preserve">                                                 </w:t>
      </w:r>
      <w:r w:rsidR="00677CF1">
        <w:object w:dxaOrig="4735" w:dyaOrig="5810">
          <v:shape id="_x0000_i1038" type="#_x0000_t75" style="width:159.75pt;height:177pt" o:ole="">
            <v:imagedata r:id="rId38" o:title=""/>
          </v:shape>
          <o:OLEObject Type="Embed" ProgID="ChemDraw.Document.6.0" ShapeID="_x0000_i1038" DrawAspect="Content" ObjectID="_1834725234" r:id="rId39"/>
        </w:object>
      </w:r>
    </w:p>
    <w:p w:rsidR="009C1210" w:rsidRPr="000726AD" w:rsidRDefault="009C1210" w:rsidP="00C973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CE0AC2" w:rsidRPr="0044757E" w:rsidRDefault="00CE0AC2" w:rsidP="00F033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Рисунок </w:t>
      </w:r>
      <w:r w:rsidR="00396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Предполагаемая модель самовключения преднизолона</w:t>
      </w:r>
    </w:p>
    <w:p w:rsidR="00CE0AC2" w:rsidRPr="0044757E" w:rsidRDefault="00CE0AC2" w:rsidP="00F033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α-ЦД по результатам ЯМ</w:t>
      </w:r>
      <w:r w:rsidR="007664F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Р-анализа </w:t>
      </w:r>
    </w:p>
    <w:p w:rsidR="00227951" w:rsidRPr="0044757E" w:rsidRDefault="00227951" w:rsidP="00C973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0AC2" w:rsidRPr="0044757E" w:rsidRDefault="00CE0AC2" w:rsidP="00525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Forgo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Gondos</w:t>
      </w:r>
      <w:r w:rsidR="00EC4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[2</w:t>
      </w:r>
      <w:r w:rsidR="00B37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04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 получили </w:t>
      </w:r>
      <w:r w:rsidR="0022795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β-ЦД с производными сте</w:t>
      </w:r>
      <w:r w:rsidR="00D57F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роидов – прогестероном и гидроко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ртизоном. Мониторинг методом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 ЯМР-спектроскопии позволил исследователям выявить, что прогнестерон полностью входит в полость рецеп</w:t>
      </w:r>
      <w:r w:rsidR="00D57F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тора, тогда как молекула гидроко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ртизона из-за больших размеров и большей полярности заходит в ЦД только полярными гидроксильными группами.</w:t>
      </w:r>
    </w:p>
    <w:p w:rsidR="00CE0AC2" w:rsidRPr="0044757E" w:rsidRDefault="00227951" w:rsidP="00525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 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β-ЦД – нифедипин получен в твёрдом виде путём соосаждения из раствора при молярном соотношении к</w:t>
      </w:r>
      <w:r w:rsidR="00EC4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омпонентов 1:1 [2</w:t>
      </w:r>
      <w:r w:rsidR="00B37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]. </w:t>
      </w:r>
    </w:p>
    <w:p w:rsidR="00CE0AC2" w:rsidRPr="0044757E" w:rsidRDefault="00CE0AC2" w:rsidP="00525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Образование осевых «гость»-«хозяин» </w:t>
      </w:r>
      <w:r w:rsidR="0022795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состава 1:1 β-ЦД с бензойной, салициловой и парааминобензойной кислотами по</w:t>
      </w:r>
      <w:r w:rsidR="004D5C60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лучены Л.А. Беляковой</w:t>
      </w:r>
      <w:r w:rsidR="00812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сотр. [2</w:t>
      </w:r>
      <w:r w:rsidR="00B37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06</w:t>
      </w:r>
      <w:r w:rsidR="00812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B37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 w:rsidR="0048596A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 У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становлено, что формирование супрамолекулярных соединений протекает экзотермически за счёт ван-дер-Ваальсовых взаимодействий и неспецифической адгезии ароматических колец капсулируемых соединений к внутренней гидрофобной полости β-ЦД. </w:t>
      </w:r>
    </w:p>
    <w:p w:rsidR="00CE0AC2" w:rsidRPr="0044757E" w:rsidRDefault="00CE0AC2" w:rsidP="00525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Образование комплексов β-ЦД с м-аминобензойной кислотой в водной среде исследованы методами калориметрии, </w:t>
      </w:r>
      <w:r w:rsidR="00812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ЯМР и УФ-спектроскопии [2</w:t>
      </w:r>
      <w:r w:rsidR="00B37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 Показано, что β-, гидроксипропил-β- и метил-β-ЦД</w:t>
      </w:r>
      <w:r w:rsidR="004D5C60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образуют </w:t>
      </w:r>
      <w:r w:rsidR="003D51C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 </w:t>
      </w:r>
      <w:r w:rsidR="00656AE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м</w:t>
      </w:r>
      <w:r w:rsidR="00B84D5F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-аминобензойной кислотой</w:t>
      </w:r>
      <w:r w:rsidR="004D5C60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состава 1:1.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E0AC2" w:rsidRPr="0044757E" w:rsidRDefault="00CE0AC2" w:rsidP="00525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улучшения органолептических свойств, растворимости и других свойств </w:t>
      </w:r>
      <w:r w:rsidR="00AE71F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ЛС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этодолак был подвергнут комплексообразованию с использованием β-, ме</w:t>
      </w:r>
      <w:r w:rsidR="007664F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812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ил-β- и гидроксипропил-β-ЦД [2</w:t>
      </w:r>
      <w:r w:rsidR="00B37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]. </w:t>
      </w:r>
      <w:r w:rsidR="003D51C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бнаружено образование эквимолярного комплекса препарата с гидроксипропил-β-ЦД и  комплексов состава 1:2 с β-ЦД и его метильным производным. </w:t>
      </w:r>
    </w:p>
    <w:p w:rsidR="00D97A5D" w:rsidRPr="0044757E" w:rsidRDefault="00166884" w:rsidP="00525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овышение стабильности и растворимости комплексов </w:t>
      </w:r>
      <w:r w:rsidR="00AE71F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ЛС 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нистатина при комплексообраз</w:t>
      </w:r>
      <w:r w:rsidR="00DC5BE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овании с γ-ЦД отмечено в работе </w:t>
      </w:r>
      <w:r w:rsidR="00812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[2</w:t>
      </w:r>
      <w:r w:rsidR="00B37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]. </w:t>
      </w:r>
      <w:r w:rsidR="003D51C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нализ возможностей образования</w:t>
      </w:r>
      <w:r w:rsidR="00656AE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его </w:t>
      </w:r>
      <w:r w:rsidR="003D51C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 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α-, β- и γ-ЦД методом 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исследования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фазовых кривых растворимости показал, что </w:t>
      </w:r>
      <w:r w:rsidR="003D51C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КВ 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состава 1:1 формируются 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β- и γ-ЦД. </w:t>
      </w:r>
    </w:p>
    <w:p w:rsidR="00CE0AC2" w:rsidRPr="0044757E" w:rsidRDefault="00CE0AC2" w:rsidP="00525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Комплексообразование метил-, этил-, пропил- и этилпарабенов с α- и β-ЦД было изучено с помощью УФ-, ИК-,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 ЯМР-спектроскопии, флуоресценции и по</w:t>
      </w:r>
      <w:r w:rsidR="0048596A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луэмпирическим методом </w:t>
      </w:r>
      <w:r w:rsidR="00812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[2</w:t>
      </w:r>
      <w:r w:rsidR="00B37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]. Исследование показало, что в этих случаях образуются комплексы парабенов с ЦД состава 1:1. </w:t>
      </w:r>
    </w:p>
    <w:p w:rsidR="00D97A5D" w:rsidRPr="0044757E" w:rsidRDefault="003D51CE" w:rsidP="00525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лучшение растворимости и биодоступности противомалярийного препарата артеметера путём инкапсуляции его в β-ЦД и его метил- и гидроксипропилпроизводные, проведены 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Chandra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</w:t>
      </w:r>
      <w:r w:rsidR="00812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сотр. [2</w:t>
      </w:r>
      <w:r w:rsidR="00B37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 w:rsidR="00CE0AC2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]. </w:t>
      </w:r>
    </w:p>
    <w:p w:rsidR="00D97A5D" w:rsidRPr="0044757E" w:rsidRDefault="00CE0AC2" w:rsidP="00525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Замечательные результаты по улучшению растворимости α-липоевой кислоты получены при капсулировании её нативными и модифицированными ЦД, осуществленном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</w:t>
      </w:r>
      <w:r w:rsidR="004D5C60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Maeda</w:t>
      </w:r>
      <w:r w:rsidR="003D51C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71F1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812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сотр. [2</w:t>
      </w:r>
      <w:r w:rsidR="00B37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]. Растворимость α-липоевой кислоты при капсулировании её сульфобутиловым эфиром β-ЦД выросла в 20 раз. </w:t>
      </w:r>
    </w:p>
    <w:p w:rsidR="00CE0AC2" w:rsidRPr="0044757E" w:rsidRDefault="00CE0AC2" w:rsidP="00525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Влияние способа получения на состав </w:t>
      </w:r>
      <w:r w:rsidR="003D51C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спиронолактонов с β-ЦД описано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Lula</w:t>
      </w:r>
      <w:r w:rsidR="007664F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12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сотр. [2</w:t>
      </w:r>
      <w:r w:rsidR="00B37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</w:t>
      </w:r>
      <w:r w:rsidRPr="00864B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 При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получении комплексов методом сублимационной сушки образовывались эквимолекулярные структуры, тогда как при образовании комплексов при перемешивании образовывались структуры с бинарным содержанием β-ЦД. </w:t>
      </w:r>
    </w:p>
    <w:p w:rsidR="00656AEE" w:rsidRPr="0044757E" w:rsidRDefault="00CE0AC2" w:rsidP="00D75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Данные, </w:t>
      </w:r>
      <w:r w:rsidR="003D51C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улучшению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болеутол</w:t>
      </w:r>
      <w:r w:rsidR="003D51C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яющих</w:t>
      </w:r>
      <w:r w:rsidR="00EE1FF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противовоспалительных действии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мон</w:t>
      </w:r>
      <w:r w:rsidR="007664F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12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терпенов приведены в работе [2</w:t>
      </w:r>
      <w:r w:rsidR="00B37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]. Короткий период полураспада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-цимола ограничивал анальгезирующее действие исх</w:t>
      </w:r>
      <w:r w:rsidR="00D57F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одного препарата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Исследователями получен комплекс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-цимола с β-ЦД, который улучшил антиноцицептивную активность монотерпена. </w:t>
      </w:r>
    </w:p>
    <w:p w:rsidR="00692C2E" w:rsidRPr="00141140" w:rsidRDefault="00CE0AC2" w:rsidP="00141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Значительные результаты в создании и исследовании </w:t>
      </w:r>
      <w:r w:rsidR="00161737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ЦД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D51CE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 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</w:t>
      </w:r>
      <w:r w:rsidR="002A3787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812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нуты Пралиевым К.Д. с сотр. [2</w:t>
      </w:r>
      <w:r w:rsidR="00B37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</w:t>
      </w:r>
      <w:r w:rsidR="00812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B37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 Взаимодействием анальгетика просидола - 1-(2-этоксиэтил)-4-фенил-4-пропионилоксипиперидина и анестетика казкаина - 1-(2-этоксиэтил) -4-этинил-4-бензоилоксипиперидина с β-ЦД получены новые лекарственн</w:t>
      </w:r>
      <w:r w:rsidR="001411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ые формы активных субстанций.</w:t>
      </w:r>
    </w:p>
    <w:p w:rsidR="002F784F" w:rsidRDefault="002F784F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2F784F" w:rsidRDefault="002F784F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2F784F" w:rsidRDefault="002F784F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2F784F" w:rsidRDefault="002F784F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2F784F" w:rsidRDefault="002F784F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2F784F" w:rsidRDefault="002F784F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677CF1" w:rsidRDefault="00677CF1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36A6C" w:rsidRDefault="00E36A6C" w:rsidP="00AB5059">
      <w:pPr>
        <w:pStyle w:val="WebWeb1311114"/>
        <w:shd w:val="clear" w:color="auto" w:fill="FFFFFF"/>
        <w:tabs>
          <w:tab w:val="left" w:pos="426"/>
        </w:tabs>
        <w:spacing w:before="0" w:after="0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AB5059" w:rsidRDefault="00AB5059" w:rsidP="00AB5059">
      <w:pPr>
        <w:pStyle w:val="WebWeb1311114"/>
        <w:shd w:val="clear" w:color="auto" w:fill="FFFFFF"/>
        <w:tabs>
          <w:tab w:val="left" w:pos="426"/>
        </w:tabs>
        <w:spacing w:before="0" w:after="0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55545F" w:rsidRPr="0044757E" w:rsidRDefault="00AB3FC5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44757E">
        <w:rPr>
          <w:b/>
          <w:sz w:val="28"/>
          <w:szCs w:val="28"/>
          <w:shd w:val="clear" w:color="auto" w:fill="FFFFFF"/>
        </w:rPr>
        <w:t>2 ОБСУЖДЕНИЕ РЕЗУЛЬТАТОВ</w:t>
      </w:r>
    </w:p>
    <w:p w:rsidR="00AB3FC5" w:rsidRPr="0044757E" w:rsidRDefault="00AB3FC5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353308" w:rsidRPr="00295994" w:rsidRDefault="00AB3FC5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B37958">
        <w:rPr>
          <w:b/>
          <w:sz w:val="28"/>
          <w:szCs w:val="28"/>
          <w:shd w:val="clear" w:color="auto" w:fill="FFFFFF"/>
        </w:rPr>
        <w:t xml:space="preserve">2.1 Выделение </w:t>
      </w:r>
      <w:r w:rsidR="0074765F">
        <w:rPr>
          <w:b/>
          <w:sz w:val="28"/>
          <w:szCs w:val="28"/>
          <w:shd w:val="clear" w:color="auto" w:fill="FFFFFF"/>
        </w:rPr>
        <w:t xml:space="preserve">и идентификация </w:t>
      </w:r>
      <w:r w:rsidR="00B37984">
        <w:rPr>
          <w:b/>
          <w:sz w:val="28"/>
          <w:szCs w:val="28"/>
          <w:shd w:val="clear" w:color="auto" w:fill="FFFFFF"/>
        </w:rPr>
        <w:t>фитоэкди</w:t>
      </w:r>
      <w:r w:rsidR="0074765F">
        <w:rPr>
          <w:b/>
          <w:sz w:val="28"/>
          <w:szCs w:val="28"/>
          <w:shd w:val="clear" w:color="auto" w:fill="FFFFFF"/>
        </w:rPr>
        <w:t>стероидов из растительного сырья. Определение перспективных экдистероидсодержащих видов</w:t>
      </w:r>
    </w:p>
    <w:p w:rsidR="00AB3FC5" w:rsidRPr="0044757E" w:rsidRDefault="00AB3FC5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>В последние годы наблюдается возрастающий интерес к полигидроксилированным соединениям растительного происхождения, как со стороны вед</w:t>
      </w:r>
      <w:r w:rsidR="00295994">
        <w:rPr>
          <w:sz w:val="28"/>
          <w:szCs w:val="28"/>
          <w:shd w:val="clear" w:color="auto" w:fill="FFFFFF"/>
        </w:rPr>
        <w:t>у</w:t>
      </w:r>
      <w:r w:rsidRPr="0044757E">
        <w:rPr>
          <w:sz w:val="28"/>
          <w:szCs w:val="28"/>
          <w:shd w:val="clear" w:color="auto" w:fill="FFFFFF"/>
        </w:rPr>
        <w:t xml:space="preserve">щих научных центров, так и со стороны фармацевтических компаний. </w:t>
      </w:r>
    </w:p>
    <w:p w:rsidR="00AB3FC5" w:rsidRPr="0044757E" w:rsidRDefault="00AB3FC5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 xml:space="preserve">Фитоэкдистероиды, относящиеся к обширной группе низкомолекулярных биорегуляторов </w:t>
      </w:r>
      <w:r w:rsidR="00D47B49">
        <w:rPr>
          <w:sz w:val="28"/>
          <w:szCs w:val="28"/>
        </w:rPr>
        <w:t>фитоэкди</w:t>
      </w:r>
      <w:r w:rsidRPr="0044757E">
        <w:rPr>
          <w:sz w:val="28"/>
          <w:szCs w:val="28"/>
          <w:shd w:val="clear" w:color="auto" w:fill="FFFFFF"/>
        </w:rPr>
        <w:t xml:space="preserve">стероидной структуры, широко распространненых в объектах животного и растительного мира, </w:t>
      </w:r>
      <w:r w:rsidR="006B0D3D">
        <w:rPr>
          <w:sz w:val="28"/>
          <w:szCs w:val="28"/>
          <w:shd w:val="clear" w:color="auto" w:fill="FFFFFF"/>
        </w:rPr>
        <w:t>проявляют фармакологическую активность</w:t>
      </w:r>
      <w:r w:rsidRPr="0044757E">
        <w:rPr>
          <w:sz w:val="28"/>
          <w:szCs w:val="28"/>
          <w:shd w:val="clear" w:color="auto" w:fill="FFFFFF"/>
        </w:rPr>
        <w:t xml:space="preserve"> и достаточно широко используются в качестве высокоэффективных лекарственных средств при различных заболеваниях. </w:t>
      </w:r>
    </w:p>
    <w:p w:rsidR="00AB3FC5" w:rsidRPr="0044757E" w:rsidRDefault="00AB3FC5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</w:p>
    <w:p w:rsidR="006B0D3D" w:rsidRPr="00002CC7" w:rsidRDefault="00AB3FC5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002CC7">
        <w:rPr>
          <w:sz w:val="28"/>
          <w:szCs w:val="28"/>
          <w:shd w:val="clear" w:color="auto" w:fill="FFFFFF"/>
        </w:rPr>
        <w:t xml:space="preserve">2.1.1 </w:t>
      </w:r>
      <w:r w:rsidR="0074765F" w:rsidRPr="00002CC7">
        <w:rPr>
          <w:sz w:val="28"/>
          <w:szCs w:val="28"/>
          <w:shd w:val="clear" w:color="auto" w:fill="FFFFFF"/>
        </w:rPr>
        <w:t xml:space="preserve">Химическое изучение серпухи венценосной на содержание экдистероидов. </w:t>
      </w:r>
      <w:r w:rsidRPr="00002CC7">
        <w:rPr>
          <w:sz w:val="28"/>
          <w:szCs w:val="28"/>
          <w:shd w:val="clear" w:color="auto" w:fill="FFFFFF"/>
        </w:rPr>
        <w:t xml:space="preserve">Оптимизация </w:t>
      </w:r>
      <w:r w:rsidR="0074765F" w:rsidRPr="00002CC7">
        <w:rPr>
          <w:sz w:val="28"/>
          <w:szCs w:val="28"/>
          <w:shd w:val="clear" w:color="auto" w:fill="FFFFFF"/>
        </w:rPr>
        <w:t>способа</w:t>
      </w:r>
      <w:r w:rsidRPr="00002CC7">
        <w:rPr>
          <w:sz w:val="28"/>
          <w:szCs w:val="28"/>
          <w:shd w:val="clear" w:color="auto" w:fill="FFFFFF"/>
        </w:rPr>
        <w:t xml:space="preserve"> </w:t>
      </w:r>
      <w:r w:rsidR="0074765F" w:rsidRPr="00002CC7">
        <w:rPr>
          <w:sz w:val="28"/>
          <w:szCs w:val="28"/>
          <w:shd w:val="clear" w:color="auto" w:fill="FFFFFF"/>
        </w:rPr>
        <w:t>выделения</w:t>
      </w:r>
      <w:r w:rsidRPr="00002CC7">
        <w:rPr>
          <w:sz w:val="28"/>
          <w:szCs w:val="28"/>
          <w:shd w:val="clear" w:color="auto" w:fill="FFFFFF"/>
        </w:rPr>
        <w:t xml:space="preserve"> экдистерона</w:t>
      </w:r>
      <w:r w:rsidR="00CF65EC">
        <w:rPr>
          <w:sz w:val="28"/>
          <w:szCs w:val="28"/>
          <w:shd w:val="clear" w:color="auto" w:fill="FFFFFF"/>
        </w:rPr>
        <w:t xml:space="preserve"> из серпухи венценосной (</w:t>
      </w:r>
      <w:r w:rsidR="00CF65EC" w:rsidRPr="00CF65EC">
        <w:rPr>
          <w:i/>
          <w:sz w:val="28"/>
          <w:szCs w:val="28"/>
          <w:shd w:val="clear" w:color="auto" w:fill="FFFFFF"/>
          <w:lang w:val="en-US"/>
        </w:rPr>
        <w:t>Serratula</w:t>
      </w:r>
      <w:r w:rsidR="00CF65EC" w:rsidRPr="00CF65EC">
        <w:rPr>
          <w:i/>
          <w:sz w:val="28"/>
          <w:szCs w:val="28"/>
          <w:shd w:val="clear" w:color="auto" w:fill="FFFFFF"/>
        </w:rPr>
        <w:t xml:space="preserve"> </w:t>
      </w:r>
      <w:r w:rsidR="00CF65EC" w:rsidRPr="00CF65EC">
        <w:rPr>
          <w:i/>
          <w:sz w:val="28"/>
          <w:szCs w:val="28"/>
          <w:shd w:val="clear" w:color="auto" w:fill="FFFFFF"/>
          <w:lang w:val="en-US"/>
        </w:rPr>
        <w:t>coronata</w:t>
      </w:r>
      <w:r w:rsidR="00CF65EC" w:rsidRPr="00CF65EC">
        <w:rPr>
          <w:sz w:val="28"/>
          <w:szCs w:val="28"/>
          <w:shd w:val="clear" w:color="auto" w:fill="FFFFFF"/>
        </w:rPr>
        <w:t xml:space="preserve"> </w:t>
      </w:r>
      <w:r w:rsidR="00CF65EC">
        <w:rPr>
          <w:sz w:val="28"/>
          <w:szCs w:val="28"/>
          <w:shd w:val="clear" w:color="auto" w:fill="FFFFFF"/>
          <w:lang w:val="en-US"/>
        </w:rPr>
        <w:t>L</w:t>
      </w:r>
      <w:r w:rsidR="00CF65EC" w:rsidRPr="00CF65EC">
        <w:rPr>
          <w:sz w:val="28"/>
          <w:szCs w:val="28"/>
          <w:shd w:val="clear" w:color="auto" w:fill="FFFFFF"/>
        </w:rPr>
        <w:t>.</w:t>
      </w:r>
      <w:r w:rsidR="00CF65EC">
        <w:rPr>
          <w:sz w:val="28"/>
          <w:szCs w:val="28"/>
          <w:shd w:val="clear" w:color="auto" w:fill="FFFFFF"/>
        </w:rPr>
        <w:t>)</w:t>
      </w:r>
      <w:r w:rsidRPr="00002CC7">
        <w:rPr>
          <w:sz w:val="28"/>
          <w:szCs w:val="28"/>
          <w:shd w:val="clear" w:color="auto" w:fill="FFFFFF"/>
        </w:rPr>
        <w:t xml:space="preserve"> </w:t>
      </w:r>
    </w:p>
    <w:p w:rsidR="00AE4578" w:rsidRPr="0044757E" w:rsidRDefault="00AE4578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 xml:space="preserve">Серпуха венценосная </w:t>
      </w:r>
      <w:r w:rsidR="006B0D3D">
        <w:rPr>
          <w:sz w:val="28"/>
          <w:szCs w:val="28"/>
          <w:shd w:val="clear" w:color="auto" w:fill="FFFFFF"/>
        </w:rPr>
        <w:t>растение</w:t>
      </w:r>
      <w:r w:rsidRPr="0044757E">
        <w:rPr>
          <w:sz w:val="28"/>
          <w:szCs w:val="28"/>
          <w:shd w:val="clear" w:color="auto" w:fill="FFFFFF"/>
        </w:rPr>
        <w:t xml:space="preserve"> сем. </w:t>
      </w:r>
      <w:r w:rsidR="00942D18">
        <w:rPr>
          <w:sz w:val="28"/>
          <w:szCs w:val="28"/>
          <w:shd w:val="clear" w:color="auto" w:fill="FFFFFF"/>
        </w:rPr>
        <w:t>Астровые</w:t>
      </w:r>
      <w:r w:rsidRPr="0044757E">
        <w:rPr>
          <w:sz w:val="28"/>
          <w:szCs w:val="28"/>
          <w:shd w:val="clear" w:color="auto" w:fill="FFFFFF"/>
        </w:rPr>
        <w:t xml:space="preserve"> – </w:t>
      </w:r>
      <w:r w:rsidR="006B0D3D">
        <w:rPr>
          <w:sz w:val="28"/>
          <w:szCs w:val="28"/>
          <w:shd w:val="clear" w:color="auto" w:fill="FFFFFF"/>
        </w:rPr>
        <w:t xml:space="preserve">издревле используется как мочегонное, противовоспалительное и жаропонижающее средство в народной медицине </w:t>
      </w:r>
      <w:r w:rsidR="006934A0">
        <w:rPr>
          <w:sz w:val="28"/>
          <w:szCs w:val="28"/>
          <w:shd w:val="clear" w:color="auto" w:fill="FFFFFF"/>
        </w:rPr>
        <w:t>[2</w:t>
      </w:r>
      <w:r w:rsidR="00B37984">
        <w:rPr>
          <w:sz w:val="28"/>
          <w:szCs w:val="28"/>
          <w:shd w:val="clear" w:color="auto" w:fill="FFFFFF"/>
        </w:rPr>
        <w:t>22</w:t>
      </w:r>
      <w:r w:rsidR="000A5CF3">
        <w:rPr>
          <w:sz w:val="28"/>
          <w:szCs w:val="28"/>
          <w:shd w:val="clear" w:color="auto" w:fill="FFFFFF"/>
        </w:rPr>
        <w:t xml:space="preserve">, </w:t>
      </w:r>
      <w:r w:rsidRPr="0044757E">
        <w:rPr>
          <w:sz w:val="28"/>
          <w:szCs w:val="28"/>
          <w:shd w:val="clear" w:color="auto" w:fill="FFFFFF"/>
        </w:rPr>
        <w:t>2</w:t>
      </w:r>
      <w:r w:rsidR="00B37984">
        <w:rPr>
          <w:sz w:val="28"/>
          <w:szCs w:val="28"/>
          <w:shd w:val="clear" w:color="auto" w:fill="FFFFFF"/>
        </w:rPr>
        <w:t>23</w:t>
      </w:r>
      <w:r w:rsidRPr="0044757E">
        <w:rPr>
          <w:sz w:val="28"/>
          <w:szCs w:val="28"/>
          <w:shd w:val="clear" w:color="auto" w:fill="FFFFFF"/>
        </w:rPr>
        <w:t xml:space="preserve">]. </w:t>
      </w:r>
      <w:r w:rsidR="00942D18">
        <w:rPr>
          <w:sz w:val="28"/>
          <w:szCs w:val="28"/>
          <w:shd w:val="clear" w:color="auto" w:fill="FFFFFF"/>
        </w:rPr>
        <w:t>Огромный</w:t>
      </w:r>
      <w:r w:rsidR="006B0D3D">
        <w:rPr>
          <w:sz w:val="28"/>
          <w:szCs w:val="28"/>
          <w:shd w:val="clear" w:color="auto" w:fill="FFFFFF"/>
        </w:rPr>
        <w:t xml:space="preserve"> интерес серпуха привлекла </w:t>
      </w:r>
      <w:r w:rsidR="00942D18">
        <w:rPr>
          <w:sz w:val="28"/>
          <w:szCs w:val="28"/>
          <w:shd w:val="clear" w:color="auto" w:fill="FFFFFF"/>
        </w:rPr>
        <w:t>исследователей</w:t>
      </w:r>
      <w:r w:rsidR="006B0D3D">
        <w:rPr>
          <w:sz w:val="28"/>
          <w:szCs w:val="28"/>
          <w:shd w:val="clear" w:color="auto" w:fill="FFFFFF"/>
        </w:rPr>
        <w:t xml:space="preserve"> связи с обнаружением в ее составе фитоэкдистероидов</w:t>
      </w:r>
      <w:r w:rsidR="00B37984">
        <w:rPr>
          <w:sz w:val="28"/>
          <w:szCs w:val="28"/>
          <w:shd w:val="clear" w:color="auto" w:fill="FFFFFF"/>
        </w:rPr>
        <w:t xml:space="preserve"> как фитого</w:t>
      </w:r>
      <w:r w:rsidR="00942D18">
        <w:rPr>
          <w:sz w:val="28"/>
          <w:szCs w:val="28"/>
          <w:shd w:val="clear" w:color="auto" w:fill="FFFFFF"/>
        </w:rPr>
        <w:t>рмонов</w:t>
      </w:r>
      <w:r w:rsidR="006B0D3D">
        <w:rPr>
          <w:sz w:val="28"/>
          <w:szCs w:val="28"/>
          <w:shd w:val="clear" w:color="auto" w:fill="FFFFFF"/>
        </w:rPr>
        <w:t>, и как показала практика наличие данных соединений превысило</w:t>
      </w:r>
      <w:r w:rsidR="00A40D7F">
        <w:rPr>
          <w:sz w:val="28"/>
          <w:szCs w:val="28"/>
          <w:shd w:val="clear" w:color="auto" w:fill="FFFFFF"/>
        </w:rPr>
        <w:t>,</w:t>
      </w:r>
      <w:r w:rsidR="006B0D3D">
        <w:rPr>
          <w:sz w:val="28"/>
          <w:szCs w:val="28"/>
          <w:shd w:val="clear" w:color="auto" w:fill="FFFFFF"/>
        </w:rPr>
        <w:t xml:space="preserve"> более чем в 2% от сухой биомассы </w:t>
      </w:r>
      <w:r w:rsidR="006934A0">
        <w:rPr>
          <w:sz w:val="28"/>
          <w:szCs w:val="28"/>
          <w:shd w:val="clear" w:color="auto" w:fill="FFFFFF"/>
        </w:rPr>
        <w:t>[2</w:t>
      </w:r>
      <w:r w:rsidR="00B37984">
        <w:rPr>
          <w:sz w:val="28"/>
          <w:szCs w:val="28"/>
          <w:shd w:val="clear" w:color="auto" w:fill="FFFFFF"/>
        </w:rPr>
        <w:t>24</w:t>
      </w:r>
      <w:r w:rsidRPr="0044757E">
        <w:rPr>
          <w:sz w:val="28"/>
          <w:szCs w:val="28"/>
          <w:shd w:val="clear" w:color="auto" w:fill="FFFFFF"/>
        </w:rPr>
        <w:t xml:space="preserve">]. </w:t>
      </w:r>
    </w:p>
    <w:p w:rsidR="00A40D7F" w:rsidRDefault="00A40D7F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При проведении </w:t>
      </w:r>
      <w:r w:rsidR="00942D18">
        <w:rPr>
          <w:sz w:val="28"/>
          <w:szCs w:val="28"/>
          <w:shd w:val="clear" w:color="auto" w:fill="FFFFFF"/>
        </w:rPr>
        <w:t>фитохимического</w:t>
      </w:r>
      <w:r>
        <w:rPr>
          <w:sz w:val="28"/>
          <w:szCs w:val="28"/>
          <w:shd w:val="clear" w:color="auto" w:fill="FFFFFF"/>
        </w:rPr>
        <w:t xml:space="preserve"> анализа спиртовых и водно-спиртовых экстрактов серпухи с последующим </w:t>
      </w:r>
      <w:r w:rsidR="00942D18">
        <w:rPr>
          <w:sz w:val="28"/>
          <w:szCs w:val="28"/>
          <w:shd w:val="clear" w:color="auto" w:fill="FFFFFF"/>
        </w:rPr>
        <w:t>определением</w:t>
      </w:r>
      <w:r>
        <w:rPr>
          <w:sz w:val="28"/>
          <w:szCs w:val="28"/>
          <w:shd w:val="clear" w:color="auto" w:fill="FFFFFF"/>
        </w:rPr>
        <w:t xml:space="preserve"> концентрации </w:t>
      </w:r>
      <w:r w:rsidR="00D47B49">
        <w:rPr>
          <w:sz w:val="28"/>
          <w:szCs w:val="28"/>
        </w:rPr>
        <w:t>фитоэкди</w:t>
      </w:r>
      <w:r>
        <w:rPr>
          <w:sz w:val="28"/>
          <w:szCs w:val="28"/>
          <w:shd w:val="clear" w:color="auto" w:fill="FFFFFF"/>
        </w:rPr>
        <w:t xml:space="preserve">стероидов </w:t>
      </w:r>
      <w:r w:rsidR="00942D18">
        <w:rPr>
          <w:sz w:val="28"/>
          <w:szCs w:val="28"/>
          <w:shd w:val="clear" w:color="auto" w:fill="FFFFFF"/>
        </w:rPr>
        <w:t>установлено, что растение является одним</w:t>
      </w:r>
      <w:r>
        <w:rPr>
          <w:sz w:val="28"/>
          <w:szCs w:val="28"/>
          <w:shd w:val="clear" w:color="auto" w:fill="FFFFFF"/>
        </w:rPr>
        <w:t xml:space="preserve"> из перспективных источни</w:t>
      </w:r>
      <w:r w:rsidR="00942D18">
        <w:rPr>
          <w:sz w:val="28"/>
          <w:szCs w:val="28"/>
          <w:shd w:val="clear" w:color="auto" w:fill="FFFFFF"/>
        </w:rPr>
        <w:t>к</w:t>
      </w:r>
      <w:r>
        <w:rPr>
          <w:sz w:val="28"/>
          <w:szCs w:val="28"/>
          <w:shd w:val="clear" w:color="auto" w:fill="FFFFFF"/>
        </w:rPr>
        <w:t>ов биологически активных стероидов</w:t>
      </w:r>
      <w:r w:rsidR="00AE4578" w:rsidRPr="0044757E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Установлено что содержание мажорного компонента и одного из фармакологически активного фитостероида 20Е в серпухе </w:t>
      </w:r>
      <w:r w:rsidR="00942D18">
        <w:rPr>
          <w:sz w:val="28"/>
          <w:szCs w:val="28"/>
          <w:shd w:val="clear" w:color="auto" w:fill="FFFFFF"/>
        </w:rPr>
        <w:t>на порядок</w:t>
      </w:r>
      <w:r>
        <w:rPr>
          <w:sz w:val="28"/>
          <w:szCs w:val="28"/>
          <w:shd w:val="clear" w:color="auto" w:fill="FFFFFF"/>
        </w:rPr>
        <w:t xml:space="preserve"> превышает по сравнению с </w:t>
      </w:r>
      <w:r w:rsidR="00942D18">
        <w:rPr>
          <w:sz w:val="28"/>
          <w:szCs w:val="28"/>
          <w:shd w:val="clear" w:color="auto" w:fill="FFFFFF"/>
        </w:rPr>
        <w:t>основным источником</w:t>
      </w:r>
      <w:r>
        <w:rPr>
          <w:sz w:val="28"/>
          <w:szCs w:val="28"/>
          <w:shd w:val="clear" w:color="auto" w:fill="FFFFFF"/>
        </w:rPr>
        <w:t xml:space="preserve"> экдистероидов левзеи сафлоровидной </w:t>
      </w:r>
      <w:r w:rsidR="00B863AC" w:rsidRPr="0044757E">
        <w:rPr>
          <w:sz w:val="28"/>
          <w:szCs w:val="28"/>
          <w:shd w:val="clear" w:color="auto" w:fill="FFFFFF"/>
        </w:rPr>
        <w:t>[10</w:t>
      </w:r>
      <w:r w:rsidR="00B37984">
        <w:rPr>
          <w:sz w:val="28"/>
          <w:szCs w:val="28"/>
          <w:shd w:val="clear" w:color="auto" w:fill="FFFFFF"/>
          <w:lang w:val="kk-KZ"/>
        </w:rPr>
        <w:t>, с. 15-21</w:t>
      </w:r>
      <w:r w:rsidR="00AE4578" w:rsidRPr="0044757E">
        <w:rPr>
          <w:sz w:val="28"/>
          <w:szCs w:val="28"/>
          <w:shd w:val="clear" w:color="auto" w:fill="FFFFFF"/>
        </w:rPr>
        <w:t xml:space="preserve">]. </w:t>
      </w:r>
    </w:p>
    <w:p w:rsidR="00AE4578" w:rsidRPr="0044757E" w:rsidRDefault="00A40D7F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Рапонтикум сафлоровидный </w:t>
      </w:r>
      <w:r w:rsidR="00942D18">
        <w:rPr>
          <w:sz w:val="28"/>
          <w:szCs w:val="28"/>
          <w:shd w:val="clear" w:color="auto" w:fill="FFFFFF"/>
        </w:rPr>
        <w:t>издревле считается</w:t>
      </w:r>
      <w:r>
        <w:rPr>
          <w:sz w:val="28"/>
          <w:szCs w:val="28"/>
          <w:shd w:val="clear" w:color="auto" w:fill="FFFFFF"/>
        </w:rPr>
        <w:t xml:space="preserve"> одним из основных источников экдистероидов</w:t>
      </w:r>
      <w:r w:rsidR="00942D18">
        <w:rPr>
          <w:sz w:val="28"/>
          <w:szCs w:val="28"/>
          <w:shd w:val="clear" w:color="auto" w:fill="FFFFFF"/>
        </w:rPr>
        <w:t xml:space="preserve"> и природным адаптогеном</w:t>
      </w:r>
      <w:r w:rsidR="00AE4578" w:rsidRPr="0044757E">
        <w:rPr>
          <w:sz w:val="28"/>
          <w:szCs w:val="28"/>
          <w:shd w:val="clear" w:color="auto" w:fill="FFFFFF"/>
        </w:rPr>
        <w:t>.</w:t>
      </w:r>
      <w:r w:rsidR="00942D18">
        <w:rPr>
          <w:sz w:val="28"/>
          <w:szCs w:val="28"/>
          <w:shd w:val="clear" w:color="auto" w:fill="FFFFFF"/>
        </w:rPr>
        <w:t xml:space="preserve"> Исследованием</w:t>
      </w:r>
      <w:r>
        <w:rPr>
          <w:sz w:val="28"/>
          <w:szCs w:val="28"/>
          <w:shd w:val="clear" w:color="auto" w:fill="FFFFFF"/>
        </w:rPr>
        <w:t xml:space="preserve"> </w:t>
      </w:r>
      <w:r w:rsidR="00F25032">
        <w:rPr>
          <w:sz w:val="28"/>
          <w:szCs w:val="28"/>
          <w:shd w:val="clear" w:color="auto" w:fill="FFFFFF"/>
        </w:rPr>
        <w:t>левзеи сафлоровидной занимались ученые из Института химии растительных вещ</w:t>
      </w:r>
      <w:r w:rsidR="00942D18">
        <w:rPr>
          <w:sz w:val="28"/>
          <w:szCs w:val="28"/>
          <w:shd w:val="clear" w:color="auto" w:fill="FFFFFF"/>
        </w:rPr>
        <w:t>е</w:t>
      </w:r>
      <w:r w:rsidR="00F25032">
        <w:rPr>
          <w:sz w:val="28"/>
          <w:szCs w:val="28"/>
          <w:shd w:val="clear" w:color="auto" w:fill="FFFFFF"/>
        </w:rPr>
        <w:t>ств Академии наук Республики Узбекистан, и на основе выделенной</w:t>
      </w:r>
      <w:r w:rsidR="00942D18">
        <w:rPr>
          <w:sz w:val="28"/>
          <w:szCs w:val="28"/>
          <w:shd w:val="clear" w:color="auto" w:fill="FFFFFF"/>
        </w:rPr>
        <w:t xml:space="preserve"> ими</w:t>
      </w:r>
      <w:r w:rsidR="00F25032">
        <w:rPr>
          <w:sz w:val="28"/>
          <w:szCs w:val="28"/>
          <w:shd w:val="clear" w:color="auto" w:fill="FFFFFF"/>
        </w:rPr>
        <w:t xml:space="preserve"> субстанции 20Е из водно-спиртового э</w:t>
      </w:r>
      <w:r w:rsidR="00B37984">
        <w:rPr>
          <w:sz w:val="28"/>
          <w:szCs w:val="28"/>
          <w:shd w:val="clear" w:color="auto" w:fill="FFFFFF"/>
        </w:rPr>
        <w:t>кстракта растения впервые зареги</w:t>
      </w:r>
      <w:r w:rsidR="00F25032">
        <w:rPr>
          <w:sz w:val="28"/>
          <w:szCs w:val="28"/>
          <w:shd w:val="clear" w:color="auto" w:fill="FFFFFF"/>
        </w:rPr>
        <w:t xml:space="preserve">стрирован лекарственный препарат «Экдистен», </w:t>
      </w:r>
      <w:r w:rsidR="00942D18">
        <w:rPr>
          <w:sz w:val="28"/>
          <w:szCs w:val="28"/>
          <w:shd w:val="clear" w:color="auto" w:fill="FFFFFF"/>
        </w:rPr>
        <w:t>тонизирующего и адаптогенного</w:t>
      </w:r>
      <w:r w:rsidR="00F25032">
        <w:rPr>
          <w:sz w:val="28"/>
          <w:szCs w:val="28"/>
          <w:shd w:val="clear" w:color="auto" w:fill="FFFFFF"/>
        </w:rPr>
        <w:t xml:space="preserve"> </w:t>
      </w:r>
      <w:r w:rsidR="00942D18">
        <w:rPr>
          <w:sz w:val="28"/>
          <w:szCs w:val="28"/>
          <w:shd w:val="clear" w:color="auto" w:fill="FFFFFF"/>
        </w:rPr>
        <w:t>действия</w:t>
      </w:r>
      <w:r w:rsidR="00F25032">
        <w:rPr>
          <w:sz w:val="28"/>
          <w:szCs w:val="28"/>
          <w:shd w:val="clear" w:color="auto" w:fill="FFFFFF"/>
        </w:rPr>
        <w:t xml:space="preserve"> </w:t>
      </w:r>
      <w:r w:rsidR="006934A0">
        <w:rPr>
          <w:sz w:val="28"/>
          <w:szCs w:val="28"/>
          <w:shd w:val="clear" w:color="auto" w:fill="FFFFFF"/>
        </w:rPr>
        <w:t>[2</w:t>
      </w:r>
      <w:r w:rsidR="00B37984">
        <w:rPr>
          <w:sz w:val="28"/>
          <w:szCs w:val="28"/>
          <w:shd w:val="clear" w:color="auto" w:fill="FFFFFF"/>
        </w:rPr>
        <w:t>25</w:t>
      </w:r>
      <w:r w:rsidR="00AE4578" w:rsidRPr="0044757E">
        <w:rPr>
          <w:sz w:val="28"/>
          <w:szCs w:val="28"/>
          <w:shd w:val="clear" w:color="auto" w:fill="FFFFFF"/>
        </w:rPr>
        <w:t>].</w:t>
      </w:r>
    </w:p>
    <w:p w:rsidR="00AE4578" w:rsidRPr="0044757E" w:rsidRDefault="00942D18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Экдистероидный состав и фармакологические свойства компонентов и экстрактов растения серпухи венценосной</w:t>
      </w:r>
      <w:r w:rsidR="00F25032">
        <w:rPr>
          <w:sz w:val="28"/>
          <w:szCs w:val="28"/>
          <w:shd w:val="clear" w:color="auto" w:fill="FFFFFF"/>
        </w:rPr>
        <w:t xml:space="preserve"> изучена достаточно широко</w:t>
      </w:r>
      <w:r w:rsidR="00AE4578" w:rsidRPr="0044757E">
        <w:rPr>
          <w:sz w:val="28"/>
          <w:szCs w:val="28"/>
          <w:shd w:val="clear" w:color="auto" w:fill="FFFFFF"/>
        </w:rPr>
        <w:t>,</w:t>
      </w:r>
      <w:r w:rsidR="00F25032">
        <w:rPr>
          <w:sz w:val="28"/>
          <w:szCs w:val="28"/>
          <w:shd w:val="clear" w:color="auto" w:fill="FFFFFF"/>
        </w:rPr>
        <w:t xml:space="preserve"> которая </w:t>
      </w:r>
      <w:r w:rsidR="00995CDB">
        <w:rPr>
          <w:sz w:val="28"/>
          <w:szCs w:val="28"/>
          <w:shd w:val="clear" w:color="auto" w:fill="FFFFFF"/>
        </w:rPr>
        <w:t xml:space="preserve">применяется как основной источник для создания новых </w:t>
      </w:r>
      <w:r w:rsidR="00F25032">
        <w:rPr>
          <w:sz w:val="28"/>
          <w:szCs w:val="28"/>
          <w:shd w:val="clear" w:color="auto" w:fill="FFFFFF"/>
        </w:rPr>
        <w:t>БАД</w:t>
      </w:r>
      <w:r w:rsidR="00995CDB">
        <w:rPr>
          <w:sz w:val="28"/>
          <w:szCs w:val="28"/>
          <w:shd w:val="clear" w:color="auto" w:fill="FFFFFF"/>
        </w:rPr>
        <w:t xml:space="preserve"> и препаратов на ее основе</w:t>
      </w:r>
      <w:r w:rsidR="00F25032">
        <w:rPr>
          <w:sz w:val="28"/>
          <w:szCs w:val="28"/>
          <w:shd w:val="clear" w:color="auto" w:fill="FFFFFF"/>
        </w:rPr>
        <w:t xml:space="preserve"> </w:t>
      </w:r>
      <w:r w:rsidR="006934A0">
        <w:rPr>
          <w:sz w:val="28"/>
          <w:szCs w:val="28"/>
          <w:shd w:val="clear" w:color="auto" w:fill="FFFFFF"/>
        </w:rPr>
        <w:t>[2</w:t>
      </w:r>
      <w:r w:rsidR="00B37984">
        <w:rPr>
          <w:sz w:val="28"/>
          <w:szCs w:val="28"/>
          <w:shd w:val="clear" w:color="auto" w:fill="FFFFFF"/>
        </w:rPr>
        <w:t>26</w:t>
      </w:r>
      <w:r w:rsidR="00AE4578" w:rsidRPr="0044757E">
        <w:rPr>
          <w:sz w:val="28"/>
          <w:szCs w:val="28"/>
          <w:shd w:val="clear" w:color="auto" w:fill="FFFFFF"/>
        </w:rPr>
        <w:t>].</w:t>
      </w:r>
      <w:r w:rsidR="00F25032">
        <w:rPr>
          <w:sz w:val="28"/>
          <w:szCs w:val="28"/>
          <w:shd w:val="clear" w:color="auto" w:fill="FFFFFF"/>
        </w:rPr>
        <w:t xml:space="preserve"> С использованием данного вида таксона учеными из </w:t>
      </w:r>
      <w:r w:rsidR="00B37984">
        <w:rPr>
          <w:sz w:val="28"/>
          <w:szCs w:val="28"/>
          <w:shd w:val="clear" w:color="auto" w:fill="FFFFFF"/>
        </w:rPr>
        <w:t xml:space="preserve">НПЦ </w:t>
      </w:r>
      <w:r w:rsidR="00DF6577">
        <w:rPr>
          <w:sz w:val="28"/>
          <w:szCs w:val="28"/>
          <w:shd w:val="clear" w:color="auto" w:fill="FFFFFF"/>
        </w:rPr>
        <w:t>«Фитохимия» (г.Караганда, Республика Казахстан) создан на основе водно-спиртового экстракта препарат «Экдифит» обладающий актопротекторным, анаб</w:t>
      </w:r>
      <w:r w:rsidR="00995CDB">
        <w:rPr>
          <w:sz w:val="28"/>
          <w:szCs w:val="28"/>
          <w:shd w:val="clear" w:color="auto" w:fill="FFFFFF"/>
        </w:rPr>
        <w:t>олическим, адаптогенным и тонизи</w:t>
      </w:r>
      <w:r w:rsidR="00DF6577">
        <w:rPr>
          <w:sz w:val="28"/>
          <w:szCs w:val="28"/>
          <w:shd w:val="clear" w:color="auto" w:fill="FFFFFF"/>
        </w:rPr>
        <w:t>рующими свойствами</w:t>
      </w:r>
      <w:r w:rsidR="00AE4578" w:rsidRPr="0044757E">
        <w:rPr>
          <w:sz w:val="28"/>
          <w:szCs w:val="28"/>
          <w:shd w:val="clear" w:color="auto" w:fill="FFFFFF"/>
        </w:rPr>
        <w:t xml:space="preserve"> </w:t>
      </w:r>
      <w:r w:rsidR="00B863AC" w:rsidRPr="0044757E">
        <w:rPr>
          <w:sz w:val="28"/>
          <w:szCs w:val="28"/>
          <w:shd w:val="clear" w:color="auto" w:fill="FFFFFF"/>
        </w:rPr>
        <w:t>[</w:t>
      </w:r>
      <w:r w:rsidR="006934A0">
        <w:rPr>
          <w:sz w:val="28"/>
          <w:szCs w:val="28"/>
          <w:shd w:val="clear" w:color="auto" w:fill="FFFFFF"/>
        </w:rPr>
        <w:t>2</w:t>
      </w:r>
      <w:r w:rsidR="00B37984">
        <w:rPr>
          <w:sz w:val="28"/>
          <w:szCs w:val="28"/>
          <w:shd w:val="clear" w:color="auto" w:fill="FFFFFF"/>
        </w:rPr>
        <w:t>27</w:t>
      </w:r>
      <w:r w:rsidR="00AE4578" w:rsidRPr="0044757E">
        <w:rPr>
          <w:sz w:val="28"/>
          <w:szCs w:val="28"/>
          <w:shd w:val="clear" w:color="auto" w:fill="FFFFFF"/>
        </w:rPr>
        <w:t>].</w:t>
      </w:r>
    </w:p>
    <w:p w:rsidR="00AE4578" w:rsidRPr="0044757E" w:rsidRDefault="004A3F18" w:rsidP="00D751E2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Биологически активная добавка к пище</w:t>
      </w:r>
      <w:r w:rsidR="00DF6577">
        <w:rPr>
          <w:sz w:val="28"/>
          <w:szCs w:val="28"/>
          <w:shd w:val="clear" w:color="auto" w:fill="FFFFFF"/>
        </w:rPr>
        <w:t xml:space="preserve"> «Серпистен», разработанный в</w:t>
      </w:r>
      <w:r w:rsidR="00AE4578" w:rsidRPr="0044757E">
        <w:rPr>
          <w:sz w:val="28"/>
          <w:szCs w:val="28"/>
          <w:shd w:val="clear" w:color="auto" w:fill="FFFFFF"/>
        </w:rPr>
        <w:t xml:space="preserve"> Институте биологии Коми Научном центре </w:t>
      </w:r>
      <w:r w:rsidR="00CD5ED5">
        <w:rPr>
          <w:sz w:val="28"/>
          <w:szCs w:val="28"/>
          <w:shd w:val="clear" w:color="auto" w:fill="FFFFFF"/>
        </w:rPr>
        <w:t>(</w:t>
      </w:r>
      <w:r>
        <w:rPr>
          <w:sz w:val="28"/>
          <w:szCs w:val="28"/>
          <w:shd w:val="clear" w:color="auto" w:fill="FFFFFF"/>
        </w:rPr>
        <w:t>Сыктывкар)</w:t>
      </w:r>
      <w:r w:rsidR="006934A0">
        <w:rPr>
          <w:sz w:val="28"/>
          <w:szCs w:val="28"/>
          <w:shd w:val="clear" w:color="auto" w:fill="FFFFFF"/>
        </w:rPr>
        <w:t xml:space="preserve"> [2</w:t>
      </w:r>
      <w:r w:rsidR="00B37984">
        <w:rPr>
          <w:sz w:val="28"/>
          <w:szCs w:val="28"/>
          <w:shd w:val="clear" w:color="auto" w:fill="FFFFFF"/>
        </w:rPr>
        <w:t>28</w:t>
      </w:r>
      <w:r w:rsidR="00B863AC" w:rsidRPr="0044757E">
        <w:rPr>
          <w:sz w:val="28"/>
          <w:szCs w:val="28"/>
          <w:shd w:val="clear" w:color="auto" w:fill="FFFFFF"/>
        </w:rPr>
        <w:t>,</w:t>
      </w:r>
      <w:r w:rsidR="008C173F">
        <w:rPr>
          <w:sz w:val="28"/>
          <w:szCs w:val="28"/>
          <w:shd w:val="clear" w:color="auto" w:fill="FFFFFF"/>
        </w:rPr>
        <w:t xml:space="preserve"> </w:t>
      </w:r>
      <w:r w:rsidR="006934A0">
        <w:rPr>
          <w:sz w:val="28"/>
          <w:szCs w:val="28"/>
          <w:shd w:val="clear" w:color="auto" w:fill="FFFFFF"/>
        </w:rPr>
        <w:t>2</w:t>
      </w:r>
      <w:r w:rsidR="00B37984">
        <w:rPr>
          <w:sz w:val="28"/>
          <w:szCs w:val="28"/>
          <w:shd w:val="clear" w:color="auto" w:fill="FFFFFF"/>
        </w:rPr>
        <w:t>29</w:t>
      </w:r>
      <w:r w:rsidR="00AE4578" w:rsidRPr="0044757E">
        <w:rPr>
          <w:sz w:val="28"/>
          <w:szCs w:val="28"/>
          <w:shd w:val="clear" w:color="auto" w:fill="FFFFFF"/>
        </w:rPr>
        <w:t>], представляет собой смесь экдистероидов: 20-Е (80%), 25S-ин</w:t>
      </w:r>
      <w:r w:rsidR="00B37984">
        <w:rPr>
          <w:sz w:val="28"/>
          <w:szCs w:val="28"/>
          <w:shd w:val="clear" w:color="auto" w:fill="FFFFFF"/>
        </w:rPr>
        <w:t>окостерона (11%), α-экдизона (0,03</w:t>
      </w:r>
      <w:r w:rsidR="00AE4578" w:rsidRPr="0044757E">
        <w:rPr>
          <w:sz w:val="28"/>
          <w:szCs w:val="28"/>
          <w:shd w:val="clear" w:color="auto" w:fill="FFFFFF"/>
        </w:rPr>
        <w:t xml:space="preserve">%) и некоторых других минорных компонентов, выделенных из надземной части </w:t>
      </w:r>
      <w:r w:rsidR="00AE4578" w:rsidRPr="0044757E">
        <w:rPr>
          <w:i/>
          <w:sz w:val="28"/>
          <w:szCs w:val="28"/>
          <w:shd w:val="clear" w:color="auto" w:fill="FFFFFF"/>
        </w:rPr>
        <w:t>Serratula coronata</w:t>
      </w:r>
      <w:r w:rsidR="00AE4578" w:rsidRPr="0044757E">
        <w:rPr>
          <w:sz w:val="28"/>
          <w:szCs w:val="28"/>
          <w:shd w:val="clear" w:color="auto" w:fill="FFFFFF"/>
        </w:rPr>
        <w:t xml:space="preserve"> L. БАД </w:t>
      </w:r>
      <w:r w:rsidR="00295994">
        <w:rPr>
          <w:sz w:val="28"/>
          <w:szCs w:val="28"/>
          <w:shd w:val="clear" w:color="auto" w:fill="FFFFFF"/>
        </w:rPr>
        <w:t>«</w:t>
      </w:r>
      <w:r w:rsidR="00AE4578" w:rsidRPr="0044757E">
        <w:rPr>
          <w:sz w:val="28"/>
          <w:szCs w:val="28"/>
          <w:shd w:val="clear" w:color="auto" w:fill="FFFFFF"/>
        </w:rPr>
        <w:t>Серпистен</w:t>
      </w:r>
      <w:r w:rsidR="00295994">
        <w:rPr>
          <w:sz w:val="28"/>
          <w:szCs w:val="28"/>
          <w:shd w:val="clear" w:color="auto" w:fill="FFFFFF"/>
        </w:rPr>
        <w:t>»</w:t>
      </w:r>
      <w:r w:rsidR="00AE4578" w:rsidRPr="0044757E">
        <w:rPr>
          <w:sz w:val="28"/>
          <w:szCs w:val="28"/>
          <w:shd w:val="clear" w:color="auto" w:fill="FFFFFF"/>
        </w:rPr>
        <w:t xml:space="preserve"> проявляет высокое эрготропное, ЦНС-тонизирующее, стресс-протекторное, гематопротекторное, действие на фоне незнач</w:t>
      </w:r>
      <w:r>
        <w:rPr>
          <w:sz w:val="28"/>
          <w:szCs w:val="28"/>
          <w:shd w:val="clear" w:color="auto" w:fill="FFFFFF"/>
        </w:rPr>
        <w:t>ительного анаболического действия</w:t>
      </w:r>
      <w:r w:rsidR="00AE4578" w:rsidRPr="0044757E">
        <w:rPr>
          <w:sz w:val="28"/>
          <w:szCs w:val="28"/>
          <w:shd w:val="clear" w:color="auto" w:fill="FFFFFF"/>
        </w:rPr>
        <w:t>.</w:t>
      </w:r>
      <w:r w:rsidR="00E643D8">
        <w:rPr>
          <w:sz w:val="28"/>
          <w:szCs w:val="28"/>
          <w:shd w:val="clear" w:color="auto" w:fill="FFFFFF"/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Комплексное изучение и переработка растительных ресурсов как дикорастущего так культивируемого вида с целью дальнейшей переработки и получения ценнейшей экдистероидной субстанции и препаративной наработки рабочих стандартных образцов</w:t>
      </w:r>
      <w:r w:rsidR="00995CDB">
        <w:rPr>
          <w:sz w:val="28"/>
          <w:szCs w:val="28"/>
          <w:shd w:val="clear" w:color="auto" w:fill="FFFFFF"/>
          <w:lang w:val="kk-KZ"/>
        </w:rPr>
        <w:t xml:space="preserve"> (РСО)</w:t>
      </w:r>
      <w:r>
        <w:rPr>
          <w:sz w:val="28"/>
          <w:szCs w:val="28"/>
          <w:shd w:val="clear" w:color="auto" w:fill="FFFFFF"/>
          <w:lang w:val="kk-KZ"/>
        </w:rPr>
        <w:t xml:space="preserve"> является одним из приоритетных в быстроразвивающейся фармацевтической промышленности Казахстана</w:t>
      </w:r>
      <w:r w:rsidR="00AE4578" w:rsidRPr="0044757E">
        <w:rPr>
          <w:sz w:val="28"/>
          <w:szCs w:val="28"/>
          <w:shd w:val="clear" w:color="auto" w:fill="FFFFFF"/>
        </w:rPr>
        <w:t xml:space="preserve">. В </w:t>
      </w:r>
      <w:r w:rsidR="00B37984">
        <w:rPr>
          <w:sz w:val="28"/>
          <w:szCs w:val="28"/>
          <w:shd w:val="clear" w:color="auto" w:fill="FFFFFF"/>
        </w:rPr>
        <w:t>НПЦ</w:t>
      </w:r>
      <w:r w:rsidR="00A23B5A">
        <w:rPr>
          <w:sz w:val="28"/>
          <w:szCs w:val="28"/>
          <w:shd w:val="clear" w:color="auto" w:fill="FFFFFF"/>
        </w:rPr>
        <w:t xml:space="preserve"> «Фитохимия»</w:t>
      </w:r>
      <w:r w:rsidR="00995CDB">
        <w:rPr>
          <w:sz w:val="28"/>
          <w:szCs w:val="28"/>
          <w:shd w:val="clear" w:color="auto" w:fill="FFFFFF"/>
        </w:rPr>
        <w:t xml:space="preserve"> в</w:t>
      </w:r>
      <w:r w:rsidR="00A23B5A">
        <w:rPr>
          <w:sz w:val="28"/>
          <w:szCs w:val="28"/>
          <w:shd w:val="clear" w:color="auto" w:fill="FFFFFF"/>
        </w:rPr>
        <w:t xml:space="preserve"> </w:t>
      </w:r>
      <w:r w:rsidR="00AE4578" w:rsidRPr="0044757E">
        <w:rPr>
          <w:sz w:val="28"/>
          <w:szCs w:val="28"/>
          <w:shd w:val="clear" w:color="auto" w:fill="FFFFFF"/>
        </w:rPr>
        <w:t xml:space="preserve">последнее время проводятся работы по исследованию экдистероидного и флавоноидного состава экстракта надземной части свежесобранных в период вегетации растения </w:t>
      </w:r>
      <w:r w:rsidR="00AE4578" w:rsidRPr="0044757E">
        <w:rPr>
          <w:i/>
          <w:sz w:val="28"/>
          <w:szCs w:val="28"/>
          <w:shd w:val="clear" w:color="auto" w:fill="FFFFFF"/>
        </w:rPr>
        <w:t>Serratula coronata</w:t>
      </w:r>
      <w:r w:rsidR="00AE4578" w:rsidRPr="0044757E">
        <w:rPr>
          <w:sz w:val="28"/>
          <w:szCs w:val="28"/>
          <w:shd w:val="clear" w:color="auto" w:fill="FFFFFF"/>
        </w:rPr>
        <w:t xml:space="preserve"> L., произр</w:t>
      </w:r>
      <w:r w:rsidR="006A356C">
        <w:rPr>
          <w:sz w:val="28"/>
          <w:szCs w:val="28"/>
          <w:shd w:val="clear" w:color="auto" w:fill="FFFFFF"/>
        </w:rPr>
        <w:t>а</w:t>
      </w:r>
      <w:r w:rsidR="00AE4578" w:rsidRPr="0044757E">
        <w:rPr>
          <w:sz w:val="28"/>
          <w:szCs w:val="28"/>
          <w:shd w:val="clear" w:color="auto" w:fill="FFFFFF"/>
        </w:rPr>
        <w:t xml:space="preserve">стающих на участке лекарственных растений </w:t>
      </w:r>
      <w:r w:rsidR="00B4301F">
        <w:rPr>
          <w:sz w:val="28"/>
          <w:szCs w:val="28"/>
          <w:shd w:val="clear" w:color="auto" w:fill="FFFFFF"/>
        </w:rPr>
        <w:t xml:space="preserve">АО </w:t>
      </w:r>
      <w:r w:rsidR="00AE4578" w:rsidRPr="0044757E">
        <w:rPr>
          <w:sz w:val="28"/>
          <w:szCs w:val="28"/>
          <w:shd w:val="clear" w:color="auto" w:fill="FFFFFF"/>
        </w:rPr>
        <w:t>«</w:t>
      </w:r>
      <w:r w:rsidR="00B37984">
        <w:rPr>
          <w:sz w:val="28"/>
          <w:szCs w:val="28"/>
          <w:shd w:val="clear" w:color="auto" w:fill="FFFFFF"/>
        </w:rPr>
        <w:t>НПЦ</w:t>
      </w:r>
      <w:r w:rsidR="00AE4578" w:rsidRPr="0044757E">
        <w:rPr>
          <w:sz w:val="28"/>
          <w:szCs w:val="28"/>
          <w:shd w:val="clear" w:color="auto" w:fill="FFFFFF"/>
        </w:rPr>
        <w:t xml:space="preserve">» </w:t>
      </w:r>
      <w:r w:rsidR="00B4301F">
        <w:rPr>
          <w:sz w:val="28"/>
          <w:szCs w:val="28"/>
          <w:shd w:val="clear" w:color="auto" w:fill="FFFFFF"/>
        </w:rPr>
        <w:t>«</w:t>
      </w:r>
      <w:r w:rsidR="00AE4578" w:rsidRPr="0044757E">
        <w:rPr>
          <w:sz w:val="28"/>
          <w:szCs w:val="28"/>
          <w:shd w:val="clear" w:color="auto" w:fill="FFFFFF"/>
        </w:rPr>
        <w:t>Фитохимия</w:t>
      </w:r>
      <w:r w:rsidR="00B4301F">
        <w:rPr>
          <w:sz w:val="28"/>
          <w:szCs w:val="28"/>
          <w:shd w:val="clear" w:color="auto" w:fill="FFFFFF"/>
        </w:rPr>
        <w:t>»</w:t>
      </w:r>
      <w:r w:rsidR="00AE4578" w:rsidRPr="0044757E">
        <w:rPr>
          <w:sz w:val="28"/>
          <w:szCs w:val="28"/>
          <w:shd w:val="clear" w:color="auto" w:fill="FFFFFF"/>
        </w:rPr>
        <w:t xml:space="preserve"> с целью разработки эффективного метода разделения экдистерона </w:t>
      </w:r>
      <w:r w:rsidR="00DF0071" w:rsidRPr="0044757E">
        <w:rPr>
          <w:sz w:val="28"/>
          <w:szCs w:val="28"/>
          <w:shd w:val="clear" w:color="auto" w:fill="FFFFFF"/>
        </w:rPr>
        <w:t>–</w:t>
      </w:r>
      <w:r w:rsidR="00AE4578" w:rsidRPr="0044757E">
        <w:rPr>
          <w:sz w:val="28"/>
          <w:szCs w:val="28"/>
          <w:shd w:val="clear" w:color="auto" w:fill="FFFFFF"/>
        </w:rPr>
        <w:t xml:space="preserve"> главного компонента композиции экдистероидов, субстанции и РСО, а также других минорных фитоэкдистероидов и флавоноидов для использов</w:t>
      </w:r>
      <w:r w:rsidR="00B863AC" w:rsidRPr="0044757E">
        <w:rPr>
          <w:sz w:val="28"/>
          <w:szCs w:val="28"/>
          <w:shd w:val="clear" w:color="auto" w:fill="FFFFFF"/>
        </w:rPr>
        <w:t>а</w:t>
      </w:r>
      <w:r w:rsidR="006934A0">
        <w:rPr>
          <w:sz w:val="28"/>
          <w:szCs w:val="28"/>
          <w:shd w:val="clear" w:color="auto" w:fill="FFFFFF"/>
        </w:rPr>
        <w:t>ния их в качестве новых РСО</w:t>
      </w:r>
      <w:r w:rsidR="00AE4578" w:rsidRPr="00B5198F">
        <w:rPr>
          <w:sz w:val="28"/>
          <w:szCs w:val="28"/>
          <w:shd w:val="clear" w:color="auto" w:fill="FFFFFF"/>
        </w:rPr>
        <w:t>.</w:t>
      </w:r>
      <w:r w:rsidR="00AE4578" w:rsidRPr="0044757E">
        <w:rPr>
          <w:sz w:val="28"/>
          <w:szCs w:val="28"/>
          <w:shd w:val="clear" w:color="auto" w:fill="FFFFFF"/>
        </w:rPr>
        <w:t xml:space="preserve"> Причем по накоплению биомассы, растения, выращенные в культуре, пр</w:t>
      </w:r>
      <w:r w:rsidR="00B863AC" w:rsidRPr="0044757E">
        <w:rPr>
          <w:sz w:val="28"/>
          <w:szCs w:val="28"/>
          <w:shd w:val="clear" w:color="auto" w:fill="FFFFFF"/>
        </w:rPr>
        <w:t>евосходят природные экземпляры</w:t>
      </w:r>
      <w:r w:rsidR="00AE4578" w:rsidRPr="00B5198F">
        <w:rPr>
          <w:sz w:val="28"/>
          <w:szCs w:val="28"/>
          <w:shd w:val="clear" w:color="auto" w:fill="FFFFFF"/>
        </w:rPr>
        <w:t>.</w:t>
      </w:r>
      <w:r w:rsidR="00E643D8">
        <w:rPr>
          <w:sz w:val="28"/>
          <w:szCs w:val="28"/>
          <w:shd w:val="clear" w:color="auto" w:fill="FFFFFF"/>
          <w:lang w:val="kk-KZ"/>
        </w:rPr>
        <w:t xml:space="preserve"> </w:t>
      </w:r>
      <w:r w:rsidR="00D57F60" w:rsidRPr="00D57F60">
        <w:rPr>
          <w:sz w:val="28"/>
          <w:szCs w:val="28"/>
          <w:shd w:val="clear" w:color="auto" w:fill="FFFFFF"/>
          <w:lang w:val="kk-KZ"/>
        </w:rPr>
        <w:t xml:space="preserve">Известно, что содержание экдистерона в ряде видов рода </w:t>
      </w:r>
      <w:r w:rsidR="00D57F60" w:rsidRPr="00D57F60">
        <w:rPr>
          <w:i/>
          <w:sz w:val="28"/>
          <w:szCs w:val="28"/>
          <w:shd w:val="clear" w:color="auto" w:fill="FFFFFF"/>
          <w:lang w:val="kk-KZ"/>
        </w:rPr>
        <w:t>Serratula</w:t>
      </w:r>
      <w:r w:rsidR="00D57F60" w:rsidRPr="00D57F60">
        <w:rPr>
          <w:sz w:val="28"/>
          <w:szCs w:val="28"/>
          <w:shd w:val="clear" w:color="auto" w:fill="FFFFFF"/>
          <w:lang w:val="kk-KZ"/>
        </w:rPr>
        <w:t xml:space="preserve"> L. сильно варьируют в зависимости от фенофазы и их возрастного состояни</w:t>
      </w:r>
      <w:r w:rsidR="00D57F60">
        <w:rPr>
          <w:sz w:val="28"/>
          <w:szCs w:val="28"/>
          <w:shd w:val="clear" w:color="auto" w:fill="FFFFFF"/>
          <w:lang w:val="kk-KZ"/>
        </w:rPr>
        <w:t>я</w:t>
      </w:r>
      <w:r w:rsidR="00D57F60" w:rsidRPr="00D57F60">
        <w:rPr>
          <w:sz w:val="28"/>
          <w:szCs w:val="28"/>
          <w:shd w:val="clear" w:color="auto" w:fill="FFFFFF"/>
          <w:lang w:val="kk-KZ"/>
        </w:rPr>
        <w:t>. В этой связи, проведено исследование по определению распределения экдистерона в культивируемом растении серпухи венценосной, находящийся на различных фазах развития: вегетация, начало бутонизации, бутонизация, начало цветения, цветение, начало плодоношения, плодоношение, начало отмирания и отмирание.</w:t>
      </w:r>
      <w:r w:rsidR="00AE4578" w:rsidRPr="0044757E">
        <w:rPr>
          <w:sz w:val="28"/>
          <w:szCs w:val="28"/>
          <w:shd w:val="clear" w:color="auto" w:fill="FFFFFF"/>
        </w:rPr>
        <w:t>В этой связи целью настоящей работы явилось определение наиболее продуктивной фазы произрастания, и оптимального способа экстракции надземной части серпухи венценосной, данные которые в перспективе могут быть использованы для производства вышеуказанных препаратов с высоким содержанием действующего основного компонента экдистерона.</w:t>
      </w:r>
    </w:p>
    <w:p w:rsidR="00D57F60" w:rsidRDefault="00D57F60" w:rsidP="00D751E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Технологические парамет</w:t>
      </w:r>
      <w:r w:rsidR="00900767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ры установленные на трех паралле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льных опытах по методике разработанной нами, приведены в таблице 1. Далее по полученным данным определили оптимальный способ экстрагирования.  </w:t>
      </w:r>
    </w:p>
    <w:p w:rsidR="00AE4578" w:rsidRPr="00971E6B" w:rsidRDefault="00971E6B" w:rsidP="00D751E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Экстракты серпухи венценосной полученные в ходе использования различных технологических способов изучались при </w:t>
      </w:r>
      <w:r w:rsidR="00900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помощи </w:t>
      </w:r>
      <w:r w:rsidR="00A23B5A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ВЭЖХ</w:t>
      </w:r>
      <w:r w:rsidR="00123ADE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на кол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ичественное содержание 20Е с целью установления максимального выхода целевого компонента в завис</w:t>
      </w:r>
      <w:r w:rsidR="00900767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мости от фазы вегетации и экстракционного метода.</w:t>
      </w:r>
    </w:p>
    <w:p w:rsidR="004D13A0" w:rsidRDefault="00AE4578" w:rsidP="00D94B3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Анализ экстрактов проводился </w:t>
      </w:r>
      <w:r w:rsidR="00A23B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приборе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A30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Hewlett P</w:t>
      </w:r>
      <w:r w:rsidR="007A308E"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ackard 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Agilent 1100 Series, </w:t>
      </w:r>
      <w:r w:rsidR="00A23B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хроматографическая 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колонка 4,6•150 мм, </w:t>
      </w:r>
      <w:r w:rsidR="00A23B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сорбент 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Zorbax SB-C</w:t>
      </w:r>
      <w:r w:rsidRPr="00295994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18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</w:t>
      </w:r>
      <w:r w:rsidR="00A23B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элюент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10% изопропиловый спирт, </w:t>
      </w:r>
      <w:r w:rsidR="00A23B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 анализа фиксировался при оптической плотности</w:t>
      </w:r>
      <w:r w:rsidR="00B379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243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нм, температура</w:t>
      </w:r>
      <w:r w:rsidR="00A23B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хроматографической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колонки 20ºС, </w:t>
      </w:r>
      <w:r w:rsidR="00A23B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скорость подкачки элюирующего растворителя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0,75 мл/мин, </w:t>
      </w:r>
      <w:r w:rsidR="00A23B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колличество используемого образца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</w:t>
      </w:r>
      <w:r w:rsidR="00A23B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 мкл, для расчет</w:t>
      </w:r>
      <w:r w:rsidR="008C17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23B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содержания</w:t>
      </w:r>
      <w:r w:rsidR="008C17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20Е</w:t>
      </w:r>
      <w:r w:rsidR="00A23B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применялось програмное обеспечение </w:t>
      </w:r>
      <w:r w:rsidR="00A23B5A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ChemState</w:t>
      </w:r>
      <w:r w:rsidR="00A23B5A" w:rsidRPr="00A23B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A23B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каждый эксперимент ВЭЖХ воспроизводился трижды </w:t>
      </w:r>
      <w:r w:rsidR="00323A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применялось среднее значение по содержанию целевого продукта</w:t>
      </w:r>
      <w:r w:rsidR="008C17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(р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исунки </w:t>
      </w:r>
      <w:r w:rsidR="00B379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CD5E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8, </w:t>
      </w:r>
      <w:r w:rsidR="00B379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). </w:t>
      </w:r>
      <w:r w:rsidR="00D94B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379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Количественное определение 20Е проводили методом внешнего стандарта. В к</w:t>
      </w:r>
      <w:r w:rsidR="00D57F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ачестве </w:t>
      </w:r>
      <w:r w:rsidR="00B379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РСО использовали экдистерон, выд</w:t>
      </w:r>
      <w:r w:rsidR="00123A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B379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ленный из </w:t>
      </w:r>
      <w:r w:rsidR="00B37984" w:rsidRPr="00B37984">
        <w:rPr>
          <w:rFonts w:ascii="Times New Roman" w:eastAsia="Times New Roman" w:hAnsi="Times New Roman"/>
          <w:i/>
          <w:color w:val="000000"/>
          <w:sz w:val="28"/>
          <w:szCs w:val="28"/>
          <w:lang w:val="en-US" w:eastAsia="ru-RU"/>
        </w:rPr>
        <w:t>Serratula</w:t>
      </w:r>
      <w:r w:rsidR="00B37984" w:rsidRPr="00B3798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B37984" w:rsidRPr="00B37984">
        <w:rPr>
          <w:rFonts w:ascii="Times New Roman" w:eastAsia="Times New Roman" w:hAnsi="Times New Roman"/>
          <w:i/>
          <w:color w:val="000000"/>
          <w:sz w:val="28"/>
          <w:szCs w:val="28"/>
          <w:lang w:val="en-US" w:eastAsia="ru-RU"/>
        </w:rPr>
        <w:t>coronata</w:t>
      </w:r>
      <w:r w:rsidR="00B37984" w:rsidRPr="00B379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37984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</w:t>
      </w:r>
      <w:r w:rsidR="00B37984" w:rsidRPr="00B379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[230]. </w:t>
      </w:r>
    </w:p>
    <w:p w:rsidR="00B37984" w:rsidRPr="00D57F60" w:rsidRDefault="00450FD2" w:rsidP="00450FD2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highlight w:val="yellow"/>
          <w:lang w:eastAsia="ru-RU"/>
        </w:rPr>
      </w:pPr>
      <w:r w:rsidRPr="00D57F60">
        <w:rPr>
          <w:noProof/>
          <w:highlight w:val="yellow"/>
          <w:lang w:eastAsia="ru-RU"/>
        </w:rPr>
        <w:drawing>
          <wp:inline distT="0" distB="0" distL="0" distR="0" wp14:anchorId="44ED7875" wp14:editId="6532EF07">
            <wp:extent cx="4500245" cy="110490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652" cy="111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984" w:rsidRPr="000726AD" w:rsidRDefault="00B37984" w:rsidP="00C973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highlight w:val="yellow"/>
          <w:lang w:eastAsia="ru-RU"/>
        </w:rPr>
      </w:pPr>
    </w:p>
    <w:p w:rsidR="00B37984" w:rsidRDefault="00450FD2" w:rsidP="00E25E31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Рисунок 7 – Хроматограмма 20Е (экдистерона) – РСО выделенного из </w:t>
      </w:r>
      <w:r w:rsidRPr="00CF65EC">
        <w:rPr>
          <w:rFonts w:ascii="Times New Roman" w:eastAsia="Times New Roman" w:hAnsi="Times New Roman"/>
          <w:i/>
          <w:color w:val="000000"/>
          <w:sz w:val="28"/>
          <w:szCs w:val="28"/>
          <w:lang w:val="en-US" w:eastAsia="ru-RU"/>
        </w:rPr>
        <w:t>Serratula</w:t>
      </w:r>
      <w:r w:rsidRPr="00CF65E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CF65EC">
        <w:rPr>
          <w:rFonts w:ascii="Times New Roman" w:eastAsia="Times New Roman" w:hAnsi="Times New Roman"/>
          <w:i/>
          <w:color w:val="000000"/>
          <w:sz w:val="28"/>
          <w:szCs w:val="28"/>
          <w:lang w:val="en-US" w:eastAsia="ru-RU"/>
        </w:rPr>
        <w:t>coronata</w:t>
      </w:r>
      <w:r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F65E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</w:t>
      </w:r>
      <w:r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25E31" w:rsidRPr="00E25E31" w:rsidRDefault="00E25E31" w:rsidP="00E25E31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E4578" w:rsidRPr="00D57F60" w:rsidRDefault="00AE4578" w:rsidP="00C973CB">
      <w:pPr>
        <w:tabs>
          <w:tab w:val="left" w:pos="426"/>
        </w:tabs>
        <w:spacing w:after="0" w:line="240" w:lineRule="auto"/>
        <w:ind w:firstLine="454"/>
        <w:contextualSpacing/>
        <w:jc w:val="center"/>
        <w:rPr>
          <w:rFonts w:ascii="Times New Roman" w:eastAsia="Times New Roman" w:hAnsi="Times New Roman"/>
          <w:i/>
          <w:color w:val="000000"/>
          <w:sz w:val="28"/>
          <w:szCs w:val="28"/>
          <w:highlight w:val="yellow"/>
          <w:lang w:eastAsia="ru-RU"/>
        </w:rPr>
      </w:pPr>
      <w:r w:rsidRPr="00E25E31">
        <w:rPr>
          <w:noProof/>
          <w:sz w:val="28"/>
          <w:szCs w:val="28"/>
          <w:lang w:eastAsia="ru-RU"/>
        </w:rPr>
        <w:drawing>
          <wp:inline distT="0" distB="0" distL="0" distR="0">
            <wp:extent cx="4284980" cy="1076325"/>
            <wp:effectExtent l="0" t="0" r="127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515" cy="107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3A0" w:rsidRPr="00D57F60" w:rsidRDefault="004D13A0" w:rsidP="00C973CB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highlight w:val="yellow"/>
          <w:lang w:eastAsia="ru-RU"/>
        </w:rPr>
      </w:pPr>
    </w:p>
    <w:p w:rsidR="00AE4578" w:rsidRPr="00CF65EC" w:rsidRDefault="00B863AC" w:rsidP="00C973CB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Рис</w:t>
      </w:r>
      <w:r w:rsidR="00E9149C"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унок </w:t>
      </w:r>
      <w:r w:rsidR="00123ADE"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9F0480"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="00AE4578"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Хроматограмма экстракта серпухи венценосной (</w:t>
      </w:r>
      <w:r w:rsidR="00295994"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экстрагент и</w:t>
      </w:r>
      <w:r w:rsidR="00AE4578"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зобутиловый спирт, выход 20Е 13,86%)</w:t>
      </w:r>
    </w:p>
    <w:p w:rsidR="004D13A0" w:rsidRPr="00CF65EC" w:rsidRDefault="004D13A0" w:rsidP="00C973CB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E4578" w:rsidRPr="00CF65EC" w:rsidRDefault="00AE4578" w:rsidP="00C973CB">
      <w:pPr>
        <w:tabs>
          <w:tab w:val="left" w:pos="426"/>
        </w:tabs>
        <w:spacing w:after="0" w:line="240" w:lineRule="auto"/>
        <w:ind w:firstLine="454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F65EC">
        <w:rPr>
          <w:noProof/>
          <w:sz w:val="28"/>
          <w:szCs w:val="28"/>
          <w:lang w:eastAsia="ru-RU"/>
        </w:rPr>
        <w:drawing>
          <wp:inline distT="0" distB="0" distL="0" distR="0">
            <wp:extent cx="4455795" cy="116205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871" cy="116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3A0" w:rsidRPr="00CF65EC" w:rsidRDefault="004D13A0" w:rsidP="00C973CB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AE4578" w:rsidRDefault="00E9149C" w:rsidP="006E2E62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Рисунок</w:t>
      </w:r>
      <w:r w:rsidR="00123ADE"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9</w:t>
      </w:r>
      <w:r w:rsidR="00B863AC"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F0071"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AE4578"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Хроматограмма экстракта серпухи венценосной (Метод мацерации,  </w:t>
      </w:r>
      <w:r w:rsidR="00295994"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экстрагент </w:t>
      </w:r>
      <w:r w:rsidR="00AE4578" w:rsidRPr="00CF6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96,2% этиловый спирт, выход 20Е 12,03%)</w:t>
      </w:r>
    </w:p>
    <w:p w:rsidR="00AE4578" w:rsidRPr="0044757E" w:rsidRDefault="00AE4578" w:rsidP="00E25E3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43D8" w:rsidRDefault="00E25E31" w:rsidP="00E25E3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643D8" w:rsidSect="00067813">
          <w:headerReference w:type="default" r:id="rId43"/>
          <w:footerReference w:type="default" r:id="rId44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94B31" w:rsidRPr="00D9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Отличие ширины пика экдистерона от литературных данных, приведённых Liu и соавт. [291], обусловлено различием условий хроматографического анализа. Форма и ширина хроматографического пика экдистерона зависят от параметров ВЭЖХ-анализа и химической природы соединения: экдистерон, являясь фитоэкдистероидом, способен к вторичным взаимодействиям со стационарной фазой, что при градиентном элюировании может приводить к растянутому элюированию. При этом на рисунке 7 представлена хроматограмма стандартного образца экдистер</w:t>
      </w:r>
      <w:r w:rsidR="00D9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она, тогда как на рисунке 8 </w:t>
      </w:r>
      <w:r w:rsidR="00D94B31" w:rsidRPr="00D9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хроматограмма экстракта растительного сырья; наблюдаемый пик в обоих случаях характеризуется однородной формой без дополнительных локальных максимумов и использовался для количественного определения по площади.</w:t>
      </w:r>
    </w:p>
    <w:tbl>
      <w:tblPr>
        <w:tblStyle w:val="a5"/>
        <w:tblpPr w:leftFromText="180" w:rightFromText="180" w:vertAnchor="text" w:horzAnchor="margin" w:tblpX="136" w:tblpY="854"/>
        <w:tblW w:w="14601" w:type="dxa"/>
        <w:tblLayout w:type="fixed"/>
        <w:tblLook w:val="04A0" w:firstRow="1" w:lastRow="0" w:firstColumn="1" w:lastColumn="0" w:noHBand="0" w:noVBand="1"/>
      </w:tblPr>
      <w:tblGrid>
        <w:gridCol w:w="2099"/>
        <w:gridCol w:w="2580"/>
        <w:gridCol w:w="1417"/>
        <w:gridCol w:w="2127"/>
        <w:gridCol w:w="2126"/>
        <w:gridCol w:w="1984"/>
        <w:gridCol w:w="2268"/>
      </w:tblGrid>
      <w:tr w:rsidR="007C4781" w:rsidRPr="00B26D20" w:rsidTr="00067813">
        <w:trPr>
          <w:trHeight w:val="1128"/>
        </w:trPr>
        <w:tc>
          <w:tcPr>
            <w:tcW w:w="2099" w:type="dxa"/>
            <w:vAlign w:val="center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Фаза</w:t>
            </w:r>
          </w:p>
        </w:tc>
        <w:tc>
          <w:tcPr>
            <w:tcW w:w="2580" w:type="dxa"/>
            <w:vAlign w:val="center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Метод экстракции, экстрагент</w:t>
            </w:r>
          </w:p>
        </w:tc>
        <w:tc>
          <w:tcPr>
            <w:tcW w:w="1417" w:type="dxa"/>
            <w:vAlign w:val="center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ind w:left="-115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Степень измельчения</w:t>
            </w:r>
          </w:p>
        </w:tc>
        <w:tc>
          <w:tcPr>
            <w:tcW w:w="2127" w:type="dxa"/>
            <w:vAlign w:val="center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Температура экстрагирования</w:t>
            </w:r>
            <w:r w:rsidR="00B26D20" w:rsidRPr="00B26D20">
              <w:rPr>
                <w:szCs w:val="24"/>
                <w:shd w:val="clear" w:color="auto" w:fill="FFFFFF"/>
                <w:lang w:val="kk-KZ"/>
              </w:rPr>
              <w:t>,</w:t>
            </w:r>
            <w:r w:rsidRPr="00B26D20">
              <w:rPr>
                <w:szCs w:val="24"/>
                <w:shd w:val="clear" w:color="auto" w:fill="FFFFFF"/>
                <w:lang w:val="kk-KZ"/>
              </w:rPr>
              <w:t xml:space="preserve"> °C</w:t>
            </w:r>
          </w:p>
        </w:tc>
        <w:tc>
          <w:tcPr>
            <w:tcW w:w="2126" w:type="dxa"/>
            <w:vAlign w:val="center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Время экстрагирования,</w:t>
            </w:r>
          </w:p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в ч.</w:t>
            </w:r>
          </w:p>
        </w:tc>
        <w:tc>
          <w:tcPr>
            <w:tcW w:w="1984" w:type="dxa"/>
            <w:vAlign w:val="center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Соотношение экстракта:</w:t>
            </w:r>
          </w:p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сырье</w:t>
            </w:r>
          </w:p>
        </w:tc>
        <w:tc>
          <w:tcPr>
            <w:tcW w:w="2268" w:type="dxa"/>
            <w:vAlign w:val="center"/>
          </w:tcPr>
          <w:p w:rsidR="000C3534" w:rsidRPr="00277397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vertAlign w:val="superscript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Количественое содержание (20Е) в экстракте, %</w:t>
            </w:r>
            <w:r w:rsidR="00277397">
              <w:rPr>
                <w:szCs w:val="24"/>
                <w:shd w:val="clear" w:color="auto" w:fill="FFFFFF"/>
                <w:vertAlign w:val="superscript"/>
                <w:lang w:val="kk-KZ"/>
              </w:rPr>
              <w:t>*</w:t>
            </w:r>
          </w:p>
        </w:tc>
      </w:tr>
      <w:tr w:rsidR="007C4781" w:rsidRPr="00B26D20" w:rsidTr="00525412">
        <w:tc>
          <w:tcPr>
            <w:tcW w:w="2099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2580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</w:t>
            </w:r>
          </w:p>
        </w:tc>
        <w:tc>
          <w:tcPr>
            <w:tcW w:w="1417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127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2126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1984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6</w:t>
            </w:r>
          </w:p>
        </w:tc>
        <w:tc>
          <w:tcPr>
            <w:tcW w:w="2268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7</w:t>
            </w:r>
          </w:p>
        </w:tc>
      </w:tr>
      <w:tr w:rsidR="007C4781" w:rsidRPr="00B26D20" w:rsidTr="00525412">
        <w:tc>
          <w:tcPr>
            <w:tcW w:w="2099" w:type="dxa"/>
          </w:tcPr>
          <w:p w:rsidR="000C3534" w:rsidRPr="00B26D20" w:rsidRDefault="000C3534" w:rsidP="0052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Вегетация</w:t>
            </w:r>
          </w:p>
        </w:tc>
        <w:tc>
          <w:tcPr>
            <w:tcW w:w="2580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</w:p>
        </w:tc>
        <w:tc>
          <w:tcPr>
            <w:tcW w:w="1417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27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78</w:t>
            </w:r>
          </w:p>
        </w:tc>
        <w:tc>
          <w:tcPr>
            <w:tcW w:w="2126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1984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268" w:type="dxa"/>
          </w:tcPr>
          <w:p w:rsidR="000C3534" w:rsidRPr="00B26D20" w:rsidRDefault="000C3534" w:rsidP="00525412">
            <w:pPr>
              <w:tabs>
                <w:tab w:val="left" w:pos="426"/>
                <w:tab w:val="left" w:pos="6946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8,88</w:t>
            </w:r>
          </w:p>
        </w:tc>
      </w:tr>
      <w:tr w:rsidR="007C4781" w:rsidRPr="00B26D20" w:rsidTr="00525412">
        <w:tc>
          <w:tcPr>
            <w:tcW w:w="2099" w:type="dxa"/>
          </w:tcPr>
          <w:p w:rsidR="000C3534" w:rsidRPr="00B26D20" w:rsidRDefault="000C3534" w:rsidP="0052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Вегетация</w:t>
            </w:r>
          </w:p>
        </w:tc>
        <w:tc>
          <w:tcPr>
            <w:tcW w:w="2580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70%</w:t>
            </w:r>
          </w:p>
        </w:tc>
        <w:tc>
          <w:tcPr>
            <w:tcW w:w="1417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27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80</w:t>
            </w:r>
          </w:p>
        </w:tc>
        <w:tc>
          <w:tcPr>
            <w:tcW w:w="2126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1984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268" w:type="dxa"/>
          </w:tcPr>
          <w:p w:rsidR="000C3534" w:rsidRPr="00B26D20" w:rsidRDefault="000C3534" w:rsidP="00525412">
            <w:pPr>
              <w:tabs>
                <w:tab w:val="left" w:pos="426"/>
                <w:tab w:val="left" w:pos="6946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4,51</w:t>
            </w:r>
          </w:p>
        </w:tc>
      </w:tr>
      <w:tr w:rsidR="007C4781" w:rsidRPr="00B26D20" w:rsidTr="00525412">
        <w:tc>
          <w:tcPr>
            <w:tcW w:w="2099" w:type="dxa"/>
          </w:tcPr>
          <w:p w:rsidR="000C3534" w:rsidRPr="00B26D20" w:rsidRDefault="000C3534" w:rsidP="0052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Вегетация</w:t>
            </w:r>
          </w:p>
        </w:tc>
        <w:tc>
          <w:tcPr>
            <w:tcW w:w="2580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Изобутиловый спирт</w:t>
            </w:r>
          </w:p>
        </w:tc>
        <w:tc>
          <w:tcPr>
            <w:tcW w:w="1417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27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105</w:t>
            </w:r>
          </w:p>
        </w:tc>
        <w:tc>
          <w:tcPr>
            <w:tcW w:w="2126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1984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268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i/>
                <w:szCs w:val="24"/>
                <w:shd w:val="clear" w:color="auto" w:fill="FFFFFF"/>
                <w:lang w:val="kk-KZ"/>
              </w:rPr>
            </w:pPr>
            <w:r w:rsidRPr="00B26D20">
              <w:rPr>
                <w:i/>
                <w:szCs w:val="24"/>
              </w:rPr>
              <w:t>13,86</w:t>
            </w:r>
          </w:p>
        </w:tc>
      </w:tr>
      <w:tr w:rsidR="007C4781" w:rsidRPr="00B26D20" w:rsidTr="00525412">
        <w:tc>
          <w:tcPr>
            <w:tcW w:w="2099" w:type="dxa"/>
          </w:tcPr>
          <w:p w:rsidR="000C3534" w:rsidRPr="00B26D20" w:rsidRDefault="000C3534" w:rsidP="0052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Вегетация</w:t>
            </w:r>
          </w:p>
        </w:tc>
        <w:tc>
          <w:tcPr>
            <w:tcW w:w="2580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  <w:r w:rsidRPr="00B26D20">
              <w:rPr>
                <w:szCs w:val="24"/>
                <w:lang w:val="kk-KZ"/>
              </w:rPr>
              <w:t xml:space="preserve"> </w:t>
            </w:r>
            <w:r w:rsidRPr="00B26D20">
              <w:rPr>
                <w:szCs w:val="24"/>
              </w:rPr>
              <w:t>на аппарате Сокслета</w:t>
            </w:r>
          </w:p>
        </w:tc>
        <w:tc>
          <w:tcPr>
            <w:tcW w:w="1417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27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78</w:t>
            </w:r>
          </w:p>
        </w:tc>
        <w:tc>
          <w:tcPr>
            <w:tcW w:w="2126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1984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268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i/>
                <w:szCs w:val="24"/>
                <w:shd w:val="clear" w:color="auto" w:fill="FFFFFF"/>
                <w:lang w:val="kk-KZ"/>
              </w:rPr>
            </w:pPr>
            <w:r w:rsidRPr="00B26D20">
              <w:rPr>
                <w:i/>
                <w:szCs w:val="24"/>
              </w:rPr>
              <w:t>11,03</w:t>
            </w:r>
          </w:p>
        </w:tc>
      </w:tr>
      <w:tr w:rsidR="007C4781" w:rsidRPr="00B26D20" w:rsidTr="00525412">
        <w:tc>
          <w:tcPr>
            <w:tcW w:w="2099" w:type="dxa"/>
          </w:tcPr>
          <w:p w:rsidR="000C3534" w:rsidRPr="00B26D20" w:rsidRDefault="000C3534" w:rsidP="0052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Вегетация</w:t>
            </w:r>
          </w:p>
        </w:tc>
        <w:tc>
          <w:tcPr>
            <w:tcW w:w="2580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96,2%,</w:t>
            </w:r>
          </w:p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</w:rPr>
              <w:t>Мацерация</w:t>
            </w:r>
          </w:p>
        </w:tc>
        <w:tc>
          <w:tcPr>
            <w:tcW w:w="1417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27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2126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24</w:t>
            </w:r>
          </w:p>
        </w:tc>
        <w:tc>
          <w:tcPr>
            <w:tcW w:w="1984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268" w:type="dxa"/>
          </w:tcPr>
          <w:p w:rsidR="000C3534" w:rsidRPr="00B26D20" w:rsidRDefault="000C3534" w:rsidP="00525412">
            <w:pPr>
              <w:tabs>
                <w:tab w:val="left" w:pos="426"/>
                <w:tab w:val="left" w:pos="6946"/>
              </w:tabs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12,03</w:t>
            </w:r>
          </w:p>
        </w:tc>
      </w:tr>
      <w:tr w:rsidR="007C4781" w:rsidRPr="00B26D20" w:rsidTr="00525412">
        <w:tc>
          <w:tcPr>
            <w:tcW w:w="2099" w:type="dxa"/>
          </w:tcPr>
          <w:p w:rsidR="000C3534" w:rsidRPr="00B26D20" w:rsidRDefault="000C3534" w:rsidP="0052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Вегетация</w:t>
            </w:r>
          </w:p>
        </w:tc>
        <w:tc>
          <w:tcPr>
            <w:tcW w:w="2580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70%,</w:t>
            </w:r>
          </w:p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</w:rPr>
              <w:t>Мацерация</w:t>
            </w:r>
          </w:p>
        </w:tc>
        <w:tc>
          <w:tcPr>
            <w:tcW w:w="1417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27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2126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24</w:t>
            </w:r>
          </w:p>
        </w:tc>
        <w:tc>
          <w:tcPr>
            <w:tcW w:w="1984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268" w:type="dxa"/>
          </w:tcPr>
          <w:p w:rsidR="000C3534" w:rsidRPr="00B26D20" w:rsidRDefault="000C3534" w:rsidP="00525412">
            <w:pPr>
              <w:tabs>
                <w:tab w:val="left" w:pos="426"/>
                <w:tab w:val="left" w:pos="6946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5,94</w:t>
            </w:r>
          </w:p>
        </w:tc>
      </w:tr>
      <w:tr w:rsidR="007C4781" w:rsidRPr="00B26D20" w:rsidTr="00525412">
        <w:tc>
          <w:tcPr>
            <w:tcW w:w="2099" w:type="dxa"/>
          </w:tcPr>
          <w:p w:rsidR="000C3534" w:rsidRPr="00B26D20" w:rsidRDefault="000C3534" w:rsidP="0052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бутонизации</w:t>
            </w:r>
          </w:p>
        </w:tc>
        <w:tc>
          <w:tcPr>
            <w:tcW w:w="2580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</w:p>
        </w:tc>
        <w:tc>
          <w:tcPr>
            <w:tcW w:w="1417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27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78</w:t>
            </w:r>
          </w:p>
        </w:tc>
        <w:tc>
          <w:tcPr>
            <w:tcW w:w="2126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1984" w:type="dxa"/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268" w:type="dxa"/>
          </w:tcPr>
          <w:p w:rsidR="000C3534" w:rsidRPr="00B26D20" w:rsidRDefault="000C3534" w:rsidP="00525412">
            <w:pPr>
              <w:widowControl w:val="0"/>
              <w:tabs>
                <w:tab w:val="left" w:pos="-108"/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5,51</w:t>
            </w:r>
          </w:p>
        </w:tc>
      </w:tr>
      <w:tr w:rsidR="007C4781" w:rsidRPr="00B26D20" w:rsidTr="00525412">
        <w:tc>
          <w:tcPr>
            <w:tcW w:w="2099" w:type="dxa"/>
            <w:tcBorders>
              <w:bottom w:val="single" w:sz="4" w:space="0" w:color="auto"/>
            </w:tcBorders>
          </w:tcPr>
          <w:p w:rsidR="000C3534" w:rsidRPr="00B26D20" w:rsidRDefault="000C3534" w:rsidP="0052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бутонизации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70%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80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C3534" w:rsidRPr="00B26D20" w:rsidRDefault="000C3534" w:rsidP="00525412">
            <w:pPr>
              <w:widowControl w:val="0"/>
              <w:tabs>
                <w:tab w:val="left" w:pos="-108"/>
                <w:tab w:val="left" w:pos="426"/>
                <w:tab w:val="left" w:pos="6946"/>
              </w:tabs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3,51</w:t>
            </w:r>
          </w:p>
        </w:tc>
      </w:tr>
      <w:tr w:rsidR="007C4781" w:rsidRPr="00B26D20" w:rsidTr="00525412">
        <w:tc>
          <w:tcPr>
            <w:tcW w:w="2099" w:type="dxa"/>
            <w:tcBorders>
              <w:bottom w:val="nil"/>
            </w:tcBorders>
          </w:tcPr>
          <w:p w:rsidR="000C3534" w:rsidRPr="00B26D20" w:rsidRDefault="000C3534" w:rsidP="0052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бутонизации</w:t>
            </w:r>
          </w:p>
        </w:tc>
        <w:tc>
          <w:tcPr>
            <w:tcW w:w="2580" w:type="dxa"/>
            <w:tcBorders>
              <w:bottom w:val="nil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Изобутиловый спирт</w:t>
            </w:r>
          </w:p>
        </w:tc>
        <w:tc>
          <w:tcPr>
            <w:tcW w:w="1417" w:type="dxa"/>
            <w:tcBorders>
              <w:bottom w:val="nil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27" w:type="dxa"/>
            <w:tcBorders>
              <w:bottom w:val="nil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105</w:t>
            </w:r>
          </w:p>
        </w:tc>
        <w:tc>
          <w:tcPr>
            <w:tcW w:w="2126" w:type="dxa"/>
            <w:tcBorders>
              <w:bottom w:val="nil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268" w:type="dxa"/>
            <w:tcBorders>
              <w:bottom w:val="nil"/>
            </w:tcBorders>
          </w:tcPr>
          <w:p w:rsidR="000C3534" w:rsidRPr="00B26D20" w:rsidRDefault="000C3534" w:rsidP="00525412">
            <w:pPr>
              <w:widowControl w:val="0"/>
              <w:tabs>
                <w:tab w:val="left" w:pos="-108"/>
                <w:tab w:val="left" w:pos="426"/>
                <w:tab w:val="left" w:pos="6946"/>
              </w:tabs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4,11</w:t>
            </w:r>
          </w:p>
        </w:tc>
      </w:tr>
      <w:tr w:rsidR="007C4781" w:rsidRPr="00B26D20" w:rsidTr="00525412">
        <w:tc>
          <w:tcPr>
            <w:tcW w:w="2099" w:type="dxa"/>
            <w:tcBorders>
              <w:bottom w:val="single" w:sz="4" w:space="0" w:color="auto"/>
            </w:tcBorders>
          </w:tcPr>
          <w:p w:rsidR="000C3534" w:rsidRPr="00B26D20" w:rsidRDefault="000C3534" w:rsidP="0052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бутонизации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  <w:r w:rsidRPr="00B26D20">
              <w:rPr>
                <w:szCs w:val="24"/>
                <w:lang w:val="kk-KZ"/>
              </w:rPr>
              <w:t xml:space="preserve"> </w:t>
            </w:r>
            <w:r w:rsidRPr="00B26D20">
              <w:rPr>
                <w:szCs w:val="24"/>
              </w:rPr>
              <w:t>на аппарате Сокслета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78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C3534" w:rsidRPr="00B26D20" w:rsidRDefault="000C3534" w:rsidP="00525412">
            <w:pPr>
              <w:widowControl w:val="0"/>
              <w:tabs>
                <w:tab w:val="left" w:pos="-108"/>
                <w:tab w:val="left" w:pos="426"/>
                <w:tab w:val="left" w:pos="6946"/>
              </w:tabs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4,99</w:t>
            </w:r>
          </w:p>
        </w:tc>
      </w:tr>
      <w:tr w:rsidR="007C4781" w:rsidRPr="00B26D20" w:rsidTr="00525412">
        <w:trPr>
          <w:trHeight w:val="309"/>
        </w:trPr>
        <w:tc>
          <w:tcPr>
            <w:tcW w:w="2099" w:type="dxa"/>
            <w:tcBorders>
              <w:bottom w:val="nil"/>
            </w:tcBorders>
          </w:tcPr>
          <w:p w:rsidR="000C3534" w:rsidRPr="00B26D20" w:rsidRDefault="000C3534" w:rsidP="0052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бутонизации</w:t>
            </w:r>
          </w:p>
        </w:tc>
        <w:tc>
          <w:tcPr>
            <w:tcW w:w="2580" w:type="dxa"/>
            <w:tcBorders>
              <w:bottom w:val="nil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</w:p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</w:rPr>
              <w:t>Мацерация</w:t>
            </w:r>
          </w:p>
        </w:tc>
        <w:tc>
          <w:tcPr>
            <w:tcW w:w="1417" w:type="dxa"/>
            <w:tcBorders>
              <w:bottom w:val="nil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27" w:type="dxa"/>
            <w:tcBorders>
              <w:bottom w:val="nil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2126" w:type="dxa"/>
            <w:tcBorders>
              <w:bottom w:val="nil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24</w:t>
            </w:r>
          </w:p>
        </w:tc>
        <w:tc>
          <w:tcPr>
            <w:tcW w:w="1984" w:type="dxa"/>
            <w:tcBorders>
              <w:bottom w:val="nil"/>
            </w:tcBorders>
          </w:tcPr>
          <w:p w:rsidR="000C3534" w:rsidRPr="00B26D20" w:rsidRDefault="000C3534" w:rsidP="0052541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268" w:type="dxa"/>
            <w:tcBorders>
              <w:bottom w:val="nil"/>
            </w:tcBorders>
          </w:tcPr>
          <w:p w:rsidR="000C3534" w:rsidRPr="00B26D20" w:rsidRDefault="000C3534" w:rsidP="00525412">
            <w:pPr>
              <w:widowControl w:val="0"/>
              <w:tabs>
                <w:tab w:val="left" w:pos="-108"/>
                <w:tab w:val="left" w:pos="426"/>
                <w:tab w:val="left" w:pos="6946"/>
              </w:tabs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4,56</w:t>
            </w:r>
          </w:p>
          <w:p w:rsidR="000C3534" w:rsidRPr="00B26D20" w:rsidRDefault="000C3534" w:rsidP="00525412">
            <w:pPr>
              <w:widowControl w:val="0"/>
              <w:tabs>
                <w:tab w:val="left" w:pos="-108"/>
                <w:tab w:val="left" w:pos="426"/>
                <w:tab w:val="left" w:pos="6946"/>
              </w:tabs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B4707" w:rsidRPr="00E643D8" w:rsidRDefault="00E643D8" w:rsidP="00E643D8">
      <w:pPr>
        <w:tabs>
          <w:tab w:val="left" w:pos="426"/>
          <w:tab w:val="left" w:pos="6946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/>
          <w:sz w:val="28"/>
          <w:szCs w:val="28"/>
          <w:lang w:eastAsia="ru-RU"/>
        </w:rPr>
        <w:t>Таблица 1 – Содержание экдистерона в надземной части серпухи венценосной в зависимости от методов извлечения и фазы развития растения (в % от веса абсолютно сухого сырья) по данным ВЭЖХ</w:t>
      </w:r>
    </w:p>
    <w:tbl>
      <w:tblPr>
        <w:tblStyle w:val="a5"/>
        <w:tblW w:w="14601" w:type="dxa"/>
        <w:tblInd w:w="136" w:type="dxa"/>
        <w:tblLook w:val="04A0" w:firstRow="1" w:lastRow="0" w:firstColumn="1" w:lastColumn="0" w:noHBand="0" w:noVBand="1"/>
      </w:tblPr>
      <w:tblGrid>
        <w:gridCol w:w="2087"/>
        <w:gridCol w:w="2592"/>
        <w:gridCol w:w="1417"/>
        <w:gridCol w:w="2127"/>
        <w:gridCol w:w="2126"/>
        <w:gridCol w:w="1984"/>
        <w:gridCol w:w="2268"/>
      </w:tblGrid>
      <w:tr w:rsidR="00061C8D" w:rsidRPr="0017247F" w:rsidTr="00525412">
        <w:tc>
          <w:tcPr>
            <w:tcW w:w="2087" w:type="dxa"/>
          </w:tcPr>
          <w:p w:rsidR="00061C8D" w:rsidRDefault="00061C8D" w:rsidP="00061C8D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Н</w:t>
            </w:r>
            <w:r w:rsidRPr="007945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ачало бутонизации</w:t>
            </w:r>
          </w:p>
        </w:tc>
        <w:tc>
          <w:tcPr>
            <w:tcW w:w="2592" w:type="dxa"/>
          </w:tcPr>
          <w:p w:rsidR="00061C8D" w:rsidRDefault="00061C8D" w:rsidP="00061C8D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</w:rPr>
            </w:pPr>
            <w:r>
              <w:rPr>
                <w:szCs w:val="24"/>
                <w:shd w:val="clear" w:color="auto" w:fill="FFFFFF"/>
                <w:lang w:val="kk-KZ"/>
              </w:rPr>
              <w:t>Э</w:t>
            </w:r>
            <w:r w:rsidRPr="0017247F">
              <w:rPr>
                <w:szCs w:val="24"/>
                <w:shd w:val="clear" w:color="auto" w:fill="FFFFFF"/>
                <w:lang w:val="kk-KZ"/>
              </w:rPr>
              <w:t xml:space="preserve">танольная </w:t>
            </w:r>
            <w:r w:rsidRPr="0017247F">
              <w:rPr>
                <w:szCs w:val="24"/>
              </w:rPr>
              <w:t>70%</w:t>
            </w:r>
          </w:p>
          <w:p w:rsidR="00061C8D" w:rsidRPr="0017247F" w:rsidRDefault="00061C8D" w:rsidP="00061C8D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4D13A0">
              <w:rPr>
                <w:szCs w:val="24"/>
              </w:rPr>
              <w:t>Мацерация</w:t>
            </w:r>
          </w:p>
        </w:tc>
        <w:tc>
          <w:tcPr>
            <w:tcW w:w="1417" w:type="dxa"/>
          </w:tcPr>
          <w:p w:rsidR="00061C8D" w:rsidRPr="0017247F" w:rsidRDefault="00061C8D" w:rsidP="00061C8D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17247F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27" w:type="dxa"/>
          </w:tcPr>
          <w:p w:rsidR="00061C8D" w:rsidRPr="0017247F" w:rsidRDefault="00061C8D" w:rsidP="00061C8D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>
              <w:rPr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2126" w:type="dxa"/>
          </w:tcPr>
          <w:p w:rsidR="00061C8D" w:rsidRPr="0017247F" w:rsidRDefault="00061C8D" w:rsidP="00061C8D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>
              <w:rPr>
                <w:szCs w:val="24"/>
                <w:shd w:val="clear" w:color="auto" w:fill="FFFFFF"/>
                <w:lang w:val="kk-KZ"/>
              </w:rPr>
              <w:t>24</w:t>
            </w:r>
          </w:p>
        </w:tc>
        <w:tc>
          <w:tcPr>
            <w:tcW w:w="1984" w:type="dxa"/>
          </w:tcPr>
          <w:p w:rsidR="00061C8D" w:rsidRPr="0017247F" w:rsidRDefault="00061C8D" w:rsidP="00061C8D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17247F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268" w:type="dxa"/>
          </w:tcPr>
          <w:p w:rsidR="00061C8D" w:rsidRPr="00745520" w:rsidRDefault="00061C8D" w:rsidP="00061C8D">
            <w:pPr>
              <w:widowControl w:val="0"/>
              <w:tabs>
                <w:tab w:val="left" w:pos="-108"/>
                <w:tab w:val="left" w:pos="426"/>
                <w:tab w:val="left" w:pos="6946"/>
              </w:tabs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D13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        </w:t>
            </w:r>
          </w:p>
        </w:tc>
      </w:tr>
      <w:tr w:rsidR="00061C8D" w:rsidRPr="0017247F" w:rsidTr="00525412">
        <w:tc>
          <w:tcPr>
            <w:tcW w:w="2087" w:type="dxa"/>
            <w:tcBorders>
              <w:bottom w:val="single" w:sz="4" w:space="0" w:color="auto"/>
            </w:tcBorders>
          </w:tcPr>
          <w:p w:rsidR="00061C8D" w:rsidRDefault="00061C8D" w:rsidP="00061C8D">
            <w:r w:rsidRPr="007B7C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Бутонизация</w:t>
            </w:r>
          </w:p>
        </w:tc>
        <w:tc>
          <w:tcPr>
            <w:tcW w:w="2592" w:type="dxa"/>
            <w:tcBorders>
              <w:bottom w:val="single" w:sz="4" w:space="0" w:color="auto"/>
            </w:tcBorders>
          </w:tcPr>
          <w:p w:rsidR="00061C8D" w:rsidRPr="0017247F" w:rsidRDefault="00061C8D" w:rsidP="00061C8D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17247F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17247F">
              <w:rPr>
                <w:szCs w:val="24"/>
              </w:rPr>
              <w:t>96,2%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61C8D" w:rsidRPr="0017247F" w:rsidRDefault="00061C8D" w:rsidP="00061C8D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17247F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61C8D" w:rsidRPr="0017247F" w:rsidRDefault="00061C8D" w:rsidP="00061C8D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>
              <w:rPr>
                <w:szCs w:val="24"/>
                <w:shd w:val="clear" w:color="auto" w:fill="FFFFFF"/>
                <w:lang w:val="kk-KZ"/>
              </w:rPr>
              <w:t>78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61C8D" w:rsidRPr="0017247F" w:rsidRDefault="00061C8D" w:rsidP="00061C8D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61C8D" w:rsidRPr="0017247F" w:rsidRDefault="00061C8D" w:rsidP="00061C8D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17247F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61C8D" w:rsidRPr="004D13A0" w:rsidRDefault="00061C8D" w:rsidP="00061C8D">
            <w:pPr>
              <w:widowControl w:val="0"/>
              <w:tabs>
                <w:tab w:val="left" w:pos="426"/>
                <w:tab w:val="left" w:pos="6946"/>
              </w:tabs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13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</w:tr>
      <w:tr w:rsidR="00061C8D" w:rsidRPr="0017247F" w:rsidTr="00525412">
        <w:tc>
          <w:tcPr>
            <w:tcW w:w="2087" w:type="dxa"/>
            <w:tcBorders>
              <w:bottom w:val="nil"/>
            </w:tcBorders>
          </w:tcPr>
          <w:p w:rsidR="00061C8D" w:rsidRDefault="00061C8D" w:rsidP="00061C8D">
            <w:r w:rsidRPr="007B7C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Бутонизация</w:t>
            </w:r>
          </w:p>
        </w:tc>
        <w:tc>
          <w:tcPr>
            <w:tcW w:w="2592" w:type="dxa"/>
            <w:tcBorders>
              <w:bottom w:val="nil"/>
            </w:tcBorders>
          </w:tcPr>
          <w:p w:rsidR="00061C8D" w:rsidRPr="0017247F" w:rsidRDefault="00061C8D" w:rsidP="00061C8D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17247F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17247F">
              <w:rPr>
                <w:szCs w:val="24"/>
              </w:rPr>
              <w:t>70%</w:t>
            </w:r>
          </w:p>
        </w:tc>
        <w:tc>
          <w:tcPr>
            <w:tcW w:w="1417" w:type="dxa"/>
            <w:tcBorders>
              <w:bottom w:val="nil"/>
            </w:tcBorders>
          </w:tcPr>
          <w:p w:rsidR="00061C8D" w:rsidRPr="0017247F" w:rsidRDefault="00061C8D" w:rsidP="00061C8D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17247F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27" w:type="dxa"/>
            <w:tcBorders>
              <w:bottom w:val="nil"/>
            </w:tcBorders>
          </w:tcPr>
          <w:p w:rsidR="00061C8D" w:rsidRPr="0017247F" w:rsidRDefault="00061C8D" w:rsidP="00061C8D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>
              <w:rPr>
                <w:szCs w:val="24"/>
                <w:shd w:val="clear" w:color="auto" w:fill="FFFFFF"/>
                <w:lang w:val="kk-KZ"/>
              </w:rPr>
              <w:t>80</w:t>
            </w:r>
          </w:p>
        </w:tc>
        <w:tc>
          <w:tcPr>
            <w:tcW w:w="2126" w:type="dxa"/>
            <w:tcBorders>
              <w:bottom w:val="nil"/>
            </w:tcBorders>
          </w:tcPr>
          <w:p w:rsidR="00061C8D" w:rsidRPr="0017247F" w:rsidRDefault="00061C8D" w:rsidP="00061C8D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:rsidR="00061C8D" w:rsidRPr="0017247F" w:rsidRDefault="00061C8D" w:rsidP="00061C8D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17247F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268" w:type="dxa"/>
            <w:tcBorders>
              <w:bottom w:val="nil"/>
            </w:tcBorders>
          </w:tcPr>
          <w:p w:rsidR="00061C8D" w:rsidRPr="004D13A0" w:rsidRDefault="00061C8D" w:rsidP="00061C8D">
            <w:pPr>
              <w:widowControl w:val="0"/>
              <w:tabs>
                <w:tab w:val="left" w:pos="426"/>
                <w:tab w:val="left" w:pos="6946"/>
              </w:tabs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13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1,89</w:t>
            </w:r>
          </w:p>
        </w:tc>
      </w:tr>
    </w:tbl>
    <w:p w:rsidR="000C3534" w:rsidRPr="003F0D98" w:rsidRDefault="000C3534" w:rsidP="000C3534">
      <w:pPr>
        <w:pStyle w:val="WebWeb1311114"/>
        <w:shd w:val="clear" w:color="auto" w:fill="FFFFFF"/>
        <w:tabs>
          <w:tab w:val="left" w:pos="426"/>
        </w:tabs>
        <w:spacing w:before="0" w:after="0"/>
        <w:ind w:firstLine="42"/>
        <w:contextualSpacing/>
        <w:jc w:val="both"/>
        <w:rPr>
          <w:sz w:val="28"/>
          <w:szCs w:val="28"/>
          <w:shd w:val="clear" w:color="auto" w:fill="FFFFFF"/>
          <w:vertAlign w:val="superscript"/>
          <w:lang w:val="kk-KZ"/>
        </w:rPr>
      </w:pPr>
      <w:r w:rsidRPr="001A3F50">
        <w:rPr>
          <w:sz w:val="28"/>
          <w:szCs w:val="28"/>
          <w:shd w:val="clear" w:color="auto" w:fill="FFFFFF"/>
          <w:lang w:val="kk-KZ"/>
        </w:rPr>
        <w:t>Продолжение таблицы 1</w:t>
      </w:r>
    </w:p>
    <w:p w:rsidR="007C4781" w:rsidRPr="00525412" w:rsidRDefault="007C4781" w:rsidP="000C3534">
      <w:pPr>
        <w:pStyle w:val="WebWeb1311114"/>
        <w:shd w:val="clear" w:color="auto" w:fill="FFFFFF"/>
        <w:tabs>
          <w:tab w:val="left" w:pos="426"/>
        </w:tabs>
        <w:spacing w:before="0" w:after="0"/>
        <w:ind w:firstLine="42"/>
        <w:contextualSpacing/>
        <w:jc w:val="both"/>
        <w:rPr>
          <w:sz w:val="16"/>
          <w:szCs w:val="16"/>
          <w:shd w:val="clear" w:color="auto" w:fill="FFFFFF"/>
          <w:lang w:val="kk-KZ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401"/>
        <w:gridCol w:w="1548"/>
        <w:gridCol w:w="2109"/>
        <w:gridCol w:w="2100"/>
        <w:gridCol w:w="2027"/>
        <w:gridCol w:w="2144"/>
      </w:tblGrid>
      <w:tr w:rsidR="000C3534" w:rsidRPr="00B26D20" w:rsidTr="00277397">
        <w:tc>
          <w:tcPr>
            <w:tcW w:w="2123" w:type="dxa"/>
          </w:tcPr>
          <w:p w:rsidR="000C3534" w:rsidRPr="00B26D20" w:rsidRDefault="000C3534" w:rsidP="0039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</w:t>
            </w:r>
          </w:p>
        </w:tc>
        <w:tc>
          <w:tcPr>
            <w:tcW w:w="1548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109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2100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2027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6</w:t>
            </w:r>
          </w:p>
        </w:tc>
        <w:tc>
          <w:tcPr>
            <w:tcW w:w="2144" w:type="dxa"/>
          </w:tcPr>
          <w:p w:rsidR="000C3534" w:rsidRPr="00B26D20" w:rsidRDefault="000C3534" w:rsidP="00397C42">
            <w:pPr>
              <w:widowControl w:val="0"/>
              <w:tabs>
                <w:tab w:val="left" w:pos="-108"/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</w:tr>
      <w:tr w:rsidR="000C3534" w:rsidRPr="00B26D20" w:rsidTr="00277397">
        <w:tc>
          <w:tcPr>
            <w:tcW w:w="2123" w:type="dxa"/>
          </w:tcPr>
          <w:p w:rsidR="000C3534" w:rsidRPr="00B26D20" w:rsidRDefault="000C3534" w:rsidP="00397C42">
            <w:pPr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Бутонизация</w:t>
            </w:r>
          </w:p>
        </w:tc>
        <w:tc>
          <w:tcPr>
            <w:tcW w:w="2401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ind w:left="-38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Изобутиловый спирт</w:t>
            </w:r>
          </w:p>
        </w:tc>
        <w:tc>
          <w:tcPr>
            <w:tcW w:w="1548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105</w:t>
            </w:r>
          </w:p>
        </w:tc>
        <w:tc>
          <w:tcPr>
            <w:tcW w:w="2100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5,04</w:t>
            </w:r>
          </w:p>
        </w:tc>
      </w:tr>
      <w:tr w:rsidR="000C3534" w:rsidRPr="00B26D20" w:rsidTr="00277397">
        <w:tc>
          <w:tcPr>
            <w:tcW w:w="2123" w:type="dxa"/>
          </w:tcPr>
          <w:p w:rsidR="000C3534" w:rsidRPr="00B26D20" w:rsidRDefault="000C3534" w:rsidP="00397C42">
            <w:pPr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Бутонизация</w:t>
            </w:r>
          </w:p>
        </w:tc>
        <w:tc>
          <w:tcPr>
            <w:tcW w:w="2401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ind w:left="-38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  <w:r w:rsidRPr="00B26D20">
              <w:rPr>
                <w:szCs w:val="24"/>
                <w:lang w:val="kk-KZ"/>
              </w:rPr>
              <w:t xml:space="preserve"> </w:t>
            </w:r>
            <w:r w:rsidRPr="00B26D20">
              <w:rPr>
                <w:szCs w:val="24"/>
              </w:rPr>
              <w:t>на аппарате Сокслета</w:t>
            </w:r>
          </w:p>
        </w:tc>
        <w:tc>
          <w:tcPr>
            <w:tcW w:w="1548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78</w:t>
            </w:r>
          </w:p>
        </w:tc>
        <w:tc>
          <w:tcPr>
            <w:tcW w:w="2100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2,38</w:t>
            </w:r>
          </w:p>
        </w:tc>
      </w:tr>
      <w:tr w:rsidR="000C3534" w:rsidRPr="00B26D20" w:rsidTr="00277397">
        <w:tc>
          <w:tcPr>
            <w:tcW w:w="2123" w:type="dxa"/>
          </w:tcPr>
          <w:p w:rsidR="000C3534" w:rsidRPr="00B26D20" w:rsidRDefault="000C3534" w:rsidP="00397C42">
            <w:pPr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Бутонизация</w:t>
            </w:r>
          </w:p>
        </w:tc>
        <w:tc>
          <w:tcPr>
            <w:tcW w:w="2401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ind w:left="-38"/>
              <w:contextualSpacing/>
              <w:rPr>
                <w:szCs w:val="24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</w:p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ind w:left="-38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</w:rPr>
              <w:t>Мацерация</w:t>
            </w:r>
          </w:p>
        </w:tc>
        <w:tc>
          <w:tcPr>
            <w:tcW w:w="1548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2100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24</w:t>
            </w:r>
          </w:p>
        </w:tc>
        <w:tc>
          <w:tcPr>
            <w:tcW w:w="2027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3,27</w:t>
            </w:r>
          </w:p>
        </w:tc>
      </w:tr>
      <w:tr w:rsidR="000C3534" w:rsidRPr="00B26D20" w:rsidTr="00277397">
        <w:trPr>
          <w:trHeight w:hRule="exact" w:val="539"/>
        </w:trPr>
        <w:tc>
          <w:tcPr>
            <w:tcW w:w="2123" w:type="dxa"/>
          </w:tcPr>
          <w:p w:rsidR="000C3534" w:rsidRPr="00B26D20" w:rsidRDefault="000C3534" w:rsidP="00397C42">
            <w:pPr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Бутонизация</w:t>
            </w:r>
          </w:p>
        </w:tc>
        <w:tc>
          <w:tcPr>
            <w:tcW w:w="2401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ind w:left="-38"/>
              <w:contextualSpacing/>
              <w:rPr>
                <w:szCs w:val="24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70%</w:t>
            </w:r>
          </w:p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ind w:left="-38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</w:rPr>
              <w:t>Мацерация</w:t>
            </w:r>
          </w:p>
        </w:tc>
        <w:tc>
          <w:tcPr>
            <w:tcW w:w="1548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2100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24</w:t>
            </w:r>
          </w:p>
        </w:tc>
        <w:tc>
          <w:tcPr>
            <w:tcW w:w="2027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2,08</w:t>
            </w:r>
          </w:p>
        </w:tc>
      </w:tr>
      <w:tr w:rsidR="000C3534" w:rsidRPr="00B26D20" w:rsidTr="00277397">
        <w:tc>
          <w:tcPr>
            <w:tcW w:w="2123" w:type="dxa"/>
          </w:tcPr>
          <w:p w:rsidR="000C3534" w:rsidRPr="00B26D20" w:rsidRDefault="000C3534" w:rsidP="00397C42">
            <w:pPr>
              <w:ind w:left="-38" w:righ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цветения</w:t>
            </w:r>
          </w:p>
        </w:tc>
        <w:tc>
          <w:tcPr>
            <w:tcW w:w="2401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ind w:left="-38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</w:p>
        </w:tc>
        <w:tc>
          <w:tcPr>
            <w:tcW w:w="1548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78</w:t>
            </w:r>
          </w:p>
        </w:tc>
        <w:tc>
          <w:tcPr>
            <w:tcW w:w="2100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3,19</w:t>
            </w:r>
          </w:p>
        </w:tc>
      </w:tr>
      <w:tr w:rsidR="000C3534" w:rsidRPr="00B26D20" w:rsidTr="00277397">
        <w:tc>
          <w:tcPr>
            <w:tcW w:w="2123" w:type="dxa"/>
            <w:tcBorders>
              <w:bottom w:val="single" w:sz="4" w:space="0" w:color="auto"/>
            </w:tcBorders>
          </w:tcPr>
          <w:p w:rsidR="000C3534" w:rsidRPr="00B26D20" w:rsidRDefault="000C3534" w:rsidP="00397C42">
            <w:pPr>
              <w:ind w:left="-38" w:righ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цветения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ind w:left="-38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70%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80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tcBorders>
              <w:bottom w:val="single" w:sz="4" w:space="0" w:color="auto"/>
            </w:tcBorders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1,19</w:t>
            </w:r>
          </w:p>
        </w:tc>
      </w:tr>
      <w:tr w:rsidR="000C3534" w:rsidRPr="00B26D20" w:rsidTr="00277397">
        <w:tc>
          <w:tcPr>
            <w:tcW w:w="2123" w:type="dxa"/>
          </w:tcPr>
          <w:p w:rsidR="000C3534" w:rsidRPr="00B26D20" w:rsidRDefault="000C3534" w:rsidP="00397C42">
            <w:pPr>
              <w:ind w:left="-38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цветения</w:t>
            </w:r>
          </w:p>
        </w:tc>
        <w:tc>
          <w:tcPr>
            <w:tcW w:w="2401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ind w:left="-38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Изобутиловый спирт</w:t>
            </w:r>
          </w:p>
        </w:tc>
        <w:tc>
          <w:tcPr>
            <w:tcW w:w="1548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105</w:t>
            </w:r>
          </w:p>
        </w:tc>
        <w:tc>
          <w:tcPr>
            <w:tcW w:w="2100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1,83</w:t>
            </w:r>
          </w:p>
        </w:tc>
      </w:tr>
      <w:tr w:rsidR="000C3534" w:rsidRPr="00B26D20" w:rsidTr="00277397">
        <w:trPr>
          <w:trHeight w:hRule="exact" w:val="539"/>
        </w:trPr>
        <w:tc>
          <w:tcPr>
            <w:tcW w:w="2123" w:type="dxa"/>
          </w:tcPr>
          <w:p w:rsidR="000C3534" w:rsidRPr="00B26D20" w:rsidRDefault="000C3534" w:rsidP="00397C42">
            <w:pPr>
              <w:ind w:left="-52" w:righ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цветения</w:t>
            </w:r>
          </w:p>
        </w:tc>
        <w:tc>
          <w:tcPr>
            <w:tcW w:w="2401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  <w:r w:rsidRPr="00B26D20">
              <w:rPr>
                <w:szCs w:val="24"/>
                <w:lang w:val="kk-KZ"/>
              </w:rPr>
              <w:t xml:space="preserve"> </w:t>
            </w:r>
            <w:r w:rsidRPr="00B26D20">
              <w:rPr>
                <w:szCs w:val="24"/>
              </w:rPr>
              <w:t>на аппарате Сокслета</w:t>
            </w:r>
          </w:p>
        </w:tc>
        <w:tc>
          <w:tcPr>
            <w:tcW w:w="1548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78</w:t>
            </w:r>
          </w:p>
        </w:tc>
        <w:tc>
          <w:tcPr>
            <w:tcW w:w="2100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2,81</w:t>
            </w:r>
          </w:p>
        </w:tc>
      </w:tr>
      <w:tr w:rsidR="000C3534" w:rsidRPr="00B26D20" w:rsidTr="00277397">
        <w:trPr>
          <w:trHeight w:hRule="exact" w:val="539"/>
        </w:trPr>
        <w:tc>
          <w:tcPr>
            <w:tcW w:w="2123" w:type="dxa"/>
          </w:tcPr>
          <w:p w:rsidR="000C3534" w:rsidRPr="00B26D20" w:rsidRDefault="000C3534" w:rsidP="00397C42">
            <w:pPr>
              <w:ind w:left="-52" w:righ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цветения</w:t>
            </w:r>
          </w:p>
        </w:tc>
        <w:tc>
          <w:tcPr>
            <w:tcW w:w="2401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</w:p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</w:rPr>
              <w:t>Мацерация</w:t>
            </w:r>
          </w:p>
        </w:tc>
        <w:tc>
          <w:tcPr>
            <w:tcW w:w="1548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2100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24</w:t>
            </w:r>
          </w:p>
        </w:tc>
        <w:tc>
          <w:tcPr>
            <w:tcW w:w="2027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0C3534" w:rsidRPr="00B26D20" w:rsidTr="00277397">
        <w:trPr>
          <w:trHeight w:hRule="exact" w:val="539"/>
        </w:trPr>
        <w:tc>
          <w:tcPr>
            <w:tcW w:w="2123" w:type="dxa"/>
          </w:tcPr>
          <w:p w:rsidR="000C3534" w:rsidRPr="00B26D20" w:rsidRDefault="000C3534" w:rsidP="00397C42">
            <w:pPr>
              <w:ind w:left="-52" w:right="-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цветения</w:t>
            </w:r>
          </w:p>
        </w:tc>
        <w:tc>
          <w:tcPr>
            <w:tcW w:w="2401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70%</w:t>
            </w:r>
          </w:p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</w:rPr>
              <w:t>Мацерация</w:t>
            </w:r>
          </w:p>
        </w:tc>
        <w:tc>
          <w:tcPr>
            <w:tcW w:w="1548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2100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24</w:t>
            </w:r>
          </w:p>
        </w:tc>
        <w:tc>
          <w:tcPr>
            <w:tcW w:w="2027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1,89</w:t>
            </w:r>
          </w:p>
        </w:tc>
      </w:tr>
      <w:tr w:rsidR="000C3534" w:rsidRPr="00B26D20" w:rsidTr="00277397">
        <w:tc>
          <w:tcPr>
            <w:tcW w:w="2123" w:type="dxa"/>
          </w:tcPr>
          <w:p w:rsidR="000C3534" w:rsidRPr="00B26D20" w:rsidRDefault="000C3534" w:rsidP="00397C42">
            <w:pPr>
              <w:ind w:left="-5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D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Цветение</w:t>
            </w:r>
          </w:p>
        </w:tc>
        <w:tc>
          <w:tcPr>
            <w:tcW w:w="2401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</w:p>
        </w:tc>
        <w:tc>
          <w:tcPr>
            <w:tcW w:w="1548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78</w:t>
            </w:r>
          </w:p>
        </w:tc>
        <w:tc>
          <w:tcPr>
            <w:tcW w:w="2100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0C3534" w:rsidRPr="00B26D20" w:rsidTr="00277397">
        <w:tc>
          <w:tcPr>
            <w:tcW w:w="2123" w:type="dxa"/>
          </w:tcPr>
          <w:p w:rsidR="000C3534" w:rsidRPr="00B26D20" w:rsidRDefault="000C3534" w:rsidP="00397C42">
            <w:pPr>
              <w:ind w:lef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Цветение</w:t>
            </w:r>
          </w:p>
        </w:tc>
        <w:tc>
          <w:tcPr>
            <w:tcW w:w="2401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70%</w:t>
            </w:r>
          </w:p>
        </w:tc>
        <w:tc>
          <w:tcPr>
            <w:tcW w:w="1548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80</w:t>
            </w:r>
          </w:p>
        </w:tc>
        <w:tc>
          <w:tcPr>
            <w:tcW w:w="2100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1,91</w:t>
            </w:r>
          </w:p>
        </w:tc>
      </w:tr>
      <w:tr w:rsidR="000C3534" w:rsidRPr="00B26D20" w:rsidTr="00277397">
        <w:trPr>
          <w:trHeight w:val="70"/>
        </w:trPr>
        <w:tc>
          <w:tcPr>
            <w:tcW w:w="2123" w:type="dxa"/>
          </w:tcPr>
          <w:p w:rsidR="000C3534" w:rsidRPr="00B26D20" w:rsidRDefault="000C3534" w:rsidP="00397C42">
            <w:pPr>
              <w:ind w:lef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Цветение</w:t>
            </w:r>
          </w:p>
        </w:tc>
        <w:tc>
          <w:tcPr>
            <w:tcW w:w="2401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Изобутиловый спирт</w:t>
            </w:r>
          </w:p>
        </w:tc>
        <w:tc>
          <w:tcPr>
            <w:tcW w:w="1548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105</w:t>
            </w:r>
          </w:p>
        </w:tc>
        <w:tc>
          <w:tcPr>
            <w:tcW w:w="2100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3,25</w:t>
            </w:r>
          </w:p>
        </w:tc>
      </w:tr>
      <w:tr w:rsidR="000C3534" w:rsidRPr="00B26D20" w:rsidTr="00277397">
        <w:trPr>
          <w:trHeight w:hRule="exact" w:val="567"/>
        </w:trPr>
        <w:tc>
          <w:tcPr>
            <w:tcW w:w="2123" w:type="dxa"/>
          </w:tcPr>
          <w:p w:rsidR="000C3534" w:rsidRPr="00B26D20" w:rsidRDefault="000C3534" w:rsidP="00397C42">
            <w:pPr>
              <w:ind w:lef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Цветение</w:t>
            </w:r>
          </w:p>
        </w:tc>
        <w:tc>
          <w:tcPr>
            <w:tcW w:w="2401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  <w:r w:rsidRPr="00B26D20">
              <w:rPr>
                <w:szCs w:val="24"/>
                <w:lang w:val="kk-KZ"/>
              </w:rPr>
              <w:t xml:space="preserve"> </w:t>
            </w:r>
            <w:r w:rsidRPr="00B26D20">
              <w:rPr>
                <w:szCs w:val="24"/>
              </w:rPr>
              <w:t>на аппарате Сокслета</w:t>
            </w:r>
          </w:p>
        </w:tc>
        <w:tc>
          <w:tcPr>
            <w:tcW w:w="1548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78</w:t>
            </w:r>
          </w:p>
        </w:tc>
        <w:tc>
          <w:tcPr>
            <w:tcW w:w="2100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2,17</w:t>
            </w:r>
          </w:p>
        </w:tc>
      </w:tr>
      <w:tr w:rsidR="000C3534" w:rsidRPr="00B26D20" w:rsidTr="00277397">
        <w:trPr>
          <w:trHeight w:hRule="exact" w:val="567"/>
        </w:trPr>
        <w:tc>
          <w:tcPr>
            <w:tcW w:w="2123" w:type="dxa"/>
          </w:tcPr>
          <w:p w:rsidR="000C3534" w:rsidRPr="00B26D20" w:rsidRDefault="000C3534" w:rsidP="00397C42">
            <w:pPr>
              <w:ind w:lef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Цветение</w:t>
            </w:r>
          </w:p>
        </w:tc>
        <w:tc>
          <w:tcPr>
            <w:tcW w:w="2401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</w:p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</w:rPr>
              <w:t>Мацерация</w:t>
            </w:r>
          </w:p>
        </w:tc>
        <w:tc>
          <w:tcPr>
            <w:tcW w:w="1548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2100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24</w:t>
            </w:r>
          </w:p>
        </w:tc>
        <w:tc>
          <w:tcPr>
            <w:tcW w:w="2027" w:type="dxa"/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2,77</w:t>
            </w:r>
          </w:p>
        </w:tc>
      </w:tr>
      <w:tr w:rsidR="000C3534" w:rsidRPr="00B26D20" w:rsidTr="00277397">
        <w:trPr>
          <w:trHeight w:hRule="exact" w:val="567"/>
        </w:trPr>
        <w:tc>
          <w:tcPr>
            <w:tcW w:w="2123" w:type="dxa"/>
            <w:tcBorders>
              <w:bottom w:val="single" w:sz="4" w:space="0" w:color="auto"/>
            </w:tcBorders>
          </w:tcPr>
          <w:p w:rsidR="000C3534" w:rsidRPr="00B26D20" w:rsidRDefault="000C3534" w:rsidP="00397C42">
            <w:pPr>
              <w:ind w:lef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Цветение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70%</w:t>
            </w:r>
          </w:p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</w:rPr>
              <w:t>Мацерация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24</w:t>
            </w:r>
          </w:p>
        </w:tc>
        <w:tc>
          <w:tcPr>
            <w:tcW w:w="2027" w:type="dxa"/>
            <w:tcBorders>
              <w:bottom w:val="single" w:sz="4" w:space="0" w:color="auto"/>
            </w:tcBorders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0C3534" w:rsidRPr="00B26D20" w:rsidTr="00277397">
        <w:tc>
          <w:tcPr>
            <w:tcW w:w="2123" w:type="dxa"/>
            <w:tcBorders>
              <w:bottom w:val="nil"/>
            </w:tcBorders>
          </w:tcPr>
          <w:p w:rsidR="000C3534" w:rsidRPr="00B26D20" w:rsidRDefault="000C3534" w:rsidP="00525412">
            <w:pPr>
              <w:ind w:lef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плодонош</w:t>
            </w:r>
            <w:r w:rsidR="00525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401" w:type="dxa"/>
            <w:tcBorders>
              <w:bottom w:val="nil"/>
            </w:tcBorders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</w:p>
        </w:tc>
        <w:tc>
          <w:tcPr>
            <w:tcW w:w="1548" w:type="dxa"/>
            <w:tcBorders>
              <w:bottom w:val="nil"/>
            </w:tcBorders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tcBorders>
              <w:bottom w:val="nil"/>
            </w:tcBorders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78</w:t>
            </w: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tcBorders>
              <w:bottom w:val="nil"/>
            </w:tcBorders>
            <w:vAlign w:val="center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tcBorders>
              <w:bottom w:val="nil"/>
            </w:tcBorders>
            <w:vAlign w:val="center"/>
          </w:tcPr>
          <w:p w:rsidR="000C3534" w:rsidRPr="00B26D20" w:rsidRDefault="000C3534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2,83</w:t>
            </w:r>
          </w:p>
        </w:tc>
      </w:tr>
      <w:tr w:rsidR="00525412" w:rsidRPr="00B26D20" w:rsidTr="00277397">
        <w:tc>
          <w:tcPr>
            <w:tcW w:w="2123" w:type="dxa"/>
            <w:tcBorders>
              <w:bottom w:val="nil"/>
            </w:tcBorders>
          </w:tcPr>
          <w:p w:rsidR="00525412" w:rsidRPr="00B26D20" w:rsidRDefault="00525412" w:rsidP="008F1E3B">
            <w:pPr>
              <w:ind w:lef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плодоношения</w:t>
            </w:r>
          </w:p>
        </w:tc>
        <w:tc>
          <w:tcPr>
            <w:tcW w:w="2401" w:type="dxa"/>
            <w:tcBorders>
              <w:bottom w:val="nil"/>
            </w:tcBorders>
          </w:tcPr>
          <w:p w:rsidR="00525412" w:rsidRPr="00B26D20" w:rsidRDefault="00525412" w:rsidP="008F1E3B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70%</w:t>
            </w:r>
          </w:p>
        </w:tc>
        <w:tc>
          <w:tcPr>
            <w:tcW w:w="1548" w:type="dxa"/>
            <w:tcBorders>
              <w:bottom w:val="nil"/>
            </w:tcBorders>
            <w:vAlign w:val="center"/>
          </w:tcPr>
          <w:p w:rsidR="00525412" w:rsidRPr="00B26D20" w:rsidRDefault="00525412" w:rsidP="008F1E3B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tcBorders>
              <w:bottom w:val="nil"/>
            </w:tcBorders>
            <w:vAlign w:val="center"/>
          </w:tcPr>
          <w:p w:rsidR="00525412" w:rsidRPr="00B26D20" w:rsidRDefault="00525412" w:rsidP="008F1E3B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80</w:t>
            </w: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:rsidR="00525412" w:rsidRPr="00B26D20" w:rsidRDefault="00525412" w:rsidP="008F1E3B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tcBorders>
              <w:bottom w:val="nil"/>
            </w:tcBorders>
            <w:vAlign w:val="center"/>
          </w:tcPr>
          <w:p w:rsidR="00525412" w:rsidRPr="00B26D20" w:rsidRDefault="00525412" w:rsidP="008F1E3B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tcBorders>
              <w:bottom w:val="nil"/>
            </w:tcBorders>
            <w:vAlign w:val="center"/>
          </w:tcPr>
          <w:p w:rsidR="00525412" w:rsidRPr="00B26D20" w:rsidRDefault="00525412" w:rsidP="008F1E3B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</w:tr>
      <w:tr w:rsidR="000C3534" w:rsidRPr="00B26D20" w:rsidTr="00277397">
        <w:tc>
          <w:tcPr>
            <w:tcW w:w="14452" w:type="dxa"/>
            <w:gridSpan w:val="7"/>
            <w:tcBorders>
              <w:top w:val="nil"/>
              <w:left w:val="nil"/>
              <w:right w:val="nil"/>
            </w:tcBorders>
          </w:tcPr>
          <w:p w:rsidR="007C4781" w:rsidRDefault="000C3534" w:rsidP="00993255">
            <w:pPr>
              <w:pStyle w:val="WebWeb1311114"/>
              <w:shd w:val="clear" w:color="auto" w:fill="FFFFFF"/>
              <w:tabs>
                <w:tab w:val="left" w:pos="426"/>
              </w:tabs>
              <w:spacing w:before="0" w:after="0"/>
              <w:ind w:hanging="108"/>
              <w:contextualSpacing/>
              <w:jc w:val="both"/>
              <w:rPr>
                <w:sz w:val="28"/>
                <w:szCs w:val="28"/>
                <w:shd w:val="clear" w:color="auto" w:fill="FFFFFF"/>
                <w:lang w:val="kk-KZ"/>
              </w:rPr>
            </w:pPr>
            <w:r w:rsidRPr="00525412">
              <w:rPr>
                <w:sz w:val="28"/>
                <w:szCs w:val="28"/>
                <w:shd w:val="clear" w:color="auto" w:fill="FFFFFF"/>
                <w:lang w:val="kk-KZ"/>
              </w:rPr>
              <w:t>Продолжение таблицы 1</w:t>
            </w:r>
          </w:p>
          <w:p w:rsidR="00525412" w:rsidRPr="00525412" w:rsidRDefault="00525412" w:rsidP="00993255">
            <w:pPr>
              <w:pStyle w:val="WebWeb1311114"/>
              <w:shd w:val="clear" w:color="auto" w:fill="FFFFFF"/>
              <w:tabs>
                <w:tab w:val="left" w:pos="426"/>
              </w:tabs>
              <w:spacing w:before="0" w:after="0"/>
              <w:ind w:hanging="108"/>
              <w:contextualSpacing/>
              <w:jc w:val="both"/>
              <w:rPr>
                <w:sz w:val="18"/>
                <w:szCs w:val="18"/>
                <w:shd w:val="clear" w:color="auto" w:fill="FFFFFF"/>
                <w:lang w:val="kk-KZ"/>
              </w:rPr>
            </w:pPr>
          </w:p>
        </w:tc>
      </w:tr>
      <w:tr w:rsidR="000C3534" w:rsidRPr="00B26D20" w:rsidTr="00277397">
        <w:tc>
          <w:tcPr>
            <w:tcW w:w="2123" w:type="dxa"/>
          </w:tcPr>
          <w:p w:rsidR="000C3534" w:rsidRPr="00B26D20" w:rsidRDefault="000C3534" w:rsidP="0039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</w:t>
            </w:r>
          </w:p>
        </w:tc>
        <w:tc>
          <w:tcPr>
            <w:tcW w:w="1548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109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2100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2027" w:type="dxa"/>
          </w:tcPr>
          <w:p w:rsidR="000C3534" w:rsidRPr="00B26D20" w:rsidRDefault="000C3534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6</w:t>
            </w:r>
          </w:p>
        </w:tc>
        <w:tc>
          <w:tcPr>
            <w:tcW w:w="2144" w:type="dxa"/>
          </w:tcPr>
          <w:p w:rsidR="000C3534" w:rsidRPr="00B26D20" w:rsidRDefault="000C3534" w:rsidP="00397C42">
            <w:pPr>
              <w:widowControl w:val="0"/>
              <w:tabs>
                <w:tab w:val="left" w:pos="-108"/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</w:tr>
      <w:tr w:rsidR="00B26D20" w:rsidRPr="00B26D20" w:rsidTr="00277397">
        <w:tc>
          <w:tcPr>
            <w:tcW w:w="2123" w:type="dxa"/>
          </w:tcPr>
          <w:p w:rsidR="00B26D20" w:rsidRPr="00B26D20" w:rsidRDefault="00B26D20" w:rsidP="00397C42">
            <w:pPr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плодоношения</w:t>
            </w:r>
          </w:p>
        </w:tc>
        <w:tc>
          <w:tcPr>
            <w:tcW w:w="2401" w:type="dxa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ind w:left="-66"/>
              <w:contextualSpacing/>
              <w:jc w:val="both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Изобутиловый спирт</w:t>
            </w:r>
          </w:p>
        </w:tc>
        <w:tc>
          <w:tcPr>
            <w:tcW w:w="1548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105</w:t>
            </w:r>
          </w:p>
        </w:tc>
        <w:tc>
          <w:tcPr>
            <w:tcW w:w="2100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B26D20" w:rsidRPr="00B26D20" w:rsidRDefault="00B26D20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</w:tr>
      <w:tr w:rsidR="00B26D20" w:rsidRPr="00B26D20" w:rsidTr="00277397">
        <w:tc>
          <w:tcPr>
            <w:tcW w:w="2123" w:type="dxa"/>
          </w:tcPr>
          <w:p w:rsidR="00B26D20" w:rsidRPr="00B26D20" w:rsidRDefault="00B26D20" w:rsidP="00397C42">
            <w:pPr>
              <w:ind w:left="-66" w:right="-87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плодоношения</w:t>
            </w:r>
          </w:p>
        </w:tc>
        <w:tc>
          <w:tcPr>
            <w:tcW w:w="2401" w:type="dxa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  <w:r w:rsidRPr="00B26D20">
              <w:rPr>
                <w:szCs w:val="24"/>
                <w:lang w:val="kk-KZ"/>
              </w:rPr>
              <w:t xml:space="preserve"> </w:t>
            </w:r>
            <w:r w:rsidRPr="00B26D20">
              <w:rPr>
                <w:szCs w:val="24"/>
              </w:rPr>
              <w:t>на аппарате Сокслета</w:t>
            </w:r>
          </w:p>
        </w:tc>
        <w:tc>
          <w:tcPr>
            <w:tcW w:w="1548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78</w:t>
            </w:r>
          </w:p>
        </w:tc>
        <w:tc>
          <w:tcPr>
            <w:tcW w:w="2100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B26D20" w:rsidRPr="00B26D20" w:rsidRDefault="00B26D20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2,44</w:t>
            </w:r>
          </w:p>
        </w:tc>
      </w:tr>
      <w:tr w:rsidR="00B26D20" w:rsidRPr="00B26D20" w:rsidTr="00277397">
        <w:tc>
          <w:tcPr>
            <w:tcW w:w="2123" w:type="dxa"/>
          </w:tcPr>
          <w:p w:rsidR="00B26D20" w:rsidRPr="00B26D20" w:rsidRDefault="00B26D20" w:rsidP="00397C42">
            <w:pPr>
              <w:ind w:left="-66" w:right="-87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плодоношения</w:t>
            </w:r>
          </w:p>
        </w:tc>
        <w:tc>
          <w:tcPr>
            <w:tcW w:w="2401" w:type="dxa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</w:p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</w:rPr>
              <w:t>Мацерация</w:t>
            </w:r>
          </w:p>
        </w:tc>
        <w:tc>
          <w:tcPr>
            <w:tcW w:w="1548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2100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24</w:t>
            </w:r>
          </w:p>
        </w:tc>
        <w:tc>
          <w:tcPr>
            <w:tcW w:w="2027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B26D20" w:rsidRPr="00B26D20" w:rsidRDefault="00B26D20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</w:t>
            </w:r>
          </w:p>
        </w:tc>
      </w:tr>
      <w:tr w:rsidR="00B26D20" w:rsidRPr="00B26D20" w:rsidTr="00277397">
        <w:tc>
          <w:tcPr>
            <w:tcW w:w="2123" w:type="dxa"/>
          </w:tcPr>
          <w:p w:rsidR="00B26D20" w:rsidRPr="00B26D20" w:rsidRDefault="00B26D20" w:rsidP="00397C42">
            <w:pPr>
              <w:ind w:left="-66" w:right="-87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плодоношения</w:t>
            </w:r>
          </w:p>
        </w:tc>
        <w:tc>
          <w:tcPr>
            <w:tcW w:w="2401" w:type="dxa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70%</w:t>
            </w:r>
          </w:p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</w:rPr>
              <w:t>Мацерация</w:t>
            </w:r>
          </w:p>
        </w:tc>
        <w:tc>
          <w:tcPr>
            <w:tcW w:w="1548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2100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24</w:t>
            </w:r>
          </w:p>
        </w:tc>
        <w:tc>
          <w:tcPr>
            <w:tcW w:w="2027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B26D20" w:rsidRPr="00B26D20" w:rsidRDefault="00B26D20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3,01</w:t>
            </w:r>
          </w:p>
        </w:tc>
      </w:tr>
      <w:tr w:rsidR="00B26D20" w:rsidRPr="00B26D20" w:rsidTr="00277397">
        <w:tc>
          <w:tcPr>
            <w:tcW w:w="2123" w:type="dxa"/>
          </w:tcPr>
          <w:p w:rsidR="00B26D20" w:rsidRPr="00B26D20" w:rsidRDefault="00B26D20" w:rsidP="00397C42">
            <w:pPr>
              <w:ind w:left="-66" w:right="-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Плодоношение</w:t>
            </w:r>
          </w:p>
        </w:tc>
        <w:tc>
          <w:tcPr>
            <w:tcW w:w="2401" w:type="dxa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</w:p>
        </w:tc>
        <w:tc>
          <w:tcPr>
            <w:tcW w:w="1548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78</w:t>
            </w:r>
          </w:p>
        </w:tc>
        <w:tc>
          <w:tcPr>
            <w:tcW w:w="2100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B26D20" w:rsidRPr="00B26D20" w:rsidRDefault="00B26D20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1,77</w:t>
            </w:r>
          </w:p>
        </w:tc>
      </w:tr>
      <w:tr w:rsidR="00B26D20" w:rsidRPr="00B26D20" w:rsidTr="00277397">
        <w:tc>
          <w:tcPr>
            <w:tcW w:w="2123" w:type="dxa"/>
          </w:tcPr>
          <w:p w:rsidR="00B26D20" w:rsidRPr="00B26D20" w:rsidRDefault="00B26D20" w:rsidP="00397C42">
            <w:pPr>
              <w:ind w:left="-66" w:right="-87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Плодоношение</w:t>
            </w:r>
          </w:p>
        </w:tc>
        <w:tc>
          <w:tcPr>
            <w:tcW w:w="2401" w:type="dxa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70%</w:t>
            </w:r>
          </w:p>
        </w:tc>
        <w:tc>
          <w:tcPr>
            <w:tcW w:w="1548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80</w:t>
            </w:r>
          </w:p>
        </w:tc>
        <w:tc>
          <w:tcPr>
            <w:tcW w:w="2100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B26D20" w:rsidRPr="00B26D20" w:rsidRDefault="00B26D20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2,01</w:t>
            </w:r>
          </w:p>
        </w:tc>
      </w:tr>
      <w:tr w:rsidR="00B26D20" w:rsidRPr="00B26D20" w:rsidTr="00277397">
        <w:tc>
          <w:tcPr>
            <w:tcW w:w="2123" w:type="dxa"/>
          </w:tcPr>
          <w:p w:rsidR="00B26D20" w:rsidRPr="00B26D20" w:rsidRDefault="00B26D20" w:rsidP="00397C42">
            <w:pPr>
              <w:ind w:left="-66" w:right="-87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Плодоношение</w:t>
            </w:r>
          </w:p>
        </w:tc>
        <w:tc>
          <w:tcPr>
            <w:tcW w:w="2401" w:type="dxa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Изобутиловый спирт</w:t>
            </w:r>
          </w:p>
        </w:tc>
        <w:tc>
          <w:tcPr>
            <w:tcW w:w="1548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105</w:t>
            </w:r>
          </w:p>
        </w:tc>
        <w:tc>
          <w:tcPr>
            <w:tcW w:w="2100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B26D20" w:rsidRPr="00B26D20" w:rsidRDefault="00B26D20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2,44</w:t>
            </w:r>
          </w:p>
        </w:tc>
      </w:tr>
      <w:tr w:rsidR="00B26D20" w:rsidRPr="00B26D20" w:rsidTr="00277397">
        <w:trPr>
          <w:trHeight w:val="147"/>
        </w:trPr>
        <w:tc>
          <w:tcPr>
            <w:tcW w:w="2123" w:type="dxa"/>
          </w:tcPr>
          <w:p w:rsidR="00B26D20" w:rsidRPr="00B26D20" w:rsidRDefault="00B26D20" w:rsidP="00397C42">
            <w:pPr>
              <w:ind w:left="-66" w:right="-87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Плодоношение</w:t>
            </w:r>
          </w:p>
        </w:tc>
        <w:tc>
          <w:tcPr>
            <w:tcW w:w="2401" w:type="dxa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  <w:r w:rsidRPr="00B26D20">
              <w:rPr>
                <w:szCs w:val="24"/>
                <w:lang w:val="kk-KZ"/>
              </w:rPr>
              <w:t xml:space="preserve"> </w:t>
            </w:r>
            <w:r w:rsidRPr="00B26D20">
              <w:rPr>
                <w:szCs w:val="24"/>
              </w:rPr>
              <w:t>на аппарате Сокслета</w:t>
            </w:r>
          </w:p>
        </w:tc>
        <w:tc>
          <w:tcPr>
            <w:tcW w:w="1548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78</w:t>
            </w:r>
          </w:p>
        </w:tc>
        <w:tc>
          <w:tcPr>
            <w:tcW w:w="2100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B26D20" w:rsidRPr="00B26D20" w:rsidRDefault="00B26D20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2,64</w:t>
            </w:r>
          </w:p>
        </w:tc>
      </w:tr>
      <w:tr w:rsidR="00B26D20" w:rsidRPr="00B26D20" w:rsidTr="00277397">
        <w:trPr>
          <w:trHeight w:hRule="exact" w:val="539"/>
        </w:trPr>
        <w:tc>
          <w:tcPr>
            <w:tcW w:w="2123" w:type="dxa"/>
          </w:tcPr>
          <w:p w:rsidR="00B26D20" w:rsidRPr="00B26D20" w:rsidRDefault="00B26D20" w:rsidP="00397C42">
            <w:pPr>
              <w:ind w:left="-66" w:right="-87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Плодоношение</w:t>
            </w:r>
          </w:p>
        </w:tc>
        <w:tc>
          <w:tcPr>
            <w:tcW w:w="2401" w:type="dxa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</w:p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</w:rPr>
              <w:t>Мацерация</w:t>
            </w:r>
          </w:p>
        </w:tc>
        <w:tc>
          <w:tcPr>
            <w:tcW w:w="1548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2100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24</w:t>
            </w:r>
          </w:p>
        </w:tc>
        <w:tc>
          <w:tcPr>
            <w:tcW w:w="2027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B26D20" w:rsidRPr="00B26D20" w:rsidRDefault="00B26D20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2,91</w:t>
            </w:r>
          </w:p>
        </w:tc>
      </w:tr>
      <w:tr w:rsidR="00B26D20" w:rsidRPr="00B26D20" w:rsidTr="00277397">
        <w:trPr>
          <w:trHeight w:hRule="exact" w:val="539"/>
        </w:trPr>
        <w:tc>
          <w:tcPr>
            <w:tcW w:w="2123" w:type="dxa"/>
          </w:tcPr>
          <w:p w:rsidR="00B26D20" w:rsidRPr="00B26D20" w:rsidRDefault="00B26D20" w:rsidP="00397C42">
            <w:pPr>
              <w:ind w:left="-66" w:right="-87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Плодоношение</w:t>
            </w:r>
          </w:p>
        </w:tc>
        <w:tc>
          <w:tcPr>
            <w:tcW w:w="2401" w:type="dxa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70%</w:t>
            </w:r>
          </w:p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</w:rPr>
              <w:t>Мацерация</w:t>
            </w:r>
          </w:p>
        </w:tc>
        <w:tc>
          <w:tcPr>
            <w:tcW w:w="1548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2100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24</w:t>
            </w:r>
          </w:p>
        </w:tc>
        <w:tc>
          <w:tcPr>
            <w:tcW w:w="2027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B26D20" w:rsidRPr="00B26D20" w:rsidRDefault="00B26D20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2,45</w:t>
            </w:r>
          </w:p>
        </w:tc>
      </w:tr>
      <w:tr w:rsidR="00B26D20" w:rsidRPr="00B26D20" w:rsidTr="00277397">
        <w:tc>
          <w:tcPr>
            <w:tcW w:w="2123" w:type="dxa"/>
          </w:tcPr>
          <w:p w:rsidR="00B26D20" w:rsidRPr="00B26D20" w:rsidRDefault="00B26D20" w:rsidP="00397C42">
            <w:pPr>
              <w:ind w:left="-66" w:right="-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Начало отмирания</w:t>
            </w:r>
          </w:p>
        </w:tc>
        <w:tc>
          <w:tcPr>
            <w:tcW w:w="2401" w:type="dxa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</w:p>
        </w:tc>
        <w:tc>
          <w:tcPr>
            <w:tcW w:w="1548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78</w:t>
            </w:r>
          </w:p>
        </w:tc>
        <w:tc>
          <w:tcPr>
            <w:tcW w:w="2100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B26D20" w:rsidRPr="00B26D20" w:rsidRDefault="00B26D20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2,48</w:t>
            </w:r>
          </w:p>
        </w:tc>
      </w:tr>
      <w:tr w:rsidR="00B26D20" w:rsidRPr="00B26D20" w:rsidTr="00277397">
        <w:tc>
          <w:tcPr>
            <w:tcW w:w="2123" w:type="dxa"/>
          </w:tcPr>
          <w:p w:rsidR="00B26D20" w:rsidRPr="00B26D20" w:rsidRDefault="00B26D20" w:rsidP="00397C42">
            <w:pPr>
              <w:ind w:left="-66" w:right="-87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Начало отмирания</w:t>
            </w:r>
          </w:p>
        </w:tc>
        <w:tc>
          <w:tcPr>
            <w:tcW w:w="2401" w:type="dxa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70%</w:t>
            </w:r>
          </w:p>
        </w:tc>
        <w:tc>
          <w:tcPr>
            <w:tcW w:w="1548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80</w:t>
            </w:r>
          </w:p>
        </w:tc>
        <w:tc>
          <w:tcPr>
            <w:tcW w:w="2100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B26D20" w:rsidRPr="00B26D20" w:rsidRDefault="00B26D20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</w:tr>
      <w:tr w:rsidR="00B26D20" w:rsidRPr="00B26D20" w:rsidTr="00277397">
        <w:trPr>
          <w:trHeight w:val="87"/>
        </w:trPr>
        <w:tc>
          <w:tcPr>
            <w:tcW w:w="2123" w:type="dxa"/>
          </w:tcPr>
          <w:p w:rsidR="00B26D20" w:rsidRPr="00B26D20" w:rsidRDefault="00B26D20" w:rsidP="00397C42">
            <w:pPr>
              <w:ind w:left="-66" w:right="-87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Начало отмирания</w:t>
            </w:r>
          </w:p>
        </w:tc>
        <w:tc>
          <w:tcPr>
            <w:tcW w:w="2401" w:type="dxa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Изобутиловый спирт</w:t>
            </w:r>
          </w:p>
        </w:tc>
        <w:tc>
          <w:tcPr>
            <w:tcW w:w="1548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105</w:t>
            </w:r>
          </w:p>
        </w:tc>
        <w:tc>
          <w:tcPr>
            <w:tcW w:w="2100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B26D20" w:rsidRPr="00B26D20" w:rsidRDefault="00B26D20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1,35</w:t>
            </w:r>
          </w:p>
        </w:tc>
      </w:tr>
      <w:tr w:rsidR="00B26D20" w:rsidRPr="00B26D20" w:rsidTr="00277397">
        <w:tc>
          <w:tcPr>
            <w:tcW w:w="2123" w:type="dxa"/>
          </w:tcPr>
          <w:p w:rsidR="00B26D20" w:rsidRPr="00B26D20" w:rsidRDefault="00B26D20" w:rsidP="00397C42">
            <w:pPr>
              <w:ind w:left="-66" w:right="-87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Начало отмирания</w:t>
            </w:r>
          </w:p>
        </w:tc>
        <w:tc>
          <w:tcPr>
            <w:tcW w:w="2401" w:type="dxa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  <w:r w:rsidRPr="00B26D20">
              <w:rPr>
                <w:szCs w:val="24"/>
                <w:lang w:val="kk-KZ"/>
              </w:rPr>
              <w:t xml:space="preserve"> </w:t>
            </w:r>
            <w:r w:rsidRPr="00B26D20">
              <w:rPr>
                <w:szCs w:val="24"/>
              </w:rPr>
              <w:t>на аппарате Сокслета</w:t>
            </w:r>
          </w:p>
        </w:tc>
        <w:tc>
          <w:tcPr>
            <w:tcW w:w="1548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78</w:t>
            </w:r>
          </w:p>
        </w:tc>
        <w:tc>
          <w:tcPr>
            <w:tcW w:w="2100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2027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B26D20" w:rsidRPr="00B26D20" w:rsidRDefault="00B26D20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3,85</w:t>
            </w:r>
          </w:p>
        </w:tc>
      </w:tr>
      <w:tr w:rsidR="00B26D20" w:rsidRPr="00B26D20" w:rsidTr="00277397">
        <w:tc>
          <w:tcPr>
            <w:tcW w:w="2123" w:type="dxa"/>
            <w:tcBorders>
              <w:bottom w:val="single" w:sz="4" w:space="0" w:color="auto"/>
            </w:tcBorders>
          </w:tcPr>
          <w:p w:rsidR="00B26D20" w:rsidRPr="00B26D20" w:rsidRDefault="00B26D20" w:rsidP="00397C42">
            <w:pPr>
              <w:ind w:left="-66" w:right="-87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Начало отмирания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96,2%</w:t>
            </w:r>
          </w:p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</w:rPr>
              <w:t>Мацерация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24</w:t>
            </w:r>
          </w:p>
        </w:tc>
        <w:tc>
          <w:tcPr>
            <w:tcW w:w="2027" w:type="dxa"/>
            <w:tcBorders>
              <w:bottom w:val="single" w:sz="4" w:space="0" w:color="auto"/>
            </w:tcBorders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:rsidR="00B26D20" w:rsidRPr="00B26D20" w:rsidRDefault="00B26D20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1,84</w:t>
            </w:r>
          </w:p>
        </w:tc>
      </w:tr>
      <w:tr w:rsidR="00B26D20" w:rsidRPr="00B26D20" w:rsidTr="00277397">
        <w:tc>
          <w:tcPr>
            <w:tcW w:w="2123" w:type="dxa"/>
          </w:tcPr>
          <w:p w:rsidR="00B26D20" w:rsidRPr="00B26D20" w:rsidRDefault="00B26D20" w:rsidP="00397C42">
            <w:pPr>
              <w:ind w:left="-66" w:right="-87"/>
              <w:rPr>
                <w:rFonts w:ascii="Times New Roman" w:hAnsi="Times New Roman" w:cs="Times New Roman"/>
                <w:sz w:val="24"/>
                <w:szCs w:val="24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Начало отмирания</w:t>
            </w:r>
          </w:p>
        </w:tc>
        <w:tc>
          <w:tcPr>
            <w:tcW w:w="2401" w:type="dxa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 xml:space="preserve">Этанольная </w:t>
            </w:r>
            <w:r w:rsidRPr="00B26D20">
              <w:rPr>
                <w:szCs w:val="24"/>
              </w:rPr>
              <w:t>70 %</w:t>
            </w:r>
          </w:p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</w:rPr>
              <w:t>Мацерация</w:t>
            </w:r>
          </w:p>
        </w:tc>
        <w:tc>
          <w:tcPr>
            <w:tcW w:w="1548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2-3 мм</w:t>
            </w:r>
          </w:p>
        </w:tc>
        <w:tc>
          <w:tcPr>
            <w:tcW w:w="2109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2100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24</w:t>
            </w:r>
          </w:p>
        </w:tc>
        <w:tc>
          <w:tcPr>
            <w:tcW w:w="2027" w:type="dxa"/>
            <w:vAlign w:val="center"/>
          </w:tcPr>
          <w:p w:rsidR="00B26D20" w:rsidRPr="00B26D20" w:rsidRDefault="00B26D20" w:rsidP="00397C42">
            <w:pPr>
              <w:pStyle w:val="WebWeb1311114"/>
              <w:tabs>
                <w:tab w:val="left" w:pos="426"/>
              </w:tabs>
              <w:spacing w:before="0" w:after="0"/>
              <w:contextualSpacing/>
              <w:jc w:val="center"/>
              <w:rPr>
                <w:szCs w:val="24"/>
                <w:shd w:val="clear" w:color="auto" w:fill="FFFFFF"/>
                <w:lang w:val="kk-KZ"/>
              </w:rPr>
            </w:pPr>
            <w:r w:rsidRPr="00B26D20">
              <w:rPr>
                <w:szCs w:val="24"/>
                <w:shd w:val="clear" w:color="auto" w:fill="FFFFFF"/>
                <w:lang w:val="kk-KZ"/>
              </w:rPr>
              <w:t>1:20</w:t>
            </w:r>
          </w:p>
        </w:tc>
        <w:tc>
          <w:tcPr>
            <w:tcW w:w="2144" w:type="dxa"/>
            <w:vAlign w:val="center"/>
          </w:tcPr>
          <w:p w:rsidR="00B26D20" w:rsidRPr="00B26D20" w:rsidRDefault="00B26D20" w:rsidP="00397C42">
            <w:pPr>
              <w:widowControl w:val="0"/>
              <w:tabs>
                <w:tab w:val="left" w:pos="426"/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1,60</w:t>
            </w:r>
          </w:p>
        </w:tc>
      </w:tr>
      <w:tr w:rsidR="00277397" w:rsidRPr="00B26D20" w:rsidTr="00927693">
        <w:tc>
          <w:tcPr>
            <w:tcW w:w="14452" w:type="dxa"/>
            <w:gridSpan w:val="7"/>
            <w:tcBorders>
              <w:bottom w:val="single" w:sz="4" w:space="0" w:color="auto"/>
            </w:tcBorders>
          </w:tcPr>
          <w:p w:rsidR="00277397" w:rsidRPr="00277397" w:rsidRDefault="00277397" w:rsidP="00CD5ED5">
            <w:pPr>
              <w:widowControl w:val="0"/>
              <w:tabs>
                <w:tab w:val="left" w:pos="426"/>
                <w:tab w:val="left" w:pos="6946"/>
              </w:tabs>
              <w:ind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 результате трех параллельных опытов были </w:t>
            </w:r>
            <w:r w:rsidR="0090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установлены средние значения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личестве</w:t>
            </w:r>
            <w:r w:rsidR="0090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содержания 20Е в экстрактах </w:t>
            </w:r>
          </w:p>
        </w:tc>
      </w:tr>
    </w:tbl>
    <w:p w:rsidR="000C3534" w:rsidRPr="0007637E" w:rsidRDefault="000C3534" w:rsidP="000C3534">
      <w:pPr>
        <w:pStyle w:val="WebWeb1311114"/>
        <w:shd w:val="clear" w:color="auto" w:fill="FFFFFF"/>
        <w:tabs>
          <w:tab w:val="left" w:pos="426"/>
        </w:tabs>
        <w:spacing w:before="0" w:after="0"/>
        <w:contextualSpacing/>
        <w:jc w:val="both"/>
        <w:rPr>
          <w:sz w:val="28"/>
          <w:szCs w:val="28"/>
          <w:shd w:val="clear" w:color="auto" w:fill="FFFFFF"/>
          <w:lang w:val="kk-KZ"/>
        </w:rPr>
        <w:sectPr w:rsidR="000C3534" w:rsidRPr="0007637E" w:rsidSect="00CD5ED5">
          <w:pgSz w:w="16838" w:h="11906" w:orient="landscape" w:code="9"/>
          <w:pgMar w:top="1701" w:right="1134" w:bottom="567" w:left="1134" w:header="709" w:footer="709" w:gutter="0"/>
          <w:cols w:space="708"/>
          <w:docGrid w:linePitch="360"/>
        </w:sectPr>
      </w:pPr>
    </w:p>
    <w:p w:rsidR="00753330" w:rsidRDefault="00753330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</w:rPr>
        <w:t xml:space="preserve">В соответствии с таблицей 1, </w:t>
      </w:r>
      <w:r w:rsidRPr="0044757E">
        <w:rPr>
          <w:sz w:val="28"/>
          <w:szCs w:val="28"/>
        </w:rPr>
        <w:t>представлены результаты количественного анализа содержания экдистерона в зависимости от методов извлечения и от видов и концентрации экстрагента в исследованном таксоне</w:t>
      </w:r>
      <w:r>
        <w:rPr>
          <w:sz w:val="28"/>
          <w:szCs w:val="28"/>
        </w:rPr>
        <w:t>.</w:t>
      </w:r>
    </w:p>
    <w:p w:rsidR="00040C24" w:rsidRPr="0044757E" w:rsidRDefault="00040C24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44757E">
        <w:rPr>
          <w:sz w:val="28"/>
          <w:szCs w:val="28"/>
          <w:shd w:val="clear" w:color="auto" w:fill="FFFFFF"/>
          <w:lang w:val="kk-KZ"/>
        </w:rPr>
        <w:t>Как видно из вышеприведенной таблицы</w:t>
      </w:r>
      <w:r w:rsidR="00A06650" w:rsidRPr="00A06650">
        <w:rPr>
          <w:sz w:val="28"/>
          <w:szCs w:val="28"/>
          <w:shd w:val="clear" w:color="auto" w:fill="FFFFFF"/>
        </w:rPr>
        <w:t xml:space="preserve"> 1</w:t>
      </w:r>
      <w:r w:rsidRPr="0044757E">
        <w:rPr>
          <w:sz w:val="28"/>
          <w:szCs w:val="28"/>
          <w:shd w:val="clear" w:color="auto" w:fill="FFFFFF"/>
          <w:lang w:val="kk-KZ"/>
        </w:rPr>
        <w:t>, фактически во всех 6 экстрактах фазы вегетации обнаружено высокое содержание экдистерона, что доказывает о высокой эффективности использования серпухи венценосной, как основного промышленно-значимого источника вышеуказанной субстанции.</w:t>
      </w:r>
    </w:p>
    <w:p w:rsidR="00040C24" w:rsidRDefault="00040C24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44757E">
        <w:rPr>
          <w:sz w:val="28"/>
          <w:szCs w:val="28"/>
          <w:shd w:val="clear" w:color="auto" w:fill="FFFFFF"/>
          <w:lang w:val="kk-KZ"/>
        </w:rPr>
        <w:t>Так, изучение сезонной динамики распределения экдистерона в условиях варьирования методов извлечения показало, что максимальное его накопление наблюдается в фазу вегетации, а оптимальным способом в данной фазе является экстракция изобутиловым спиртом, в экстракте которого содержится 13,86% экдистерона и метод мацерации 96,2% этиловым спиртом с содержанием 20Е 12,03% соответственно. Но, на наш взгляд технологически оптимальным является метод мацерации серпухи венценосной 96,2% этиловым спиртом, которая полностью соответствует международным стандартам надлежащей производственной практике (GMP) в условиях фармацевтического производства и исключает использование токсичного и дорогостоящего растворителя изобутилового спирта.</w:t>
      </w:r>
    </w:p>
    <w:p w:rsidR="00353308" w:rsidRPr="00DA2A56" w:rsidRDefault="00040C24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44757E">
        <w:rPr>
          <w:sz w:val="28"/>
          <w:szCs w:val="28"/>
          <w:shd w:val="clear" w:color="auto" w:fill="FFFFFF"/>
          <w:lang w:val="kk-KZ"/>
        </w:rPr>
        <w:t xml:space="preserve">Относительно низкого выхода экдистерона на других стадиях развития исследуемого таксона можно предположить, что в дальнейшем </w:t>
      </w:r>
      <w:r w:rsidR="006A39B2">
        <w:rPr>
          <w:sz w:val="28"/>
          <w:szCs w:val="28"/>
          <w:shd w:val="clear" w:color="auto" w:fill="FFFFFF"/>
          <w:lang w:val="kk-KZ"/>
        </w:rPr>
        <w:t>содержащийся в зеленной массе вторичные метаболиты при отмирании растения перераспределяется в органы питания</w:t>
      </w:r>
      <w:r w:rsidRPr="0044757E">
        <w:rPr>
          <w:sz w:val="28"/>
          <w:szCs w:val="28"/>
          <w:shd w:val="clear" w:color="auto" w:fill="FFFFFF"/>
          <w:lang w:val="kk-KZ"/>
        </w:rPr>
        <w:t xml:space="preserve">. </w:t>
      </w:r>
      <w:r w:rsidRPr="00040C24">
        <w:rPr>
          <w:sz w:val="28"/>
          <w:szCs w:val="28"/>
          <w:shd w:val="clear" w:color="auto" w:fill="FFFFFF"/>
          <w:lang w:val="kk-KZ"/>
        </w:rPr>
        <w:t xml:space="preserve">Таким образом, основываясь на представленных данных ВЭЖХ анализа, для получения экдистерона-субстанции многих актопротекторных фитопрепаратов и ценного РСО следует рекомендовать заготовку надземной биомассы серпухи венценосной на коллекционном участке лекарственных растений </w:t>
      </w:r>
      <w:r w:rsidR="00277397">
        <w:rPr>
          <w:sz w:val="28"/>
          <w:szCs w:val="28"/>
          <w:shd w:val="clear" w:color="auto" w:fill="FFFFFF"/>
          <w:lang w:val="kk-KZ"/>
        </w:rPr>
        <w:t>НПЦ</w:t>
      </w:r>
      <w:r w:rsidRPr="00040C24">
        <w:rPr>
          <w:sz w:val="28"/>
          <w:szCs w:val="28"/>
          <w:shd w:val="clear" w:color="auto" w:fill="FFFFFF"/>
          <w:lang w:val="kk-KZ"/>
        </w:rPr>
        <w:t xml:space="preserve"> «Фитохимия». </w:t>
      </w:r>
      <w:r w:rsidRPr="0044757E">
        <w:rPr>
          <w:sz w:val="28"/>
          <w:szCs w:val="28"/>
          <w:shd w:val="clear" w:color="auto" w:fill="FFFFFF"/>
          <w:lang w:val="kk-KZ"/>
        </w:rPr>
        <w:t>В целом, многоаспектное изучение серпухи венценосной в условиях культуры, биологических,</w:t>
      </w:r>
      <w:r>
        <w:rPr>
          <w:sz w:val="28"/>
          <w:szCs w:val="28"/>
          <w:shd w:val="clear" w:color="auto" w:fill="FFFFFF"/>
          <w:lang w:val="kk-KZ"/>
        </w:rPr>
        <w:t xml:space="preserve"> </w:t>
      </w:r>
      <w:r w:rsidRPr="0044757E">
        <w:rPr>
          <w:sz w:val="28"/>
          <w:szCs w:val="28"/>
          <w:shd w:val="clear" w:color="auto" w:fill="FFFFFF"/>
          <w:lang w:val="kk-KZ"/>
        </w:rPr>
        <w:t>фитохимических и технологических особенностей растительного сырья с целью создания</w:t>
      </w:r>
      <w:r w:rsidRPr="00040C24">
        <w:t xml:space="preserve"> </w:t>
      </w:r>
      <w:r w:rsidRPr="0044757E">
        <w:rPr>
          <w:sz w:val="28"/>
          <w:szCs w:val="28"/>
          <w:shd w:val="clear" w:color="auto" w:fill="FFFFFF"/>
          <w:lang w:val="kk-KZ"/>
        </w:rPr>
        <w:t xml:space="preserve">промышленной базы этого ценнейшего таксона представляется перспективным </w:t>
      </w:r>
      <w:r>
        <w:rPr>
          <w:sz w:val="28"/>
          <w:szCs w:val="28"/>
          <w:shd w:val="clear" w:color="auto" w:fill="FFFFFF"/>
        </w:rPr>
        <w:t>[2</w:t>
      </w:r>
      <w:r w:rsidR="006A356C">
        <w:rPr>
          <w:sz w:val="28"/>
          <w:szCs w:val="28"/>
          <w:shd w:val="clear" w:color="auto" w:fill="FFFFFF"/>
        </w:rPr>
        <w:t>31</w:t>
      </w:r>
      <w:r w:rsidRPr="0044757E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2</w:t>
      </w:r>
      <w:r w:rsidR="006A356C">
        <w:rPr>
          <w:sz w:val="28"/>
          <w:szCs w:val="28"/>
          <w:shd w:val="clear" w:color="auto" w:fill="FFFFFF"/>
        </w:rPr>
        <w:t>32</w:t>
      </w:r>
      <w:r w:rsidRPr="0044757E">
        <w:rPr>
          <w:sz w:val="28"/>
          <w:szCs w:val="28"/>
          <w:shd w:val="clear" w:color="auto" w:fill="FFFFFF"/>
        </w:rPr>
        <w:t>]</w:t>
      </w:r>
      <w:r w:rsidR="00CD5ED5">
        <w:rPr>
          <w:sz w:val="28"/>
          <w:szCs w:val="28"/>
          <w:shd w:val="clear" w:color="auto" w:fill="FFFFFF"/>
          <w:lang w:val="kk-KZ"/>
        </w:rPr>
        <w:t xml:space="preserve">. </w:t>
      </w:r>
    </w:p>
    <w:p w:rsidR="00353308" w:rsidRPr="0044757E" w:rsidRDefault="00353308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Получение биологически активных </w:t>
      </w:r>
      <w:r w:rsidRPr="0044757E">
        <w:rPr>
          <w:sz w:val="28"/>
          <w:szCs w:val="28"/>
          <w:shd w:val="clear" w:color="auto" w:fill="FFFFFF"/>
          <w:lang w:val="kk-KZ"/>
        </w:rPr>
        <w:t>соединений из возобновляемых дикорастущих и культивируемых природн</w:t>
      </w:r>
      <w:r w:rsidR="006A39B2">
        <w:rPr>
          <w:sz w:val="28"/>
          <w:szCs w:val="28"/>
          <w:shd w:val="clear" w:color="auto" w:fill="FFFFFF"/>
          <w:lang w:val="kk-KZ"/>
        </w:rPr>
        <w:t>ых источников является одной из целью</w:t>
      </w:r>
      <w:r w:rsidRPr="0044757E">
        <w:rPr>
          <w:sz w:val="28"/>
          <w:szCs w:val="28"/>
          <w:shd w:val="clear" w:color="auto" w:fill="FFFFFF"/>
          <w:lang w:val="kk-KZ"/>
        </w:rPr>
        <w:t xml:space="preserve"> </w:t>
      </w:r>
      <w:r w:rsidR="006A39B2">
        <w:rPr>
          <w:sz w:val="28"/>
          <w:szCs w:val="28"/>
          <w:shd w:val="clear" w:color="auto" w:fill="FFFFFF"/>
          <w:lang w:val="kk-KZ"/>
        </w:rPr>
        <w:t>химии природных соединений</w:t>
      </w:r>
      <w:r w:rsidRPr="0044757E">
        <w:rPr>
          <w:sz w:val="28"/>
          <w:szCs w:val="28"/>
          <w:shd w:val="clear" w:color="auto" w:fill="FFFFFF"/>
          <w:lang w:val="kk-KZ"/>
        </w:rPr>
        <w:t xml:space="preserve"> и биотехнологии. В настоящее время большой интерес представляют фитоэкдистероиды или фитоэкдизоны – полигидроксилированные стерины, структурно идентичные или подобные гормонам линьки и метаморфоза насекомых и обладающие анаболическим и адаптогенным действием на млекопитающих и человека.</w:t>
      </w:r>
    </w:p>
    <w:p w:rsidR="00E643D8" w:rsidRDefault="00353308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44757E">
        <w:rPr>
          <w:sz w:val="28"/>
          <w:szCs w:val="28"/>
          <w:shd w:val="clear" w:color="auto" w:fill="FFFFFF"/>
          <w:lang w:val="kk-KZ"/>
        </w:rPr>
        <w:t xml:space="preserve">Известно, что в </w:t>
      </w:r>
      <w:r w:rsidR="006A39B2">
        <w:rPr>
          <w:sz w:val="28"/>
          <w:szCs w:val="28"/>
          <w:shd w:val="clear" w:color="auto" w:fill="FFFFFF"/>
          <w:lang w:val="kk-KZ"/>
        </w:rPr>
        <w:t>биом</w:t>
      </w:r>
      <w:r w:rsidR="00450FD2">
        <w:rPr>
          <w:sz w:val="28"/>
          <w:szCs w:val="28"/>
          <w:shd w:val="clear" w:color="auto" w:fill="FFFFFF"/>
          <w:lang w:val="kk-KZ"/>
        </w:rPr>
        <w:t>а</w:t>
      </w:r>
      <w:r w:rsidR="006A39B2">
        <w:rPr>
          <w:sz w:val="28"/>
          <w:szCs w:val="28"/>
          <w:shd w:val="clear" w:color="auto" w:fill="FFFFFF"/>
          <w:lang w:val="kk-KZ"/>
        </w:rPr>
        <w:t>ссе серпухи</w:t>
      </w:r>
      <w:r w:rsidRPr="0044757E">
        <w:rPr>
          <w:sz w:val="28"/>
          <w:szCs w:val="28"/>
          <w:shd w:val="clear" w:color="auto" w:fill="FFFFFF"/>
          <w:lang w:val="kk-KZ"/>
        </w:rPr>
        <w:t>,</w:t>
      </w:r>
      <w:r w:rsidR="006A39B2">
        <w:rPr>
          <w:sz w:val="28"/>
          <w:szCs w:val="28"/>
          <w:shd w:val="clear" w:color="auto" w:fill="FFFFFF"/>
          <w:lang w:val="kk-KZ"/>
        </w:rPr>
        <w:t xml:space="preserve"> содержится большом</w:t>
      </w:r>
      <w:r w:rsidRPr="0044757E">
        <w:rPr>
          <w:sz w:val="28"/>
          <w:szCs w:val="28"/>
          <w:shd w:val="clear" w:color="auto" w:fill="FFFFFF"/>
          <w:lang w:val="kk-KZ"/>
        </w:rPr>
        <w:t xml:space="preserve"> количестве </w:t>
      </w:r>
      <w:r w:rsidR="006A39B2">
        <w:rPr>
          <w:sz w:val="28"/>
          <w:szCs w:val="28"/>
          <w:shd w:val="clear" w:color="auto" w:fill="FFFFFF"/>
          <w:lang w:val="kk-KZ"/>
        </w:rPr>
        <w:t>полифенольные компоненты</w:t>
      </w:r>
      <w:r w:rsidRPr="0044757E">
        <w:rPr>
          <w:sz w:val="28"/>
          <w:szCs w:val="28"/>
          <w:shd w:val="clear" w:color="auto" w:fill="FFFFFF"/>
          <w:lang w:val="kk-KZ"/>
        </w:rPr>
        <w:t xml:space="preserve">, а также </w:t>
      </w:r>
      <w:r w:rsidR="006A39B2">
        <w:rPr>
          <w:sz w:val="28"/>
          <w:szCs w:val="28"/>
          <w:shd w:val="clear" w:color="auto" w:fill="FFFFFF"/>
          <w:lang w:val="kk-KZ"/>
        </w:rPr>
        <w:t>монотерпеноиды</w:t>
      </w:r>
      <w:r w:rsidRPr="0044757E">
        <w:rPr>
          <w:sz w:val="28"/>
          <w:szCs w:val="28"/>
          <w:shd w:val="clear" w:color="auto" w:fill="FFFFFF"/>
          <w:lang w:val="kk-KZ"/>
        </w:rPr>
        <w:t xml:space="preserve">, </w:t>
      </w:r>
      <w:r w:rsidR="006A39B2">
        <w:rPr>
          <w:sz w:val="28"/>
          <w:szCs w:val="28"/>
          <w:shd w:val="clear" w:color="auto" w:fill="FFFFFF"/>
          <w:lang w:val="kk-KZ"/>
        </w:rPr>
        <w:t>сескви</w:t>
      </w:r>
      <w:r w:rsidRPr="0044757E">
        <w:rPr>
          <w:sz w:val="28"/>
          <w:szCs w:val="28"/>
          <w:shd w:val="clear" w:color="auto" w:fill="FFFFFF"/>
          <w:lang w:val="kk-KZ"/>
        </w:rPr>
        <w:t>терпеноиды и каротиноиды</w:t>
      </w:r>
      <w:r w:rsidR="00295994">
        <w:rPr>
          <w:sz w:val="28"/>
          <w:szCs w:val="28"/>
          <w:shd w:val="clear" w:color="auto" w:fill="FFFFFF"/>
          <w:lang w:val="kk-KZ"/>
        </w:rPr>
        <w:t>,</w:t>
      </w:r>
      <w:r w:rsidRPr="0044757E">
        <w:rPr>
          <w:sz w:val="28"/>
          <w:szCs w:val="28"/>
          <w:shd w:val="clear" w:color="auto" w:fill="FFFFFF"/>
          <w:lang w:val="kk-KZ"/>
        </w:rPr>
        <w:t xml:space="preserve"> которые представляют не менее важную биологически активную значимость</w:t>
      </w:r>
      <w:r>
        <w:rPr>
          <w:sz w:val="28"/>
          <w:szCs w:val="28"/>
          <w:shd w:val="clear" w:color="auto" w:fill="FFFFFF"/>
          <w:lang w:val="kk-KZ"/>
        </w:rPr>
        <w:t xml:space="preserve"> </w:t>
      </w:r>
      <w:r>
        <w:rPr>
          <w:sz w:val="28"/>
          <w:szCs w:val="28"/>
          <w:shd w:val="clear" w:color="auto" w:fill="FFFFFF"/>
        </w:rPr>
        <w:t>[233</w:t>
      </w:r>
      <w:r w:rsidRPr="0044757E">
        <w:rPr>
          <w:sz w:val="28"/>
          <w:szCs w:val="28"/>
          <w:shd w:val="clear" w:color="auto" w:fill="FFFFFF"/>
        </w:rPr>
        <w:t>]</w:t>
      </w:r>
      <w:r w:rsidR="00C67980">
        <w:rPr>
          <w:sz w:val="28"/>
          <w:szCs w:val="28"/>
          <w:shd w:val="clear" w:color="auto" w:fill="FFFFFF"/>
          <w:lang w:val="kk-KZ"/>
        </w:rPr>
        <w:t>.</w:t>
      </w:r>
    </w:p>
    <w:p w:rsidR="00C67980" w:rsidRPr="0044757E" w:rsidRDefault="006A39B2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В </w:t>
      </w:r>
      <w:r w:rsidR="00450FD2">
        <w:rPr>
          <w:sz w:val="28"/>
          <w:szCs w:val="28"/>
          <w:shd w:val="clear" w:color="auto" w:fill="FFFFFF"/>
        </w:rPr>
        <w:t>НПЦ</w:t>
      </w:r>
      <w:r w:rsidR="00D85CB2">
        <w:rPr>
          <w:sz w:val="28"/>
          <w:szCs w:val="28"/>
          <w:shd w:val="clear" w:color="auto" w:fill="FFFFFF"/>
          <w:lang w:val="kk-KZ"/>
        </w:rPr>
        <w:t xml:space="preserve"> «Фитохимия» в течение</w:t>
      </w:r>
      <w:r>
        <w:rPr>
          <w:sz w:val="28"/>
          <w:szCs w:val="28"/>
          <w:shd w:val="clear" w:color="auto" w:fill="FFFFFF"/>
          <w:lang w:val="kk-KZ"/>
        </w:rPr>
        <w:t xml:space="preserve"> многих лет идет разработка и активно модернизируются способы</w:t>
      </w:r>
      <w:r w:rsidR="00E36793">
        <w:rPr>
          <w:sz w:val="28"/>
          <w:szCs w:val="28"/>
          <w:shd w:val="clear" w:color="auto" w:fill="FFFFFF"/>
          <w:lang w:val="kk-KZ"/>
        </w:rPr>
        <w:t xml:space="preserve"> технологической и химической </w:t>
      </w:r>
      <w:r>
        <w:rPr>
          <w:sz w:val="28"/>
          <w:szCs w:val="28"/>
          <w:shd w:val="clear" w:color="auto" w:fill="FFFFFF"/>
          <w:lang w:val="kk-KZ"/>
        </w:rPr>
        <w:t>переработки</w:t>
      </w:r>
      <w:r w:rsidR="00E36793">
        <w:rPr>
          <w:sz w:val="28"/>
          <w:szCs w:val="28"/>
          <w:shd w:val="clear" w:color="auto" w:fill="FFFFFF"/>
          <w:lang w:val="kk-KZ"/>
        </w:rPr>
        <w:t xml:space="preserve"> растительных ресурсов Казахстана</w:t>
      </w:r>
      <w:r w:rsidR="00C67980" w:rsidRPr="0044757E">
        <w:rPr>
          <w:sz w:val="28"/>
          <w:szCs w:val="28"/>
          <w:shd w:val="clear" w:color="auto" w:fill="FFFFFF"/>
          <w:lang w:val="kk-KZ"/>
        </w:rPr>
        <w:t>.</w:t>
      </w:r>
      <w:r w:rsidR="00623049">
        <w:rPr>
          <w:sz w:val="28"/>
          <w:szCs w:val="28"/>
          <w:shd w:val="clear" w:color="auto" w:fill="FFFFFF"/>
          <w:lang w:val="kk-KZ"/>
        </w:rPr>
        <w:t xml:space="preserve"> Например п</w:t>
      </w:r>
      <w:r w:rsidR="00E36793">
        <w:rPr>
          <w:sz w:val="28"/>
          <w:szCs w:val="28"/>
          <w:shd w:val="clear" w:color="auto" w:fill="FFFFFF"/>
          <w:lang w:val="kk-KZ"/>
        </w:rPr>
        <w:t>олынь гладкая-эндемичное растение являюще</w:t>
      </w:r>
      <w:r w:rsidR="005F621B">
        <w:rPr>
          <w:sz w:val="28"/>
          <w:szCs w:val="28"/>
          <w:shd w:val="clear" w:color="auto" w:fill="FFFFFF"/>
          <w:lang w:val="kk-KZ"/>
        </w:rPr>
        <w:t>е</w:t>
      </w:r>
      <w:r w:rsidR="00E36793">
        <w:rPr>
          <w:sz w:val="28"/>
          <w:szCs w:val="28"/>
          <w:shd w:val="clear" w:color="auto" w:fill="FFFFFF"/>
          <w:lang w:val="kk-KZ"/>
        </w:rPr>
        <w:t xml:space="preserve">ся </w:t>
      </w:r>
      <w:r w:rsidR="005F621B">
        <w:rPr>
          <w:sz w:val="28"/>
          <w:szCs w:val="28"/>
          <w:shd w:val="clear" w:color="auto" w:fill="FFFFFF"/>
          <w:lang w:val="kk-KZ"/>
        </w:rPr>
        <w:t>основным</w:t>
      </w:r>
      <w:r w:rsidR="00623049">
        <w:rPr>
          <w:sz w:val="28"/>
          <w:szCs w:val="28"/>
          <w:shd w:val="clear" w:color="auto" w:fill="FFFFFF"/>
          <w:lang w:val="kk-KZ"/>
        </w:rPr>
        <w:t xml:space="preserve"> источник</w:t>
      </w:r>
      <w:r w:rsidR="005F621B">
        <w:rPr>
          <w:sz w:val="28"/>
          <w:szCs w:val="28"/>
          <w:shd w:val="clear" w:color="auto" w:fill="FFFFFF"/>
          <w:lang w:val="kk-KZ"/>
        </w:rPr>
        <w:t>ом</w:t>
      </w:r>
      <w:r w:rsidR="00623049">
        <w:rPr>
          <w:sz w:val="28"/>
          <w:szCs w:val="28"/>
          <w:shd w:val="clear" w:color="auto" w:fill="FFFFFF"/>
          <w:lang w:val="kk-KZ"/>
        </w:rPr>
        <w:t xml:space="preserve"> сесквитерпеново</w:t>
      </w:r>
      <w:r w:rsidR="005F621B">
        <w:rPr>
          <w:sz w:val="28"/>
          <w:szCs w:val="28"/>
          <w:shd w:val="clear" w:color="auto" w:fill="FFFFFF"/>
          <w:lang w:val="kk-KZ"/>
        </w:rPr>
        <w:t>го лактона «Арглабин» обладающего</w:t>
      </w:r>
      <w:r w:rsidR="00623049">
        <w:rPr>
          <w:sz w:val="28"/>
          <w:szCs w:val="28"/>
          <w:shd w:val="clear" w:color="auto" w:fill="FFFFFF"/>
          <w:lang w:val="kk-KZ"/>
        </w:rPr>
        <w:t xml:space="preserve"> противоопух</w:t>
      </w:r>
      <w:r w:rsidR="005F621B">
        <w:rPr>
          <w:sz w:val="28"/>
          <w:szCs w:val="28"/>
          <w:shd w:val="clear" w:color="auto" w:fill="FFFFFF"/>
          <w:lang w:val="kk-KZ"/>
        </w:rPr>
        <w:t>о</w:t>
      </w:r>
      <w:r w:rsidR="00623049">
        <w:rPr>
          <w:sz w:val="28"/>
          <w:szCs w:val="28"/>
          <w:shd w:val="clear" w:color="auto" w:fill="FFFFFF"/>
          <w:lang w:val="kk-KZ"/>
        </w:rPr>
        <w:t>левыми свойствами, помимо биологически активных лактонов содержат полифенолы, монотерпеноиды, гликозиды, органические кислоты, полисахариды и др. классы биологически активных соединений</w:t>
      </w:r>
      <w:r w:rsidR="00C67980" w:rsidRPr="0044757E">
        <w:rPr>
          <w:sz w:val="28"/>
          <w:szCs w:val="28"/>
          <w:shd w:val="clear" w:color="auto" w:fill="FFFFFF"/>
          <w:lang w:val="kk-KZ"/>
        </w:rPr>
        <w:t>.</w:t>
      </w:r>
    </w:p>
    <w:p w:rsidR="00C67980" w:rsidRPr="0044757E" w:rsidRDefault="00C67980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44757E">
        <w:rPr>
          <w:sz w:val="28"/>
          <w:szCs w:val="28"/>
          <w:shd w:val="clear" w:color="auto" w:fill="FFFFFF"/>
          <w:lang w:val="kk-KZ"/>
        </w:rPr>
        <w:t xml:space="preserve">В этой связи нами исследован экдистероидный и флавоноидный состав экстракта надземной части свежесобранных в период вегетации растений вида </w:t>
      </w:r>
      <w:r w:rsidRPr="0044757E">
        <w:rPr>
          <w:i/>
          <w:sz w:val="28"/>
          <w:szCs w:val="28"/>
          <w:shd w:val="clear" w:color="auto" w:fill="FFFFFF"/>
          <w:lang w:val="kk-KZ"/>
        </w:rPr>
        <w:t>Serratula coronata</w:t>
      </w:r>
      <w:r w:rsidRPr="0044757E">
        <w:rPr>
          <w:sz w:val="28"/>
          <w:szCs w:val="28"/>
          <w:shd w:val="clear" w:color="auto" w:fill="FFFFFF"/>
          <w:lang w:val="kk-KZ"/>
        </w:rPr>
        <w:t xml:space="preserve"> L., произрастающих на участке лекарственных растений </w:t>
      </w:r>
      <w:r>
        <w:rPr>
          <w:sz w:val="28"/>
          <w:szCs w:val="28"/>
          <w:shd w:val="clear" w:color="auto" w:fill="FFFFFF"/>
          <w:lang w:val="kk-KZ"/>
        </w:rPr>
        <w:t>АО «</w:t>
      </w:r>
      <w:r w:rsidR="00450FD2">
        <w:rPr>
          <w:sz w:val="28"/>
          <w:szCs w:val="28"/>
          <w:shd w:val="clear" w:color="auto" w:fill="FFFFFF"/>
          <w:lang w:val="kk-KZ"/>
        </w:rPr>
        <w:t>НПЦ</w:t>
      </w:r>
      <w:r w:rsidRPr="0044757E">
        <w:rPr>
          <w:sz w:val="28"/>
          <w:szCs w:val="28"/>
          <w:shd w:val="clear" w:color="auto" w:fill="FFFFFF"/>
          <w:lang w:val="kk-KZ"/>
        </w:rPr>
        <w:t xml:space="preserve"> «Фитохимия» с целью разработки эффективного метода разделения экдистерона – главного компонента композиции экдистероидов и субстанции, а также других минорных фитоэкдистероидов и флавоноидов для использования их в качестве новых РСО и химической модификации. </w:t>
      </w:r>
    </w:p>
    <w:p w:rsidR="00C67980" w:rsidRPr="0044757E" w:rsidRDefault="00C67980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44757E">
        <w:rPr>
          <w:sz w:val="28"/>
          <w:szCs w:val="28"/>
          <w:shd w:val="clear" w:color="auto" w:fill="FFFFFF"/>
          <w:lang w:val="kk-KZ"/>
        </w:rPr>
        <w:t xml:space="preserve">Например, витикостерон </w:t>
      </w:r>
      <w:r w:rsidRPr="00DA2A56">
        <w:rPr>
          <w:sz w:val="28"/>
          <w:szCs w:val="28"/>
          <w:shd w:val="clear" w:color="auto" w:fill="FFFFFF"/>
          <w:lang w:val="kk-KZ"/>
        </w:rPr>
        <w:t>Е (12) из</w:t>
      </w:r>
      <w:r w:rsidRPr="0044757E">
        <w:rPr>
          <w:sz w:val="28"/>
          <w:szCs w:val="28"/>
          <w:shd w:val="clear" w:color="auto" w:fill="FFFFFF"/>
          <w:lang w:val="kk-KZ"/>
        </w:rPr>
        <w:t xml:space="preserve"> </w:t>
      </w:r>
      <w:r w:rsidR="00580295">
        <w:rPr>
          <w:i/>
          <w:sz w:val="28"/>
          <w:szCs w:val="28"/>
          <w:shd w:val="clear" w:color="auto" w:fill="FFFFFF"/>
          <w:lang w:val="kk-KZ"/>
        </w:rPr>
        <w:t>Serratula</w:t>
      </w:r>
      <w:r w:rsidR="00C9295F" w:rsidRPr="00965025">
        <w:rPr>
          <w:i/>
          <w:sz w:val="28"/>
          <w:szCs w:val="28"/>
          <w:shd w:val="clear" w:color="auto" w:fill="FFFFFF"/>
        </w:rPr>
        <w:t xml:space="preserve"> </w:t>
      </w:r>
      <w:r w:rsidRPr="0044757E">
        <w:rPr>
          <w:i/>
          <w:sz w:val="28"/>
          <w:szCs w:val="28"/>
          <w:shd w:val="clear" w:color="auto" w:fill="FFFFFF"/>
          <w:lang w:val="kk-KZ"/>
        </w:rPr>
        <w:t>coronata</w:t>
      </w:r>
      <w:r w:rsidR="00450FD2">
        <w:rPr>
          <w:i/>
          <w:sz w:val="28"/>
          <w:szCs w:val="28"/>
          <w:shd w:val="clear" w:color="auto" w:fill="FFFFFF"/>
          <w:lang w:val="kk-KZ"/>
        </w:rPr>
        <w:t xml:space="preserve"> </w:t>
      </w:r>
      <w:r w:rsidRPr="0044757E">
        <w:rPr>
          <w:sz w:val="28"/>
          <w:szCs w:val="28"/>
          <w:shd w:val="clear" w:color="auto" w:fill="FFFFFF"/>
          <w:lang w:val="kk-KZ"/>
        </w:rPr>
        <w:t xml:space="preserve">L. обладает </w:t>
      </w:r>
      <w:r w:rsidR="00580295">
        <w:rPr>
          <w:sz w:val="28"/>
          <w:szCs w:val="28"/>
          <w:shd w:val="clear" w:color="auto" w:fill="FFFFFF"/>
          <w:lang w:val="kk-KZ"/>
        </w:rPr>
        <w:t>рядом фармакологически активных свойств</w:t>
      </w:r>
      <w:r w:rsidRPr="0044757E">
        <w:rPr>
          <w:sz w:val="28"/>
          <w:szCs w:val="28"/>
          <w:shd w:val="clear" w:color="auto" w:fill="FFFFFF"/>
          <w:lang w:val="kk-KZ"/>
        </w:rPr>
        <w:t xml:space="preserve"> (</w:t>
      </w:r>
      <w:r w:rsidR="00580295">
        <w:rPr>
          <w:sz w:val="28"/>
          <w:szCs w:val="28"/>
          <w:shd w:val="clear" w:color="auto" w:fill="FFFFFF"/>
          <w:lang w:val="kk-KZ"/>
        </w:rPr>
        <w:t>анаболический эффект, ингибитор атеросклероза путем эстрогенного эффекта</w:t>
      </w:r>
      <w:r w:rsidR="00580295" w:rsidRPr="00580295">
        <w:rPr>
          <w:sz w:val="28"/>
          <w:szCs w:val="28"/>
          <w:shd w:val="clear" w:color="auto" w:fill="FFFFFF"/>
          <w:lang w:val="kk-KZ"/>
        </w:rPr>
        <w:t xml:space="preserve"> </w:t>
      </w:r>
      <w:r w:rsidR="00580295">
        <w:rPr>
          <w:sz w:val="28"/>
          <w:szCs w:val="28"/>
          <w:shd w:val="clear" w:color="auto" w:fill="FFFFFF"/>
          <w:lang w:val="kk-KZ"/>
        </w:rPr>
        <w:t>у серых кроликов, пестицидное действие</w:t>
      </w:r>
      <w:r w:rsidRPr="0044757E">
        <w:rPr>
          <w:sz w:val="28"/>
          <w:szCs w:val="28"/>
          <w:shd w:val="clear" w:color="auto" w:fill="FFFFFF"/>
          <w:lang w:val="kk-KZ"/>
        </w:rPr>
        <w:t>). С учетом экономической нецелесообразности разделения экдистероидов (1,5%) и полифенолов (5,0%) растения (оба класса веществ предполагают наличие ценных видов биологической активности, а их разделение сопряжено с необходимостью проведения хроматографического разделения) в процессе разработки путей практического использования БАВ серпухи венценосной нами предложен метод, позволяющий получить суммарный экстракт, пригодный для получения твердых лекарственных форм (таблетки и капсулы) препарата «Экдифит» адаптогенного и анаболического действия.</w:t>
      </w:r>
    </w:p>
    <w:p w:rsidR="00D42863" w:rsidRPr="00D42863" w:rsidRDefault="00D42863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kk-KZ"/>
        </w:rPr>
        <w:t xml:space="preserve">Для разделения </w:t>
      </w:r>
      <w:r w:rsidR="005F621B">
        <w:rPr>
          <w:sz w:val="28"/>
          <w:szCs w:val="28"/>
          <w:shd w:val="clear" w:color="auto" w:fill="FFFFFF"/>
          <w:lang w:val="kk-KZ"/>
        </w:rPr>
        <w:t>основных</w:t>
      </w:r>
      <w:r>
        <w:rPr>
          <w:sz w:val="28"/>
          <w:szCs w:val="28"/>
          <w:shd w:val="clear" w:color="auto" w:fill="FFFFFF"/>
          <w:lang w:val="kk-KZ"/>
        </w:rPr>
        <w:t xml:space="preserve"> классов </w:t>
      </w:r>
      <w:r w:rsidR="005F621B">
        <w:rPr>
          <w:sz w:val="28"/>
          <w:szCs w:val="28"/>
          <w:shd w:val="clear" w:color="auto" w:fill="FFFFFF"/>
          <w:lang w:val="kk-KZ"/>
        </w:rPr>
        <w:t xml:space="preserve">вторичных метаболитов сырья </w:t>
      </w:r>
      <w:r w:rsidR="00D47B49">
        <w:rPr>
          <w:sz w:val="28"/>
          <w:szCs w:val="28"/>
        </w:rPr>
        <w:t>фитоэкди</w:t>
      </w:r>
      <w:r w:rsidR="005F621B">
        <w:rPr>
          <w:sz w:val="28"/>
          <w:szCs w:val="28"/>
          <w:shd w:val="clear" w:color="auto" w:fill="FFFFFF"/>
          <w:lang w:val="kk-KZ"/>
        </w:rPr>
        <w:t>стероидов и полифенолов</w:t>
      </w:r>
      <w:r>
        <w:rPr>
          <w:sz w:val="28"/>
          <w:szCs w:val="28"/>
          <w:shd w:val="clear" w:color="auto" w:fill="FFFFFF"/>
          <w:lang w:val="kk-KZ"/>
        </w:rPr>
        <w:t xml:space="preserve"> из серпухи венценосной используется класси</w:t>
      </w:r>
      <w:r w:rsidR="005F621B">
        <w:rPr>
          <w:sz w:val="28"/>
          <w:szCs w:val="28"/>
          <w:shd w:val="clear" w:color="auto" w:fill="FFFFFF"/>
          <w:lang w:val="kk-KZ"/>
        </w:rPr>
        <w:t xml:space="preserve">ческий метод </w:t>
      </w:r>
      <w:r w:rsidR="00BE5BE6">
        <w:rPr>
          <w:sz w:val="28"/>
          <w:szCs w:val="28"/>
          <w:shd w:val="clear" w:color="auto" w:fill="FFFFFF"/>
          <w:lang w:val="kk-KZ"/>
        </w:rPr>
        <w:t>твердо</w:t>
      </w:r>
      <w:r w:rsidR="005F621B">
        <w:rPr>
          <w:sz w:val="28"/>
          <w:szCs w:val="28"/>
          <w:shd w:val="clear" w:color="auto" w:fill="FFFFFF"/>
          <w:lang w:val="kk-KZ"/>
        </w:rPr>
        <w:t>-жидкостной экстракции</w:t>
      </w:r>
      <w:r>
        <w:rPr>
          <w:sz w:val="28"/>
          <w:szCs w:val="28"/>
          <w:shd w:val="clear" w:color="auto" w:fill="FFFFFF"/>
          <w:lang w:val="kk-KZ"/>
        </w:rPr>
        <w:t xml:space="preserve"> водным этанолом с последующим осаждением балластных ве</w:t>
      </w:r>
      <w:r w:rsidR="005F621B">
        <w:rPr>
          <w:sz w:val="28"/>
          <w:szCs w:val="28"/>
          <w:shd w:val="clear" w:color="auto" w:fill="FFFFFF"/>
          <w:lang w:val="kk-KZ"/>
        </w:rPr>
        <w:t>ще</w:t>
      </w:r>
      <w:r>
        <w:rPr>
          <w:sz w:val="28"/>
          <w:szCs w:val="28"/>
          <w:shd w:val="clear" w:color="auto" w:fill="FFFFFF"/>
          <w:lang w:val="kk-KZ"/>
        </w:rPr>
        <w:t>ств (хлорофил</w:t>
      </w:r>
      <w:r w:rsidR="005F621B">
        <w:rPr>
          <w:sz w:val="28"/>
          <w:szCs w:val="28"/>
          <w:shd w:val="clear" w:color="auto" w:fill="FFFFFF"/>
          <w:lang w:val="kk-KZ"/>
        </w:rPr>
        <w:t>л, парафин, воск и др.) и</w:t>
      </w:r>
      <w:r>
        <w:rPr>
          <w:sz w:val="28"/>
          <w:szCs w:val="28"/>
          <w:shd w:val="clear" w:color="auto" w:fill="FFFFFF"/>
          <w:lang w:val="kk-KZ"/>
        </w:rPr>
        <w:t xml:space="preserve"> </w:t>
      </w:r>
      <w:r w:rsidR="005F621B">
        <w:rPr>
          <w:sz w:val="28"/>
          <w:szCs w:val="28"/>
          <w:shd w:val="clear" w:color="auto" w:fill="FFFFFF"/>
          <w:lang w:val="kk-KZ"/>
        </w:rPr>
        <w:t>дальнейшей</w:t>
      </w:r>
      <w:r>
        <w:rPr>
          <w:sz w:val="28"/>
          <w:szCs w:val="28"/>
          <w:shd w:val="clear" w:color="auto" w:fill="FFFFFF"/>
          <w:lang w:val="kk-KZ"/>
        </w:rPr>
        <w:t xml:space="preserve"> обработкой легкими алифатическими углеводородными растворителями и сложными эфирами с </w:t>
      </w:r>
      <w:r w:rsidR="005F621B">
        <w:rPr>
          <w:sz w:val="28"/>
          <w:szCs w:val="28"/>
          <w:shd w:val="clear" w:color="auto" w:fill="FFFFFF"/>
          <w:lang w:val="kk-KZ"/>
        </w:rPr>
        <w:t>постстадийным</w:t>
      </w:r>
      <w:r>
        <w:rPr>
          <w:sz w:val="28"/>
          <w:szCs w:val="28"/>
          <w:shd w:val="clear" w:color="auto" w:fill="FFFFFF"/>
          <w:lang w:val="kk-KZ"/>
        </w:rPr>
        <w:t xml:space="preserve"> извлечением неполярных компонентов экстракта. Однако</w:t>
      </w:r>
      <w:r w:rsidR="005F621B">
        <w:rPr>
          <w:sz w:val="28"/>
          <w:szCs w:val="28"/>
          <w:shd w:val="clear" w:color="auto" w:fill="FFFFFF"/>
          <w:lang w:val="kk-KZ"/>
        </w:rPr>
        <w:t>,</w:t>
      </w:r>
      <w:r>
        <w:rPr>
          <w:sz w:val="28"/>
          <w:szCs w:val="28"/>
          <w:shd w:val="clear" w:color="auto" w:fill="FFFFFF"/>
          <w:lang w:val="kk-KZ"/>
        </w:rPr>
        <w:t xml:space="preserve"> применение данного вида экстрагирования  растительного сырья имеет ряд недостатков, </w:t>
      </w:r>
      <w:r w:rsidR="005F621B">
        <w:rPr>
          <w:sz w:val="28"/>
          <w:szCs w:val="28"/>
          <w:shd w:val="clear" w:color="auto" w:fill="FFFFFF"/>
          <w:lang w:val="kk-KZ"/>
        </w:rPr>
        <w:t>в частности</w:t>
      </w:r>
      <w:r>
        <w:rPr>
          <w:sz w:val="28"/>
          <w:szCs w:val="28"/>
          <w:shd w:val="clear" w:color="auto" w:fill="FFFFFF"/>
          <w:lang w:val="kk-KZ"/>
        </w:rPr>
        <w:t xml:space="preserve"> применение токсичных для человеческого организма </w:t>
      </w:r>
      <w:r w:rsidR="005F621B">
        <w:rPr>
          <w:sz w:val="28"/>
          <w:szCs w:val="28"/>
          <w:shd w:val="clear" w:color="auto" w:fill="FFFFFF"/>
          <w:lang w:val="kk-KZ"/>
        </w:rPr>
        <w:t>растворителей</w:t>
      </w:r>
      <w:r>
        <w:rPr>
          <w:sz w:val="28"/>
          <w:szCs w:val="28"/>
          <w:shd w:val="clear" w:color="auto" w:fill="FFFFFF"/>
          <w:lang w:val="kk-KZ"/>
        </w:rPr>
        <w:t xml:space="preserve"> </w:t>
      </w:r>
      <w:r w:rsidR="005F621B">
        <w:rPr>
          <w:sz w:val="28"/>
          <w:szCs w:val="28"/>
          <w:shd w:val="clear" w:color="auto" w:fill="FFFFFF"/>
          <w:lang w:val="kk-KZ"/>
        </w:rPr>
        <w:t>в настоящее время исключенные</w:t>
      </w:r>
      <w:r>
        <w:rPr>
          <w:sz w:val="28"/>
          <w:szCs w:val="28"/>
          <w:shd w:val="clear" w:color="auto" w:fill="FFFFFF"/>
          <w:lang w:val="kk-KZ"/>
        </w:rPr>
        <w:t xml:space="preserve"> </w:t>
      </w:r>
      <w:r w:rsidR="005F621B">
        <w:rPr>
          <w:sz w:val="28"/>
          <w:szCs w:val="28"/>
          <w:shd w:val="clear" w:color="auto" w:fill="FFFFFF"/>
          <w:lang w:val="kk-KZ"/>
        </w:rPr>
        <w:t>или ограниченно применяемые</w:t>
      </w:r>
      <w:r>
        <w:rPr>
          <w:sz w:val="28"/>
          <w:szCs w:val="28"/>
          <w:shd w:val="clear" w:color="auto" w:fill="FFFFFF"/>
          <w:lang w:val="kk-KZ"/>
        </w:rPr>
        <w:t xml:space="preserve"> в фармацевтической промышленности из за </w:t>
      </w:r>
      <w:r w:rsidR="005F621B">
        <w:rPr>
          <w:sz w:val="28"/>
          <w:szCs w:val="28"/>
          <w:shd w:val="clear" w:color="auto" w:fill="FFFFFF"/>
          <w:lang w:val="kk-KZ"/>
        </w:rPr>
        <w:t>не соответс</w:t>
      </w:r>
      <w:r w:rsidR="008534D8">
        <w:rPr>
          <w:sz w:val="28"/>
          <w:szCs w:val="28"/>
          <w:shd w:val="clear" w:color="auto" w:fill="FFFFFF"/>
          <w:lang w:val="kk-KZ"/>
        </w:rPr>
        <w:t>т</w:t>
      </w:r>
      <w:r w:rsidR="005F621B">
        <w:rPr>
          <w:sz w:val="28"/>
          <w:szCs w:val="28"/>
          <w:shd w:val="clear" w:color="auto" w:fill="FFFFFF"/>
          <w:lang w:val="kk-KZ"/>
        </w:rPr>
        <w:t>вия международным требованиям стандартам</w:t>
      </w:r>
      <w:r>
        <w:rPr>
          <w:sz w:val="28"/>
          <w:szCs w:val="28"/>
          <w:shd w:val="clear" w:color="auto" w:fill="FFFFFF"/>
          <w:lang w:val="kk-KZ"/>
        </w:rPr>
        <w:t xml:space="preserve">  </w:t>
      </w:r>
      <w:r>
        <w:rPr>
          <w:sz w:val="28"/>
          <w:szCs w:val="28"/>
          <w:shd w:val="clear" w:color="auto" w:fill="FFFFFF"/>
          <w:lang w:val="en-US"/>
        </w:rPr>
        <w:t>GMP</w:t>
      </w:r>
      <w:r>
        <w:rPr>
          <w:sz w:val="28"/>
          <w:szCs w:val="28"/>
          <w:shd w:val="clear" w:color="auto" w:fill="FFFFFF"/>
        </w:rPr>
        <w:t>.</w:t>
      </w:r>
      <w:r w:rsidRPr="00D42863">
        <w:rPr>
          <w:sz w:val="28"/>
          <w:szCs w:val="28"/>
          <w:shd w:val="clear" w:color="auto" w:fill="FFFFFF"/>
        </w:rPr>
        <w:t xml:space="preserve"> </w:t>
      </w:r>
    </w:p>
    <w:p w:rsidR="00C67980" w:rsidRDefault="00C67980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44757E">
        <w:rPr>
          <w:sz w:val="28"/>
          <w:szCs w:val="28"/>
          <w:shd w:val="clear" w:color="auto" w:fill="FFFFFF"/>
          <w:lang w:val="kk-KZ"/>
        </w:rPr>
        <w:t>В этой связи для предварительной обработки условии выделения и препаративной наработки субстанции стероидных препаратов с дальнейшим применением современных инновационных хроматографических методов экстракции, и с целью оптимизирования технологических параметров, выявления селективных экстрагентов и выхода экдистерона</w:t>
      </w:r>
      <w:r w:rsidR="00D42863">
        <w:rPr>
          <w:sz w:val="28"/>
          <w:szCs w:val="28"/>
          <w:shd w:val="clear" w:color="auto" w:fill="FFFFFF"/>
          <w:lang w:val="kk-KZ"/>
        </w:rPr>
        <w:t xml:space="preserve"> </w:t>
      </w:r>
      <w:r w:rsidRPr="0044757E">
        <w:rPr>
          <w:sz w:val="28"/>
          <w:szCs w:val="28"/>
          <w:shd w:val="clear" w:color="auto" w:fill="FFFFFF"/>
          <w:lang w:val="kk-KZ"/>
        </w:rPr>
        <w:t xml:space="preserve">- основного </w:t>
      </w:r>
      <w:r w:rsidR="00B569C2">
        <w:rPr>
          <w:sz w:val="28"/>
          <w:szCs w:val="28"/>
          <w:shd w:val="clear" w:color="auto" w:fill="FFFFFF"/>
          <w:lang w:val="kk-KZ"/>
        </w:rPr>
        <w:t>адаптогена</w:t>
      </w:r>
      <w:r w:rsidRPr="0044757E">
        <w:rPr>
          <w:sz w:val="28"/>
          <w:szCs w:val="28"/>
          <w:shd w:val="clear" w:color="auto" w:fill="FFFFFF"/>
          <w:lang w:val="kk-KZ"/>
        </w:rPr>
        <w:t xml:space="preserve">,  проведена экстракция надземной части серпухи венценосной культивируемой в участке лекарственных растений </w:t>
      </w:r>
      <w:r>
        <w:rPr>
          <w:sz w:val="28"/>
          <w:szCs w:val="28"/>
          <w:shd w:val="clear" w:color="auto" w:fill="FFFFFF"/>
          <w:lang w:val="kk-KZ"/>
        </w:rPr>
        <w:t>АО «</w:t>
      </w:r>
      <w:r w:rsidR="00450FD2">
        <w:rPr>
          <w:sz w:val="28"/>
          <w:szCs w:val="28"/>
          <w:shd w:val="clear" w:color="auto" w:fill="FFFFFF"/>
          <w:lang w:val="kk-KZ"/>
        </w:rPr>
        <w:t>НПЦ</w:t>
      </w:r>
      <w:r w:rsidRPr="0044757E">
        <w:rPr>
          <w:sz w:val="28"/>
          <w:szCs w:val="28"/>
          <w:shd w:val="clear" w:color="auto" w:fill="FFFFFF"/>
          <w:lang w:val="kk-KZ"/>
        </w:rPr>
        <w:t xml:space="preserve"> «Фитохимия» с варьированием ее основных параметров. Для</w:t>
      </w:r>
      <w:r w:rsidR="00450FD2">
        <w:rPr>
          <w:sz w:val="28"/>
          <w:szCs w:val="28"/>
          <w:shd w:val="clear" w:color="auto" w:fill="FFFFFF"/>
          <w:lang w:val="kk-KZ"/>
        </w:rPr>
        <w:t xml:space="preserve"> определения оптимальных условий</w:t>
      </w:r>
      <w:r w:rsidRPr="0044757E">
        <w:rPr>
          <w:sz w:val="28"/>
          <w:szCs w:val="28"/>
          <w:shd w:val="clear" w:color="auto" w:fill="FFFFFF"/>
          <w:lang w:val="kk-KZ"/>
        </w:rPr>
        <w:t xml:space="preserve"> извлечения экдистерона использовали траву, измельченную до 8 мм. </w:t>
      </w:r>
      <w:r w:rsidR="00450FD2">
        <w:rPr>
          <w:sz w:val="28"/>
          <w:szCs w:val="28"/>
          <w:shd w:val="clear" w:color="auto" w:fill="FFFFFF"/>
          <w:lang w:val="kk-KZ"/>
        </w:rPr>
        <w:t>Определение количественного</w:t>
      </w:r>
      <w:r w:rsidRPr="0044757E">
        <w:rPr>
          <w:sz w:val="28"/>
          <w:szCs w:val="28"/>
          <w:shd w:val="clear" w:color="auto" w:fill="FFFFFF"/>
          <w:lang w:val="kk-KZ"/>
        </w:rPr>
        <w:t xml:space="preserve"> содержания экдистерона проведено с применением метода высокоэффективной жидкостной хроматог</w:t>
      </w:r>
      <w:r w:rsidR="00450FD2">
        <w:rPr>
          <w:sz w:val="28"/>
          <w:szCs w:val="28"/>
          <w:shd w:val="clear" w:color="auto" w:fill="FFFFFF"/>
          <w:lang w:val="kk-KZ"/>
        </w:rPr>
        <w:t>рафии</w:t>
      </w:r>
      <w:r w:rsidRPr="0044757E">
        <w:rPr>
          <w:sz w:val="28"/>
          <w:szCs w:val="28"/>
          <w:shd w:val="clear" w:color="auto" w:fill="FFFFFF"/>
          <w:lang w:val="kk-KZ"/>
        </w:rPr>
        <w:t>.</w:t>
      </w:r>
    </w:p>
    <w:p w:rsidR="00450FD2" w:rsidRDefault="00450FD2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Технологическ</w:t>
      </w:r>
      <w:r w:rsidR="000C677B">
        <w:rPr>
          <w:sz w:val="28"/>
          <w:szCs w:val="28"/>
          <w:shd w:val="clear" w:color="auto" w:fill="FFFFFF"/>
          <w:lang w:val="kk-KZ"/>
        </w:rPr>
        <w:t>ие параметры, установленные на 3</w:t>
      </w:r>
      <w:r>
        <w:rPr>
          <w:sz w:val="28"/>
          <w:szCs w:val="28"/>
          <w:shd w:val="clear" w:color="auto" w:fill="FFFFFF"/>
          <w:lang w:val="kk-KZ"/>
        </w:rPr>
        <w:t xml:space="preserve"> сериях сырья по методике разработанной нами, приведены в таблице 2. Далее по полученным данным определили оптимальный способ извлечения 20Е. </w:t>
      </w:r>
    </w:p>
    <w:p w:rsidR="00C67980" w:rsidRPr="005A3C48" w:rsidRDefault="00C67980" w:rsidP="00C67980">
      <w:pPr>
        <w:pStyle w:val="WebWeb1311114"/>
        <w:shd w:val="clear" w:color="auto" w:fill="FFFFFF"/>
        <w:tabs>
          <w:tab w:val="left" w:pos="426"/>
        </w:tabs>
        <w:spacing w:before="0" w:after="0"/>
        <w:ind w:firstLine="567"/>
        <w:contextualSpacing/>
        <w:jc w:val="both"/>
        <w:rPr>
          <w:sz w:val="28"/>
          <w:szCs w:val="28"/>
          <w:shd w:val="clear" w:color="auto" w:fill="FFFFFF"/>
        </w:rPr>
      </w:pPr>
    </w:p>
    <w:p w:rsidR="00C67980" w:rsidRPr="0044757E" w:rsidRDefault="00C67980" w:rsidP="00C67980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Таблица 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– </w:t>
      </w: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>Результаты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757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изучения динамики извлечения экдистерона (20Е) из сырья серпухи венценосной в зависимости от технологических факторов</w:t>
      </w:r>
    </w:p>
    <w:p w:rsidR="00C67980" w:rsidRPr="00525412" w:rsidRDefault="00C67980" w:rsidP="00C67980">
      <w:pPr>
        <w:tabs>
          <w:tab w:val="left" w:pos="426"/>
        </w:tabs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16"/>
          <w:szCs w:val="16"/>
          <w:lang w:val="kk-KZ"/>
        </w:rPr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2978"/>
        <w:gridCol w:w="1418"/>
        <w:gridCol w:w="1700"/>
        <w:gridCol w:w="1842"/>
        <w:gridCol w:w="1701"/>
      </w:tblGrid>
      <w:tr w:rsidR="00C67980" w:rsidRPr="00904FD4" w:rsidTr="00CD5ED5">
        <w:trPr>
          <w:trHeight w:val="698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3736F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Экстракции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3736F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Степень измельче</w:t>
            </w:r>
            <w:r w:rsid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ния, мм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904FD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Темп-ра экстрагирова</w:t>
            </w:r>
            <w:r w:rsid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ния, ºС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3736F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Время экстрагиро</w:t>
            </w:r>
            <w:r w:rsid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67980" w:rsidRPr="00904FD4" w:rsidRDefault="00C67980" w:rsidP="003736F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вания, 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3736F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Колич-ное содержание (20Е), %</w:t>
            </w:r>
            <w:r w:rsidR="008534D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*</w:t>
            </w:r>
          </w:p>
        </w:tc>
      </w:tr>
      <w:tr w:rsidR="00C67980" w:rsidRPr="00904FD4" w:rsidTr="00A06650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80" w:rsidRPr="00904FD4" w:rsidRDefault="00C67980" w:rsidP="003736F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Этанольная</w:t>
            </w: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(96,2%)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 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2,9</w:t>
            </w:r>
          </w:p>
        </w:tc>
      </w:tr>
      <w:tr w:rsidR="00C67980" w:rsidRPr="00904FD4" w:rsidTr="00A06650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80" w:rsidRPr="00904FD4" w:rsidRDefault="00C67980" w:rsidP="003736F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Этанольная (96,2%)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 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2,6</w:t>
            </w:r>
          </w:p>
        </w:tc>
      </w:tr>
      <w:tr w:rsidR="00C67980" w:rsidRPr="00904FD4" w:rsidTr="00A06650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80" w:rsidRPr="00904FD4" w:rsidRDefault="00C67980" w:rsidP="003736F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Водно-этанольная (70%)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 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1,8</w:t>
            </w:r>
          </w:p>
        </w:tc>
      </w:tr>
      <w:tr w:rsidR="00C67980" w:rsidRPr="00904FD4" w:rsidTr="00A06650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80" w:rsidRPr="00904FD4" w:rsidRDefault="00C67980" w:rsidP="003736F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лороформно-этанольная (50:50%)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 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0,8</w:t>
            </w:r>
          </w:p>
        </w:tc>
      </w:tr>
      <w:tr w:rsidR="00C67980" w:rsidRPr="00904FD4" w:rsidTr="00A06650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80" w:rsidRPr="00904FD4" w:rsidRDefault="00C67980" w:rsidP="003736F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Изобутанольная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 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2,4</w:t>
            </w:r>
          </w:p>
        </w:tc>
      </w:tr>
      <w:tr w:rsidR="00C67980" w:rsidRPr="00904FD4" w:rsidTr="00A06650">
        <w:trPr>
          <w:trHeight w:val="140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80" w:rsidRPr="00904FD4" w:rsidRDefault="00C67980" w:rsidP="003736F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Этанольная (96,2%) на аппарате Сокслета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 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80" w:rsidRPr="00904FD4" w:rsidRDefault="00C67980" w:rsidP="00A0665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4F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1,25</w:t>
            </w:r>
          </w:p>
        </w:tc>
      </w:tr>
      <w:tr w:rsidR="000C677B" w:rsidRPr="00904FD4" w:rsidTr="00927693">
        <w:trPr>
          <w:trHeight w:val="140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7B" w:rsidRPr="00904FD4" w:rsidRDefault="000C677B" w:rsidP="00CD5ED5">
            <w:pPr>
              <w:tabs>
                <w:tab w:val="left" w:pos="426"/>
              </w:tabs>
              <w:spacing w:after="0" w:line="240" w:lineRule="auto"/>
              <w:ind w:firstLine="60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5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 результате трех параллельных опытов были у</w:t>
            </w:r>
            <w:r w:rsidR="0085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становлены средние значения 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ичествен</w:t>
            </w:r>
            <w:r w:rsidR="0085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содержания 20Е в экстрактах</w:t>
            </w:r>
          </w:p>
        </w:tc>
      </w:tr>
    </w:tbl>
    <w:p w:rsidR="00BD5A9D" w:rsidRDefault="00BD5A9D" w:rsidP="00516BC6">
      <w:pPr>
        <w:tabs>
          <w:tab w:val="left" w:pos="426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F621B" w:rsidRDefault="00D94B31" w:rsidP="00516BC6">
      <w:pPr>
        <w:tabs>
          <w:tab w:val="left" w:pos="426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D94B31">
        <w:rPr>
          <w:rFonts w:ascii="Times New Roman" w:hAnsi="Times New Roman"/>
          <w:sz w:val="28"/>
          <w:szCs w:val="28"/>
          <w:lang w:val="kk-KZ"/>
        </w:rPr>
        <w:t xml:space="preserve">С целью определения оптимальных условий извлечения экдистерона — мажорного фитоэкдистероида </w:t>
      </w:r>
      <w:r w:rsidRPr="00D94B31">
        <w:rPr>
          <w:rFonts w:ascii="Times New Roman" w:hAnsi="Times New Roman"/>
          <w:i/>
          <w:sz w:val="28"/>
          <w:szCs w:val="28"/>
          <w:lang w:val="kk-KZ"/>
        </w:rPr>
        <w:t>Serratula coronata</w:t>
      </w:r>
      <w:r>
        <w:rPr>
          <w:rFonts w:ascii="Times New Roman" w:hAnsi="Times New Roman"/>
          <w:sz w:val="28"/>
          <w:szCs w:val="28"/>
          <w:lang w:val="kk-KZ"/>
        </w:rPr>
        <w:t xml:space="preserve"> L. - </w:t>
      </w:r>
      <w:r w:rsidRPr="00D94B31">
        <w:rPr>
          <w:rFonts w:ascii="Times New Roman" w:hAnsi="Times New Roman"/>
          <w:sz w:val="28"/>
          <w:szCs w:val="28"/>
          <w:lang w:val="kk-KZ"/>
        </w:rPr>
        <w:t>в эксперименте варьировали температуру экстракции (20, 80 и 105 °С) и продолжительность процесса, реализованную в виде трёхкратной последовательной экстракции по 3 часа либо однократной мацерации в течение 24 часов. Температурный режим задавался дискретно и поддерживался постоянным в ходе каждого эксперимента. Эффективность экстракции оценивали по выходу экдистерона, выраженному в процентах от массы абсолютно сухого сырья. Установлено, что наибольший выход экдистерона (2,9 %)</w:t>
      </w:r>
      <w:r>
        <w:rPr>
          <w:rFonts w:ascii="Times New Roman" w:hAnsi="Times New Roman"/>
          <w:sz w:val="28"/>
          <w:szCs w:val="28"/>
          <w:lang w:val="kk-KZ"/>
        </w:rPr>
        <w:t xml:space="preserve"> достигается при температуре 80</w:t>
      </w:r>
      <w:r w:rsidRPr="00D94B31">
        <w:rPr>
          <w:rFonts w:ascii="Times New Roman" w:hAnsi="Times New Roman"/>
          <w:sz w:val="28"/>
          <w:szCs w:val="28"/>
          <w:lang w:val="kk-KZ"/>
        </w:rPr>
        <w:t>°С и трёхкратной экстракции по 3 часа, что обосновывает выбор данного температурно-временного режима как оптимального в рамках проведённого исследования.</w:t>
      </w:r>
      <w:r w:rsidR="00516BC6">
        <w:rPr>
          <w:rFonts w:ascii="Times New Roman" w:hAnsi="Times New Roman"/>
          <w:sz w:val="28"/>
          <w:szCs w:val="28"/>
          <w:lang w:val="kk-KZ"/>
        </w:rPr>
        <w:tab/>
      </w:r>
      <w:r w:rsidR="00C67980" w:rsidRPr="0044757E">
        <w:rPr>
          <w:rFonts w:ascii="Times New Roman" w:hAnsi="Times New Roman"/>
          <w:sz w:val="28"/>
          <w:szCs w:val="28"/>
          <w:lang w:val="kk-KZ"/>
        </w:rPr>
        <w:t>Как видно из таблицы 2 для оптимизации извлечения экдистерона использованы различные параметры экстракции. Во всех 5 экстрактах (кроме хлороформной) обнаружено высокое содержание экдистерона, что доказывет о высокой эффективности использования серпухи венценосной, как основного промышленно-значимого источ</w:t>
      </w:r>
      <w:r w:rsidR="005F621B">
        <w:rPr>
          <w:rFonts w:ascii="Times New Roman" w:hAnsi="Times New Roman"/>
          <w:sz w:val="28"/>
          <w:szCs w:val="28"/>
          <w:lang w:val="kk-KZ"/>
        </w:rPr>
        <w:t xml:space="preserve">ника вышеуказанной субстанции. </w:t>
      </w:r>
    </w:p>
    <w:p w:rsidR="006172E9" w:rsidRDefault="00C67980" w:rsidP="00904FD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4757E">
        <w:rPr>
          <w:rFonts w:ascii="Times New Roman" w:hAnsi="Times New Roman"/>
          <w:sz w:val="28"/>
          <w:szCs w:val="28"/>
          <w:lang w:val="kk-KZ"/>
        </w:rPr>
        <w:t>Относительно низкий выход экдистерона (0,8%) и повышение уровня требований к безопасности процессов фармацевтического производства привело к необходимости исключения хлороформа из технологии получения фармакологической ак</w:t>
      </w:r>
      <w:r w:rsidR="006172E9">
        <w:rPr>
          <w:rFonts w:ascii="Times New Roman" w:hAnsi="Times New Roman"/>
          <w:sz w:val="28"/>
          <w:szCs w:val="28"/>
          <w:lang w:val="kk-KZ"/>
        </w:rPr>
        <w:t>тивной субстанции экдистерона.</w:t>
      </w:r>
      <w:r w:rsidR="006172E9" w:rsidRPr="006172E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94B31" w:rsidRDefault="00D94B31" w:rsidP="00904FD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94B31">
        <w:rPr>
          <w:rFonts w:ascii="Times New Roman" w:hAnsi="Times New Roman"/>
          <w:sz w:val="28"/>
          <w:szCs w:val="28"/>
          <w:lang w:val="kk-KZ"/>
        </w:rPr>
        <w:t>Этанольные экстракты, полученные при т</w:t>
      </w:r>
      <w:r w:rsidR="006C6DC2">
        <w:rPr>
          <w:rFonts w:ascii="Times New Roman" w:hAnsi="Times New Roman"/>
          <w:sz w:val="28"/>
          <w:szCs w:val="28"/>
          <w:lang w:val="kk-KZ"/>
        </w:rPr>
        <w:t>емпературных режимах 80</w:t>
      </w:r>
      <w:r>
        <w:rPr>
          <w:rFonts w:ascii="Times New Roman" w:hAnsi="Times New Roman"/>
          <w:sz w:val="28"/>
          <w:szCs w:val="28"/>
          <w:lang w:val="kk-KZ"/>
        </w:rPr>
        <w:t>ºС и 20</w:t>
      </w:r>
      <w:r w:rsidRPr="00D94B31">
        <w:rPr>
          <w:rFonts w:ascii="Times New Roman" w:hAnsi="Times New Roman"/>
          <w:sz w:val="28"/>
          <w:szCs w:val="28"/>
          <w:lang w:val="kk-KZ"/>
        </w:rPr>
        <w:t>ºС, характеризуются близкими значениями выхода экдистерона, составляющими 2,9 % и 2,6 % соответственно. Наблюдаемое различие носит количественный характер и не свидетельствует о принципиальном снижении эффективности экстракции при понижении температуры в исследуемом диапазоне параметров. В рамках проведённого эксперимента указанные температурные режимы обеспечивают сопоставимый уровень извлечения целевого соединения без утверждения статистически значимых различий.</w:t>
      </w:r>
    </w:p>
    <w:p w:rsidR="006172E9" w:rsidRPr="0044757E" w:rsidRDefault="006172E9" w:rsidP="00904FD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757E">
        <w:rPr>
          <w:rFonts w:ascii="Times New Roman" w:hAnsi="Times New Roman"/>
          <w:sz w:val="28"/>
          <w:szCs w:val="28"/>
          <w:lang w:val="kk-KZ"/>
        </w:rPr>
        <w:t xml:space="preserve">Таким образом, в результате пришли к выводу, что для получения экстракта с высоким содержанием экдистерона </w:t>
      </w:r>
      <w:r w:rsidRPr="00127EA4">
        <w:rPr>
          <w:rFonts w:ascii="Times New Roman" w:hAnsi="Times New Roman"/>
          <w:sz w:val="28"/>
          <w:szCs w:val="28"/>
          <w:lang w:val="kk-KZ"/>
        </w:rPr>
        <w:t>(1)</w:t>
      </w:r>
      <w:r w:rsidRPr="0044757E">
        <w:rPr>
          <w:rFonts w:ascii="Times New Roman" w:hAnsi="Times New Roman"/>
          <w:sz w:val="28"/>
          <w:szCs w:val="28"/>
          <w:lang w:val="kk-KZ"/>
        </w:rPr>
        <w:t xml:space="preserve"> в качестве экстрагента необходимо использовать 96% этиловый спирт, несмотря на некоторую энергетическую затратност</w:t>
      </w:r>
      <w:r w:rsidRPr="0044757E">
        <w:rPr>
          <w:rFonts w:ascii="Times New Roman" w:hAnsi="Times New Roman"/>
          <w:sz w:val="28"/>
          <w:szCs w:val="28"/>
        </w:rPr>
        <w:t>ь</w:t>
      </w:r>
      <w:r w:rsidR="00CB45DB">
        <w:rPr>
          <w:rFonts w:ascii="Times New Roman" w:hAnsi="Times New Roman"/>
          <w:sz w:val="28"/>
          <w:szCs w:val="28"/>
        </w:rPr>
        <w:t xml:space="preserve"> (80</w:t>
      </w:r>
      <w:r w:rsidR="00CB45DB">
        <w:rPr>
          <w:rFonts w:ascii="Times New Roman" w:hAnsi="Times New Roman"/>
          <w:sz w:val="28"/>
          <w:szCs w:val="28"/>
          <w:vertAlign w:val="superscript"/>
        </w:rPr>
        <w:t>о</w:t>
      </w:r>
      <w:r w:rsidR="00CB45DB">
        <w:rPr>
          <w:rFonts w:ascii="Times New Roman" w:hAnsi="Times New Roman"/>
          <w:sz w:val="28"/>
          <w:szCs w:val="28"/>
        </w:rPr>
        <w:t>С)</w:t>
      </w:r>
      <w:r w:rsidRPr="0044757E">
        <w:rPr>
          <w:rFonts w:ascii="Times New Roman" w:hAnsi="Times New Roman"/>
          <w:sz w:val="28"/>
          <w:szCs w:val="28"/>
        </w:rPr>
        <w:t>.</w:t>
      </w:r>
    </w:p>
    <w:p w:rsidR="006172E9" w:rsidRPr="00701870" w:rsidRDefault="006172E9" w:rsidP="00904FD4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6"/>
          <w:sz w:val="28"/>
          <w:szCs w:val="28"/>
        </w:rPr>
      </w:pPr>
      <w:r w:rsidRPr="0044757E">
        <w:rPr>
          <w:rFonts w:ascii="Times New Roman" w:hAnsi="Times New Roman"/>
          <w:bCs/>
          <w:spacing w:val="-6"/>
          <w:sz w:val="28"/>
          <w:szCs w:val="28"/>
        </w:rPr>
        <w:t xml:space="preserve">Но, исходя из данных о взаимосвязи структуры и биологической активности экдистероидов и флавоноидов (как синергетиков адаптогенного действия экдистероидов), эти два класса соединений выбраны в качестве основных объектов исследования для их разделения и </w:t>
      </w:r>
      <w:r w:rsidR="00B569C2">
        <w:rPr>
          <w:rFonts w:ascii="Times New Roman" w:hAnsi="Times New Roman"/>
          <w:bCs/>
          <w:spacing w:val="-6"/>
          <w:sz w:val="28"/>
          <w:szCs w:val="28"/>
        </w:rPr>
        <w:t xml:space="preserve">получение </w:t>
      </w:r>
      <w:r w:rsidRPr="0044757E">
        <w:rPr>
          <w:rFonts w:ascii="Times New Roman" w:hAnsi="Times New Roman"/>
          <w:bCs/>
          <w:spacing w:val="-6"/>
          <w:sz w:val="28"/>
          <w:szCs w:val="28"/>
        </w:rPr>
        <w:t xml:space="preserve"> субстанции и </w:t>
      </w:r>
      <w:r>
        <w:rPr>
          <w:rFonts w:ascii="Times New Roman" w:hAnsi="Times New Roman"/>
          <w:bCs/>
          <w:spacing w:val="-6"/>
          <w:sz w:val="28"/>
          <w:szCs w:val="28"/>
          <w:lang w:val="kk-KZ"/>
        </w:rPr>
        <w:t xml:space="preserve"> рабочего стандартного образца </w:t>
      </w:r>
      <w:r w:rsidRPr="00701870">
        <w:rPr>
          <w:rFonts w:ascii="Times New Roman" w:hAnsi="Times New Roman"/>
          <w:bCs/>
          <w:spacing w:val="-6"/>
          <w:sz w:val="28"/>
          <w:szCs w:val="28"/>
        </w:rPr>
        <w:t>(</w:t>
      </w:r>
      <w:r w:rsidRPr="0044757E">
        <w:rPr>
          <w:rFonts w:ascii="Times New Roman" w:hAnsi="Times New Roman"/>
          <w:bCs/>
          <w:spacing w:val="-6"/>
          <w:sz w:val="28"/>
          <w:szCs w:val="28"/>
        </w:rPr>
        <w:t>РСО</w:t>
      </w:r>
      <w:r w:rsidRPr="00701870">
        <w:rPr>
          <w:rFonts w:ascii="Times New Roman" w:hAnsi="Times New Roman"/>
          <w:bCs/>
          <w:spacing w:val="-6"/>
          <w:sz w:val="28"/>
          <w:szCs w:val="28"/>
        </w:rPr>
        <w:t>)</w:t>
      </w:r>
      <w:r w:rsidR="000C677B">
        <w:rPr>
          <w:rFonts w:ascii="Times New Roman" w:hAnsi="Times New Roman"/>
          <w:bCs/>
          <w:spacing w:val="-6"/>
          <w:sz w:val="28"/>
          <w:szCs w:val="28"/>
        </w:rPr>
        <w:t>.</w:t>
      </w:r>
      <w:r w:rsidRPr="00701870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="008534D8">
        <w:rPr>
          <w:rFonts w:ascii="Times New Roman" w:hAnsi="Times New Roman"/>
          <w:bCs/>
          <w:spacing w:val="-6"/>
          <w:sz w:val="28"/>
          <w:szCs w:val="28"/>
        </w:rPr>
        <w:t xml:space="preserve"> С</w:t>
      </w:r>
      <w:r w:rsidRPr="0044757E">
        <w:rPr>
          <w:rFonts w:ascii="Times New Roman" w:hAnsi="Times New Roman"/>
          <w:bCs/>
          <w:spacing w:val="-6"/>
          <w:sz w:val="28"/>
          <w:szCs w:val="28"/>
        </w:rPr>
        <w:t xml:space="preserve"> целью удешевления процесса, считаем целесообразным провести водно-этанольную экстракцию с последующим переходом к изобутанольную.</w:t>
      </w:r>
    </w:p>
    <w:p w:rsidR="006172E9" w:rsidRDefault="006172E9" w:rsidP="00904FD4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6"/>
          <w:sz w:val="28"/>
          <w:szCs w:val="28"/>
        </w:rPr>
      </w:pPr>
      <w:r>
        <w:rPr>
          <w:rFonts w:ascii="Times New Roman" w:hAnsi="Times New Roman"/>
          <w:bCs/>
          <w:spacing w:val="-6"/>
          <w:sz w:val="28"/>
          <w:szCs w:val="28"/>
          <w:lang w:val="kk-KZ"/>
        </w:rPr>
        <w:t xml:space="preserve">Флавоноиды </w:t>
      </w:r>
      <w:r w:rsidRPr="00481828">
        <w:rPr>
          <w:rFonts w:ascii="Times New Roman" w:hAnsi="Times New Roman"/>
          <w:bCs/>
          <w:i/>
          <w:spacing w:val="-6"/>
          <w:sz w:val="28"/>
          <w:szCs w:val="28"/>
          <w:lang w:val="en-US"/>
        </w:rPr>
        <w:t>Serratula</w:t>
      </w:r>
      <w:r w:rsidRPr="00481828">
        <w:rPr>
          <w:rFonts w:ascii="Times New Roman" w:hAnsi="Times New Roman"/>
          <w:bCs/>
          <w:i/>
          <w:spacing w:val="-6"/>
          <w:sz w:val="28"/>
          <w:szCs w:val="28"/>
        </w:rPr>
        <w:t xml:space="preserve"> </w:t>
      </w:r>
      <w:r w:rsidRPr="00481828">
        <w:rPr>
          <w:rFonts w:ascii="Times New Roman" w:hAnsi="Times New Roman"/>
          <w:bCs/>
          <w:i/>
          <w:spacing w:val="-6"/>
          <w:sz w:val="28"/>
          <w:szCs w:val="28"/>
          <w:lang w:val="en-US"/>
        </w:rPr>
        <w:t>coronata</w:t>
      </w:r>
      <w:r w:rsidRPr="00481828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6"/>
          <w:sz w:val="28"/>
          <w:szCs w:val="28"/>
          <w:lang w:val="en-US"/>
        </w:rPr>
        <w:t>L</w:t>
      </w:r>
      <w:r w:rsidRPr="00481828">
        <w:rPr>
          <w:rFonts w:ascii="Times New Roman" w:hAnsi="Times New Roman"/>
          <w:bCs/>
          <w:spacing w:val="-6"/>
          <w:sz w:val="28"/>
          <w:szCs w:val="28"/>
        </w:rPr>
        <w:t>.</w:t>
      </w:r>
      <w:r>
        <w:rPr>
          <w:rFonts w:ascii="Times New Roman" w:hAnsi="Times New Roman"/>
          <w:bCs/>
          <w:spacing w:val="-6"/>
          <w:sz w:val="28"/>
          <w:szCs w:val="28"/>
        </w:rPr>
        <w:t xml:space="preserve"> (семейства</w:t>
      </w:r>
      <w:r w:rsidRPr="00E74EBE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Pr="00E74EBE">
        <w:rPr>
          <w:rFonts w:ascii="Times New Roman" w:hAnsi="Times New Roman"/>
          <w:bCs/>
          <w:i/>
          <w:spacing w:val="-6"/>
          <w:sz w:val="28"/>
          <w:szCs w:val="28"/>
          <w:lang w:val="en-US"/>
        </w:rPr>
        <w:t>Asteraceae</w:t>
      </w:r>
      <w:r w:rsidRPr="00E74EBE">
        <w:rPr>
          <w:rFonts w:ascii="Times New Roman" w:hAnsi="Times New Roman"/>
          <w:bCs/>
          <w:i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6"/>
          <w:sz w:val="28"/>
          <w:szCs w:val="28"/>
          <w:lang w:val="en-US"/>
        </w:rPr>
        <w:t>Dumort</w:t>
      </w:r>
      <w:r>
        <w:rPr>
          <w:rFonts w:ascii="Times New Roman" w:hAnsi="Times New Roman"/>
          <w:bCs/>
          <w:spacing w:val="-6"/>
          <w:sz w:val="28"/>
          <w:szCs w:val="28"/>
        </w:rPr>
        <w:t>-</w:t>
      </w:r>
      <w:r>
        <w:rPr>
          <w:rFonts w:ascii="Times New Roman" w:hAnsi="Times New Roman"/>
          <w:bCs/>
          <w:spacing w:val="-6"/>
          <w:sz w:val="28"/>
          <w:szCs w:val="28"/>
          <w:lang w:val="kk-KZ"/>
        </w:rPr>
        <w:t>сложноцветных</w:t>
      </w:r>
      <w:r>
        <w:rPr>
          <w:rFonts w:ascii="Times New Roman" w:hAnsi="Times New Roman"/>
          <w:bCs/>
          <w:spacing w:val="-6"/>
          <w:sz w:val="28"/>
          <w:szCs w:val="28"/>
        </w:rPr>
        <w:t>)</w:t>
      </w:r>
      <w:r w:rsidRPr="00481828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6"/>
          <w:sz w:val="28"/>
          <w:szCs w:val="28"/>
        </w:rPr>
        <w:t>исследованы недостаточно. Известно, что для представителей данного рода расстений присущи, в основном, флавоновые структуры.</w:t>
      </w:r>
    </w:p>
    <w:p w:rsidR="006172E9" w:rsidRDefault="006172E9" w:rsidP="00904FD4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6"/>
          <w:sz w:val="28"/>
          <w:szCs w:val="28"/>
        </w:rPr>
      </w:pPr>
      <w:r>
        <w:rPr>
          <w:rFonts w:ascii="Times New Roman" w:hAnsi="Times New Roman"/>
          <w:bCs/>
          <w:spacing w:val="-6"/>
          <w:sz w:val="28"/>
          <w:szCs w:val="28"/>
        </w:rPr>
        <w:t>Принцип метода определения флавоноидов от экдистероидов заключается в селективной сорбции флавоноидов на активной (</w:t>
      </w:r>
      <w:r>
        <w:rPr>
          <w:rFonts w:ascii="Times New Roman" w:hAnsi="Times New Roman"/>
          <w:bCs/>
          <w:spacing w:val="-6"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pacing w:val="-6"/>
          <w:sz w:val="28"/>
          <w:szCs w:val="28"/>
        </w:rPr>
        <w:t xml:space="preserve"> степени активности по Брокману)</w:t>
      </w:r>
      <w:r w:rsidR="00692C2E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6"/>
          <w:sz w:val="28"/>
          <w:szCs w:val="28"/>
        </w:rPr>
        <w:t xml:space="preserve">окиси алюминия. </w:t>
      </w:r>
    </w:p>
    <w:p w:rsidR="006172E9" w:rsidRPr="00481828" w:rsidRDefault="006172E9" w:rsidP="00904FD4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6"/>
          <w:sz w:val="28"/>
          <w:szCs w:val="28"/>
        </w:rPr>
      </w:pPr>
      <w:r>
        <w:rPr>
          <w:rFonts w:ascii="Times New Roman" w:hAnsi="Times New Roman"/>
          <w:bCs/>
          <w:spacing w:val="-6"/>
          <w:sz w:val="28"/>
          <w:szCs w:val="28"/>
        </w:rPr>
        <w:t>Десорбцию полифенольных соединений с данного сорбента осуществляют многократной экстракцией 96 %-ным этанолом. При этом показано, что процессов деструкции флавоноидных гликозидов, которое наблюдаются в случае разделения экдистероидных и полифенольных компонентов по методу экстракции полифенолов из органической фазы в виде фенолятов щелочных металлов, не наблюдается. Хроматограммы высокоэффективной жидкос</w:t>
      </w:r>
      <w:r>
        <w:rPr>
          <w:rFonts w:ascii="Times New Roman" w:hAnsi="Times New Roman"/>
          <w:bCs/>
          <w:spacing w:val="-6"/>
          <w:sz w:val="28"/>
          <w:szCs w:val="28"/>
          <w:lang w:val="kk-KZ"/>
        </w:rPr>
        <w:t>т</w:t>
      </w:r>
      <w:r>
        <w:rPr>
          <w:rFonts w:ascii="Times New Roman" w:hAnsi="Times New Roman"/>
          <w:bCs/>
          <w:spacing w:val="-6"/>
          <w:sz w:val="28"/>
          <w:szCs w:val="28"/>
        </w:rPr>
        <w:t>ной хроматографии (ВЭЖХ) фракции полифенольных соединений, выделенных с использованием щелочной обработки экстракта и по разработанной методике, а так же хроматограмма полифенолов очищенного экстракта серпухи венценосной (</w:t>
      </w:r>
      <w:r w:rsidRPr="00481828">
        <w:rPr>
          <w:rFonts w:ascii="Times New Roman" w:hAnsi="Times New Roman"/>
          <w:bCs/>
          <w:i/>
          <w:spacing w:val="-6"/>
          <w:sz w:val="28"/>
          <w:szCs w:val="28"/>
          <w:lang w:val="en-US"/>
        </w:rPr>
        <w:t>Serratula</w:t>
      </w:r>
      <w:r w:rsidRPr="00481828">
        <w:rPr>
          <w:rFonts w:ascii="Times New Roman" w:hAnsi="Times New Roman"/>
          <w:bCs/>
          <w:i/>
          <w:spacing w:val="-6"/>
          <w:sz w:val="28"/>
          <w:szCs w:val="28"/>
        </w:rPr>
        <w:t xml:space="preserve"> </w:t>
      </w:r>
      <w:r w:rsidRPr="00481828">
        <w:rPr>
          <w:rFonts w:ascii="Times New Roman" w:hAnsi="Times New Roman"/>
          <w:bCs/>
          <w:i/>
          <w:spacing w:val="-6"/>
          <w:sz w:val="28"/>
          <w:szCs w:val="28"/>
          <w:lang w:val="en-US"/>
        </w:rPr>
        <w:t>coronata</w:t>
      </w:r>
      <w:r w:rsidRPr="00481828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6"/>
          <w:sz w:val="28"/>
          <w:szCs w:val="28"/>
          <w:lang w:val="en-US"/>
        </w:rPr>
        <w:t>L</w:t>
      </w:r>
      <w:r w:rsidRPr="00481828">
        <w:rPr>
          <w:rFonts w:ascii="Times New Roman" w:hAnsi="Times New Roman"/>
          <w:bCs/>
          <w:spacing w:val="-6"/>
          <w:sz w:val="28"/>
          <w:szCs w:val="28"/>
        </w:rPr>
        <w:t>.</w:t>
      </w:r>
      <w:r>
        <w:rPr>
          <w:rFonts w:ascii="Times New Roman" w:hAnsi="Times New Roman"/>
          <w:bCs/>
          <w:spacing w:val="-6"/>
          <w:sz w:val="28"/>
          <w:szCs w:val="28"/>
        </w:rPr>
        <w:t xml:space="preserve">) </w:t>
      </w:r>
      <w:r>
        <w:rPr>
          <w:rFonts w:ascii="Times New Roman" w:hAnsi="Times New Roman"/>
          <w:bCs/>
          <w:spacing w:val="-6"/>
          <w:sz w:val="28"/>
          <w:szCs w:val="28"/>
          <w:lang w:val="kk-KZ"/>
        </w:rPr>
        <w:t>однозначно свидетельствуют об отсутс</w:t>
      </w:r>
      <w:r w:rsidR="005F621B">
        <w:rPr>
          <w:rFonts w:ascii="Times New Roman" w:hAnsi="Times New Roman"/>
          <w:bCs/>
          <w:spacing w:val="-6"/>
          <w:sz w:val="28"/>
          <w:szCs w:val="28"/>
          <w:lang w:val="kk-KZ"/>
        </w:rPr>
        <w:t>т</w:t>
      </w:r>
      <w:r>
        <w:rPr>
          <w:rFonts w:ascii="Times New Roman" w:hAnsi="Times New Roman"/>
          <w:bCs/>
          <w:spacing w:val="-6"/>
          <w:sz w:val="28"/>
          <w:szCs w:val="28"/>
          <w:lang w:val="kk-KZ"/>
        </w:rPr>
        <w:t>вии деструкционных изменений флавоноидных гли</w:t>
      </w:r>
      <w:r w:rsidR="00AF609D">
        <w:rPr>
          <w:rFonts w:ascii="Times New Roman" w:hAnsi="Times New Roman"/>
          <w:bCs/>
          <w:spacing w:val="-6"/>
          <w:sz w:val="28"/>
          <w:szCs w:val="28"/>
          <w:lang w:val="kk-KZ"/>
        </w:rPr>
        <w:t>козидов в процессе выделения.</w:t>
      </w:r>
    </w:p>
    <w:p w:rsidR="006172E9" w:rsidRDefault="006172E9" w:rsidP="00904FD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4757E">
        <w:rPr>
          <w:rFonts w:ascii="Times New Roman" w:hAnsi="Times New Roman"/>
          <w:spacing w:val="-4"/>
          <w:sz w:val="28"/>
          <w:szCs w:val="28"/>
          <w:lang w:val="kk-KZ"/>
        </w:rPr>
        <w:t>Известно</w:t>
      </w:r>
      <w:r w:rsidRPr="0044757E">
        <w:rPr>
          <w:rFonts w:ascii="Times New Roman" w:hAnsi="Times New Roman"/>
          <w:spacing w:val="-4"/>
          <w:sz w:val="28"/>
          <w:szCs w:val="28"/>
        </w:rPr>
        <w:t>,</w:t>
      </w:r>
      <w:r w:rsidRPr="0044757E">
        <w:rPr>
          <w:rFonts w:ascii="Times New Roman" w:hAnsi="Times New Roman"/>
          <w:spacing w:val="-4"/>
          <w:sz w:val="28"/>
          <w:szCs w:val="28"/>
          <w:lang w:val="kk-KZ"/>
        </w:rPr>
        <w:t xml:space="preserve"> что полифенольные компоненты с широким диапазоном полярности, переходящие в экдистероидную фракцию безвозвратно, теряются при общепринятых методиках выделения экдистероидов с использованием колоночной хроматографии на Al</w:t>
      </w:r>
      <w:r w:rsidRPr="0044757E">
        <w:rPr>
          <w:rFonts w:ascii="Times New Roman" w:hAnsi="Times New Roman"/>
          <w:spacing w:val="-4"/>
          <w:sz w:val="28"/>
          <w:szCs w:val="28"/>
          <w:vertAlign w:val="subscript"/>
          <w:lang w:val="kk-KZ"/>
        </w:rPr>
        <w:t>2</w:t>
      </w:r>
      <w:r w:rsidRPr="0044757E">
        <w:rPr>
          <w:rFonts w:ascii="Times New Roman" w:hAnsi="Times New Roman"/>
          <w:spacing w:val="-4"/>
          <w:sz w:val="28"/>
          <w:szCs w:val="28"/>
          <w:lang w:val="kk-KZ"/>
        </w:rPr>
        <w:t>O</w:t>
      </w:r>
      <w:r w:rsidRPr="0044757E">
        <w:rPr>
          <w:rFonts w:ascii="Times New Roman" w:hAnsi="Times New Roman"/>
          <w:spacing w:val="-4"/>
          <w:sz w:val="28"/>
          <w:szCs w:val="28"/>
          <w:vertAlign w:val="subscript"/>
          <w:lang w:val="kk-KZ"/>
        </w:rPr>
        <w:t>3</w:t>
      </w:r>
      <w:r w:rsidRPr="0044757E">
        <w:rPr>
          <w:rFonts w:ascii="Times New Roman" w:hAnsi="Times New Roman"/>
          <w:spacing w:val="-4"/>
          <w:sz w:val="28"/>
          <w:szCs w:val="28"/>
        </w:rPr>
        <w:t>.</w:t>
      </w:r>
    </w:p>
    <w:p w:rsidR="00C67980" w:rsidRDefault="006172E9" w:rsidP="00904FD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4757E">
        <w:rPr>
          <w:rFonts w:ascii="Times New Roman" w:hAnsi="Times New Roman"/>
          <w:spacing w:val="-4"/>
          <w:sz w:val="28"/>
          <w:szCs w:val="28"/>
        </w:rPr>
        <w:t xml:space="preserve">В этой связи, разработана методика комплексной переработки сырья </w:t>
      </w:r>
      <w:r w:rsidR="00AF609D">
        <w:rPr>
          <w:rFonts w:ascii="Times New Roman" w:hAnsi="Times New Roman"/>
          <w:spacing w:val="-4"/>
          <w:sz w:val="28"/>
          <w:szCs w:val="28"/>
        </w:rPr>
        <w:t>биомассы серпухи</w:t>
      </w:r>
      <w:r w:rsidRPr="0044757E">
        <w:rPr>
          <w:rFonts w:ascii="Times New Roman" w:hAnsi="Times New Roman"/>
          <w:spacing w:val="-4"/>
          <w:sz w:val="28"/>
          <w:szCs w:val="28"/>
        </w:rPr>
        <w:t>, основанная на извлечении полифенольных компонентов из «экдистероид-</w:t>
      </w:r>
      <w:r>
        <w:rPr>
          <w:rFonts w:ascii="Times New Roman" w:hAnsi="Times New Roman"/>
          <w:spacing w:val="-4"/>
          <w:sz w:val="28"/>
          <w:szCs w:val="28"/>
        </w:rPr>
        <w:t>полифенольной</w:t>
      </w:r>
      <w:r>
        <w:rPr>
          <w:rFonts w:ascii="Times New Roman" w:hAnsi="Times New Roman"/>
          <w:spacing w:val="-4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(</w:t>
      </w:r>
      <w:r>
        <w:rPr>
          <w:rFonts w:ascii="Times New Roman" w:hAnsi="Times New Roman"/>
          <w:spacing w:val="-4"/>
          <w:sz w:val="28"/>
          <w:szCs w:val="28"/>
          <w:lang w:val="kk-KZ"/>
        </w:rPr>
        <w:t>флавоноидной</w:t>
      </w:r>
      <w:r>
        <w:rPr>
          <w:rFonts w:ascii="Times New Roman" w:hAnsi="Times New Roman"/>
          <w:spacing w:val="-4"/>
          <w:sz w:val="28"/>
          <w:szCs w:val="28"/>
        </w:rPr>
        <w:t>)</w:t>
      </w:r>
      <w:r w:rsidRPr="0044757E">
        <w:rPr>
          <w:rFonts w:ascii="Times New Roman" w:hAnsi="Times New Roman"/>
          <w:spacing w:val="-4"/>
          <w:sz w:val="28"/>
          <w:szCs w:val="28"/>
        </w:rPr>
        <w:t>» фракции-субстанции препарата «Экдифит» водными щелочными растворами, позволяющая получить экдистероидную фракцию, практически не содержащую полифенолов и сумму поли</w:t>
      </w:r>
      <w:r>
        <w:rPr>
          <w:rFonts w:ascii="Times New Roman" w:hAnsi="Times New Roman"/>
          <w:spacing w:val="-4"/>
          <w:sz w:val="28"/>
          <w:szCs w:val="28"/>
        </w:rPr>
        <w:t>фенольных компонентов</w:t>
      </w:r>
      <w:r w:rsidRPr="0044757E">
        <w:rPr>
          <w:rFonts w:ascii="Times New Roman" w:hAnsi="Times New Roman"/>
          <w:spacing w:val="-4"/>
          <w:sz w:val="28"/>
          <w:szCs w:val="28"/>
        </w:rPr>
        <w:t>.</w:t>
      </w:r>
    </w:p>
    <w:p w:rsidR="006172E9" w:rsidRPr="00A153A4" w:rsidRDefault="006172E9" w:rsidP="00904FD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53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Дополнительная очистка экдистероидов проведена хроматографией на окиси алюминия. Следует отметить, что количество адсорбента для осуществления последнего процесса в сравнении с общепринятыми методиками сокращается практически на порядок, что значительно удешевит процесс получения экдистероидов. Основными экдистероидами, помимо экдистерона, являются известные аюгастерон С (13), 25S-инокостерон (14) и дакрихайнастерон (15) (5-дезоксикаладастерон) (структуры установлены с применением 2D ЯМР </w:t>
      </w:r>
      <w:r w:rsidRPr="00A153A4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Pr="00A153A4">
        <w:rPr>
          <w:rFonts w:ascii="Times New Roman" w:hAnsi="Times New Roman" w:cs="Times New Roman"/>
          <w:sz w:val="28"/>
          <w:szCs w:val="28"/>
          <w:shd w:val="clear" w:color="auto" w:fill="FFFFFF"/>
        </w:rPr>
        <w:t>Н-</w:t>
      </w:r>
      <w:r w:rsidRPr="00A153A4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Pr="00A153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 и </w:t>
      </w:r>
      <w:r w:rsidRPr="00A153A4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Pr="00A153A4">
        <w:rPr>
          <w:rFonts w:ascii="Times New Roman" w:hAnsi="Times New Roman" w:cs="Times New Roman"/>
          <w:sz w:val="28"/>
          <w:szCs w:val="28"/>
          <w:shd w:val="clear" w:color="auto" w:fill="FFFFFF"/>
        </w:rPr>
        <w:t>Н-</w:t>
      </w:r>
      <w:r w:rsidRPr="00A153A4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13</w:t>
      </w:r>
      <w:r w:rsidRPr="00A153A4">
        <w:rPr>
          <w:rFonts w:ascii="Times New Roman" w:hAnsi="Times New Roman" w:cs="Times New Roman"/>
          <w:sz w:val="28"/>
          <w:szCs w:val="28"/>
          <w:shd w:val="clear" w:color="auto" w:fill="FFFFFF"/>
        </w:rPr>
        <w:t>С COSY).</w:t>
      </w:r>
    </w:p>
    <w:p w:rsidR="006172E9" w:rsidRDefault="006172E9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A153A4">
        <w:rPr>
          <w:sz w:val="28"/>
          <w:szCs w:val="28"/>
          <w:shd w:val="clear" w:color="auto" w:fill="FFFFFF"/>
        </w:rPr>
        <w:t>Колоночным хроматографированием (хлороформ – 96%-ный этанол) суммы экдистероидов на силикагеле выделены экдистерон (1), а также менее полярные витикостерон (12), α-экдизон (16), 25S-инокостерон (14), макистерон А (17), аюгастерон С (13), 5-дезоксикаладастерон (15).</w:t>
      </w:r>
    </w:p>
    <w:p w:rsidR="001B3517" w:rsidRPr="0044757E" w:rsidRDefault="001B3517" w:rsidP="001B3517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44757E">
        <w:rPr>
          <w:sz w:val="28"/>
          <w:szCs w:val="28"/>
          <w:shd w:val="clear" w:color="auto" w:fill="FFFFFF"/>
          <w:lang w:val="kk-KZ"/>
        </w:rPr>
        <w:t>Помимо экдистероидов, в растении присутствуют в значительном количестве флавоноиды – аналоги рибофлавина: апигенин, лютеолин, кверцетин и их гликозиды.</w:t>
      </w:r>
    </w:p>
    <w:p w:rsidR="001B3517" w:rsidRPr="0044757E" w:rsidRDefault="001B3517" w:rsidP="001B3517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44757E">
        <w:rPr>
          <w:sz w:val="28"/>
          <w:szCs w:val="28"/>
          <w:shd w:val="clear" w:color="auto" w:fill="FFFFFF"/>
          <w:lang w:val="kk-KZ"/>
        </w:rPr>
        <w:t xml:space="preserve">Установлено их количественное содержание </w:t>
      </w:r>
      <w:r>
        <w:rPr>
          <w:sz w:val="28"/>
          <w:szCs w:val="28"/>
          <w:shd w:val="clear" w:color="auto" w:fill="FFFFFF"/>
          <w:lang w:val="kk-KZ"/>
        </w:rPr>
        <w:t>в траве серпухи венценосной: апиге</w:t>
      </w:r>
      <w:r w:rsidRPr="0044757E">
        <w:rPr>
          <w:sz w:val="28"/>
          <w:szCs w:val="28"/>
          <w:shd w:val="clear" w:color="auto" w:fill="FFFFFF"/>
          <w:lang w:val="kk-KZ"/>
        </w:rPr>
        <w:t>нина 1,3±0,5%, кверцетина 2±0,5%, лютеолина 3,5±0,5%.</w:t>
      </w:r>
    </w:p>
    <w:p w:rsidR="001B3517" w:rsidRPr="001B3517" w:rsidRDefault="001B3517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</w:p>
    <w:tbl>
      <w:tblPr>
        <w:tblW w:w="9776" w:type="dxa"/>
        <w:jc w:val="center"/>
        <w:tblLayout w:type="fixed"/>
        <w:tblLook w:val="00A0" w:firstRow="1" w:lastRow="0" w:firstColumn="1" w:lastColumn="0" w:noHBand="0" w:noVBand="0"/>
      </w:tblPr>
      <w:tblGrid>
        <w:gridCol w:w="4455"/>
        <w:gridCol w:w="5321"/>
      </w:tblGrid>
      <w:tr w:rsidR="006172E9" w:rsidRPr="00127EA4" w:rsidTr="00656A7B">
        <w:trPr>
          <w:trHeight w:val="408"/>
          <w:jc w:val="center"/>
        </w:trPr>
        <w:tc>
          <w:tcPr>
            <w:tcW w:w="4455" w:type="dxa"/>
            <w:vMerge w:val="restart"/>
          </w:tcPr>
          <w:p w:rsidR="006172E9" w:rsidRDefault="006172E9" w:rsidP="00656A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4FD4" w:rsidRPr="00127EA4">
              <w:rPr>
                <w:rFonts w:ascii="Times New Roman" w:hAnsi="Times New Roman"/>
                <w:sz w:val="28"/>
                <w:szCs w:val="28"/>
              </w:rPr>
              <w:object w:dxaOrig="5739" w:dyaOrig="3344">
                <v:shape id="_x0000_i1039" type="#_x0000_t75" style="width:179.25pt;height:116.25pt" o:ole="">
                  <v:imagedata r:id="rId45" o:title=""/>
                </v:shape>
                <o:OLEObject Type="Embed" ProgID="ChemDraw.Document.6.0" ShapeID="_x0000_i1039" DrawAspect="Content" ObjectID="_1834725235" r:id="rId46"/>
              </w:object>
            </w:r>
          </w:p>
          <w:p w:rsidR="006172E9" w:rsidRPr="00295994" w:rsidRDefault="006172E9" w:rsidP="00656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1" w:type="dxa"/>
          </w:tcPr>
          <w:p w:rsidR="006172E9" w:rsidRPr="00127EA4" w:rsidRDefault="006172E9" w:rsidP="00656A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27EA4">
              <w:rPr>
                <w:rFonts w:ascii="Times New Roman" w:hAnsi="Times New Roman"/>
                <w:sz w:val="28"/>
                <w:szCs w:val="28"/>
                <w:lang w:val="kk-KZ"/>
              </w:rPr>
              <w:t>(16)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=R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31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=R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41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=R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51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=H; 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21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=O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>Н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</w:tc>
      </w:tr>
      <w:tr w:rsidR="006172E9" w:rsidRPr="00127EA4" w:rsidTr="00656A7B">
        <w:trPr>
          <w:trHeight w:val="449"/>
          <w:jc w:val="center"/>
        </w:trPr>
        <w:tc>
          <w:tcPr>
            <w:tcW w:w="4455" w:type="dxa"/>
            <w:vMerge/>
          </w:tcPr>
          <w:p w:rsidR="006172E9" w:rsidRPr="00127EA4" w:rsidRDefault="006172E9" w:rsidP="00656A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1" w:type="dxa"/>
          </w:tcPr>
          <w:p w:rsidR="006172E9" w:rsidRPr="00127EA4" w:rsidRDefault="006172E9" w:rsidP="00656A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EA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(1) 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>=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21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=OH; 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31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>=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41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>=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51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= H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6172E9" w:rsidRPr="00D94B31" w:rsidTr="00656A7B">
        <w:trPr>
          <w:trHeight w:val="449"/>
          <w:jc w:val="center"/>
        </w:trPr>
        <w:tc>
          <w:tcPr>
            <w:tcW w:w="4455" w:type="dxa"/>
            <w:vMerge/>
          </w:tcPr>
          <w:p w:rsidR="006172E9" w:rsidRPr="00127EA4" w:rsidRDefault="006172E9" w:rsidP="00656A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5321" w:type="dxa"/>
          </w:tcPr>
          <w:p w:rsidR="006172E9" w:rsidRPr="00127EA4" w:rsidRDefault="006172E9" w:rsidP="00656A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27EA4">
              <w:rPr>
                <w:rFonts w:ascii="Times New Roman" w:hAnsi="Times New Roman"/>
                <w:sz w:val="28"/>
                <w:szCs w:val="28"/>
                <w:lang w:val="kk-KZ"/>
              </w:rPr>
              <w:t>(13)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=OH; 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21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=R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31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=R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41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=H; 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51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=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>α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-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>ОН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;</w:t>
            </w:r>
          </w:p>
        </w:tc>
      </w:tr>
      <w:tr w:rsidR="006172E9" w:rsidRPr="00D94B31" w:rsidTr="00656A7B">
        <w:trPr>
          <w:trHeight w:val="449"/>
          <w:jc w:val="center"/>
        </w:trPr>
        <w:tc>
          <w:tcPr>
            <w:tcW w:w="4455" w:type="dxa"/>
            <w:vMerge/>
          </w:tcPr>
          <w:p w:rsidR="006172E9" w:rsidRPr="00127EA4" w:rsidRDefault="006172E9" w:rsidP="00656A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5321" w:type="dxa"/>
          </w:tcPr>
          <w:p w:rsidR="006172E9" w:rsidRPr="00127EA4" w:rsidRDefault="006172E9" w:rsidP="00656A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27EA4">
              <w:rPr>
                <w:rFonts w:ascii="Times New Roman" w:hAnsi="Times New Roman"/>
                <w:sz w:val="28"/>
                <w:szCs w:val="28"/>
                <w:lang w:val="kk-KZ"/>
              </w:rPr>
              <w:t>(12)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=OH; 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21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=O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>Ас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; 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31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=R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41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=R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51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=H;</w:t>
            </w:r>
          </w:p>
        </w:tc>
      </w:tr>
      <w:tr w:rsidR="006172E9" w:rsidRPr="00127EA4" w:rsidTr="00656A7B">
        <w:trPr>
          <w:trHeight w:val="449"/>
          <w:jc w:val="center"/>
        </w:trPr>
        <w:tc>
          <w:tcPr>
            <w:tcW w:w="4455" w:type="dxa"/>
            <w:vMerge/>
          </w:tcPr>
          <w:p w:rsidR="006172E9" w:rsidRPr="00127EA4" w:rsidRDefault="006172E9" w:rsidP="00656A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5321" w:type="dxa"/>
          </w:tcPr>
          <w:p w:rsidR="006172E9" w:rsidRPr="00127EA4" w:rsidRDefault="006172E9" w:rsidP="00656A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27EA4">
              <w:rPr>
                <w:rFonts w:ascii="Times New Roman" w:hAnsi="Times New Roman"/>
                <w:sz w:val="28"/>
                <w:szCs w:val="28"/>
                <w:lang w:val="kk-KZ"/>
              </w:rPr>
              <w:t>(14)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=R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31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=OH; 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21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=R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41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=R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51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=H;</w:t>
            </w:r>
          </w:p>
        </w:tc>
      </w:tr>
      <w:tr w:rsidR="006172E9" w:rsidRPr="00D94B31" w:rsidTr="00656A7B">
        <w:trPr>
          <w:trHeight w:val="449"/>
          <w:jc w:val="center"/>
        </w:trPr>
        <w:tc>
          <w:tcPr>
            <w:tcW w:w="4455" w:type="dxa"/>
            <w:vMerge/>
          </w:tcPr>
          <w:p w:rsidR="006172E9" w:rsidRPr="00127EA4" w:rsidRDefault="006172E9" w:rsidP="00656A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5321" w:type="dxa"/>
          </w:tcPr>
          <w:p w:rsidR="006172E9" w:rsidRPr="00127EA4" w:rsidRDefault="006172E9" w:rsidP="00656A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27EA4">
              <w:rPr>
                <w:rFonts w:ascii="Times New Roman" w:hAnsi="Times New Roman"/>
                <w:sz w:val="28"/>
                <w:szCs w:val="28"/>
                <w:lang w:val="kk-KZ"/>
              </w:rPr>
              <w:t>(17)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=R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21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=OH; 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31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=R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51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=H; 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41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=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>Ме</w:t>
            </w:r>
            <w:r w:rsidRPr="00127EA4">
              <w:rPr>
                <w:rFonts w:ascii="Times New Roman" w:hAnsi="Times New Roman"/>
                <w:sz w:val="28"/>
                <w:szCs w:val="28"/>
                <w:lang w:val="pt-BR"/>
              </w:rPr>
              <w:t>;</w:t>
            </w:r>
          </w:p>
        </w:tc>
      </w:tr>
      <w:tr w:rsidR="006172E9" w:rsidRPr="00127EA4" w:rsidTr="00656A7B">
        <w:trPr>
          <w:trHeight w:val="309"/>
          <w:jc w:val="center"/>
        </w:trPr>
        <w:tc>
          <w:tcPr>
            <w:tcW w:w="4455" w:type="dxa"/>
            <w:vMerge/>
          </w:tcPr>
          <w:p w:rsidR="006172E9" w:rsidRPr="00127EA4" w:rsidRDefault="006172E9" w:rsidP="00656A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5321" w:type="dxa"/>
          </w:tcPr>
          <w:p w:rsidR="006172E9" w:rsidRPr="00127EA4" w:rsidRDefault="006172E9" w:rsidP="00656A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EA4">
              <w:rPr>
                <w:rFonts w:ascii="Times New Roman" w:hAnsi="Times New Roman"/>
                <w:sz w:val="28"/>
                <w:szCs w:val="28"/>
                <w:lang w:val="kk-KZ"/>
              </w:rPr>
              <w:t>(15)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>=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OH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</w:rPr>
              <w:t>21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>=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</w:rPr>
              <w:t>31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>=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</w:rPr>
              <w:t>41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>=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127EA4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127EA4">
              <w:rPr>
                <w:rFonts w:ascii="Times New Roman" w:hAnsi="Times New Roman"/>
                <w:sz w:val="28"/>
                <w:szCs w:val="28"/>
                <w:vertAlign w:val="subscript"/>
              </w:rPr>
              <w:t>51</w:t>
            </w:r>
            <w:r w:rsidRPr="00127EA4">
              <w:rPr>
                <w:rFonts w:ascii="Times New Roman" w:hAnsi="Times New Roman"/>
                <w:sz w:val="28"/>
                <w:szCs w:val="28"/>
              </w:rPr>
              <w:t>=Н, ∆</w:t>
            </w:r>
            <w:r w:rsidRPr="00127EA4">
              <w:rPr>
                <w:rFonts w:ascii="Times New Roman" w:hAnsi="Times New Roman"/>
                <w:sz w:val="28"/>
                <w:szCs w:val="28"/>
                <w:vertAlign w:val="superscript"/>
              </w:rPr>
              <w:t>9(11)</w:t>
            </w:r>
            <w:r w:rsidR="00904FD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6172E9" w:rsidRPr="0044757E" w:rsidRDefault="006172E9" w:rsidP="006172E9">
      <w:pPr>
        <w:pStyle w:val="WebWeb1311114"/>
        <w:shd w:val="clear" w:color="auto" w:fill="FFFFFF"/>
        <w:tabs>
          <w:tab w:val="left" w:pos="426"/>
        </w:tabs>
        <w:spacing w:before="0" w:after="0"/>
        <w:contextualSpacing/>
        <w:jc w:val="both"/>
        <w:rPr>
          <w:sz w:val="28"/>
          <w:szCs w:val="28"/>
          <w:shd w:val="clear" w:color="auto" w:fill="FFFFFF"/>
          <w:lang w:val="kk-KZ"/>
        </w:rPr>
      </w:pPr>
    </w:p>
    <w:p w:rsidR="006172E9" w:rsidRPr="00127EA4" w:rsidRDefault="006172E9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44757E">
        <w:rPr>
          <w:sz w:val="28"/>
          <w:szCs w:val="28"/>
          <w:shd w:val="clear" w:color="auto" w:fill="FFFFFF"/>
          <w:lang w:val="kk-KZ"/>
        </w:rPr>
        <w:t xml:space="preserve">Сумму </w:t>
      </w:r>
      <w:r>
        <w:rPr>
          <w:sz w:val="28"/>
          <w:szCs w:val="28"/>
          <w:shd w:val="clear" w:color="auto" w:fill="FFFFFF"/>
          <w:lang w:val="kk-KZ"/>
        </w:rPr>
        <w:t>полифенольных компонентов последовательно</w:t>
      </w:r>
      <w:r w:rsidRPr="0044757E">
        <w:rPr>
          <w:sz w:val="28"/>
          <w:szCs w:val="28"/>
          <w:shd w:val="clear" w:color="auto" w:fill="FFFFFF"/>
          <w:lang w:val="kk-KZ"/>
        </w:rPr>
        <w:t xml:space="preserve"> разделили </w:t>
      </w:r>
      <w:r w:rsidR="00AF609D">
        <w:rPr>
          <w:sz w:val="28"/>
          <w:szCs w:val="28"/>
          <w:shd w:val="clear" w:color="auto" w:fill="FFFFFF"/>
          <w:lang w:val="kk-KZ"/>
        </w:rPr>
        <w:t xml:space="preserve">способом хроматографирования в качестве сорбента использовался силикагель </w:t>
      </w:r>
      <w:r w:rsidRPr="0044757E">
        <w:rPr>
          <w:sz w:val="28"/>
          <w:szCs w:val="28"/>
          <w:shd w:val="clear" w:color="auto" w:fill="FFFFFF"/>
          <w:lang w:val="kk-KZ"/>
        </w:rPr>
        <w:t xml:space="preserve">на 3 фракции в соответствии с их полярностью. Из первой, наименее полярной, рехроматографией на силикагеле выделены флавоноидные агликоны апигенин </w:t>
      </w:r>
      <w:r>
        <w:rPr>
          <w:sz w:val="28"/>
          <w:szCs w:val="28"/>
          <w:shd w:val="clear" w:color="auto" w:fill="FFFFFF"/>
          <w:lang w:val="kk-KZ"/>
        </w:rPr>
        <w:t>(18</w:t>
      </w:r>
      <w:r w:rsidRPr="00127EA4">
        <w:rPr>
          <w:sz w:val="28"/>
          <w:szCs w:val="28"/>
          <w:shd w:val="clear" w:color="auto" w:fill="FFFFFF"/>
          <w:lang w:val="kk-KZ"/>
        </w:rPr>
        <w:t>) и лю</w:t>
      </w:r>
      <w:r>
        <w:rPr>
          <w:sz w:val="28"/>
          <w:szCs w:val="28"/>
          <w:shd w:val="clear" w:color="auto" w:fill="FFFFFF"/>
          <w:lang w:val="kk-KZ"/>
        </w:rPr>
        <w:t>теолин (19</w:t>
      </w:r>
      <w:r w:rsidRPr="00127EA4">
        <w:rPr>
          <w:sz w:val="28"/>
          <w:szCs w:val="28"/>
          <w:shd w:val="clear" w:color="auto" w:fill="FFFFFF"/>
          <w:lang w:val="kk-KZ"/>
        </w:rPr>
        <w:t>).</w:t>
      </w:r>
    </w:p>
    <w:p w:rsidR="00313B26" w:rsidRDefault="006172E9" w:rsidP="00CB45DB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127EA4">
        <w:rPr>
          <w:sz w:val="28"/>
          <w:szCs w:val="28"/>
          <w:shd w:val="clear" w:color="auto" w:fill="FFFFFF"/>
          <w:lang w:val="kk-KZ"/>
        </w:rPr>
        <w:t>В результате многократного хроматографического разделения компонентов второй фракции на силикагеле и полиамиде выделили два индивидуальных компонента (</w:t>
      </w:r>
      <w:r>
        <w:rPr>
          <w:sz w:val="28"/>
          <w:szCs w:val="28"/>
          <w:shd w:val="clear" w:color="auto" w:fill="FFFFFF"/>
          <w:lang w:val="kk-KZ"/>
        </w:rPr>
        <w:t>20</w:t>
      </w:r>
      <w:r w:rsidRPr="00127EA4">
        <w:rPr>
          <w:sz w:val="28"/>
          <w:szCs w:val="28"/>
          <w:shd w:val="clear" w:color="auto" w:fill="FFFFFF"/>
          <w:lang w:val="kk-KZ"/>
        </w:rPr>
        <w:t>), (</w:t>
      </w:r>
      <w:r>
        <w:rPr>
          <w:sz w:val="28"/>
          <w:szCs w:val="28"/>
          <w:shd w:val="clear" w:color="auto" w:fill="FFFFFF"/>
          <w:lang w:val="kk-KZ"/>
        </w:rPr>
        <w:t>21</w:t>
      </w:r>
      <w:r w:rsidRPr="00127EA4">
        <w:rPr>
          <w:sz w:val="28"/>
          <w:szCs w:val="28"/>
          <w:shd w:val="clear" w:color="auto" w:fill="FFFFFF"/>
          <w:lang w:val="kk-KZ"/>
        </w:rPr>
        <w:t>), оказавшихся глюкуронидами апигенина и лютеолина этерифицированными изобутанолом по карбоксильной группе глюкуроновой кислоты.</w:t>
      </w:r>
    </w:p>
    <w:p w:rsidR="00DC1CD9" w:rsidRPr="00127EA4" w:rsidRDefault="00DC1CD9" w:rsidP="00CB45DB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</w:p>
    <w:p w:rsidR="00981A5E" w:rsidRDefault="0082217A" w:rsidP="00981A5E">
      <w:pPr>
        <w:widowControl w:val="0"/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127EA4">
        <w:rPr>
          <w:sz w:val="28"/>
          <w:szCs w:val="28"/>
        </w:rPr>
        <w:object w:dxaOrig="2724" w:dyaOrig="1505">
          <v:shape id="_x0000_i1040" type="#_x0000_t75" style="width:2in;height:79.5pt" o:ole="">
            <v:imagedata r:id="rId47" o:title=""/>
          </v:shape>
          <o:OLEObject Type="Embed" ProgID="ChemDraw.Document.6.0" ShapeID="_x0000_i1040" DrawAspect="Content" ObjectID="_1834725236" r:id="rId48"/>
        </w:object>
      </w:r>
      <w:r w:rsidR="00A30948" w:rsidRPr="00127EA4">
        <w:rPr>
          <w:sz w:val="28"/>
          <w:szCs w:val="28"/>
        </w:rPr>
        <w:tab/>
        <w:t xml:space="preserve">                             </w:t>
      </w:r>
      <w:r w:rsidRPr="00127EA4">
        <w:rPr>
          <w:sz w:val="28"/>
          <w:szCs w:val="28"/>
        </w:rPr>
        <w:object w:dxaOrig="2753" w:dyaOrig="1795">
          <v:shape id="_x0000_i1041" type="#_x0000_t75" style="width:2in;height:85.5pt" o:ole="">
            <v:imagedata r:id="rId49" o:title=""/>
          </v:shape>
          <o:OLEObject Type="Embed" ProgID="ChemDraw.Document.6.0" ShapeID="_x0000_i1041" DrawAspect="Content" ObjectID="_1834725237" r:id="rId50"/>
        </w:object>
      </w:r>
      <w:r w:rsidR="005749EE">
        <w:rPr>
          <w:rFonts w:ascii="Times New Roman" w:hAnsi="Times New Roman"/>
          <w:sz w:val="28"/>
          <w:szCs w:val="28"/>
        </w:rPr>
        <w:t xml:space="preserve"> </w:t>
      </w:r>
    </w:p>
    <w:p w:rsidR="00A30948" w:rsidRPr="00981A5E" w:rsidRDefault="00981A5E" w:rsidP="00981A5E">
      <w:pPr>
        <w:tabs>
          <w:tab w:val="left" w:pos="3180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516BC6"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 w:rsidR="00056DDE">
        <w:rPr>
          <w:rFonts w:ascii="Times New Roman" w:hAnsi="Times New Roman"/>
          <w:sz w:val="28"/>
          <w:szCs w:val="28"/>
          <w:lang w:val="kk-KZ"/>
        </w:rPr>
        <w:t>(18</w:t>
      </w:r>
      <w:r>
        <w:rPr>
          <w:rFonts w:ascii="Times New Roman" w:hAnsi="Times New Roman"/>
          <w:sz w:val="28"/>
          <w:szCs w:val="28"/>
          <w:lang w:val="kk-KZ"/>
        </w:rPr>
        <w:t xml:space="preserve">)                              </w:t>
      </w:r>
      <w:r w:rsidR="00160240">
        <w:rPr>
          <w:rFonts w:ascii="Times New Roman" w:hAnsi="Times New Roman"/>
          <w:sz w:val="28"/>
          <w:szCs w:val="28"/>
          <w:lang w:val="kk-KZ"/>
        </w:rPr>
        <w:t xml:space="preserve">                            </w:t>
      </w:r>
      <w:r w:rsidR="00056DDE">
        <w:rPr>
          <w:rFonts w:ascii="Times New Roman" w:hAnsi="Times New Roman"/>
          <w:sz w:val="28"/>
          <w:szCs w:val="28"/>
          <w:lang w:val="kk-KZ"/>
        </w:rPr>
        <w:t>(19</w:t>
      </w:r>
      <w:r>
        <w:rPr>
          <w:rFonts w:ascii="Times New Roman" w:hAnsi="Times New Roman"/>
          <w:sz w:val="28"/>
          <w:szCs w:val="28"/>
          <w:lang w:val="kk-KZ"/>
        </w:rPr>
        <w:t xml:space="preserve">)                                    </w:t>
      </w:r>
    </w:p>
    <w:p w:rsidR="00A30948" w:rsidRPr="0044757E" w:rsidRDefault="0082217A" w:rsidP="00CB45D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4757E">
        <w:rPr>
          <w:sz w:val="28"/>
          <w:szCs w:val="28"/>
        </w:rPr>
        <w:object w:dxaOrig="2750" w:dyaOrig="1795">
          <v:shape id="_x0000_i1042" type="#_x0000_t75" style="width:2in;height:79.5pt" o:ole="">
            <v:imagedata r:id="rId51" o:title=""/>
          </v:shape>
          <o:OLEObject Type="Embed" ProgID="ChemDraw.Document.6.0" ShapeID="_x0000_i1042" DrawAspect="Content" ObjectID="_1834725238" r:id="rId52"/>
        </w:object>
      </w:r>
      <w:r w:rsidR="00A30948" w:rsidRPr="0044757E">
        <w:rPr>
          <w:rFonts w:ascii="Times New Roman" w:hAnsi="Times New Roman"/>
          <w:sz w:val="28"/>
          <w:szCs w:val="28"/>
        </w:rPr>
        <w:t xml:space="preserve">                       </w:t>
      </w:r>
      <w:r w:rsidR="00CD5ED5" w:rsidRPr="0044757E">
        <w:rPr>
          <w:rFonts w:ascii="Times New Roman" w:hAnsi="Times New Roman"/>
          <w:sz w:val="28"/>
          <w:szCs w:val="28"/>
        </w:rPr>
        <w:object w:dxaOrig="4641" w:dyaOrig="3917">
          <v:shape id="_x0000_i1043" type="#_x0000_t75" style="width:130.5pt;height:87.75pt" o:ole="">
            <v:imagedata r:id="rId53" o:title=""/>
          </v:shape>
          <o:OLEObject Type="Embed" ProgID="ChemDraw.Document.6.0" ShapeID="_x0000_i1043" DrawAspect="Content" ObjectID="_1834725239" r:id="rId54"/>
        </w:object>
      </w:r>
      <w:r w:rsidR="00A30948" w:rsidRPr="0044757E">
        <w:rPr>
          <w:rFonts w:ascii="Times New Roman" w:hAnsi="Times New Roman"/>
          <w:sz w:val="28"/>
          <w:szCs w:val="28"/>
        </w:rPr>
        <w:t xml:space="preserve">     </w:t>
      </w:r>
    </w:p>
    <w:p w:rsidR="000C677B" w:rsidRDefault="00233DE9" w:rsidP="000C677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33DE9">
        <w:rPr>
          <w:rFonts w:ascii="Times New Roman" w:hAnsi="Times New Roman"/>
          <w:sz w:val="28"/>
          <w:szCs w:val="28"/>
        </w:rPr>
        <w:t xml:space="preserve">                       </w:t>
      </w:r>
      <w:r w:rsidR="00FC0C3D">
        <w:rPr>
          <w:rFonts w:ascii="Times New Roman" w:hAnsi="Times New Roman"/>
          <w:sz w:val="28"/>
          <w:szCs w:val="28"/>
        </w:rPr>
        <w:tab/>
      </w:r>
      <w:r w:rsidR="00056DDE" w:rsidRPr="00233DE9">
        <w:rPr>
          <w:rFonts w:ascii="Times New Roman" w:hAnsi="Times New Roman"/>
          <w:sz w:val="28"/>
          <w:szCs w:val="28"/>
        </w:rPr>
        <w:t>(20</w:t>
      </w:r>
      <w:r w:rsidR="00A30948" w:rsidRPr="00233DE9">
        <w:rPr>
          <w:rFonts w:ascii="Times New Roman" w:hAnsi="Times New Roman"/>
          <w:sz w:val="28"/>
          <w:szCs w:val="28"/>
        </w:rPr>
        <w:t>)</w:t>
      </w:r>
      <w:r w:rsidR="00CB45DB">
        <w:rPr>
          <w:rFonts w:ascii="Times New Roman" w:hAnsi="Times New Roman"/>
          <w:sz w:val="28"/>
          <w:szCs w:val="28"/>
        </w:rPr>
        <w:t>:</w:t>
      </w:r>
      <w:r w:rsidR="00A30948" w:rsidRPr="00233DE9">
        <w:rPr>
          <w:rFonts w:ascii="Times New Roman" w:hAnsi="Times New Roman"/>
          <w:sz w:val="28"/>
          <w:szCs w:val="28"/>
        </w:rPr>
        <w:t xml:space="preserve"> </w:t>
      </w:r>
      <w:r w:rsidR="00A30948" w:rsidRPr="00233DE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A30948" w:rsidRPr="00233DE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A30948" w:rsidRPr="00233DE9">
        <w:rPr>
          <w:rFonts w:ascii="Times New Roman" w:hAnsi="Times New Roman" w:cs="Times New Roman"/>
          <w:sz w:val="28"/>
          <w:szCs w:val="28"/>
        </w:rPr>
        <w:t>=</w:t>
      </w:r>
      <w:r w:rsidR="00A30948" w:rsidRPr="00233DE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A153A4" w:rsidRPr="00233DE9">
        <w:rPr>
          <w:rFonts w:ascii="Times New Roman" w:hAnsi="Times New Roman" w:cs="Times New Roman"/>
          <w:sz w:val="28"/>
          <w:szCs w:val="28"/>
        </w:rPr>
        <w:t>,</w:t>
      </w:r>
      <w:r w:rsidR="000C677B">
        <w:rPr>
          <w:rFonts w:ascii="Times New Roman" w:hAnsi="Times New Roman" w:cs="Times New Roman"/>
          <w:sz w:val="28"/>
          <w:szCs w:val="28"/>
        </w:rPr>
        <w:t xml:space="preserve"> </w:t>
      </w:r>
      <w:r w:rsidR="00CD5ED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C0C3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C677B">
        <w:rPr>
          <w:rFonts w:ascii="Times New Roman" w:hAnsi="Times New Roman" w:cs="Times New Roman"/>
          <w:sz w:val="28"/>
          <w:szCs w:val="28"/>
        </w:rPr>
        <w:t>(21</w:t>
      </w:r>
      <w:r w:rsidR="000C677B" w:rsidRPr="00233DE9">
        <w:rPr>
          <w:rFonts w:ascii="Times New Roman" w:hAnsi="Times New Roman" w:cs="Times New Roman"/>
          <w:sz w:val="28"/>
          <w:szCs w:val="28"/>
        </w:rPr>
        <w:t>):</w:t>
      </w:r>
      <w:r w:rsidR="000C677B" w:rsidRPr="00904FD4">
        <w:rPr>
          <w:rFonts w:ascii="Times New Roman" w:hAnsi="Times New Roman" w:cs="Times New Roman"/>
          <w:sz w:val="28"/>
          <w:szCs w:val="28"/>
        </w:rPr>
        <w:t xml:space="preserve"> </w:t>
      </w:r>
      <w:r w:rsidR="000C677B" w:rsidRPr="00904FD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0C677B" w:rsidRPr="00904FD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0C677B" w:rsidRPr="00904FD4">
        <w:rPr>
          <w:rFonts w:ascii="Times New Roman" w:hAnsi="Times New Roman" w:cs="Times New Roman"/>
          <w:sz w:val="28"/>
          <w:szCs w:val="28"/>
        </w:rPr>
        <w:t>=</w:t>
      </w:r>
      <w:r w:rsidR="000C677B" w:rsidRPr="00904FD4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="000C677B">
        <w:rPr>
          <w:rFonts w:ascii="Times New Roman" w:hAnsi="Times New Roman"/>
          <w:sz w:val="28"/>
          <w:szCs w:val="28"/>
        </w:rPr>
        <w:t xml:space="preserve">        </w:t>
      </w:r>
    </w:p>
    <w:p w:rsidR="00E36A6C" w:rsidRDefault="00E36A6C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</w:p>
    <w:p w:rsidR="00A30948" w:rsidRDefault="00A30948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127EA4">
        <w:rPr>
          <w:sz w:val="28"/>
          <w:szCs w:val="28"/>
          <w:shd w:val="clear" w:color="auto" w:fill="FFFFFF"/>
          <w:lang w:val="kk-KZ"/>
        </w:rPr>
        <w:t>Таким образом, в серпухе венценосной</w:t>
      </w:r>
      <w:r w:rsidR="00481828">
        <w:rPr>
          <w:sz w:val="28"/>
          <w:szCs w:val="28"/>
          <w:shd w:val="clear" w:color="auto" w:fill="FFFFFF"/>
          <w:lang w:val="kk-KZ"/>
        </w:rPr>
        <w:t xml:space="preserve"> (</w:t>
      </w:r>
      <w:r w:rsidR="00481828" w:rsidRPr="00481828">
        <w:rPr>
          <w:i/>
          <w:sz w:val="28"/>
          <w:szCs w:val="28"/>
          <w:shd w:val="clear" w:color="auto" w:fill="FFFFFF"/>
          <w:lang w:val="en-US"/>
        </w:rPr>
        <w:t>Serratula</w:t>
      </w:r>
      <w:r w:rsidR="00481828" w:rsidRPr="00481828">
        <w:rPr>
          <w:i/>
          <w:sz w:val="28"/>
          <w:szCs w:val="28"/>
          <w:shd w:val="clear" w:color="auto" w:fill="FFFFFF"/>
        </w:rPr>
        <w:t xml:space="preserve"> </w:t>
      </w:r>
      <w:r w:rsidR="00481828" w:rsidRPr="00481828">
        <w:rPr>
          <w:i/>
          <w:sz w:val="28"/>
          <w:szCs w:val="28"/>
          <w:shd w:val="clear" w:color="auto" w:fill="FFFFFF"/>
          <w:lang w:val="en-US"/>
        </w:rPr>
        <w:t>coronata</w:t>
      </w:r>
      <w:r w:rsidR="00481828" w:rsidRPr="00481828">
        <w:rPr>
          <w:sz w:val="28"/>
          <w:szCs w:val="28"/>
          <w:shd w:val="clear" w:color="auto" w:fill="FFFFFF"/>
        </w:rPr>
        <w:t xml:space="preserve"> </w:t>
      </w:r>
      <w:r w:rsidR="00481828">
        <w:rPr>
          <w:sz w:val="28"/>
          <w:szCs w:val="28"/>
          <w:shd w:val="clear" w:color="auto" w:fill="FFFFFF"/>
          <w:lang w:val="en-US"/>
        </w:rPr>
        <w:t>L</w:t>
      </w:r>
      <w:r w:rsidR="00481828" w:rsidRPr="00481828">
        <w:rPr>
          <w:sz w:val="28"/>
          <w:szCs w:val="28"/>
          <w:shd w:val="clear" w:color="auto" w:fill="FFFFFF"/>
        </w:rPr>
        <w:t>.</w:t>
      </w:r>
      <w:r w:rsidR="00481828">
        <w:rPr>
          <w:sz w:val="28"/>
          <w:szCs w:val="28"/>
          <w:shd w:val="clear" w:color="auto" w:fill="FFFFFF"/>
          <w:lang w:val="kk-KZ"/>
        </w:rPr>
        <w:t>)</w:t>
      </w:r>
      <w:r w:rsidRPr="00127EA4">
        <w:rPr>
          <w:sz w:val="28"/>
          <w:szCs w:val="28"/>
          <w:shd w:val="clear" w:color="auto" w:fill="FFFFFF"/>
          <w:lang w:val="kk-KZ"/>
        </w:rPr>
        <w:t xml:space="preserve">, </w:t>
      </w:r>
      <w:r w:rsidR="00CB45DB">
        <w:rPr>
          <w:sz w:val="28"/>
          <w:szCs w:val="28"/>
          <w:shd w:val="clear" w:color="auto" w:fill="FFFFFF"/>
          <w:lang w:val="kk-KZ"/>
        </w:rPr>
        <w:t>произра</w:t>
      </w:r>
      <w:r w:rsidR="00AF609D">
        <w:rPr>
          <w:sz w:val="28"/>
          <w:szCs w:val="28"/>
          <w:shd w:val="clear" w:color="auto" w:fill="FFFFFF"/>
          <w:lang w:val="kk-KZ"/>
        </w:rPr>
        <w:t>стающая в ботаническом саду</w:t>
      </w:r>
      <w:r w:rsidRPr="00127EA4">
        <w:rPr>
          <w:sz w:val="28"/>
          <w:szCs w:val="28"/>
          <w:shd w:val="clear" w:color="auto" w:fill="FFFFFF"/>
          <w:lang w:val="kk-KZ"/>
        </w:rPr>
        <w:t xml:space="preserve"> </w:t>
      </w:r>
      <w:r w:rsidR="00CB45DB">
        <w:rPr>
          <w:sz w:val="28"/>
          <w:szCs w:val="28"/>
          <w:shd w:val="clear" w:color="auto" w:fill="FFFFFF"/>
          <w:lang w:val="kk-KZ"/>
        </w:rPr>
        <w:t>НПЦ</w:t>
      </w:r>
      <w:r w:rsidRPr="00127EA4">
        <w:rPr>
          <w:sz w:val="28"/>
          <w:szCs w:val="28"/>
          <w:shd w:val="clear" w:color="auto" w:fill="FFFFFF"/>
          <w:lang w:val="kk-KZ"/>
        </w:rPr>
        <w:t xml:space="preserve"> «Фитохимия», выход суммы флавоноидов в пересчете на воздушно-су</w:t>
      </w:r>
      <w:r w:rsidR="00023CAF" w:rsidRPr="00127EA4">
        <w:rPr>
          <w:sz w:val="28"/>
          <w:szCs w:val="28"/>
          <w:shd w:val="clear" w:color="auto" w:fill="FFFFFF"/>
          <w:lang w:val="kk-KZ"/>
        </w:rPr>
        <w:t>хое сырье составляет порядка 5%, что позволяет также рассматривать исследуемый таксон в качестве одного из перспективнейших источников флавоноидов для создания новых препаратов</w:t>
      </w:r>
      <w:r w:rsidR="00DB6408">
        <w:rPr>
          <w:sz w:val="28"/>
          <w:szCs w:val="28"/>
          <w:shd w:val="clear" w:color="auto" w:fill="FFFFFF"/>
          <w:lang w:val="kk-KZ"/>
        </w:rPr>
        <w:t xml:space="preserve"> </w:t>
      </w:r>
      <w:r w:rsidR="00023CAF" w:rsidRPr="0044757E">
        <w:rPr>
          <w:sz w:val="28"/>
          <w:szCs w:val="28"/>
          <w:shd w:val="clear" w:color="auto" w:fill="FFFFFF"/>
          <w:lang w:val="kk-KZ"/>
        </w:rPr>
        <w:t>на их основе.</w:t>
      </w:r>
      <w:r w:rsidRPr="0044757E">
        <w:rPr>
          <w:sz w:val="28"/>
          <w:szCs w:val="28"/>
          <w:shd w:val="clear" w:color="auto" w:fill="FFFFFF"/>
          <w:lang w:val="kk-KZ"/>
        </w:rPr>
        <w:t xml:space="preserve"> </w:t>
      </w:r>
    </w:p>
    <w:p w:rsidR="00AC5B7D" w:rsidRPr="0044757E" w:rsidRDefault="00AC5B7D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Природные флавоноиды отличает широта терапевтического действия и малая токсичность. Они </w:t>
      </w:r>
      <w:r w:rsidR="00481828">
        <w:rPr>
          <w:sz w:val="28"/>
          <w:szCs w:val="28"/>
          <w:shd w:val="clear" w:color="auto" w:fill="FFFFFF"/>
          <w:lang w:val="kk-KZ"/>
        </w:rPr>
        <w:t>оказывают влияния на ферментные и иммунные системы организма, обменные процессы, проявляют антиаритмические, противомикробные, антивирусные, антиоксидантные, антирадикальные, цитопротекторные , ангиопротекторные</w:t>
      </w:r>
      <w:r w:rsidR="00AF609D">
        <w:rPr>
          <w:sz w:val="28"/>
          <w:szCs w:val="28"/>
          <w:shd w:val="clear" w:color="auto" w:fill="FFFFFF"/>
          <w:lang w:val="kk-KZ"/>
        </w:rPr>
        <w:t xml:space="preserve"> и др. свойства.</w:t>
      </w:r>
      <w:r>
        <w:rPr>
          <w:sz w:val="28"/>
          <w:szCs w:val="28"/>
          <w:shd w:val="clear" w:color="auto" w:fill="FFFFFF"/>
          <w:lang w:val="kk-KZ"/>
        </w:rPr>
        <w:t xml:space="preserve"> </w:t>
      </w:r>
    </w:p>
    <w:p w:rsidR="00210D2C" w:rsidRPr="00AF609D" w:rsidRDefault="00CB45DB" w:rsidP="00904FD4">
      <w:pPr>
        <w:pStyle w:val="WebWeb1311114"/>
        <w:shd w:val="clear" w:color="auto" w:fill="FFFFFF"/>
        <w:tabs>
          <w:tab w:val="left" w:pos="426"/>
        </w:tabs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Использование</w:t>
      </w:r>
      <w:r w:rsidR="00AF609D">
        <w:rPr>
          <w:sz w:val="28"/>
          <w:szCs w:val="28"/>
          <w:shd w:val="clear" w:color="auto" w:fill="FFFFFF"/>
          <w:lang w:val="kk-KZ"/>
        </w:rPr>
        <w:t xml:space="preserve"> оптимального способа разделения биологически активных стероидов и флавоноидов </w:t>
      </w:r>
      <w:r w:rsidR="00A30948" w:rsidRPr="0044757E">
        <w:rPr>
          <w:sz w:val="28"/>
          <w:szCs w:val="28"/>
          <w:shd w:val="clear" w:color="auto" w:fill="FFFFFF"/>
          <w:lang w:val="kk-KZ"/>
        </w:rPr>
        <w:t xml:space="preserve">позволило предложить лабораторный </w:t>
      </w:r>
      <w:r w:rsidR="00023CAF" w:rsidRPr="0044757E">
        <w:rPr>
          <w:sz w:val="28"/>
          <w:szCs w:val="28"/>
          <w:shd w:val="clear" w:color="auto" w:fill="FFFFFF"/>
          <w:lang w:val="kk-KZ"/>
        </w:rPr>
        <w:t xml:space="preserve">технологический </w:t>
      </w:r>
      <w:r w:rsidR="00A30948" w:rsidRPr="0044757E">
        <w:rPr>
          <w:sz w:val="28"/>
          <w:szCs w:val="28"/>
          <w:shd w:val="clear" w:color="auto" w:fill="FFFFFF"/>
          <w:lang w:val="kk-KZ"/>
        </w:rPr>
        <w:t xml:space="preserve">регламент </w:t>
      </w:r>
      <w:r w:rsidR="00AF609D">
        <w:rPr>
          <w:sz w:val="28"/>
          <w:szCs w:val="28"/>
          <w:shd w:val="clear" w:color="auto" w:fill="FFFFFF"/>
          <w:lang w:val="kk-KZ"/>
        </w:rPr>
        <w:t>экономически выгодного способа получения субстанции</w:t>
      </w:r>
      <w:r w:rsidR="00A30948" w:rsidRPr="0044757E">
        <w:rPr>
          <w:sz w:val="28"/>
          <w:szCs w:val="28"/>
          <w:shd w:val="clear" w:color="auto" w:fill="FFFFFF"/>
          <w:lang w:val="kk-KZ"/>
        </w:rPr>
        <w:t xml:space="preserve"> вышеназванных практически цен</w:t>
      </w:r>
      <w:r w:rsidR="000E3664">
        <w:rPr>
          <w:sz w:val="28"/>
          <w:szCs w:val="28"/>
          <w:shd w:val="clear" w:color="auto" w:fill="FFFFFF"/>
          <w:lang w:val="kk-KZ"/>
        </w:rPr>
        <w:t xml:space="preserve">ных экдистероидов и флавоноидов </w:t>
      </w:r>
      <w:r w:rsidR="00692D02">
        <w:rPr>
          <w:sz w:val="28"/>
          <w:szCs w:val="28"/>
          <w:shd w:val="clear" w:color="auto" w:fill="FFFFFF"/>
          <w:lang w:val="kk-KZ"/>
        </w:rPr>
        <w:t xml:space="preserve">(Приложение А) </w:t>
      </w:r>
      <w:r w:rsidR="00027117" w:rsidRPr="003962D9">
        <w:rPr>
          <w:sz w:val="28"/>
          <w:szCs w:val="28"/>
          <w:shd w:val="clear" w:color="auto" w:fill="FFFFFF"/>
        </w:rPr>
        <w:t>[</w:t>
      </w:r>
      <w:r w:rsidR="00160240" w:rsidRPr="003962D9">
        <w:rPr>
          <w:sz w:val="28"/>
          <w:szCs w:val="28"/>
          <w:shd w:val="clear" w:color="auto" w:fill="FFFFFF"/>
        </w:rPr>
        <w:t>2</w:t>
      </w:r>
      <w:r w:rsidR="004D5DC7">
        <w:rPr>
          <w:sz w:val="28"/>
          <w:szCs w:val="28"/>
          <w:shd w:val="clear" w:color="auto" w:fill="FFFFFF"/>
        </w:rPr>
        <w:t>34</w:t>
      </w:r>
      <w:r w:rsidR="00027117" w:rsidRPr="003962D9">
        <w:rPr>
          <w:sz w:val="28"/>
          <w:szCs w:val="28"/>
          <w:shd w:val="clear" w:color="auto" w:fill="FFFFFF"/>
        </w:rPr>
        <w:t>]</w:t>
      </w:r>
      <w:r w:rsidR="00A30948" w:rsidRPr="003962D9">
        <w:rPr>
          <w:sz w:val="28"/>
          <w:szCs w:val="28"/>
          <w:shd w:val="clear" w:color="auto" w:fill="FFFFFF"/>
          <w:lang w:val="kk-KZ"/>
        </w:rPr>
        <w:t>.</w:t>
      </w:r>
      <w:r w:rsidR="003B6A0C" w:rsidRPr="0044757E">
        <w:rPr>
          <w:sz w:val="28"/>
          <w:szCs w:val="28"/>
          <w:shd w:val="clear" w:color="auto" w:fill="FFFFFF"/>
          <w:lang w:val="kk-KZ"/>
        </w:rPr>
        <w:t xml:space="preserve"> </w:t>
      </w:r>
    </w:p>
    <w:p w:rsidR="00AF609D" w:rsidRDefault="00AF609D" w:rsidP="00904F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D5DC7" w:rsidRPr="002B0042" w:rsidRDefault="0074765F" w:rsidP="00904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0042">
        <w:rPr>
          <w:rFonts w:ascii="Times New Roman" w:hAnsi="Times New Roman" w:cs="Times New Roman"/>
          <w:sz w:val="28"/>
          <w:szCs w:val="28"/>
          <w:shd w:val="clear" w:color="auto" w:fill="FFFFFF"/>
        </w:rPr>
        <w:t>2.1.2</w:t>
      </w:r>
      <w:r w:rsidR="003B6A0C" w:rsidRPr="002B0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B0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Экдистерон и </w:t>
      </w:r>
      <w:r w:rsidR="003B6A0C" w:rsidRPr="002B004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 w:rsidRPr="002B0042">
        <w:rPr>
          <w:rFonts w:ascii="Times New Roman" w:hAnsi="Times New Roman" w:cs="Times New Roman"/>
          <w:sz w:val="28"/>
          <w:szCs w:val="28"/>
          <w:shd w:val="clear" w:color="auto" w:fill="FFFFFF"/>
        </w:rPr>
        <w:t>-пинитол из смолевки брагуйской (</w:t>
      </w:r>
      <w:r w:rsidRPr="002B004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Silene</w:t>
      </w:r>
      <w:r w:rsidRPr="002B004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2B004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brahuica</w:t>
      </w:r>
      <w:r w:rsidRPr="002B0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B004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Boiss</w:t>
      </w:r>
      <w:r w:rsidRPr="002B0042">
        <w:rPr>
          <w:rFonts w:ascii="Times New Roman" w:hAnsi="Times New Roman" w:cs="Times New Roman"/>
          <w:sz w:val="28"/>
          <w:szCs w:val="28"/>
          <w:shd w:val="clear" w:color="auto" w:fill="FFFFFF"/>
        </w:rPr>
        <w:t>.)</w:t>
      </w:r>
    </w:p>
    <w:p w:rsidR="0027504E" w:rsidRDefault="0027504E" w:rsidP="00904F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Среди многих фармакологически активных </w:t>
      </w:r>
      <w:r w:rsidR="00AD7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низкомолекулярных веществ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вторичных метаболитов</w:t>
      </w:r>
      <w:r w:rsidR="00AD7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растений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особую роль играют </w:t>
      </w:r>
      <w:r w:rsidR="00F97747">
        <w:rPr>
          <w:rFonts w:ascii="Times New Roman" w:hAnsi="Times New Roman" w:cs="Times New Roman"/>
          <w:sz w:val="28"/>
          <w:szCs w:val="28"/>
        </w:rPr>
        <w:t>фитоэкдистероиды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B6A0C" w:rsidRPr="0044757E" w:rsidRDefault="0027504E" w:rsidP="00904F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Данный класс растительных стероидов отличается по своему химическому строению от стеринов представляющие схожую структуру, которые при изучении биологически активных свойств также показали различные действия. При изучении процесса биосинтеза белковых соединений в организме животных не наблюдалось гормонального эффекта, характерные для многих препаратов </w:t>
      </w:r>
      <w:r w:rsidR="00AD768F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основе производных тестостерона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Тем самым применение растительных экдистероидов в полной мере можно отнести к безопасным препаратам обладающие адаптогенными свойствами, без какого либо вмешательство в эндокринную систему живого организма.</w:t>
      </w:r>
      <w:r w:rsidR="006557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 экдистероидные соединения привлекают большое внимание связи их гипогликемическими свойствами</w:t>
      </w:r>
      <w:r w:rsidR="001359C3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способствуют снижению глюкозы в крови.</w:t>
      </w:r>
      <w:r w:rsidR="006557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A01B12" w:rsidRPr="00850237" w:rsidRDefault="001359C3" w:rsidP="00904FD4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других </w:t>
      </w:r>
      <w:r w:rsidR="00AD768F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функционально схожих полигидроксилированных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БАС</w:t>
      </w:r>
      <w:r w:rsidR="00AD7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фитостильбен ресвератрол (22) и циклический полиол </w:t>
      </w:r>
      <w:r w:rsidR="00AD768F" w:rsidRPr="0085023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 w:rsidR="00AD768F"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768F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AD768F"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пинитол</w:t>
      </w:r>
      <w:r w:rsidR="00AD7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(23)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7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показали</w:t>
      </w:r>
      <w:r w:rsidR="00AD7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обладают гипогликемическими и антидиабетическими свойствами</w:t>
      </w:r>
      <w:r w:rsidR="00A01B12"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01B12" w:rsidRDefault="001359C3" w:rsidP="00904F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Учеными из США был получен патент на гипогликемический и антидиабетический препарат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 w:rsidRPr="001359C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пинитол с полным изучением биохимического </w:t>
      </w:r>
      <w:r w:rsidR="00D82C56">
        <w:rPr>
          <w:rFonts w:ascii="Times New Roman" w:hAnsi="Times New Roman" w:cs="Times New Roman"/>
          <w:sz w:val="28"/>
          <w:szCs w:val="28"/>
          <w:shd w:val="clear" w:color="auto" w:fill="FFFFFF"/>
        </w:rPr>
        <w:t>механизма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воздействия на человеческий организм</w:t>
      </w:r>
      <w:r w:rsidR="00160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[2</w:t>
      </w:r>
      <w:r w:rsidR="004D5DC7">
        <w:rPr>
          <w:rFonts w:ascii="Times New Roman" w:hAnsi="Times New Roman" w:cs="Times New Roman"/>
          <w:sz w:val="28"/>
          <w:szCs w:val="28"/>
          <w:shd w:val="clear" w:color="auto" w:fill="FFFFFF"/>
        </w:rPr>
        <w:t>35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]. Впервые данный </w:t>
      </w:r>
      <w:r w:rsidR="00D82C56">
        <w:rPr>
          <w:rFonts w:ascii="Times New Roman" w:hAnsi="Times New Roman" w:cs="Times New Roman"/>
          <w:sz w:val="28"/>
          <w:szCs w:val="28"/>
          <w:shd w:val="clear" w:color="auto" w:fill="FFFFFF"/>
        </w:rPr>
        <w:t>полиол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 извлечен из растения клевер луговой </w:t>
      </w:r>
      <w:r w:rsidR="00A01B12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="00696B7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4D5DC7">
        <w:rPr>
          <w:rFonts w:ascii="Times New Roman" w:hAnsi="Times New Roman" w:cs="Times New Roman"/>
          <w:sz w:val="28"/>
          <w:szCs w:val="28"/>
          <w:shd w:val="clear" w:color="auto" w:fill="FFFFFF"/>
        </w:rPr>
        <w:t>36</w:t>
      </w:r>
      <w:r w:rsidR="00A01B12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]. </w:t>
      </w:r>
    </w:p>
    <w:p w:rsidR="00DC1CD9" w:rsidRDefault="00DC1CD9" w:rsidP="00904F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1CD9" w:rsidRDefault="00DC1CD9" w:rsidP="00904F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59C3" w:rsidRDefault="00E36A6C" w:rsidP="008221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9CDB89D" wp14:editId="74303EDE">
            <wp:simplePos x="0" y="0"/>
            <wp:positionH relativeFrom="column">
              <wp:posOffset>4267835</wp:posOffset>
            </wp:positionH>
            <wp:positionV relativeFrom="paragraph">
              <wp:posOffset>59690</wp:posOffset>
            </wp:positionV>
            <wp:extent cx="1372870" cy="1060450"/>
            <wp:effectExtent l="0" t="0" r="0" b="6350"/>
            <wp:wrapSquare wrapText="bothSides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217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4ACC3DE" wp14:editId="32E301ED">
            <wp:simplePos x="0" y="0"/>
            <wp:positionH relativeFrom="column">
              <wp:posOffset>346075</wp:posOffset>
            </wp:positionH>
            <wp:positionV relativeFrom="paragraph">
              <wp:posOffset>-37465</wp:posOffset>
            </wp:positionV>
            <wp:extent cx="1772920" cy="1255395"/>
            <wp:effectExtent l="19050" t="0" r="0" b="0"/>
            <wp:wrapSquare wrapText="bothSides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217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2364740</wp:posOffset>
            </wp:positionH>
            <wp:positionV relativeFrom="paragraph">
              <wp:posOffset>59690</wp:posOffset>
            </wp:positionV>
            <wp:extent cx="1726565" cy="1158240"/>
            <wp:effectExtent l="19050" t="0" r="6985" b="0"/>
            <wp:wrapSquare wrapText="bothSides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65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768F">
        <w:rPr>
          <w:noProof/>
          <w:sz w:val="28"/>
          <w:szCs w:val="28"/>
          <w:lang w:eastAsia="ru-RU"/>
        </w:rPr>
        <w:t xml:space="preserve"> </w:t>
      </w:r>
    </w:p>
    <w:p w:rsidR="001359C3" w:rsidRDefault="001359C3" w:rsidP="001359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2217A" w:rsidRDefault="0082217A" w:rsidP="00AD768F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</w:p>
    <w:p w:rsidR="00E36A6C" w:rsidRDefault="00E36A6C" w:rsidP="00AD768F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</w:p>
    <w:p w:rsidR="00E36A6C" w:rsidRPr="00E36A6C" w:rsidRDefault="00E36A6C" w:rsidP="00E36A6C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</w:p>
    <w:p w:rsidR="00E36A6C" w:rsidRDefault="00E36A6C" w:rsidP="00E36A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82217A" w:rsidRPr="0007637E" w:rsidRDefault="00FD74D7" w:rsidP="00E36A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(1) </w:t>
      </w:r>
      <w:r w:rsidR="008221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82217A" w:rsidRPr="000763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2C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692C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  <w:r w:rsidR="0082217A" w:rsidRPr="000763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(22)          </w:t>
      </w:r>
      <w:r w:rsidR="008221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313B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</w:t>
      </w:r>
      <w:r w:rsidR="00692C2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2217A" w:rsidRPr="0007637E">
        <w:rPr>
          <w:rFonts w:ascii="Times New Roman" w:hAnsi="Times New Roman" w:cs="Times New Roman"/>
          <w:sz w:val="28"/>
          <w:szCs w:val="28"/>
          <w:shd w:val="clear" w:color="auto" w:fill="FFFFFF"/>
        </w:rPr>
        <w:t>(23)</w:t>
      </w:r>
    </w:p>
    <w:p w:rsidR="006C4A40" w:rsidRPr="0044757E" w:rsidRDefault="00170661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показывают литературные данные</w:t>
      </w:r>
      <w:r w:rsidR="00CF65E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максимальное содержание </w:t>
      </w:r>
      <w:r w:rsidR="00F97747">
        <w:rPr>
          <w:rFonts w:ascii="Times New Roman" w:hAnsi="Times New Roman" w:cs="Times New Roman"/>
          <w:sz w:val="28"/>
          <w:szCs w:val="28"/>
        </w:rPr>
        <w:t>фитоэкдистероидов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замечено в растениях рода Смолевка. Наиболее оптимальной для экстракции фитостероидов надземной части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видов рода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>смолевки считается фаза цветения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бутонизация растения</w:t>
      </w:r>
      <w:r w:rsidR="006C4A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 w:rsidR="00696B7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4D5DC7">
        <w:rPr>
          <w:rFonts w:ascii="Times New Roman" w:hAnsi="Times New Roman" w:cs="Times New Roman"/>
          <w:sz w:val="28"/>
          <w:szCs w:val="28"/>
          <w:shd w:val="clear" w:color="auto" w:fill="FFFFFF"/>
        </w:rPr>
        <w:t>37</w:t>
      </w:r>
      <w:r w:rsidR="006C4A40" w:rsidRPr="00B5198F">
        <w:rPr>
          <w:rFonts w:ascii="Times New Roman" w:hAnsi="Times New Roman" w:cs="Times New Roman"/>
          <w:sz w:val="28"/>
          <w:szCs w:val="28"/>
          <w:shd w:val="clear" w:color="auto" w:fill="FFFFFF"/>
        </w:rPr>
        <w:t>].</w:t>
      </w:r>
      <w:r w:rsidR="006C4A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C4A40" w:rsidRPr="0044757E" w:rsidRDefault="00170661" w:rsidP="0082217A">
      <w:pPr>
        <w:spacing w:after="0" w:line="24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Нами проведен ряд исследовательских работ по извлечению и идентификации </w:t>
      </w:r>
      <w:r w:rsidR="00F97747">
        <w:rPr>
          <w:rFonts w:ascii="Times New Roman" w:hAnsi="Times New Roman" w:cs="Times New Roman"/>
          <w:sz w:val="28"/>
          <w:szCs w:val="28"/>
        </w:rPr>
        <w:t>фитоэкдистероидов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других 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>сопутствующих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биол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гически активных соединений из растений сем. Гвоздичные</w:t>
      </w:r>
      <w:r w:rsidR="00696B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[2</w:t>
      </w:r>
      <w:r w:rsidR="004D5DC7">
        <w:rPr>
          <w:rFonts w:ascii="Times New Roman" w:hAnsi="Times New Roman" w:cs="Times New Roman"/>
          <w:sz w:val="28"/>
          <w:szCs w:val="28"/>
          <w:shd w:val="clear" w:color="auto" w:fill="FFFFFF"/>
        </w:rPr>
        <w:t>38</w:t>
      </w:r>
      <w:r w:rsidR="006C4A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6B7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4D5DC7">
        <w:rPr>
          <w:rFonts w:ascii="Times New Roman" w:hAnsi="Times New Roman" w:cs="Times New Roman"/>
          <w:sz w:val="28"/>
          <w:szCs w:val="28"/>
          <w:shd w:val="clear" w:color="auto" w:fill="FFFFFF"/>
        </w:rPr>
        <w:t>39</w:t>
      </w:r>
      <w:r w:rsidR="006C4A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проведено полное </w:t>
      </w:r>
      <w:r w:rsidR="00262E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фитохимическое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262EB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учение растения смолевки брагуйской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2E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собранная в Каратауском заповеднике, Южно-Казахстанской области </w:t>
      </w:r>
      <w:r w:rsidR="006C4A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фазе цветения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содержание фитостероидов</w:t>
      </w:r>
      <w:r w:rsidR="006C4A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C4A40" w:rsidRPr="0044757E">
        <w:rPr>
          <w:sz w:val="28"/>
          <w:szCs w:val="28"/>
          <w:shd w:val="clear" w:color="auto" w:fill="FFFFFF"/>
        </w:rPr>
        <w:t xml:space="preserve"> </w:t>
      </w:r>
    </w:p>
    <w:p w:rsidR="006C4A40" w:rsidRDefault="00262EB3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Выявлено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в данном виде растительного сырья мажорным компонентом является 20-гидроксиэкдизон, 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основное действующее вещество и субстанция многих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адаптогенных препаратов</w:t>
      </w:r>
      <w:r w:rsidR="00696B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[2</w:t>
      </w:r>
      <w:r w:rsidR="004D5DC7">
        <w:rPr>
          <w:rFonts w:ascii="Times New Roman" w:hAnsi="Times New Roman" w:cs="Times New Roman"/>
          <w:sz w:val="28"/>
          <w:szCs w:val="28"/>
          <w:shd w:val="clear" w:color="auto" w:fill="FFFFFF"/>
        </w:rPr>
        <w:t>40</w:t>
      </w:r>
      <w:r w:rsidR="006C4A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].</w:t>
      </w:r>
    </w:p>
    <w:p w:rsidR="00262EB3" w:rsidRDefault="001E5FCF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Нами д</w:t>
      </w:r>
      <w:r w:rsidR="00262EB3">
        <w:rPr>
          <w:rFonts w:ascii="Times New Roman" w:hAnsi="Times New Roman" w:cs="Times New Roman"/>
          <w:sz w:val="28"/>
          <w:szCs w:val="28"/>
          <w:shd w:val="clear" w:color="auto" w:fill="FFFFFF"/>
        </w:rPr>
        <w:t>ля колоночного хроматографирования и изучения компонентного состава использовался изобутанольный экстракт смолевки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брагуйской</w:t>
      </w:r>
      <w:r w:rsidR="00262EB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62EB3" w:rsidRPr="0044757E" w:rsidRDefault="00262EB3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целью предварительного анализа смолевки 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ВЭЖХ в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этанольном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экстракте растения установлено 3 пика х</w:t>
      </w:r>
      <w:r w:rsidR="00A61957">
        <w:rPr>
          <w:rFonts w:ascii="Times New Roman" w:hAnsi="Times New Roman" w:cs="Times New Roman"/>
          <w:sz w:val="28"/>
          <w:szCs w:val="28"/>
          <w:shd w:val="clear" w:color="auto" w:fill="FFFFFF"/>
        </w:rPr>
        <w:t>аракт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>ер</w:t>
      </w:r>
      <w:r w:rsidR="00A619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ные для </w:t>
      </w:r>
      <w:r w:rsidR="00F97747">
        <w:rPr>
          <w:rFonts w:ascii="Times New Roman" w:hAnsi="Times New Roman" w:cs="Times New Roman"/>
          <w:sz w:val="28"/>
          <w:szCs w:val="28"/>
        </w:rPr>
        <w:t>фитоэкдистероидов</w:t>
      </w:r>
      <w:r w:rsidR="00A6195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20-гидроксиэкдизона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мажорного компонента составило более 0,05% от общей массы суммы экстрактивных веществ</w:t>
      </w:r>
    </w:p>
    <w:p w:rsidR="00A61957" w:rsidRPr="00870265" w:rsidRDefault="00A61957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При элюировании изобутанольного экстракта смолевки в силикагеле смесью этанол-хлороформ в соотношении 1,5:8,5 соответс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венно выделен белый слегка с кремовым оттенком кристаллический порошок нестероидного характера (при 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проведении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качественной реакции на экдистероиды). В спектрах ИК (23</w:t>
      </w:r>
      <w:r w:rsidRPr="001F4A8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)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наблюдались полосы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поглощения гидроксильных групп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DC1CD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(3600-3300 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см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kk-KZ"/>
        </w:rPr>
        <w:t>-1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), сигналы характерные для предел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ных углеводородных связей (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2360-2950 см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kk-KZ"/>
        </w:rPr>
        <w:t>-1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) и метокси группы (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1175 см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kk-KZ"/>
        </w:rPr>
        <w:t>-1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), 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характерных полос поглощения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УФ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-спектре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отсутствую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т.</w:t>
      </w:r>
      <w:r w:rsidR="0087026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Температура плавления </w:t>
      </w:r>
      <w:r w:rsidR="008702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 w:rsidR="00870265" w:rsidRPr="0087026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870265">
        <w:rPr>
          <w:rFonts w:ascii="Times New Roman" w:hAnsi="Times New Roman" w:cs="Times New Roman"/>
          <w:sz w:val="28"/>
          <w:szCs w:val="28"/>
          <w:shd w:val="clear" w:color="auto" w:fill="FFFFFF"/>
        </w:rPr>
        <w:t>пинитола 191-193</w:t>
      </w:r>
      <w:r w:rsidR="00870265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о</w:t>
      </w:r>
      <w:r w:rsidR="008702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С, </w:t>
      </w:r>
      <w:r w:rsidR="00870265" w:rsidRPr="00870265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="00870265">
        <w:rPr>
          <w:rFonts w:ascii="Times New Roman" w:hAnsi="Times New Roman" w:cs="Times New Roman"/>
          <w:sz w:val="28"/>
          <w:szCs w:val="28"/>
          <w:shd w:val="clear" w:color="auto" w:fill="FFFFFF"/>
        </w:rPr>
        <w:t>α</w:t>
      </w:r>
      <w:r w:rsidR="00870265" w:rsidRPr="00870265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="008702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 w:rsidR="00870265" w:rsidRPr="00870265">
        <w:rPr>
          <w:rFonts w:ascii="Times New Roman" w:hAnsi="Times New Roman" w:cs="Times New Roman"/>
          <w:sz w:val="28"/>
          <w:szCs w:val="28"/>
          <w:shd w:val="clear" w:color="auto" w:fill="FFFFFF"/>
        </w:rPr>
        <w:t>+65,63</w:t>
      </w:r>
      <w:r w:rsidR="00870265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en-US"/>
        </w:rPr>
        <w:t>o</w:t>
      </w:r>
      <w:r w:rsidR="00870265" w:rsidRPr="009844B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86540" w:rsidRPr="00850237" w:rsidRDefault="00390A8C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При исследовании спектров ЯМР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Н 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в дейтерированном диметилсульфоксиде обна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ружено наличие 14 протонных сигналов и остаточные протоны растворителя</w:t>
      </w:r>
      <w:r w:rsidR="00186540" w:rsidRPr="008502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p w:rsidR="00186540" w:rsidRPr="0044757E" w:rsidRDefault="00390A8C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Протонные сигналы соединения (23) 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проявленные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в области 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>2.9-4.8 м.д.,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характерезуют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наличии только насыщенных углеводородных </w:t>
      </w:r>
      <w:r w:rsidRPr="00390A8C">
        <w:rPr>
          <w:rFonts w:ascii="Times New Roman" w:hAnsi="Times New Roman" w:cs="Times New Roman"/>
          <w:sz w:val="28"/>
          <w:szCs w:val="28"/>
          <w:shd w:val="clear" w:color="auto" w:fill="FFFFFF"/>
        </w:rPr>
        <w:t>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-связей</w:t>
      </w:r>
      <w:r w:rsidR="001865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86540" w:rsidRPr="0044757E" w:rsidRDefault="00390A8C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Спектры ЯМР 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13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изученные в двумерном режиме 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DEPTq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установило наличие 7 атомов углерода в молекуле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A4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атомы углерода в молекуле с положительной интенсивностью</w:t>
      </w:r>
      <w:r w:rsidR="001865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>видимо</w:t>
      </w:r>
      <w:r w:rsidR="00C71107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865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>все</w:t>
      </w:r>
      <w:r w:rsidR="001865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сигналы </w:t>
      </w:r>
      <w:r w:rsidR="00BA4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относятся к 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равнозначному </w:t>
      </w:r>
      <w:r w:rsidR="00BA4A2F">
        <w:rPr>
          <w:rFonts w:ascii="Times New Roman" w:hAnsi="Times New Roman" w:cs="Times New Roman"/>
          <w:sz w:val="28"/>
          <w:szCs w:val="28"/>
          <w:shd w:val="clear" w:color="auto" w:fill="FFFFFF"/>
        </w:rPr>
        <w:t>шестичленному углеродному циклу с шестью атомами</w:t>
      </w:r>
      <w:r w:rsidR="001865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углерода</w:t>
      </w:r>
      <w:r w:rsidR="00BA4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сопряженные с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атомом кислорода</w:t>
      </w:r>
      <w:r w:rsidR="001865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(70,05-83.76 м.д.) и од</w:t>
      </w:r>
      <w:r w:rsidR="00BA4A2F">
        <w:rPr>
          <w:rFonts w:ascii="Times New Roman" w:hAnsi="Times New Roman" w:cs="Times New Roman"/>
          <w:sz w:val="28"/>
          <w:szCs w:val="28"/>
          <w:shd w:val="clear" w:color="auto" w:fill="FFFFFF"/>
        </w:rPr>
        <w:t>ного атома</w:t>
      </w:r>
      <w:r w:rsidR="001865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углерода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характерно</w:t>
      </w:r>
      <w:r w:rsidR="00BA4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для метокси группы с сигналом в </w:t>
      </w:r>
      <w:r w:rsidR="001E5FCF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области</w:t>
      </w:r>
      <w:r w:rsidR="001865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A4A2F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59,58 м.д</w:t>
      </w:r>
      <w:r w:rsidR="001865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86540" w:rsidRDefault="001E5FCF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BA4A2F">
        <w:rPr>
          <w:rFonts w:ascii="Times New Roman" w:hAnsi="Times New Roman" w:cs="Times New Roman"/>
          <w:sz w:val="28"/>
          <w:szCs w:val="28"/>
          <w:shd w:val="clear" w:color="auto" w:fill="FFFFFF"/>
        </w:rPr>
        <w:t>ля более достоверной информативности углеродные</w:t>
      </w:r>
      <w:r w:rsidR="007A4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водородные</w:t>
      </w:r>
      <w:r w:rsidR="00BA4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спектры ЯМР</w:t>
      </w:r>
      <w:r w:rsidR="00F26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</w:t>
      </w:r>
      <w:r w:rsidR="00BA4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записаны</w:t>
      </w:r>
      <w:r w:rsidR="007A4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использованием двумерного гетероядерного</w:t>
      </w:r>
      <w:r w:rsidR="00BA4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4F76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HSQC</w:t>
      </w:r>
      <w:r w:rsidR="007A4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6208">
        <w:rPr>
          <w:rFonts w:ascii="Times New Roman" w:hAnsi="Times New Roman" w:cs="Times New Roman"/>
          <w:sz w:val="28"/>
          <w:szCs w:val="28"/>
          <w:shd w:val="clear" w:color="auto" w:fill="FFFFFF"/>
        </w:rPr>
        <w:t>эксперимента</w:t>
      </w:r>
      <w:r w:rsidR="007A4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ЯМР-спектроскопии </w:t>
      </w:r>
      <w:r w:rsidR="001865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186540" w:rsidRPr="0044757E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="001865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Н-</w:t>
      </w:r>
      <w:r w:rsidR="00186540" w:rsidRPr="0044757E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13</w:t>
      </w:r>
      <w:r w:rsidR="00CB45DB">
        <w:rPr>
          <w:rFonts w:ascii="Times New Roman" w:hAnsi="Times New Roman" w:cs="Times New Roman"/>
          <w:sz w:val="28"/>
          <w:szCs w:val="28"/>
          <w:shd w:val="clear" w:color="auto" w:fill="FFFFFF"/>
        </w:rPr>
        <w:t>С) (рисунок 10</w:t>
      </w:r>
      <w:r w:rsidR="0018654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E36A6C" w:rsidRPr="00E36A6C" w:rsidRDefault="00E36A6C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21040E" w:rsidRPr="0044757E" w:rsidRDefault="0021040E" w:rsidP="00102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757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379595" cy="2572692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3" t="7983" r="3767" b="4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339" cy="259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37" w:rsidRPr="00313B26" w:rsidRDefault="00850237" w:rsidP="00C973CB">
      <w:pPr>
        <w:spacing w:after="0" w:line="240" w:lineRule="auto"/>
        <w:ind w:firstLine="454"/>
        <w:jc w:val="center"/>
        <w:rPr>
          <w:rFonts w:ascii="Times New Roman" w:hAnsi="Times New Roman"/>
          <w:sz w:val="16"/>
          <w:szCs w:val="16"/>
        </w:rPr>
      </w:pPr>
    </w:p>
    <w:p w:rsidR="0021040E" w:rsidRDefault="00CB45DB" w:rsidP="00864B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10</w:t>
      </w:r>
      <w:r w:rsidR="009F0480">
        <w:rPr>
          <w:rFonts w:ascii="Times New Roman" w:hAnsi="Times New Roman"/>
          <w:sz w:val="28"/>
          <w:szCs w:val="28"/>
        </w:rPr>
        <w:t xml:space="preserve"> – </w:t>
      </w:r>
      <w:r w:rsidR="0021040E" w:rsidRPr="0044757E">
        <w:rPr>
          <w:rFonts w:ascii="Times New Roman" w:hAnsi="Times New Roman"/>
          <w:sz w:val="28"/>
          <w:szCs w:val="28"/>
          <w:lang w:val="en-US"/>
        </w:rPr>
        <w:t>HSQC</w:t>
      </w:r>
      <w:r w:rsidR="0006519F">
        <w:rPr>
          <w:rFonts w:ascii="Times New Roman" w:hAnsi="Times New Roman"/>
          <w:sz w:val="28"/>
          <w:szCs w:val="28"/>
        </w:rPr>
        <w:t xml:space="preserve"> спектры</w:t>
      </w:r>
      <w:r w:rsidR="009F0480">
        <w:rPr>
          <w:rFonts w:ascii="Times New Roman" w:hAnsi="Times New Roman"/>
          <w:sz w:val="28"/>
          <w:szCs w:val="28"/>
        </w:rPr>
        <w:t xml:space="preserve"> </w:t>
      </w:r>
      <w:r w:rsidR="0006519F">
        <w:rPr>
          <w:rFonts w:ascii="Times New Roman" w:hAnsi="Times New Roman"/>
          <w:sz w:val="28"/>
          <w:szCs w:val="28"/>
        </w:rPr>
        <w:t>(23</w:t>
      </w:r>
      <w:r w:rsidR="0006519F" w:rsidRPr="00850237">
        <w:rPr>
          <w:rFonts w:ascii="Times New Roman" w:hAnsi="Times New Roman"/>
          <w:sz w:val="28"/>
          <w:szCs w:val="28"/>
        </w:rPr>
        <w:t>)</w:t>
      </w:r>
      <w:r w:rsidR="0021040E" w:rsidRPr="0044757E">
        <w:rPr>
          <w:rFonts w:ascii="Times New Roman" w:hAnsi="Times New Roman"/>
          <w:sz w:val="28"/>
          <w:szCs w:val="28"/>
        </w:rPr>
        <w:t xml:space="preserve"> </w:t>
      </w:r>
    </w:p>
    <w:p w:rsidR="00A2154A" w:rsidRDefault="00A2154A" w:rsidP="00864B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3B26" w:rsidRPr="0044757E" w:rsidRDefault="00313B26" w:rsidP="00313B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Наличие сигналов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при 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4.2-4.9 м.д. 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характерны для метиновой группы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. Исходя из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результатов масс-спектрометрии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данные виды сигналов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характерны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пяти гидроксильным группам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41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242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].</w:t>
      </w:r>
    </w:p>
    <w:p w:rsidR="00313B26" w:rsidRDefault="00313B26" w:rsidP="00313B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Двумерный спектр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COSY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дает возможность отнесения сигналов протонов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метиновым группам молекулы (рисунок </w:t>
      </w:r>
      <w:r w:rsidR="00CB45DB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123ADE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E36A6C" w:rsidRPr="00E36A6C" w:rsidRDefault="00E36A6C" w:rsidP="00313B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21040E" w:rsidRPr="0044757E" w:rsidRDefault="0021040E" w:rsidP="00B1066B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757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2310" cy="2428875"/>
            <wp:effectExtent l="0" t="0" r="889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42" t="6967" r="3265" b="4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152" cy="244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0E" w:rsidRPr="00A06650" w:rsidRDefault="0021040E" w:rsidP="00C973CB">
      <w:pPr>
        <w:spacing w:after="0" w:line="240" w:lineRule="auto"/>
        <w:ind w:firstLine="454"/>
        <w:contextualSpacing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D4B27" w:rsidRDefault="00CB45DB" w:rsidP="00864B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Рисунок 11</w:t>
      </w:r>
      <w:r w:rsidR="009F0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21040E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COSY</w:t>
      </w:r>
      <w:r w:rsidR="009F0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519F">
        <w:rPr>
          <w:rFonts w:ascii="Times New Roman" w:hAnsi="Times New Roman" w:cs="Times New Roman"/>
          <w:sz w:val="28"/>
          <w:szCs w:val="28"/>
          <w:shd w:val="clear" w:color="auto" w:fill="FFFFFF"/>
        </w:rPr>
        <w:t>спектры</w:t>
      </w:r>
      <w:r w:rsidR="0021040E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2D02">
        <w:rPr>
          <w:rFonts w:ascii="Times New Roman" w:hAnsi="Times New Roman" w:cs="Times New Roman"/>
          <w:sz w:val="28"/>
          <w:szCs w:val="28"/>
          <w:shd w:val="clear" w:color="auto" w:fill="FFFFFF"/>
        </w:rPr>
        <w:t>(23</w:t>
      </w:r>
      <w:r w:rsidR="0021040E"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E36A6C" w:rsidRDefault="00E36A6C" w:rsidP="00313B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313B26" w:rsidRPr="0044757E" w:rsidRDefault="00313B26" w:rsidP="00313B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показали результаты, метиновая группа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при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химическом сдвиге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3.02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м.д.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привязана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гидроксильной группе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 же время углеродный сигнал 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равный 83.8 м.д.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демонстрирует о наличии атома кислорода.</w:t>
      </w:r>
    </w:p>
    <w:p w:rsidR="00313B26" w:rsidRPr="0044757E" w:rsidRDefault="00313B26" w:rsidP="00313B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Полная детализация структуры соединения (23)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выполнена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использовании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NOESY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экспериментов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45DB">
        <w:rPr>
          <w:rFonts w:ascii="Times New Roman" w:hAnsi="Times New Roman" w:cs="Times New Roman"/>
          <w:sz w:val="28"/>
          <w:szCs w:val="28"/>
          <w:shd w:val="clear" w:color="auto" w:fill="FFFFFF"/>
        </w:rPr>
        <w:t>(рисунок 12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таблица 3)</w:t>
      </w:r>
      <w:r w:rsidRPr="009834C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2217A" w:rsidRPr="00850237" w:rsidRDefault="0082217A" w:rsidP="00313B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1040E" w:rsidRPr="0044757E" w:rsidRDefault="0021040E" w:rsidP="00C973CB">
      <w:pPr>
        <w:spacing w:after="0" w:line="240" w:lineRule="auto"/>
        <w:contextualSpacing/>
        <w:jc w:val="center"/>
        <w:rPr>
          <w:sz w:val="28"/>
          <w:szCs w:val="28"/>
          <w:shd w:val="clear" w:color="auto" w:fill="FFFFFF"/>
        </w:rPr>
      </w:pPr>
      <w:r w:rsidRPr="0044757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35223" cy="301173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5" t="6532" r="3369" b="5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069" cy="304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0E" w:rsidRPr="00313B26" w:rsidRDefault="0021040E" w:rsidP="00C973CB">
      <w:pPr>
        <w:spacing w:after="0" w:line="240" w:lineRule="auto"/>
        <w:ind w:firstLine="454"/>
        <w:jc w:val="center"/>
        <w:rPr>
          <w:rFonts w:ascii="Times New Roman" w:hAnsi="Times New Roman"/>
          <w:sz w:val="16"/>
          <w:szCs w:val="16"/>
        </w:rPr>
      </w:pPr>
    </w:p>
    <w:p w:rsidR="0021040E" w:rsidRDefault="009834C7" w:rsidP="00864B2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Рисунок 1</w:t>
      </w:r>
      <w:r w:rsidR="00CB45DB">
        <w:rPr>
          <w:rFonts w:ascii="Times New Roman" w:hAnsi="Times New Roman"/>
          <w:sz w:val="28"/>
          <w:szCs w:val="28"/>
        </w:rPr>
        <w:t>2</w:t>
      </w:r>
      <w:r w:rsidR="009F0480">
        <w:rPr>
          <w:rFonts w:ascii="Times New Roman" w:hAnsi="Times New Roman"/>
          <w:sz w:val="28"/>
          <w:szCs w:val="28"/>
        </w:rPr>
        <w:t xml:space="preserve"> – </w:t>
      </w:r>
      <w:r w:rsidR="0021040E" w:rsidRPr="0044757E">
        <w:rPr>
          <w:rFonts w:ascii="Times New Roman" w:hAnsi="Times New Roman"/>
          <w:sz w:val="28"/>
          <w:szCs w:val="28"/>
          <w:lang w:val="en-US"/>
        </w:rPr>
        <w:t>NOESY</w:t>
      </w:r>
      <w:r w:rsidR="0021040E" w:rsidRPr="0044757E">
        <w:rPr>
          <w:rFonts w:ascii="Times New Roman" w:hAnsi="Times New Roman"/>
          <w:sz w:val="28"/>
          <w:szCs w:val="28"/>
        </w:rPr>
        <w:t xml:space="preserve"> </w:t>
      </w:r>
      <w:r w:rsidR="0006519F">
        <w:rPr>
          <w:rFonts w:ascii="Times New Roman" w:hAnsi="Times New Roman"/>
          <w:sz w:val="28"/>
          <w:szCs w:val="28"/>
        </w:rPr>
        <w:t>спектры</w:t>
      </w:r>
      <w:r w:rsidR="0021040E" w:rsidRPr="00850237">
        <w:rPr>
          <w:rFonts w:ascii="Times New Roman" w:hAnsi="Times New Roman"/>
          <w:sz w:val="28"/>
          <w:szCs w:val="28"/>
        </w:rPr>
        <w:t xml:space="preserve"> (23)</w:t>
      </w:r>
    </w:p>
    <w:p w:rsidR="00313B26" w:rsidRPr="00313B26" w:rsidRDefault="00313B26" w:rsidP="00864B2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D4B27" w:rsidRPr="00850237" w:rsidRDefault="00BD4B27" w:rsidP="00C973CB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50237">
        <w:rPr>
          <w:rFonts w:ascii="Times New Roman" w:hAnsi="Times New Roman"/>
          <w:noProof/>
          <w:sz w:val="28"/>
          <w:szCs w:val="28"/>
        </w:rPr>
        <w:t>Таблица</w:t>
      </w:r>
      <w:r w:rsidR="00E6654A">
        <w:rPr>
          <w:rFonts w:ascii="Times New Roman" w:hAnsi="Times New Roman"/>
          <w:noProof/>
          <w:sz w:val="28"/>
          <w:szCs w:val="28"/>
        </w:rPr>
        <w:t xml:space="preserve"> 3</w:t>
      </w:r>
      <w:r w:rsidR="00C71107" w:rsidRPr="00850237">
        <w:rPr>
          <w:rFonts w:ascii="Times New Roman" w:hAnsi="Times New Roman"/>
          <w:noProof/>
          <w:sz w:val="28"/>
          <w:szCs w:val="28"/>
        </w:rPr>
        <w:t xml:space="preserve"> </w:t>
      </w:r>
      <w:r w:rsidR="009F0480">
        <w:rPr>
          <w:rFonts w:ascii="Times New Roman" w:hAnsi="Times New Roman"/>
          <w:noProof/>
          <w:sz w:val="28"/>
          <w:szCs w:val="28"/>
        </w:rPr>
        <w:t xml:space="preserve">– </w:t>
      </w:r>
      <w:r w:rsidRPr="00850237">
        <w:rPr>
          <w:rFonts w:ascii="Times New Roman" w:hAnsi="Times New Roman"/>
          <w:noProof/>
          <w:sz w:val="28"/>
          <w:szCs w:val="28"/>
        </w:rPr>
        <w:t>Данные спектров ЯМР</w:t>
      </w:r>
      <w:r w:rsidRPr="00850237">
        <w:rPr>
          <w:rFonts w:ascii="Times New Roman" w:hAnsi="Times New Roman"/>
          <w:noProof/>
          <w:sz w:val="28"/>
          <w:szCs w:val="28"/>
          <w:vertAlign w:val="superscript"/>
        </w:rPr>
        <w:t>1</w:t>
      </w:r>
      <w:r w:rsidRPr="00850237">
        <w:rPr>
          <w:rFonts w:ascii="Times New Roman" w:hAnsi="Times New Roman"/>
          <w:noProof/>
          <w:sz w:val="28"/>
          <w:szCs w:val="28"/>
        </w:rPr>
        <w:t xml:space="preserve">Н и </w:t>
      </w:r>
      <w:r w:rsidRPr="00850237">
        <w:rPr>
          <w:rFonts w:ascii="Times New Roman" w:hAnsi="Times New Roman"/>
          <w:noProof/>
          <w:sz w:val="28"/>
          <w:szCs w:val="28"/>
          <w:vertAlign w:val="superscript"/>
        </w:rPr>
        <w:t>13</w:t>
      </w:r>
      <w:r w:rsidR="00692D02">
        <w:rPr>
          <w:rFonts w:ascii="Times New Roman" w:hAnsi="Times New Roman"/>
          <w:noProof/>
          <w:sz w:val="28"/>
          <w:szCs w:val="28"/>
        </w:rPr>
        <w:t>С исследуемого соединения (23</w:t>
      </w:r>
      <w:r w:rsidRPr="00850237">
        <w:rPr>
          <w:rFonts w:ascii="Times New Roman" w:hAnsi="Times New Roman"/>
          <w:noProof/>
          <w:sz w:val="28"/>
          <w:szCs w:val="28"/>
        </w:rPr>
        <w:t>)</w:t>
      </w:r>
    </w:p>
    <w:p w:rsidR="00BD4B27" w:rsidRPr="00313B26" w:rsidRDefault="00BD4B27" w:rsidP="00C973CB">
      <w:pPr>
        <w:spacing w:after="0" w:line="240" w:lineRule="auto"/>
        <w:ind w:firstLine="454"/>
        <w:jc w:val="both"/>
        <w:rPr>
          <w:rFonts w:ascii="Times New Roman" w:hAnsi="Times New Roman"/>
          <w:noProof/>
          <w:sz w:val="16"/>
          <w:szCs w:val="16"/>
        </w:rPr>
      </w:pP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9"/>
        <w:gridCol w:w="1134"/>
        <w:gridCol w:w="3451"/>
        <w:gridCol w:w="3461"/>
      </w:tblGrid>
      <w:tr w:rsidR="0006519F" w:rsidRPr="00313B26" w:rsidTr="0082217A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Атом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  <w:vertAlign w:val="superscript"/>
              </w:rPr>
              <w:t>13</w:t>
            </w:r>
            <w:r w:rsidRPr="00313B26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313B26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NOE-взаимодействия</w:t>
            </w:r>
          </w:p>
        </w:tc>
      </w:tr>
      <w:tr w:rsidR="0006519F" w:rsidRPr="00313B26" w:rsidTr="0082217A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70.05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7A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3.51, м.; 4.42, д.</w:t>
            </w:r>
          </w:p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 xml:space="preserve"> (гидроксильная группа)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Н-2,5</w:t>
            </w:r>
          </w:p>
        </w:tc>
      </w:tr>
      <w:tr w:rsidR="0006519F" w:rsidRPr="00313B26" w:rsidTr="0082217A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72.38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3.641, м.; 4.68, д. (гидроксильная группа)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Н-1,3,1-ОН</w:t>
            </w:r>
          </w:p>
        </w:tc>
      </w:tr>
      <w:tr w:rsidR="0006519F" w:rsidRPr="00313B26" w:rsidTr="0082217A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71.92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3.646, м.; 4.59, д. (гидроксильная группа)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Н-2,4,4-ОН</w:t>
            </w:r>
          </w:p>
        </w:tc>
      </w:tr>
      <w:tr w:rsidR="0006519F" w:rsidRPr="00313B26" w:rsidTr="0082217A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70.89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7A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 xml:space="preserve">3.44, м.; 4.29, д. </w:t>
            </w:r>
          </w:p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 xml:space="preserve">(гидроксильная группа) 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Н-1,2-ОН,5-ОН</w:t>
            </w:r>
          </w:p>
        </w:tc>
      </w:tr>
      <w:tr w:rsidR="0006519F" w:rsidRPr="00313B26" w:rsidTr="0082217A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72.57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7A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3.35, м.; 4.47, д.</w:t>
            </w:r>
          </w:p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 xml:space="preserve"> (гидроксильная группа)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Н-1,4,5-ОН</w:t>
            </w:r>
          </w:p>
        </w:tc>
      </w:tr>
      <w:tr w:rsidR="0006519F" w:rsidRPr="00313B26" w:rsidTr="0082217A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83.76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 xml:space="preserve">3.05, т. </w:t>
            </w:r>
            <w:r w:rsidRPr="00313B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J=9.3 </w:t>
            </w:r>
            <w:r w:rsidRPr="00313B26">
              <w:rPr>
                <w:rFonts w:ascii="Times New Roman" w:hAnsi="Times New Roman"/>
                <w:sz w:val="24"/>
                <w:szCs w:val="24"/>
              </w:rPr>
              <w:t>Гц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822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3B26">
              <w:rPr>
                <w:rFonts w:ascii="Times New Roman" w:hAnsi="Times New Roman"/>
                <w:sz w:val="24"/>
                <w:szCs w:val="24"/>
                <w:lang w:val="en-US"/>
              </w:rPr>
              <w:t>H-</w:t>
            </w:r>
            <w:r w:rsidRPr="00313B26">
              <w:rPr>
                <w:rFonts w:ascii="Times New Roman" w:hAnsi="Times New Roman"/>
                <w:sz w:val="24"/>
                <w:szCs w:val="24"/>
              </w:rPr>
              <w:t>1</w:t>
            </w:r>
            <w:r w:rsidRPr="00313B26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313B26">
              <w:rPr>
                <w:rFonts w:ascii="Times New Roman" w:hAnsi="Times New Roman"/>
                <w:sz w:val="24"/>
                <w:szCs w:val="24"/>
              </w:rPr>
              <w:t>4</w:t>
            </w:r>
            <w:r w:rsidRPr="00313B26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313B26">
              <w:rPr>
                <w:rFonts w:ascii="Times New Roman" w:hAnsi="Times New Roman"/>
                <w:sz w:val="24"/>
                <w:szCs w:val="24"/>
              </w:rPr>
              <w:t>5</w:t>
            </w:r>
            <w:r w:rsidRPr="00313B26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313B26">
              <w:rPr>
                <w:rFonts w:ascii="Times New Roman" w:hAnsi="Times New Roman"/>
                <w:sz w:val="24"/>
                <w:szCs w:val="24"/>
              </w:rPr>
              <w:t>1</w:t>
            </w:r>
            <w:r w:rsidRPr="00313B26">
              <w:rPr>
                <w:rFonts w:ascii="Times New Roman" w:hAnsi="Times New Roman"/>
                <w:sz w:val="24"/>
                <w:szCs w:val="24"/>
                <w:lang w:val="en-US"/>
              </w:rPr>
              <w:t>-OH,</w:t>
            </w:r>
            <w:r w:rsidRPr="00313B26">
              <w:rPr>
                <w:rFonts w:ascii="Times New Roman" w:hAnsi="Times New Roman"/>
                <w:sz w:val="24"/>
                <w:szCs w:val="24"/>
              </w:rPr>
              <w:t>2</w:t>
            </w:r>
            <w:r w:rsidRPr="00313B26">
              <w:rPr>
                <w:rFonts w:ascii="Times New Roman" w:hAnsi="Times New Roman"/>
                <w:sz w:val="24"/>
                <w:szCs w:val="24"/>
                <w:lang w:val="en-US"/>
              </w:rPr>
              <w:t>-OH,</w:t>
            </w:r>
            <w:r w:rsidR="0082217A" w:rsidRPr="00313B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3B26">
              <w:rPr>
                <w:rFonts w:ascii="Times New Roman" w:hAnsi="Times New Roman"/>
                <w:sz w:val="24"/>
                <w:szCs w:val="24"/>
              </w:rPr>
              <w:t>5</w:t>
            </w:r>
            <w:r w:rsidRPr="00313B26">
              <w:rPr>
                <w:rFonts w:ascii="Times New Roman" w:hAnsi="Times New Roman"/>
                <w:sz w:val="24"/>
                <w:szCs w:val="24"/>
                <w:lang w:val="en-US"/>
              </w:rPr>
              <w:t>-OH</w:t>
            </w:r>
          </w:p>
        </w:tc>
      </w:tr>
      <w:tr w:rsidR="0006519F" w:rsidRPr="00313B26" w:rsidTr="0082217A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0651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1-метокси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59.58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3.45, с.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F" w:rsidRPr="00313B26" w:rsidRDefault="0006519F" w:rsidP="00C97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26">
              <w:rPr>
                <w:rFonts w:ascii="Times New Roman" w:hAnsi="Times New Roman"/>
                <w:sz w:val="24"/>
                <w:szCs w:val="24"/>
              </w:rPr>
              <w:t>Н-4</w:t>
            </w:r>
          </w:p>
        </w:tc>
      </w:tr>
    </w:tbl>
    <w:p w:rsidR="00850237" w:rsidRDefault="00850237" w:rsidP="00C973CB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</w:p>
    <w:p w:rsidR="00313B26" w:rsidRDefault="00313B26" w:rsidP="00313B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спектральных данных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имеются наличие сигналов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ядерного эффекта 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верхаузера (ЯЭО) – взаимодействий, резонированные (черные кросс-пики)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химическим обменом между протонами гидроксильных групп (голубые кросс-пики)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172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13B26" w:rsidRPr="00A2154A" w:rsidRDefault="00313B26" w:rsidP="00313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результате ЯЭО-взаимодействий, сигналов атомов в виде мультиплетов и величин констант спин-спинового взаимодействия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 установлено, что водородные атомы 1,4,5 и 6 занимают акси</w:t>
      </w:r>
      <w:r w:rsidR="00CB45D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льные положения в цикле, а 2 и 3 атомы – экваториальные соответс</w:t>
      </w:r>
      <w:r w:rsidR="00CB45DB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венно.</w:t>
      </w:r>
    </w:p>
    <w:p w:rsidR="00313B26" w:rsidRPr="00A2154A" w:rsidRDefault="00313B26" w:rsidP="00313B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спектральных данных молекулярное строение полигидроксилированного карбоцикличсеского соединения 6-метокси-1, 2, 3, 4, 5-пентола или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A2154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пинитола может быть представлено структурной формулой (23).</w:t>
      </w:r>
    </w:p>
    <w:p w:rsidR="006859B4" w:rsidRDefault="00CB45DB" w:rsidP="00822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</w:t>
      </w:r>
      <w:r w:rsidR="00123AD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065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результате</w:t>
      </w:r>
      <w:r w:rsidR="00A215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комплексного</w:t>
      </w:r>
      <w:r w:rsidR="00065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фитохимического изучения с</w:t>
      </w:r>
      <w:r w:rsidR="00E8771D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123ADE">
        <w:rPr>
          <w:rFonts w:ascii="Times New Roman" w:hAnsi="Times New Roman" w:cs="Times New Roman"/>
          <w:sz w:val="28"/>
          <w:szCs w:val="28"/>
          <w:shd w:val="clear" w:color="auto" w:fill="FFFFFF"/>
        </w:rPr>
        <w:t>олевки брагуйской по</w:t>
      </w:r>
      <w:r w:rsidR="0006519F">
        <w:rPr>
          <w:rFonts w:ascii="Times New Roman" w:hAnsi="Times New Roman" w:cs="Times New Roman"/>
          <w:sz w:val="28"/>
          <w:szCs w:val="28"/>
          <w:shd w:val="clear" w:color="auto" w:fill="FFFFFF"/>
        </w:rPr>
        <w:t>мимо мажорного компонента 20-гидроксиэкдизона</w:t>
      </w:r>
      <w:r w:rsidR="00A2154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65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154A">
        <w:rPr>
          <w:rFonts w:ascii="Times New Roman" w:hAnsi="Times New Roman" w:cs="Times New Roman"/>
          <w:sz w:val="28"/>
          <w:szCs w:val="28"/>
          <w:shd w:val="clear" w:color="auto" w:fill="FFFFFF"/>
        </w:rPr>
        <w:t>впервые выделено потенциально биологически активное</w:t>
      </w:r>
      <w:r w:rsidR="00065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154A">
        <w:rPr>
          <w:rFonts w:ascii="Times New Roman" w:hAnsi="Times New Roman" w:cs="Times New Roman"/>
          <w:sz w:val="28"/>
          <w:szCs w:val="28"/>
          <w:shd w:val="clear" w:color="auto" w:fill="FFFFFF"/>
        </w:rPr>
        <w:t>соединение</w:t>
      </w:r>
      <w:r w:rsidR="00065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519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 w:rsidR="0006519F" w:rsidRPr="0006519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65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пинитол </w:t>
      </w:r>
      <w:r w:rsidR="00692D02">
        <w:rPr>
          <w:rFonts w:ascii="Times New Roman" w:hAnsi="Times New Roman" w:cs="Times New Roman"/>
          <w:sz w:val="28"/>
          <w:szCs w:val="28"/>
          <w:shd w:val="clear" w:color="auto" w:fill="FFFFFF"/>
        </w:rPr>
        <w:t>(23</w:t>
      </w:r>
      <w:r w:rsidR="006859B4"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83001F" w:rsidRPr="0044757E" w:rsidRDefault="0083001F" w:rsidP="0082217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53308" w:rsidRPr="0044757E" w:rsidRDefault="0060566B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475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2.2 Квантово-химические </w:t>
      </w:r>
      <w:r w:rsidR="007476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изучение</w:t>
      </w:r>
      <w:r w:rsidRPr="004475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реакционной способности фитоэкдистероидов и моделирован</w:t>
      </w:r>
      <w:r w:rsidR="00850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ие их биологической активности </w:t>
      </w:r>
    </w:p>
    <w:p w:rsidR="0060566B" w:rsidRPr="0044757E" w:rsidRDefault="0060566B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Современная биоорганическая и органическая химия, как и вся химия настоятельно требует привлечения квантовых представлений и расчетного аппарата квантовой химии для разработки ее теоретичес</w:t>
      </w:r>
      <w:r w:rsidR="00CB45DB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их и фундаментальных основ.</w:t>
      </w:r>
    </w:p>
    <w:p w:rsidR="0060566B" w:rsidRPr="0044757E" w:rsidRDefault="0060566B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Современными квантово-химическими методами можно расчитать не только геометрическую </w:t>
      </w:r>
      <w:r w:rsidR="003A3EF2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электронную структуру, теплоты образования, энергетические уровни, потенциалы ионизации частоты колебаний, электрические и магнитные свойства любых молекул, но и реакционную способность исходных природных соединений и потенциальных синтонов. </w:t>
      </w:r>
    </w:p>
    <w:p w:rsidR="003A3EF2" w:rsidRPr="0044757E" w:rsidRDefault="003A3EF2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С другой стороны, в настоящее время практически невозможно исследовать экспериментальным путем ни одно химическое соединение на все известные виды активности. Даже если принять во внимание по</w:t>
      </w:r>
      <w:r w:rsidR="00D86782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тенциальные возможности современного высокопроизводительного биоскрининга, который так</w:t>
      </w:r>
      <w:r w:rsidR="002C6987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же осуществляется целена</w:t>
      </w:r>
      <w:r w:rsidR="00D86782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правленно по отношению к одной или одновременно нескольким биологическим мишеням действия будущих лекарственных препаратов, рассматриваемых как перспективные в конкретный период времени. </w:t>
      </w:r>
    </w:p>
    <w:p w:rsidR="00D86782" w:rsidRPr="0044757E" w:rsidRDefault="00D86782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 плане, на стадии предварительного отбора БАВ определенную помощь оказывает прогнозирование биологической активности современными методами математического моделирования – в программах «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PASS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DERVENT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DELITE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</w:t>
      </w:r>
    </w:p>
    <w:p w:rsidR="00CB730D" w:rsidRPr="0044757E" w:rsidRDefault="00CB730D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Использование вышеуказанных баз данных дает возможность сравнить химическую структуру новых соединений со стандартными веществами, хранящимися в базах, что позволяет с определенный долей вероятности прогнозировать наличие и степень выраженности той или иной биоактивности </w:t>
      </w:r>
      <w:r w:rsidR="00696B7E">
        <w:rPr>
          <w:rFonts w:ascii="Times New Roman" w:hAnsi="Times New Roman" w:cs="Times New Roman"/>
          <w:sz w:val="28"/>
          <w:szCs w:val="28"/>
          <w:shd w:val="clear" w:color="auto" w:fill="FFFFFF"/>
        </w:rPr>
        <w:t>[2</w:t>
      </w:r>
      <w:r w:rsidR="004D5DC7">
        <w:rPr>
          <w:rFonts w:ascii="Times New Roman" w:hAnsi="Times New Roman" w:cs="Times New Roman"/>
          <w:sz w:val="28"/>
          <w:szCs w:val="28"/>
          <w:shd w:val="clear" w:color="auto" w:fill="FFFFFF"/>
        </w:rPr>
        <w:t>43</w:t>
      </w:r>
      <w:r w:rsidR="002C7C6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6B7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4D5DC7">
        <w:rPr>
          <w:rFonts w:ascii="Times New Roman" w:hAnsi="Times New Roman" w:cs="Times New Roman"/>
          <w:sz w:val="28"/>
          <w:szCs w:val="28"/>
          <w:shd w:val="clear" w:color="auto" w:fill="FFFFFF"/>
        </w:rPr>
        <w:t>44</w:t>
      </w:r>
      <w:r w:rsidR="002C7C60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].</w:t>
      </w:r>
    </w:p>
    <w:p w:rsidR="00A06650" w:rsidRPr="00F64917" w:rsidRDefault="002C7C60" w:rsidP="006458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этой</w:t>
      </w:r>
      <w:r w:rsidR="00CB45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связи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, в данно</w:t>
      </w:r>
      <w:r w:rsidR="004D5DC7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D5DC7">
        <w:rPr>
          <w:rFonts w:ascii="Times New Roman" w:hAnsi="Times New Roman" w:cs="Times New Roman"/>
          <w:sz w:val="28"/>
          <w:szCs w:val="28"/>
          <w:shd w:val="clear" w:color="auto" w:fill="FFFFFF"/>
        </w:rPr>
        <w:t>разделе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целью исключения слепого поиска новых БАВ среди выделенных соединений и для разработки стратегии целенаправленного их получения проведено математическое моделирование биологической активности исходных молекул-синтонов ряда </w:t>
      </w:r>
      <w:r w:rsidR="00CB45DB">
        <w:rPr>
          <w:rFonts w:ascii="Times New Roman" w:hAnsi="Times New Roman" w:cs="Times New Roman"/>
          <w:sz w:val="28"/>
          <w:szCs w:val="28"/>
          <w:shd w:val="clear" w:color="auto" w:fill="FFFFFF"/>
        </w:rPr>
        <w:t>фитоэкди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стероидов.</w:t>
      </w:r>
    </w:p>
    <w:p w:rsidR="00A06650" w:rsidRPr="00F64917" w:rsidRDefault="00A06650" w:rsidP="006458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5DC7" w:rsidRPr="0082217A" w:rsidRDefault="002C7C60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21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2.2.1 Квантово-химический </w:t>
      </w:r>
      <w:r w:rsidRPr="0082217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DFT</w:t>
      </w:r>
      <w:r w:rsidRPr="008221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-подход к изучению синтонов </w:t>
      </w:r>
      <w:r w:rsidR="00266E71" w:rsidRPr="0082217A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8221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</w:t>
      </w:r>
      <w:r w:rsidR="00266E71" w:rsidRPr="008221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82217A">
        <w:rPr>
          <w:rFonts w:ascii="Times New Roman" w:hAnsi="Times New Roman" w:cs="Times New Roman"/>
          <w:sz w:val="28"/>
          <w:szCs w:val="28"/>
          <w:shd w:val="clear" w:color="auto" w:fill="FFFFFF"/>
        </w:rPr>
        <w:t>-дезоксиэкдизона, 2-дезоксиэкдистерона и экдистерона</w:t>
      </w:r>
      <w:r w:rsidR="0060566B" w:rsidRPr="0082217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E23DDD" w:rsidRPr="0044757E" w:rsidRDefault="00E23DDD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Необходимость химических трансформаций технологически доступных фитоэкдистероидов обусловлена получением новых аналогов для изучения взаимосвязи их структуры и физиологических свойств, для связывания с рецептором экдизонов и исследования механизма действия, получения новых производных для использования их как лекарственных препаратов адаптогенного, анаболического и тонизирующего действия и средств профилактическ</w:t>
      </w:r>
      <w:r w:rsidR="00696B7E">
        <w:rPr>
          <w:rFonts w:ascii="Times New Roman" w:hAnsi="Times New Roman" w:cs="Times New Roman"/>
          <w:sz w:val="28"/>
          <w:szCs w:val="28"/>
          <w:shd w:val="clear" w:color="auto" w:fill="FFFFFF"/>
        </w:rPr>
        <w:t>ой медицины новой генерации</w:t>
      </w:r>
      <w:r w:rsidRPr="00B519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23DDD" w:rsidRPr="00850237" w:rsidRDefault="00E23DDD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Самый распространенный фитоэкдистероид – экдистерон (20-гидроксиэкдизон) </w:t>
      </w:r>
      <w:r w:rsidR="0029599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29599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малополярные стероиды 2-дезоксиэкдизон (2-дезокси-α-экдизон) </w:t>
      </w:r>
      <w:r w:rsidR="00D027C1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D027C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2-дезоксиэкдистерон </w:t>
      </w:r>
      <w:r w:rsidR="002F248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692D02" w:rsidRPr="00D027C1">
        <w:rPr>
          <w:rFonts w:ascii="Times New Roman" w:hAnsi="Times New Roman" w:cs="Times New Roman"/>
          <w:sz w:val="28"/>
          <w:szCs w:val="28"/>
          <w:shd w:val="clear" w:color="auto" w:fill="FFFFFF"/>
        </w:rPr>
        <w:t>24</w:t>
      </w:r>
      <w:r w:rsidR="002F248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ранее нами были выделены из надземной части смолёвки кустарничковой </w:t>
      </w:r>
      <w:r w:rsidRPr="0085023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Silene</w:t>
      </w:r>
      <w:r w:rsidRPr="0085023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85023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fruticulosa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Pall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>.) Schischk. с до</w:t>
      </w:r>
      <w:r w:rsidR="00696B7E">
        <w:rPr>
          <w:rFonts w:ascii="Times New Roman" w:hAnsi="Times New Roman" w:cs="Times New Roman"/>
          <w:sz w:val="28"/>
          <w:szCs w:val="28"/>
          <w:shd w:val="clear" w:color="auto" w:fill="FFFFFF"/>
        </w:rPr>
        <w:t>статочно высокими выходами [2</w:t>
      </w:r>
      <w:r w:rsidR="004D5DC7">
        <w:rPr>
          <w:rFonts w:ascii="Times New Roman" w:hAnsi="Times New Roman" w:cs="Times New Roman"/>
          <w:sz w:val="28"/>
          <w:szCs w:val="28"/>
          <w:shd w:val="clear" w:color="auto" w:fill="FFFFFF"/>
        </w:rPr>
        <w:t>45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6B7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4D5DC7">
        <w:rPr>
          <w:rFonts w:ascii="Times New Roman" w:hAnsi="Times New Roman" w:cs="Times New Roman"/>
          <w:sz w:val="28"/>
          <w:szCs w:val="28"/>
          <w:shd w:val="clear" w:color="auto" w:fill="FFFFFF"/>
        </w:rPr>
        <w:t>46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>].</w:t>
      </w:r>
    </w:p>
    <w:p w:rsidR="00E23DDD" w:rsidRPr="0044757E" w:rsidRDefault="00E23DDD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этой связи целью данной работы является квантово</w:t>
      </w:r>
      <w:r w:rsidR="002C6987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химическое исследование реакционной способности вышеуказанных молекул для их дальнейшего использования в качестве технологически доступных синтонов и проведение виртуального биоскрининга.</w:t>
      </w:r>
    </w:p>
    <w:p w:rsidR="000A2B71" w:rsidRDefault="00E23DDD" w:rsidP="00822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квантово-химических расчетов пространственной и электронной структуры </w:t>
      </w:r>
      <w:r w:rsidR="005711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молекулы 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F6D80">
        <w:rPr>
          <w:rFonts w:ascii="Times New Roman" w:hAnsi="Times New Roman" w:cs="Times New Roman"/>
          <w:sz w:val="28"/>
          <w:szCs w:val="28"/>
          <w:shd w:val="clear" w:color="auto" w:fill="FFFFFF"/>
        </w:rPr>
        <w:t>(рисунок 13</w:t>
      </w:r>
      <w:r w:rsidRPr="00F4349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 применен метод т</w:t>
      </w:r>
      <w:r w:rsidR="00696B7E">
        <w:rPr>
          <w:rFonts w:ascii="Times New Roman" w:hAnsi="Times New Roman" w:cs="Times New Roman"/>
          <w:sz w:val="28"/>
          <w:szCs w:val="28"/>
          <w:shd w:val="clear" w:color="auto" w:fill="FFFFFF"/>
        </w:rPr>
        <w:t>еории функционала плотности [2</w:t>
      </w:r>
      <w:r w:rsidR="004D5DC7">
        <w:rPr>
          <w:rFonts w:ascii="Times New Roman" w:hAnsi="Times New Roman" w:cs="Times New Roman"/>
          <w:sz w:val="28"/>
          <w:szCs w:val="28"/>
          <w:shd w:val="clear" w:color="auto" w:fill="FFFFFF"/>
        </w:rPr>
        <w:t>47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>] в валентно-расщепленном базисе 6-31G в рамках программы GAUSSIAN</w:t>
      </w:r>
      <w:r w:rsidR="002C6987"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6B7E">
        <w:rPr>
          <w:rFonts w:ascii="Times New Roman" w:hAnsi="Times New Roman" w:cs="Times New Roman"/>
          <w:sz w:val="28"/>
          <w:szCs w:val="28"/>
          <w:shd w:val="clear" w:color="auto" w:fill="FFFFFF"/>
        </w:rPr>
        <w:t>09 [2</w:t>
      </w:r>
      <w:r w:rsidR="004D5DC7">
        <w:rPr>
          <w:rFonts w:ascii="Times New Roman" w:hAnsi="Times New Roman" w:cs="Times New Roman"/>
          <w:sz w:val="28"/>
          <w:szCs w:val="28"/>
          <w:shd w:val="clear" w:color="auto" w:fill="FFFFFF"/>
        </w:rPr>
        <w:t>48</w:t>
      </w:r>
      <w:r w:rsidR="00692D02">
        <w:rPr>
          <w:rFonts w:ascii="Times New Roman" w:hAnsi="Times New Roman" w:cs="Times New Roman"/>
          <w:sz w:val="28"/>
          <w:szCs w:val="28"/>
          <w:shd w:val="clear" w:color="auto" w:fill="FFFFFF"/>
        </w:rPr>
        <w:t>]. Моделирование структуры</w:t>
      </w:r>
      <w:r w:rsidR="00692D0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5D0E7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(</w:t>
      </w:r>
      <w:r w:rsidR="00692D02" w:rsidRPr="00D027C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24</w:t>
      </w:r>
      <w:r w:rsidR="005D0E7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)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проводили с помощью химического редактора - программы ChemOffice (подпрогорамма ChemBio 3D Ultra), первоначальную оптимизацию – методом молекулярной механики, окончательную оптимизацию – c помощью программы GAUSSIAN. В результате полной оптимизации геометрических параметров молекулы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2D02">
        <w:rPr>
          <w:rFonts w:ascii="Times New Roman" w:hAnsi="Times New Roman" w:cs="Times New Roman"/>
          <w:sz w:val="28"/>
          <w:szCs w:val="28"/>
          <w:shd w:val="clear" w:color="auto" w:fill="FFFFFF"/>
        </w:rPr>
        <w:t>24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определены оптимальные значения длин химических связей, валентных и торсионных углов, соответствующие минимуму энергии молекулы. Учет локальной симметрии метиленовых и метильных групп не проводился вследствие асимметрии молекулы в целом.</w:t>
      </w:r>
    </w:p>
    <w:p w:rsidR="000A2B71" w:rsidRPr="00850237" w:rsidRDefault="006458E6" w:rsidP="00C973CB">
      <w:pPr>
        <w:spacing w:after="0" w:line="240" w:lineRule="auto"/>
        <w:ind w:firstLine="454"/>
        <w:contextualSpacing/>
        <w:jc w:val="center"/>
        <w:rPr>
          <w:sz w:val="28"/>
          <w:szCs w:val="28"/>
          <w:shd w:val="clear" w:color="auto" w:fill="FFFFFF"/>
        </w:rPr>
      </w:pPr>
      <w:r w:rsidRPr="0085023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99040" behindDoc="0" locked="0" layoutInCell="1" allowOverlap="1" wp14:anchorId="469F6FAA" wp14:editId="6D8BBA60">
            <wp:simplePos x="0" y="0"/>
            <wp:positionH relativeFrom="column">
              <wp:posOffset>1710690</wp:posOffset>
            </wp:positionH>
            <wp:positionV relativeFrom="paragraph">
              <wp:posOffset>10795</wp:posOffset>
            </wp:positionV>
            <wp:extent cx="2517140" cy="925195"/>
            <wp:effectExtent l="0" t="0" r="0" b="8255"/>
            <wp:wrapSquare wrapText="bothSides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7980" w:rsidRDefault="00C67980" w:rsidP="00864B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67980" w:rsidRDefault="00C67980" w:rsidP="00864B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67980" w:rsidRDefault="00C67980" w:rsidP="00864B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67980" w:rsidRDefault="00C67980" w:rsidP="00864B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726AD" w:rsidRPr="000726AD" w:rsidRDefault="000726AD" w:rsidP="006458E6">
      <w:pPr>
        <w:spacing w:after="0" w:line="240" w:lineRule="auto"/>
        <w:contextualSpacing/>
        <w:rPr>
          <w:rFonts w:ascii="Times New Roman" w:hAnsi="Times New Roman" w:cs="Times New Roman"/>
          <w:strike/>
          <w:sz w:val="16"/>
          <w:szCs w:val="16"/>
          <w:shd w:val="clear" w:color="auto" w:fill="FFFFFF"/>
          <w:lang w:val="kk-KZ"/>
        </w:rPr>
      </w:pPr>
    </w:p>
    <w:p w:rsidR="00972AD1" w:rsidRPr="00972AD1" w:rsidRDefault="000A2B71" w:rsidP="00972AD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Рисунок 1</w:t>
      </w:r>
      <w:r w:rsidR="001F33D3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9F0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Трехмерная</w:t>
      </w:r>
      <w:r w:rsidR="009F0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модель 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молекулы </w:t>
      </w:r>
      <w:r w:rsidR="00D027C1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4D5DC7">
        <w:rPr>
          <w:rFonts w:ascii="Times New Roman" w:hAnsi="Times New Roman" w:cs="Times New Roman"/>
          <w:sz w:val="28"/>
          <w:szCs w:val="28"/>
          <w:shd w:val="clear" w:color="auto" w:fill="FFFFFF"/>
        </w:rPr>
        <w:t>24</w:t>
      </w:r>
      <w:r w:rsidR="00D027C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указанием</w:t>
      </w: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хиральных центров </w:t>
      </w:r>
    </w:p>
    <w:p w:rsidR="00972AD1" w:rsidRPr="00972AD1" w:rsidRDefault="00972AD1" w:rsidP="00972A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val="kk-KZ"/>
        </w:rPr>
      </w:pPr>
    </w:p>
    <w:p w:rsidR="000A2B71" w:rsidRDefault="00972AD1" w:rsidP="00972A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Примечание – </w:t>
      </w:r>
      <w:r w:rsidRPr="00972A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 </w:t>
      </w:r>
      <w:r w:rsidR="000A2B71" w:rsidRPr="00972AD1">
        <w:rPr>
          <w:rFonts w:ascii="Times New Roman" w:hAnsi="Times New Roman" w:cs="Times New Roman"/>
          <w:sz w:val="24"/>
          <w:szCs w:val="24"/>
          <w:shd w:val="clear" w:color="auto" w:fill="FFFFFF"/>
        </w:rPr>
        <w:t>B3LYP/6-31G, красным цветом обозначены атомы кислорода, белым – атомы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одорода, серым – атомы углерода</w:t>
      </w:r>
    </w:p>
    <w:p w:rsidR="00A06650" w:rsidRPr="00F64917" w:rsidRDefault="00A06650" w:rsidP="00972A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F6D80" w:rsidRDefault="000726AD" w:rsidP="00972A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На рисунке 13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приведена оптимизированная структура молекулы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(</w:t>
      </w:r>
      <w:r w:rsidRPr="00D027C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24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)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со стереохим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ическими центрами, на рисунке 14</w:t>
      </w:r>
      <w:r w:rsidRPr="008502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- нумерация атомов в молекуле.</w:t>
      </w:r>
    </w:p>
    <w:p w:rsidR="000A2B71" w:rsidRPr="0044757E" w:rsidRDefault="000A2B71" w:rsidP="00313B2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757E">
        <w:rPr>
          <w:noProof/>
          <w:sz w:val="28"/>
          <w:szCs w:val="28"/>
          <w:lang w:eastAsia="ru-RU"/>
        </w:rPr>
        <w:drawing>
          <wp:inline distT="0" distB="0" distL="0" distR="0">
            <wp:extent cx="4131411" cy="1600200"/>
            <wp:effectExtent l="0" t="0" r="254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062" cy="16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137" w:rsidRPr="00313B26" w:rsidRDefault="00604137" w:rsidP="00C973C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A2B71" w:rsidRPr="0044757E" w:rsidRDefault="000A2B71" w:rsidP="00A06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4757E">
        <w:rPr>
          <w:rFonts w:ascii="Times New Roman" w:hAnsi="Times New Roman" w:cs="Times New Roman"/>
          <w:sz w:val="28"/>
          <w:szCs w:val="28"/>
        </w:rPr>
        <w:t>Рис</w:t>
      </w:r>
      <w:r w:rsidRPr="0044757E">
        <w:rPr>
          <w:rFonts w:ascii="Times New Roman" w:hAnsi="Times New Roman" w:cs="Times New Roman"/>
          <w:sz w:val="28"/>
          <w:szCs w:val="28"/>
          <w:lang w:val="kk-KZ"/>
        </w:rPr>
        <w:t xml:space="preserve">унок </w:t>
      </w:r>
      <w:r w:rsidR="005F6D80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DC1C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A82">
        <w:rPr>
          <w:rFonts w:ascii="Times New Roman" w:hAnsi="Times New Roman" w:cs="Times New Roman"/>
          <w:sz w:val="28"/>
          <w:szCs w:val="28"/>
        </w:rPr>
        <w:t xml:space="preserve">– </w:t>
      </w:r>
      <w:r w:rsidRPr="0044757E">
        <w:rPr>
          <w:rFonts w:ascii="Times New Roman" w:hAnsi="Times New Roman" w:cs="Times New Roman"/>
          <w:sz w:val="28"/>
          <w:szCs w:val="28"/>
          <w:lang w:val="kk-KZ"/>
        </w:rPr>
        <w:t>Нумерация</w:t>
      </w:r>
      <w:r w:rsidR="009C4A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  <w:lang w:val="kk-KZ"/>
        </w:rPr>
        <w:t xml:space="preserve"> атомов в </w:t>
      </w:r>
      <w:r w:rsidRPr="00850237">
        <w:rPr>
          <w:rFonts w:ascii="Times New Roman" w:hAnsi="Times New Roman" w:cs="Times New Roman"/>
          <w:sz w:val="28"/>
          <w:szCs w:val="28"/>
        </w:rPr>
        <w:t>молекул</w:t>
      </w:r>
      <w:r w:rsidRPr="00850237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43492">
        <w:rPr>
          <w:rFonts w:ascii="Times New Roman" w:hAnsi="Times New Roman" w:cs="Times New Roman"/>
          <w:sz w:val="28"/>
          <w:szCs w:val="28"/>
        </w:rPr>
        <w:t xml:space="preserve"> </w:t>
      </w:r>
      <w:r w:rsidR="004D5DC7">
        <w:rPr>
          <w:rFonts w:ascii="Times New Roman" w:hAnsi="Times New Roman" w:cs="Times New Roman"/>
          <w:sz w:val="28"/>
          <w:szCs w:val="28"/>
        </w:rPr>
        <w:t>24</w:t>
      </w:r>
      <w:r w:rsidRPr="00850237">
        <w:rPr>
          <w:rFonts w:ascii="Times New Roman" w:hAnsi="Times New Roman" w:cs="Times New Roman"/>
          <w:sz w:val="28"/>
          <w:szCs w:val="28"/>
          <w:lang w:val="kk-KZ"/>
        </w:rPr>
        <w:t xml:space="preserve"> принятой</w:t>
      </w:r>
      <w:r w:rsidRPr="0044757E">
        <w:rPr>
          <w:rFonts w:ascii="Times New Roman" w:hAnsi="Times New Roman" w:cs="Times New Roman"/>
          <w:sz w:val="28"/>
          <w:szCs w:val="28"/>
          <w:lang w:val="kk-KZ"/>
        </w:rPr>
        <w:t xml:space="preserve"> в расчетах</w:t>
      </w:r>
    </w:p>
    <w:p w:rsidR="00313B26" w:rsidRPr="00850237" w:rsidRDefault="00313B26" w:rsidP="00313B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2B71" w:rsidRPr="0044757E" w:rsidRDefault="00E6654A" w:rsidP="00C973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4</w:t>
      </w:r>
      <w:r w:rsid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0A2B71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>Длины</w:t>
      </w:r>
      <w:r w:rsid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2B71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связей (R, Å), валентные углы (α, град) в </w:t>
      </w:r>
      <w:r w:rsidR="00692D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молекуле </w:t>
      </w:r>
      <w:r w:rsidR="00D027C1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692D02">
        <w:rPr>
          <w:rFonts w:ascii="Times New Roman" w:hAnsi="Times New Roman" w:cs="Times New Roman"/>
          <w:sz w:val="28"/>
          <w:szCs w:val="28"/>
          <w:shd w:val="clear" w:color="auto" w:fill="FFFFFF"/>
        </w:rPr>
        <w:t>24</w:t>
      </w:r>
      <w:r w:rsidR="00D027C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0A2B71" w:rsidRPr="00850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</w:t>
      </w:r>
      <w:r w:rsidR="000A2B71"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данным расчетов методом B3LYP/6-31G</w:t>
      </w:r>
    </w:p>
    <w:p w:rsidR="000A2B71" w:rsidRPr="00A06650" w:rsidRDefault="000A2B71" w:rsidP="00C973CB">
      <w:pPr>
        <w:spacing w:after="0" w:line="240" w:lineRule="auto"/>
        <w:ind w:firstLine="454"/>
        <w:contextualSpacing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8"/>
        <w:gridCol w:w="1430"/>
        <w:gridCol w:w="2565"/>
        <w:gridCol w:w="2385"/>
      </w:tblGrid>
      <w:tr w:rsidR="000A2B71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R, Å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Угол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α, град</w:t>
            </w:r>
          </w:p>
        </w:tc>
      </w:tr>
      <w:tr w:rsidR="000A2B71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C1-O2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C(1)-C(3)-C(4)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112,2</w:t>
            </w:r>
          </w:p>
        </w:tc>
      </w:tr>
      <w:tr w:rsidR="000A2B71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C1-C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432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C(3)-C(1)-O(2)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117,8</w:t>
            </w:r>
          </w:p>
        </w:tc>
      </w:tr>
      <w:tr w:rsidR="000A2B71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C(5)-C(1)-C(3)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108,4</w:t>
            </w:r>
          </w:p>
        </w:tc>
      </w:tr>
      <w:tr w:rsidR="000A2B71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-С5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478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C(6)-C(5)-C(1)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109,1</w:t>
            </w:r>
          </w:p>
        </w:tc>
      </w:tr>
      <w:tr w:rsidR="000A2B71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C(7)-C(6)-C(5)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116,5</w:t>
            </w:r>
          </w:p>
        </w:tc>
      </w:tr>
      <w:tr w:rsidR="000A2B71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C6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O(8)-C(7)-C(6)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121,3</w:t>
            </w:r>
          </w:p>
        </w:tc>
      </w:tr>
      <w:tr w:rsidR="000A2B71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C7-O8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1,212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C(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)-C(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2B71" w:rsidRPr="0082217A" w:rsidRDefault="000A2B71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124,1</w:t>
            </w:r>
          </w:p>
        </w:tc>
      </w:tr>
      <w:tr w:rsidR="00656A7B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C7-C9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1,512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C(9)-C(10)-C(11)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113,0</w:t>
            </w:r>
          </w:p>
        </w:tc>
      </w:tr>
      <w:tr w:rsidR="00656A7B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С9-С10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363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C(10)-C(9)-C(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,7</w:t>
            </w:r>
          </w:p>
        </w:tc>
      </w:tr>
      <w:tr w:rsidR="00656A7B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C10-C11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1,545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C(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)-C(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)-C(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,4</w:t>
            </w:r>
          </w:p>
        </w:tc>
      </w:tr>
      <w:tr w:rsidR="00656A7B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C10-C30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1,540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C(10)-C(11)-C(13)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112,8</w:t>
            </w:r>
          </w:p>
        </w:tc>
      </w:tr>
      <w:tr w:rsidR="00656A7B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C11-C13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1,537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C(11)-C(13)-C(14)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113,4</w:t>
            </w:r>
          </w:p>
        </w:tc>
      </w:tr>
      <w:tr w:rsidR="00656A7B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C13-C14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1,575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(12)-C(1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)-C(1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106,0</w:t>
            </w:r>
          </w:p>
        </w:tc>
      </w:tr>
      <w:tr w:rsidR="00656A7B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C14-C15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1,535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C(13)-C(14)-C(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111,8</w:t>
            </w:r>
          </w:p>
        </w:tc>
      </w:tr>
      <w:tr w:rsidR="00656A7B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C15-C16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1,542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C(14)-C(1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)-C(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101,0</w:t>
            </w:r>
          </w:p>
        </w:tc>
      </w:tr>
      <w:tr w:rsidR="00656A7B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C16-C17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1,557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C(15)-C(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)-C(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04,5</w:t>
            </w:r>
          </w:p>
        </w:tc>
      </w:tr>
      <w:tr w:rsidR="00656A7B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C17-C19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1,544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C(16)-C(15)-C(14)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,7</w:t>
            </w:r>
          </w:p>
        </w:tc>
      </w:tr>
      <w:tr w:rsidR="00656A7B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C20-C21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1,528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C(17)-C(16)-C(15)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108,1</w:t>
            </w:r>
          </w:p>
        </w:tc>
      </w:tr>
      <w:tr w:rsidR="00656A7B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C20-C19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1,575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O(18)-C(17)-C(16)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111,4</w:t>
            </w:r>
          </w:p>
        </w:tc>
      </w:tr>
      <w:tr w:rsidR="00656A7B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C21-O22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1,445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C(20)-C(19)-C(17)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112,5</w:t>
            </w:r>
          </w:p>
        </w:tc>
      </w:tr>
      <w:tr w:rsidR="00656A7B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C22-O22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1,443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C(23)-C(21)-O(22)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111,1</w:t>
            </w:r>
          </w:p>
        </w:tc>
      </w:tr>
      <w:tr w:rsidR="00656A7B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C21-C24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1,527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C(2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)-C(2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)-O(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108,3</w:t>
            </w:r>
          </w:p>
        </w:tc>
      </w:tr>
      <w:tr w:rsidR="00656A7B" w:rsidRPr="0082217A" w:rsidTr="00A06650">
        <w:trPr>
          <w:trHeight w:hRule="exact" w:val="284"/>
          <w:jc w:val="center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C25-O25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1,451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O(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)-C(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)-C(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7B" w:rsidRPr="0082217A" w:rsidRDefault="00656A7B" w:rsidP="00A06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22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</w:t>
            </w:r>
          </w:p>
        </w:tc>
      </w:tr>
    </w:tbl>
    <w:p w:rsidR="006458E6" w:rsidRPr="00A06650" w:rsidRDefault="006458E6" w:rsidP="00C973C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23927" w:rsidRPr="00A06650" w:rsidRDefault="000A2B71" w:rsidP="00C973C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6654A">
        <w:rPr>
          <w:rFonts w:ascii="Times New Roman" w:hAnsi="Times New Roman" w:cs="Times New Roman"/>
          <w:sz w:val="28"/>
          <w:szCs w:val="28"/>
        </w:rPr>
        <w:t>5</w:t>
      </w:r>
      <w:r w:rsidR="009C4A82">
        <w:rPr>
          <w:rFonts w:ascii="Times New Roman" w:hAnsi="Times New Roman" w:cs="Times New Roman"/>
          <w:sz w:val="28"/>
          <w:szCs w:val="28"/>
        </w:rPr>
        <w:t xml:space="preserve"> – </w:t>
      </w:r>
      <w:r w:rsidRPr="0044757E">
        <w:rPr>
          <w:rFonts w:ascii="Times New Roman" w:hAnsi="Times New Roman" w:cs="Times New Roman"/>
          <w:sz w:val="28"/>
          <w:szCs w:val="28"/>
        </w:rPr>
        <w:t>Торсионные</w:t>
      </w:r>
      <w:r w:rsidR="009C4A82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 xml:space="preserve">углы (φ, град) </w:t>
      </w:r>
      <w:r w:rsidRPr="0044757E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850237">
        <w:rPr>
          <w:rFonts w:ascii="Times New Roman" w:hAnsi="Times New Roman" w:cs="Times New Roman"/>
          <w:sz w:val="28"/>
          <w:szCs w:val="28"/>
          <w:lang w:val="kk-KZ"/>
        </w:rPr>
        <w:t xml:space="preserve">молекуле </w:t>
      </w:r>
      <w:r w:rsidR="00D027C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692D02">
        <w:rPr>
          <w:rFonts w:ascii="Times New Roman" w:hAnsi="Times New Roman" w:cs="Times New Roman"/>
          <w:sz w:val="28"/>
          <w:szCs w:val="28"/>
        </w:rPr>
        <w:t>24</w:t>
      </w:r>
      <w:r w:rsidR="00D027C1">
        <w:rPr>
          <w:rFonts w:ascii="Times New Roman" w:hAnsi="Times New Roman" w:cs="Times New Roman"/>
          <w:sz w:val="28"/>
          <w:szCs w:val="28"/>
        </w:rPr>
        <w:t>)</w:t>
      </w:r>
      <w:r w:rsidRPr="00850237">
        <w:rPr>
          <w:rFonts w:ascii="Times New Roman" w:hAnsi="Times New Roman" w:cs="Times New Roman"/>
          <w:sz w:val="28"/>
          <w:szCs w:val="28"/>
        </w:rPr>
        <w:t xml:space="preserve"> (</w:t>
      </w:r>
      <w:r w:rsidRPr="0085023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50237">
        <w:rPr>
          <w:rFonts w:ascii="Times New Roman" w:hAnsi="Times New Roman" w:cs="Times New Roman"/>
          <w:sz w:val="28"/>
          <w:szCs w:val="28"/>
        </w:rPr>
        <w:t>3</w:t>
      </w:r>
      <w:r w:rsidRPr="00850237">
        <w:rPr>
          <w:rFonts w:ascii="Times New Roman" w:hAnsi="Times New Roman" w:cs="Times New Roman"/>
          <w:sz w:val="28"/>
          <w:szCs w:val="28"/>
          <w:lang w:val="en-US"/>
        </w:rPr>
        <w:t>LYP</w:t>
      </w:r>
      <w:r w:rsidRPr="00850237">
        <w:rPr>
          <w:rFonts w:ascii="Times New Roman" w:hAnsi="Times New Roman" w:cs="Times New Roman"/>
          <w:sz w:val="28"/>
          <w:szCs w:val="28"/>
        </w:rPr>
        <w:t>/6</w:t>
      </w:r>
      <w:r w:rsidRPr="0044757E">
        <w:rPr>
          <w:rFonts w:ascii="Times New Roman" w:hAnsi="Times New Roman" w:cs="Times New Roman"/>
          <w:sz w:val="28"/>
          <w:szCs w:val="28"/>
        </w:rPr>
        <w:t>-31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4757E">
        <w:rPr>
          <w:rFonts w:ascii="Times New Roman" w:hAnsi="Times New Roman" w:cs="Times New Roman"/>
          <w:sz w:val="28"/>
          <w:szCs w:val="28"/>
        </w:rPr>
        <w:t>)</w:t>
      </w:r>
    </w:p>
    <w:p w:rsidR="00A06650" w:rsidRPr="00A06650" w:rsidRDefault="00A06650" w:rsidP="00C973C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6"/>
        <w:gridCol w:w="3037"/>
      </w:tblGrid>
      <w:tr w:rsidR="000A2B71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φ, град</w:t>
            </w:r>
          </w:p>
        </w:tc>
      </w:tr>
      <w:tr w:rsidR="00A06650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50" w:rsidRPr="00A06650" w:rsidRDefault="00A06650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50" w:rsidRPr="00A06650" w:rsidRDefault="00A06650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0A2B71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C(1)-C(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)-C(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)-C(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,1</w:t>
            </w:r>
          </w:p>
        </w:tc>
      </w:tr>
      <w:tr w:rsidR="000A2B71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C(6)-C(5)-C(1)-C(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2B71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C(15)-C(14)-C(13)-C(11)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71" w:rsidRPr="0082217A" w:rsidRDefault="000A2B7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1AE0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E0" w:rsidRPr="0082217A" w:rsidRDefault="006E1AE0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C(17)-C(16)-C(15)-C(14)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E0" w:rsidRPr="0082217A" w:rsidRDefault="006E1AE0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67980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7980" w:rsidRPr="0082217A" w:rsidRDefault="00C67980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(18)-C(1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7980" w:rsidRPr="0082217A" w:rsidRDefault="00C67980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</w:tr>
      <w:tr w:rsidR="00C67980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7980" w:rsidRDefault="00C67980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sz w:val="24"/>
                <w:szCs w:val="24"/>
              </w:rPr>
              <w:br w:type="page"/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C(19)-C(1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16)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-C(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458E6" w:rsidRDefault="006458E6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8E6" w:rsidRDefault="006458E6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8E6" w:rsidRDefault="006458E6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8E6" w:rsidRDefault="006458E6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8E6" w:rsidRDefault="006458E6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8E6" w:rsidRDefault="006458E6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8E6" w:rsidRDefault="006458E6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8E6" w:rsidRDefault="006458E6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8E6" w:rsidRDefault="006458E6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8E6" w:rsidRDefault="006458E6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8E6" w:rsidRPr="0082217A" w:rsidRDefault="006458E6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7980" w:rsidRDefault="00C67980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0,3</w:t>
            </w:r>
          </w:p>
          <w:p w:rsidR="006458E6" w:rsidRPr="0082217A" w:rsidRDefault="006458E6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06650" w:rsidRPr="0044757E" w:rsidTr="00A06650">
        <w:trPr>
          <w:trHeight w:val="419"/>
          <w:jc w:val="center"/>
        </w:trPr>
        <w:tc>
          <w:tcPr>
            <w:tcW w:w="95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650" w:rsidRPr="00A06650" w:rsidRDefault="00A06650" w:rsidP="00A06650">
            <w:pPr>
              <w:spacing w:after="0" w:line="240" w:lineRule="auto"/>
              <w:ind w:hanging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Продолжение таблицы 5</w:t>
            </w:r>
          </w:p>
          <w:p w:rsidR="00A06650" w:rsidRPr="00A06650" w:rsidRDefault="00A06650" w:rsidP="00A06650">
            <w:pPr>
              <w:spacing w:after="0" w:line="240" w:lineRule="auto"/>
              <w:ind w:hanging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A06650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50" w:rsidRPr="00A06650" w:rsidRDefault="00A06650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50" w:rsidRPr="0082217A" w:rsidRDefault="00A06650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67980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80" w:rsidRPr="0082217A" w:rsidRDefault="00C67980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C(20)-C(1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80" w:rsidRPr="0082217A" w:rsidRDefault="00C67980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60,3</w:t>
            </w:r>
          </w:p>
        </w:tc>
      </w:tr>
      <w:tr w:rsidR="00C67980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80" w:rsidRPr="0082217A" w:rsidRDefault="00C67980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C(21)-C(20)-C(1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80" w:rsidRPr="0082217A" w:rsidRDefault="00C67980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179,3</w:t>
            </w:r>
          </w:p>
        </w:tc>
      </w:tr>
      <w:tr w:rsidR="00002CC7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CC7" w:rsidRPr="0082217A" w:rsidRDefault="00002CC7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(22)-C(2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CC7" w:rsidRPr="0082217A" w:rsidRDefault="00002CC7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9,3</w:t>
            </w:r>
          </w:p>
        </w:tc>
      </w:tr>
      <w:tr w:rsidR="00002CC7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CC7" w:rsidRPr="0082217A" w:rsidRDefault="00002CC7" w:rsidP="00397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-C(15)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CC7" w:rsidRPr="0082217A" w:rsidRDefault="00002CC7" w:rsidP="00397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50,8</w:t>
            </w:r>
          </w:p>
        </w:tc>
      </w:tr>
      <w:tr w:rsidR="00002CC7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CC7" w:rsidRPr="0082217A" w:rsidRDefault="00002CC7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)-C(5)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CC7" w:rsidRPr="0082217A" w:rsidRDefault="00002CC7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98,1</w:t>
            </w:r>
          </w:p>
        </w:tc>
      </w:tr>
      <w:tr w:rsidR="00002CC7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CC7" w:rsidRPr="0082217A" w:rsidRDefault="00002CC7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O(2)-C(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CC7" w:rsidRPr="0082217A" w:rsidRDefault="00002CC7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73,9</w:t>
            </w:r>
          </w:p>
        </w:tc>
      </w:tr>
      <w:tr w:rsidR="00002CC7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CC7" w:rsidRPr="0082217A" w:rsidRDefault="00002CC7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CC7" w:rsidRPr="0082217A" w:rsidRDefault="00002CC7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66,1</w:t>
            </w:r>
          </w:p>
        </w:tc>
      </w:tr>
      <w:tr w:rsidR="00002CC7" w:rsidRPr="0044757E" w:rsidTr="00A06650">
        <w:trPr>
          <w:trHeight w:hRule="exact" w:val="284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CC7" w:rsidRPr="0082217A" w:rsidRDefault="00002CC7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)-C(17)-C(1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CC7" w:rsidRPr="0082217A" w:rsidRDefault="00002CC7" w:rsidP="00C6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45,7</w:t>
            </w:r>
          </w:p>
        </w:tc>
      </w:tr>
    </w:tbl>
    <w:p w:rsidR="00C67980" w:rsidRDefault="00C67980" w:rsidP="00C973C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72AD1" w:rsidRDefault="00972AD1" w:rsidP="0097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В таблицах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475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44757E">
        <w:rPr>
          <w:rFonts w:ascii="Times New Roman" w:hAnsi="Times New Roman" w:cs="Times New Roman"/>
          <w:sz w:val="28"/>
          <w:szCs w:val="28"/>
        </w:rPr>
        <w:t xml:space="preserve"> представлены оптимизированные геометрические параметры </w:t>
      </w:r>
      <w:r>
        <w:rPr>
          <w:rFonts w:ascii="Times New Roman" w:hAnsi="Times New Roman" w:cs="Times New Roman"/>
          <w:sz w:val="28"/>
          <w:szCs w:val="28"/>
        </w:rPr>
        <w:t>молекулы (</w:t>
      </w:r>
      <w:r w:rsidRPr="00D027C1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50237">
        <w:rPr>
          <w:rFonts w:ascii="Times New Roman" w:hAnsi="Times New Roman" w:cs="Times New Roman"/>
          <w:sz w:val="28"/>
          <w:szCs w:val="28"/>
        </w:rPr>
        <w:t>, рассчитанные в результате квантово-химической оптимизации структуры. Теоретические значения структурных параметров молекулы соответствуют стандартным значениям длин химических связей и валентных углов. Согласно результатам расчетов, кольцо А 5β-стероида</w:t>
      </w:r>
      <w:r w:rsidRPr="0044757E">
        <w:rPr>
          <w:rFonts w:ascii="Times New Roman" w:hAnsi="Times New Roman" w:cs="Times New Roman"/>
          <w:sz w:val="28"/>
          <w:szCs w:val="28"/>
        </w:rPr>
        <w:t>, имеющее форму кресла, не искажено присутствием гидроксильной группы. sp</w:t>
      </w:r>
      <w:r w:rsidRPr="0044757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4757E">
        <w:rPr>
          <w:rFonts w:ascii="Times New Roman" w:hAnsi="Times New Roman" w:cs="Times New Roman"/>
          <w:sz w:val="28"/>
          <w:szCs w:val="28"/>
        </w:rPr>
        <w:t xml:space="preserve">-гибридизованный атом C7 уплощает часть </w:t>
      </w:r>
      <w:r w:rsidR="00DC1CD9">
        <w:rPr>
          <w:rFonts w:ascii="Times New Roman" w:hAnsi="Times New Roman" w:cs="Times New Roman"/>
          <w:sz w:val="28"/>
          <w:szCs w:val="28"/>
        </w:rPr>
        <w:t xml:space="preserve">кольца B. </w:t>
      </w:r>
      <w:r>
        <w:rPr>
          <w:rFonts w:ascii="Times New Roman" w:hAnsi="Times New Roman" w:cs="Times New Roman"/>
          <w:sz w:val="28"/>
          <w:szCs w:val="28"/>
        </w:rPr>
        <w:t>Форму кресла имеет цикл</w:t>
      </w:r>
      <w:r w:rsidRPr="00850237">
        <w:rPr>
          <w:rFonts w:ascii="Times New Roman" w:hAnsi="Times New Roman" w:cs="Times New Roman"/>
          <w:sz w:val="28"/>
          <w:szCs w:val="28"/>
        </w:rPr>
        <w:t>, форму конверта</w:t>
      </w:r>
      <w:r>
        <w:rPr>
          <w:rFonts w:ascii="Times New Roman" w:hAnsi="Times New Roman" w:cs="Times New Roman"/>
          <w:sz w:val="28"/>
          <w:szCs w:val="28"/>
        </w:rPr>
        <w:t xml:space="preserve"> пятичленный</w:t>
      </w:r>
      <w:r w:rsidRPr="008502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цикл D</w:t>
      </w:r>
      <w:r w:rsidRPr="00850237">
        <w:rPr>
          <w:rFonts w:ascii="Times New Roman" w:hAnsi="Times New Roman" w:cs="Times New Roman"/>
          <w:sz w:val="28"/>
          <w:szCs w:val="28"/>
        </w:rPr>
        <w:t>:</w:t>
      </w:r>
    </w:p>
    <w:p w:rsidR="00972AD1" w:rsidRPr="00850237" w:rsidRDefault="00972AD1" w:rsidP="0097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2AD1" w:rsidRPr="0044757E" w:rsidRDefault="0024782B" w:rsidP="00972AD1">
      <w:pPr>
        <w:spacing w:after="0" w:line="240" w:lineRule="auto"/>
        <w:jc w:val="center"/>
        <w:rPr>
          <w:sz w:val="28"/>
          <w:szCs w:val="28"/>
        </w:rPr>
      </w:pPr>
      <w:r w:rsidRPr="0044757E">
        <w:rPr>
          <w:sz w:val="28"/>
          <w:szCs w:val="28"/>
        </w:rPr>
        <w:object w:dxaOrig="3300" w:dyaOrig="1946">
          <v:shape id="_x0000_i1044" type="#_x0000_t75" style="width:144.75pt;height:108.75pt" o:ole="">
            <v:imagedata r:id="rId63" o:title=""/>
          </v:shape>
          <o:OLEObject Type="Embed" ProgID="ChemDraw.Document.6.0" ShapeID="_x0000_i1044" DrawAspect="Content" ObjectID="_1834725240" r:id="rId64"/>
        </w:object>
      </w:r>
    </w:p>
    <w:p w:rsidR="00A06650" w:rsidRDefault="00A06650" w:rsidP="00972A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72AD1" w:rsidRDefault="00972AD1" w:rsidP="00972A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7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Физико-химические параметры молекулы, полученные в рамках метода B3LYP/6-31G, даны в </w:t>
      </w:r>
      <w:r w:rsidRPr="00E6654A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таблице 6.</w:t>
      </w:r>
    </w:p>
    <w:p w:rsidR="00A06650" w:rsidRDefault="00A06650" w:rsidP="00A066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75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определения предпочтительных мест </w:t>
      </w:r>
      <w:r w:rsidRPr="00850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электрофильной и нуклеофильной атак рассчитаны индексы реакционной способности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(24)</w:t>
      </w:r>
      <w:r w:rsidRPr="00850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граничные электронные плотности высшей занятой (ВЗМО) и низшей вакантной (НВМО) орбиталей молекулы. Наибольшая граничная плотность ВЗМО наблюдается у атомов C</w:t>
      </w:r>
      <w:r w:rsidRPr="00850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9</w:t>
      </w:r>
      <w:r w:rsidRPr="00850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C</w:t>
      </w:r>
      <w:r w:rsidRPr="00850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10</w:t>
      </w:r>
      <w:r w:rsidRPr="00850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благоприятных для электрофильной атаки. </w:t>
      </w:r>
    </w:p>
    <w:p w:rsidR="00A06650" w:rsidRPr="00D42A0E" w:rsidRDefault="00A06650" w:rsidP="00A06650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 xml:space="preserve">Следующие выводы сделаны на основе данных таблицы </w:t>
      </w:r>
      <w:r>
        <w:rPr>
          <w:sz w:val="28"/>
          <w:szCs w:val="28"/>
          <w:shd w:val="clear" w:color="auto" w:fill="FFFFFF"/>
        </w:rPr>
        <w:t>6</w:t>
      </w:r>
      <w:r w:rsidRPr="0044757E">
        <w:rPr>
          <w:sz w:val="28"/>
          <w:szCs w:val="28"/>
          <w:shd w:val="clear" w:color="auto" w:fill="FFFFFF"/>
        </w:rPr>
        <w:t xml:space="preserve">. Значения полной электронной энергии показывают их зависимость от числа электронов: </w:t>
      </w:r>
      <w:r>
        <w:rPr>
          <w:sz w:val="28"/>
          <w:szCs w:val="28"/>
          <w:shd w:val="clear" w:color="auto" w:fill="FFFFFF"/>
        </w:rPr>
        <w:t>(</w:t>
      </w:r>
      <w:r w:rsidRPr="00D42A0E"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>)</w:t>
      </w:r>
      <w:r w:rsidRPr="00D42A0E">
        <w:rPr>
          <w:sz w:val="28"/>
          <w:szCs w:val="28"/>
          <w:shd w:val="clear" w:color="auto" w:fill="FFFFFF"/>
        </w:rPr>
        <w:t xml:space="preserve"> (C</w:t>
      </w:r>
      <w:r w:rsidRPr="00D42A0E">
        <w:rPr>
          <w:sz w:val="28"/>
          <w:szCs w:val="28"/>
          <w:shd w:val="clear" w:color="auto" w:fill="FFFFFF"/>
          <w:vertAlign w:val="subscript"/>
        </w:rPr>
        <w:t>27</w:t>
      </w:r>
      <w:r w:rsidRPr="00D42A0E">
        <w:rPr>
          <w:sz w:val="28"/>
          <w:szCs w:val="28"/>
          <w:shd w:val="clear" w:color="auto" w:fill="FFFFFF"/>
        </w:rPr>
        <w:t>H</w:t>
      </w:r>
      <w:r w:rsidRPr="00D42A0E">
        <w:rPr>
          <w:sz w:val="28"/>
          <w:szCs w:val="28"/>
          <w:shd w:val="clear" w:color="auto" w:fill="FFFFFF"/>
          <w:vertAlign w:val="subscript"/>
        </w:rPr>
        <w:t>44</w:t>
      </w:r>
      <w:r w:rsidRPr="00D42A0E">
        <w:rPr>
          <w:sz w:val="28"/>
          <w:szCs w:val="28"/>
          <w:shd w:val="clear" w:color="auto" w:fill="FFFFFF"/>
        </w:rPr>
        <w:t>O</w:t>
      </w:r>
      <w:r w:rsidRPr="00D42A0E">
        <w:rPr>
          <w:sz w:val="28"/>
          <w:szCs w:val="28"/>
          <w:shd w:val="clear" w:color="auto" w:fill="FFFFFF"/>
          <w:vertAlign w:val="subscript"/>
        </w:rPr>
        <w:t>5</w:t>
      </w:r>
      <w:r w:rsidRPr="00D42A0E">
        <w:rPr>
          <w:sz w:val="28"/>
          <w:szCs w:val="28"/>
          <w:shd w:val="clear" w:color="auto" w:fill="FFFFFF"/>
        </w:rPr>
        <w:t xml:space="preserve">) содержит 246, </w:t>
      </w:r>
      <w:r>
        <w:rPr>
          <w:sz w:val="28"/>
          <w:szCs w:val="28"/>
          <w:shd w:val="clear" w:color="auto" w:fill="FFFFFF"/>
        </w:rPr>
        <w:t>(24)</w:t>
      </w:r>
      <w:r w:rsidRPr="00D42A0E">
        <w:rPr>
          <w:sz w:val="28"/>
          <w:szCs w:val="28"/>
          <w:shd w:val="clear" w:color="auto" w:fill="FFFFFF"/>
        </w:rPr>
        <w:t xml:space="preserve"> (C</w:t>
      </w:r>
      <w:r w:rsidRPr="00D42A0E">
        <w:rPr>
          <w:sz w:val="28"/>
          <w:szCs w:val="28"/>
          <w:shd w:val="clear" w:color="auto" w:fill="FFFFFF"/>
          <w:vertAlign w:val="subscript"/>
        </w:rPr>
        <w:t>27</w:t>
      </w:r>
      <w:r w:rsidRPr="00D42A0E">
        <w:rPr>
          <w:sz w:val="28"/>
          <w:szCs w:val="28"/>
          <w:shd w:val="clear" w:color="auto" w:fill="FFFFFF"/>
        </w:rPr>
        <w:t>H</w:t>
      </w:r>
      <w:r w:rsidRPr="00D42A0E">
        <w:rPr>
          <w:sz w:val="28"/>
          <w:szCs w:val="28"/>
          <w:shd w:val="clear" w:color="auto" w:fill="FFFFFF"/>
          <w:vertAlign w:val="subscript"/>
        </w:rPr>
        <w:t>44</w:t>
      </w:r>
      <w:r w:rsidRPr="00D42A0E">
        <w:rPr>
          <w:sz w:val="28"/>
          <w:szCs w:val="28"/>
          <w:shd w:val="clear" w:color="auto" w:fill="FFFFFF"/>
        </w:rPr>
        <w:t>O</w:t>
      </w:r>
      <w:r w:rsidRPr="00D42A0E">
        <w:rPr>
          <w:sz w:val="28"/>
          <w:szCs w:val="28"/>
          <w:shd w:val="clear" w:color="auto" w:fill="FFFFFF"/>
          <w:vertAlign w:val="subscript"/>
        </w:rPr>
        <w:t>6</w:t>
      </w:r>
      <w:r w:rsidRPr="00D42A0E">
        <w:rPr>
          <w:sz w:val="28"/>
          <w:szCs w:val="28"/>
          <w:shd w:val="clear" w:color="auto" w:fill="FFFFFF"/>
        </w:rPr>
        <w:t xml:space="preserve">) - 254 и </w:t>
      </w:r>
      <w:r>
        <w:rPr>
          <w:sz w:val="28"/>
          <w:szCs w:val="28"/>
          <w:shd w:val="clear" w:color="auto" w:fill="FFFFFF"/>
        </w:rPr>
        <w:t>(</w:t>
      </w:r>
      <w:r w:rsidRPr="00D42A0E">
        <w:rPr>
          <w:sz w:val="28"/>
          <w:szCs w:val="28"/>
          <w:shd w:val="clear" w:color="auto" w:fill="FFFFFF"/>
        </w:rPr>
        <w:t>1</w:t>
      </w:r>
      <w:r>
        <w:rPr>
          <w:sz w:val="28"/>
          <w:szCs w:val="28"/>
          <w:shd w:val="clear" w:color="auto" w:fill="FFFFFF"/>
        </w:rPr>
        <w:t>)</w:t>
      </w:r>
      <w:r w:rsidRPr="00D42A0E">
        <w:rPr>
          <w:sz w:val="28"/>
          <w:szCs w:val="28"/>
          <w:shd w:val="clear" w:color="auto" w:fill="FFFFFF"/>
        </w:rPr>
        <w:t xml:space="preserve"> (C</w:t>
      </w:r>
      <w:r w:rsidRPr="00D42A0E">
        <w:rPr>
          <w:sz w:val="28"/>
          <w:szCs w:val="28"/>
          <w:shd w:val="clear" w:color="auto" w:fill="FFFFFF"/>
          <w:vertAlign w:val="subscript"/>
        </w:rPr>
        <w:t>27</w:t>
      </w:r>
      <w:r w:rsidRPr="00D42A0E">
        <w:rPr>
          <w:sz w:val="28"/>
          <w:szCs w:val="28"/>
          <w:shd w:val="clear" w:color="auto" w:fill="FFFFFF"/>
        </w:rPr>
        <w:t>H</w:t>
      </w:r>
      <w:r w:rsidRPr="00D42A0E">
        <w:rPr>
          <w:sz w:val="28"/>
          <w:szCs w:val="28"/>
          <w:shd w:val="clear" w:color="auto" w:fill="FFFFFF"/>
          <w:vertAlign w:val="subscript"/>
        </w:rPr>
        <w:t>44</w:t>
      </w:r>
      <w:r w:rsidRPr="00D42A0E">
        <w:rPr>
          <w:sz w:val="28"/>
          <w:szCs w:val="28"/>
          <w:shd w:val="clear" w:color="auto" w:fill="FFFFFF"/>
        </w:rPr>
        <w:t>O</w:t>
      </w:r>
      <w:r w:rsidRPr="00D42A0E">
        <w:rPr>
          <w:sz w:val="28"/>
          <w:szCs w:val="28"/>
          <w:shd w:val="clear" w:color="auto" w:fill="FFFFFF"/>
          <w:vertAlign w:val="subscript"/>
        </w:rPr>
        <w:t>7</w:t>
      </w:r>
      <w:r w:rsidRPr="00D42A0E">
        <w:rPr>
          <w:sz w:val="28"/>
          <w:szCs w:val="28"/>
          <w:shd w:val="clear" w:color="auto" w:fill="FFFFFF"/>
        </w:rPr>
        <w:t xml:space="preserve">) - 262 электрона (при увеличении ОН-групп). Энергии HOMO и LUMO рассматриваются как показатели реакционной способности. Способность отдачи электронов характеризуется энергией ВЗМО, а способность приема электронов характеризуется энергией НСМО. Они возникают от </w:t>
      </w:r>
      <w:r>
        <w:rPr>
          <w:sz w:val="28"/>
          <w:szCs w:val="28"/>
          <w:shd w:val="clear" w:color="auto" w:fill="FFFFFF"/>
        </w:rPr>
        <w:t>(</w:t>
      </w:r>
      <w:r w:rsidRPr="00D42A0E"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>)</w:t>
      </w:r>
      <w:r w:rsidRPr="00D42A0E">
        <w:rPr>
          <w:sz w:val="28"/>
          <w:szCs w:val="28"/>
          <w:shd w:val="clear" w:color="auto" w:fill="FFFFFF"/>
        </w:rPr>
        <w:t xml:space="preserve"> до </w:t>
      </w:r>
      <w:r>
        <w:rPr>
          <w:sz w:val="28"/>
          <w:szCs w:val="28"/>
          <w:shd w:val="clear" w:color="auto" w:fill="FFFFFF"/>
        </w:rPr>
        <w:t>(</w:t>
      </w:r>
      <w:r w:rsidRPr="00D42A0E">
        <w:rPr>
          <w:sz w:val="28"/>
          <w:szCs w:val="28"/>
          <w:shd w:val="clear" w:color="auto" w:fill="FFFFFF"/>
        </w:rPr>
        <w:t>1</w:t>
      </w:r>
      <w:r>
        <w:rPr>
          <w:sz w:val="28"/>
          <w:szCs w:val="28"/>
          <w:shd w:val="clear" w:color="auto" w:fill="FFFFFF"/>
        </w:rPr>
        <w:t>)</w:t>
      </w:r>
      <w:r w:rsidRPr="00D42A0E">
        <w:rPr>
          <w:sz w:val="28"/>
          <w:szCs w:val="28"/>
          <w:shd w:val="clear" w:color="auto" w:fill="FFFFFF"/>
        </w:rPr>
        <w:t xml:space="preserve"> и соответствуют потенциалу ионизации (I) и сродству к электрону (A), соответственно: в приближении Хартри-Фока потенциал ионизации равен энергии орбитали ионизированной молекулы, взятой с противоположным знаком, сродство к электрону определяется таким же образом. Значения E</w:t>
      </w:r>
      <w:r w:rsidRPr="00D42A0E">
        <w:rPr>
          <w:sz w:val="28"/>
          <w:szCs w:val="28"/>
          <w:shd w:val="clear" w:color="auto" w:fill="FFFFFF"/>
          <w:vertAlign w:val="subscript"/>
        </w:rPr>
        <w:t>HOMO</w:t>
      </w:r>
      <w:r w:rsidRPr="00D42A0E">
        <w:rPr>
          <w:sz w:val="28"/>
          <w:szCs w:val="28"/>
          <w:shd w:val="clear" w:color="auto" w:fill="FFFFFF"/>
        </w:rPr>
        <w:t xml:space="preserve"> &lt;0 соответствуют положительным потенциалам ионизации. Разрыв между HOMO и LUMO характеризует химическую стабильность молекул [</w:t>
      </w:r>
      <w:r>
        <w:rPr>
          <w:sz w:val="28"/>
          <w:szCs w:val="28"/>
          <w:shd w:val="clear" w:color="auto" w:fill="FFFFFF"/>
        </w:rPr>
        <w:t>249</w:t>
      </w:r>
      <w:r w:rsidRPr="00D42A0E">
        <w:rPr>
          <w:sz w:val="28"/>
          <w:szCs w:val="28"/>
          <w:shd w:val="clear" w:color="auto" w:fill="FFFFFF"/>
        </w:rPr>
        <w:t xml:space="preserve">] и уменьшается </w:t>
      </w:r>
      <w:r w:rsidRPr="00FC7A7E">
        <w:rPr>
          <w:sz w:val="28"/>
          <w:szCs w:val="28"/>
          <w:shd w:val="clear" w:color="auto" w:fill="FFFFFF"/>
        </w:rPr>
        <w:t xml:space="preserve">от </w:t>
      </w:r>
      <w:r>
        <w:rPr>
          <w:sz w:val="28"/>
          <w:szCs w:val="28"/>
          <w:shd w:val="clear" w:color="auto" w:fill="FFFFFF"/>
        </w:rPr>
        <w:t>(</w:t>
      </w:r>
      <w:r w:rsidRPr="00FC7A7E"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>)</w:t>
      </w:r>
      <w:r w:rsidRPr="00FC7A7E">
        <w:rPr>
          <w:sz w:val="28"/>
          <w:szCs w:val="28"/>
          <w:shd w:val="clear" w:color="auto" w:fill="FFFFFF"/>
        </w:rPr>
        <w:t xml:space="preserve"> до </w:t>
      </w:r>
      <w:r>
        <w:rPr>
          <w:sz w:val="28"/>
          <w:szCs w:val="28"/>
          <w:shd w:val="clear" w:color="auto" w:fill="FFFFFF"/>
        </w:rPr>
        <w:t>(24)</w:t>
      </w:r>
      <w:r w:rsidRPr="00D42A0E">
        <w:rPr>
          <w:sz w:val="28"/>
          <w:szCs w:val="28"/>
          <w:shd w:val="clear" w:color="auto" w:fill="FFFFFF"/>
        </w:rPr>
        <w:t xml:space="preserve"> и </w:t>
      </w:r>
      <w:r>
        <w:rPr>
          <w:sz w:val="28"/>
          <w:szCs w:val="28"/>
          <w:shd w:val="clear" w:color="auto" w:fill="FFFFFF"/>
        </w:rPr>
        <w:t>(</w:t>
      </w:r>
      <w:r w:rsidRPr="00D42A0E">
        <w:rPr>
          <w:sz w:val="28"/>
          <w:szCs w:val="28"/>
          <w:shd w:val="clear" w:color="auto" w:fill="FFFFFF"/>
        </w:rPr>
        <w:t>1</w:t>
      </w:r>
      <w:r>
        <w:rPr>
          <w:sz w:val="28"/>
          <w:szCs w:val="28"/>
          <w:shd w:val="clear" w:color="auto" w:fill="FFFFFF"/>
        </w:rPr>
        <w:t>)</w:t>
      </w:r>
      <w:r w:rsidRPr="00D42A0E">
        <w:rPr>
          <w:sz w:val="28"/>
          <w:szCs w:val="28"/>
          <w:shd w:val="clear" w:color="auto" w:fill="FFFFFF"/>
        </w:rPr>
        <w:t>.</w:t>
      </w:r>
    </w:p>
    <w:p w:rsidR="00204954" w:rsidRPr="0044757E" w:rsidRDefault="00204954" w:rsidP="002049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6679F" w:rsidRPr="0044757E" w:rsidRDefault="0006679F" w:rsidP="00C973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E6654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C4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Физико</w:t>
      </w:r>
      <w:r w:rsidR="009C4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-химические параметры соединений (метод B3LYP / 6-31G)</w:t>
      </w:r>
    </w:p>
    <w:p w:rsidR="0006679F" w:rsidRPr="00972AD1" w:rsidRDefault="0006679F" w:rsidP="00C97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tbl>
      <w:tblPr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2129"/>
        <w:gridCol w:w="2388"/>
        <w:gridCol w:w="2196"/>
      </w:tblGrid>
      <w:tr w:rsidR="0006679F" w:rsidRPr="0082217A" w:rsidTr="00DC1CD9">
        <w:trPr>
          <w:trHeight w:val="459"/>
          <w:jc w:val="center"/>
        </w:trPr>
        <w:tc>
          <w:tcPr>
            <w:tcW w:w="2984" w:type="dxa"/>
            <w:shd w:val="clear" w:color="auto" w:fill="auto"/>
            <w:vAlign w:val="center"/>
          </w:tcPr>
          <w:p w:rsidR="0006679F" w:rsidRPr="0082217A" w:rsidRDefault="0006679F" w:rsidP="00972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</w:t>
            </w:r>
            <w:r w:rsidR="006859B4"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молекул</w:t>
            </w:r>
          </w:p>
        </w:tc>
        <w:tc>
          <w:tcPr>
            <w:tcW w:w="2129" w:type="dxa"/>
            <w:vAlign w:val="center"/>
          </w:tcPr>
          <w:p w:rsidR="0006679F" w:rsidRPr="0082217A" w:rsidRDefault="003032DA" w:rsidP="00972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2-дезоксиэкдизон</w:t>
            </w:r>
            <w:r w:rsidR="00656A7B" w:rsidRPr="008221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(3)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06679F" w:rsidRPr="0082217A" w:rsidRDefault="003032DA" w:rsidP="00E40758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2-дезокси-20-гидроксиэкдизон</w:t>
            </w:r>
            <w:r w:rsidR="001F3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(24)</w:t>
            </w:r>
          </w:p>
        </w:tc>
        <w:tc>
          <w:tcPr>
            <w:tcW w:w="2196" w:type="dxa"/>
            <w:vAlign w:val="center"/>
          </w:tcPr>
          <w:p w:rsidR="0006679F" w:rsidRPr="0082217A" w:rsidRDefault="003032DA" w:rsidP="00972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Экдистерон</w:t>
            </w:r>
            <w:r w:rsidR="00656A7B"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</w:t>
            </w:r>
          </w:p>
        </w:tc>
      </w:tr>
      <w:tr w:rsidR="0006679F" w:rsidRPr="0082217A" w:rsidTr="00DC1CD9">
        <w:trPr>
          <w:trHeight w:val="70"/>
          <w:jc w:val="center"/>
        </w:trPr>
        <w:tc>
          <w:tcPr>
            <w:tcW w:w="2984" w:type="dxa"/>
            <w:shd w:val="clear" w:color="auto" w:fill="auto"/>
          </w:tcPr>
          <w:p w:rsidR="0006679F" w:rsidRPr="0082217A" w:rsidRDefault="0006679F" w:rsidP="00C9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энергия (Хартри)</w:t>
            </w:r>
          </w:p>
        </w:tc>
        <w:tc>
          <w:tcPr>
            <w:tcW w:w="2129" w:type="dxa"/>
          </w:tcPr>
          <w:p w:rsidR="0006679F" w:rsidRPr="0082217A" w:rsidRDefault="0006679F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-1431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.0520106</w:t>
            </w:r>
          </w:p>
        </w:tc>
        <w:tc>
          <w:tcPr>
            <w:tcW w:w="2388" w:type="dxa"/>
            <w:shd w:val="clear" w:color="auto" w:fill="auto"/>
          </w:tcPr>
          <w:p w:rsidR="0006679F" w:rsidRPr="0082217A" w:rsidRDefault="00272FFE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23174"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06679F"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  <w:r w:rsidR="0006679F"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06679F"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2419769</w:t>
            </w:r>
          </w:p>
        </w:tc>
        <w:tc>
          <w:tcPr>
            <w:tcW w:w="2196" w:type="dxa"/>
          </w:tcPr>
          <w:p w:rsidR="0006679F" w:rsidRPr="0082217A" w:rsidRDefault="0006679F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-1581.4320708</w:t>
            </w:r>
          </w:p>
        </w:tc>
      </w:tr>
      <w:tr w:rsidR="0006679F" w:rsidRPr="0082217A" w:rsidTr="00DC1CD9">
        <w:trPr>
          <w:trHeight w:val="100"/>
          <w:jc w:val="center"/>
        </w:trPr>
        <w:tc>
          <w:tcPr>
            <w:tcW w:w="2984" w:type="dxa"/>
            <w:shd w:val="clear" w:color="auto" w:fill="auto"/>
          </w:tcPr>
          <w:p w:rsidR="0006679F" w:rsidRPr="0082217A" w:rsidRDefault="0006679F" w:rsidP="00C9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HOMO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(a.u.)</w:t>
            </w:r>
          </w:p>
        </w:tc>
        <w:tc>
          <w:tcPr>
            <w:tcW w:w="2129" w:type="dxa"/>
          </w:tcPr>
          <w:p w:rsidR="0006679F" w:rsidRPr="0082217A" w:rsidRDefault="0006679F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-0.23296</w:t>
            </w:r>
          </w:p>
        </w:tc>
        <w:tc>
          <w:tcPr>
            <w:tcW w:w="2388" w:type="dxa"/>
            <w:shd w:val="clear" w:color="auto" w:fill="auto"/>
          </w:tcPr>
          <w:p w:rsidR="0006679F" w:rsidRPr="0082217A" w:rsidRDefault="0006679F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-0.22923</w:t>
            </w:r>
          </w:p>
        </w:tc>
        <w:tc>
          <w:tcPr>
            <w:tcW w:w="2196" w:type="dxa"/>
          </w:tcPr>
          <w:p w:rsidR="0006679F" w:rsidRPr="0082217A" w:rsidRDefault="0006679F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-0.22869</w:t>
            </w:r>
          </w:p>
        </w:tc>
      </w:tr>
      <w:tr w:rsidR="0006679F" w:rsidRPr="0082217A" w:rsidTr="00DC1CD9">
        <w:trPr>
          <w:trHeight w:val="70"/>
          <w:jc w:val="center"/>
        </w:trPr>
        <w:tc>
          <w:tcPr>
            <w:tcW w:w="2984" w:type="dxa"/>
            <w:shd w:val="clear" w:color="auto" w:fill="auto"/>
          </w:tcPr>
          <w:p w:rsidR="0006679F" w:rsidRPr="0082217A" w:rsidRDefault="0006679F" w:rsidP="00C9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LUMO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(a.u.)</w:t>
            </w:r>
          </w:p>
        </w:tc>
        <w:tc>
          <w:tcPr>
            <w:tcW w:w="2129" w:type="dxa"/>
          </w:tcPr>
          <w:p w:rsidR="0006679F" w:rsidRPr="0082217A" w:rsidRDefault="0006679F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-0.04758</w:t>
            </w:r>
          </w:p>
        </w:tc>
        <w:tc>
          <w:tcPr>
            <w:tcW w:w="2388" w:type="dxa"/>
            <w:shd w:val="clear" w:color="auto" w:fill="auto"/>
          </w:tcPr>
          <w:p w:rsidR="0006679F" w:rsidRPr="0082217A" w:rsidRDefault="0006679F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-0.04664</w:t>
            </w:r>
          </w:p>
        </w:tc>
        <w:tc>
          <w:tcPr>
            <w:tcW w:w="2196" w:type="dxa"/>
          </w:tcPr>
          <w:p w:rsidR="0006679F" w:rsidRPr="0082217A" w:rsidRDefault="0006679F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-0.04572</w:t>
            </w:r>
          </w:p>
        </w:tc>
      </w:tr>
      <w:tr w:rsidR="0006679F" w:rsidRPr="0082217A" w:rsidTr="00DC1CD9">
        <w:trPr>
          <w:trHeight w:val="70"/>
          <w:jc w:val="center"/>
        </w:trPr>
        <w:tc>
          <w:tcPr>
            <w:tcW w:w="2984" w:type="dxa"/>
            <w:shd w:val="clear" w:color="auto" w:fill="auto"/>
          </w:tcPr>
          <w:p w:rsidR="0006679F" w:rsidRPr="0082217A" w:rsidRDefault="0006679F" w:rsidP="00C9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ΔE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HOMO-LUMO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(эВ)</w:t>
            </w:r>
          </w:p>
        </w:tc>
        <w:tc>
          <w:tcPr>
            <w:tcW w:w="2129" w:type="dxa"/>
          </w:tcPr>
          <w:p w:rsidR="0006679F" w:rsidRPr="0082217A" w:rsidRDefault="0006679F" w:rsidP="00C9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5.044</w:t>
            </w:r>
          </w:p>
        </w:tc>
        <w:tc>
          <w:tcPr>
            <w:tcW w:w="2388" w:type="dxa"/>
            <w:shd w:val="clear" w:color="auto" w:fill="auto"/>
          </w:tcPr>
          <w:p w:rsidR="0006679F" w:rsidRPr="0082217A" w:rsidRDefault="0006679F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4.968</w:t>
            </w:r>
          </w:p>
        </w:tc>
        <w:tc>
          <w:tcPr>
            <w:tcW w:w="2196" w:type="dxa"/>
          </w:tcPr>
          <w:p w:rsidR="0006679F" w:rsidRPr="0082217A" w:rsidRDefault="0006679F" w:rsidP="00C9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4.979</w:t>
            </w:r>
          </w:p>
        </w:tc>
      </w:tr>
      <w:tr w:rsidR="0006679F" w:rsidRPr="0082217A" w:rsidTr="00DC1CD9">
        <w:trPr>
          <w:trHeight w:val="114"/>
          <w:jc w:val="center"/>
        </w:trPr>
        <w:tc>
          <w:tcPr>
            <w:tcW w:w="2984" w:type="dxa"/>
            <w:shd w:val="clear" w:color="auto" w:fill="auto"/>
          </w:tcPr>
          <w:p w:rsidR="0006679F" w:rsidRPr="0082217A" w:rsidRDefault="0006679F" w:rsidP="00C9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(эВ)</w:t>
            </w:r>
          </w:p>
        </w:tc>
        <w:tc>
          <w:tcPr>
            <w:tcW w:w="2129" w:type="dxa"/>
          </w:tcPr>
          <w:p w:rsidR="0006679F" w:rsidRPr="0082217A" w:rsidRDefault="0006679F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6.339</w:t>
            </w:r>
          </w:p>
        </w:tc>
        <w:tc>
          <w:tcPr>
            <w:tcW w:w="2388" w:type="dxa"/>
            <w:shd w:val="clear" w:color="auto" w:fill="auto"/>
          </w:tcPr>
          <w:p w:rsidR="0006679F" w:rsidRPr="0082217A" w:rsidRDefault="0006679F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6.238</w:t>
            </w:r>
          </w:p>
        </w:tc>
        <w:tc>
          <w:tcPr>
            <w:tcW w:w="2196" w:type="dxa"/>
          </w:tcPr>
          <w:p w:rsidR="0006679F" w:rsidRPr="0082217A" w:rsidRDefault="0006679F" w:rsidP="00C9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6.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06679F" w:rsidRPr="0082217A" w:rsidTr="00DC1CD9">
        <w:trPr>
          <w:trHeight w:val="114"/>
          <w:jc w:val="center"/>
        </w:trPr>
        <w:tc>
          <w:tcPr>
            <w:tcW w:w="2984" w:type="dxa"/>
            <w:shd w:val="clear" w:color="auto" w:fill="auto"/>
          </w:tcPr>
          <w:p w:rsidR="0006679F" w:rsidRPr="0082217A" w:rsidRDefault="0006679F" w:rsidP="00C9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129" w:type="dxa"/>
          </w:tcPr>
          <w:p w:rsidR="0006679F" w:rsidRPr="0082217A" w:rsidRDefault="0006679F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1.295</w:t>
            </w:r>
          </w:p>
        </w:tc>
        <w:tc>
          <w:tcPr>
            <w:tcW w:w="2388" w:type="dxa"/>
            <w:shd w:val="clear" w:color="auto" w:fill="auto"/>
          </w:tcPr>
          <w:p w:rsidR="0006679F" w:rsidRPr="0082217A" w:rsidRDefault="0006679F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1.269</w:t>
            </w:r>
          </w:p>
        </w:tc>
        <w:tc>
          <w:tcPr>
            <w:tcW w:w="2196" w:type="dxa"/>
          </w:tcPr>
          <w:p w:rsidR="0006679F" w:rsidRPr="0082217A" w:rsidRDefault="0006679F" w:rsidP="00C9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1.2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34083B" w:rsidRPr="00204954" w:rsidTr="00DC1CD9">
        <w:trPr>
          <w:trHeight w:val="70"/>
          <w:jc w:val="center"/>
        </w:trPr>
        <w:tc>
          <w:tcPr>
            <w:tcW w:w="2984" w:type="dxa"/>
            <w:tcBorders>
              <w:bottom w:val="single" w:sz="4" w:space="0" w:color="auto"/>
            </w:tcBorders>
            <w:shd w:val="clear" w:color="auto" w:fill="auto"/>
          </w:tcPr>
          <w:p w:rsidR="0034083B" w:rsidRPr="00204954" w:rsidRDefault="0034083B" w:rsidP="00340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49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χ</w:t>
            </w:r>
            <w:r w:rsidRPr="002049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204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204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</w:t>
            </w:r>
            <w:r w:rsidRPr="00204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34083B" w:rsidRPr="00204954" w:rsidRDefault="0034083B" w:rsidP="0034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4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3.817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</w:tcPr>
          <w:p w:rsidR="0034083B" w:rsidRPr="00204954" w:rsidRDefault="0034083B" w:rsidP="0034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4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3.754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34083B" w:rsidRPr="00204954" w:rsidRDefault="0034083B" w:rsidP="00340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3.</w:t>
            </w:r>
            <w:r w:rsidRPr="00204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</w:t>
            </w:r>
          </w:p>
        </w:tc>
      </w:tr>
      <w:tr w:rsidR="00656A7B" w:rsidRPr="0082217A" w:rsidTr="00DC1CD9">
        <w:trPr>
          <w:trHeight w:val="70"/>
          <w:jc w:val="center"/>
        </w:trPr>
        <w:tc>
          <w:tcPr>
            <w:tcW w:w="2984" w:type="dxa"/>
            <w:tcBorders>
              <w:bottom w:val="nil"/>
            </w:tcBorders>
            <w:shd w:val="clear" w:color="auto" w:fill="auto"/>
          </w:tcPr>
          <w:p w:rsidR="00656A7B" w:rsidRPr="0082217A" w:rsidRDefault="00656A7B" w:rsidP="00656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η</w:t>
            </w:r>
            <w:r w:rsidRPr="008221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129" w:type="dxa"/>
            <w:tcBorders>
              <w:bottom w:val="nil"/>
            </w:tcBorders>
          </w:tcPr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2.522</w:t>
            </w:r>
          </w:p>
        </w:tc>
        <w:tc>
          <w:tcPr>
            <w:tcW w:w="2388" w:type="dxa"/>
            <w:tcBorders>
              <w:bottom w:val="nil"/>
            </w:tcBorders>
            <w:shd w:val="clear" w:color="auto" w:fill="auto"/>
          </w:tcPr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2.485</w:t>
            </w:r>
          </w:p>
        </w:tc>
        <w:tc>
          <w:tcPr>
            <w:tcW w:w="2196" w:type="dxa"/>
            <w:tcBorders>
              <w:bottom w:val="nil"/>
            </w:tcBorders>
          </w:tcPr>
          <w:p w:rsidR="00656A7B" w:rsidRPr="0082217A" w:rsidRDefault="00656A7B" w:rsidP="00656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2.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</w:tr>
      <w:tr w:rsidR="00656A7B" w:rsidRPr="0082217A" w:rsidTr="00DC1CD9">
        <w:trPr>
          <w:trHeight w:val="70"/>
          <w:jc w:val="center"/>
        </w:trPr>
        <w:tc>
          <w:tcPr>
            <w:tcW w:w="2984" w:type="dxa"/>
            <w:shd w:val="clear" w:color="auto" w:fill="auto"/>
          </w:tcPr>
          <w:p w:rsidR="00656A7B" w:rsidRPr="0082217A" w:rsidRDefault="00656A7B" w:rsidP="00656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 (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129" w:type="dxa"/>
          </w:tcPr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0.1983</w:t>
            </w:r>
          </w:p>
        </w:tc>
        <w:tc>
          <w:tcPr>
            <w:tcW w:w="2388" w:type="dxa"/>
            <w:shd w:val="clear" w:color="auto" w:fill="auto"/>
          </w:tcPr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0.2012</w:t>
            </w:r>
          </w:p>
        </w:tc>
        <w:tc>
          <w:tcPr>
            <w:tcW w:w="2196" w:type="dxa"/>
          </w:tcPr>
          <w:p w:rsidR="00656A7B" w:rsidRPr="0082217A" w:rsidRDefault="00656A7B" w:rsidP="00656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0.2008</w:t>
            </w:r>
          </w:p>
        </w:tc>
      </w:tr>
      <w:tr w:rsidR="00656A7B" w:rsidRPr="0082217A" w:rsidTr="00DC1CD9">
        <w:trPr>
          <w:trHeight w:val="1064"/>
          <w:jc w:val="center"/>
        </w:trPr>
        <w:tc>
          <w:tcPr>
            <w:tcW w:w="2984" w:type="dxa"/>
            <w:shd w:val="clear" w:color="auto" w:fill="auto"/>
          </w:tcPr>
          <w:p w:rsidR="00656A7B" w:rsidRPr="0082217A" w:rsidRDefault="00656A7B" w:rsidP="00DC1CD9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Константы вращения (ГГц)</w:t>
            </w: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2129" w:type="dxa"/>
          </w:tcPr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0.2960717</w:t>
            </w: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0.0542781</w:t>
            </w: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0.0524861</w:t>
            </w:r>
          </w:p>
        </w:tc>
        <w:tc>
          <w:tcPr>
            <w:tcW w:w="2388" w:type="dxa"/>
            <w:shd w:val="clear" w:color="auto" w:fill="auto"/>
          </w:tcPr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0.3185723</w:t>
            </w: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0.0510269</w:t>
            </w: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0.0495343</w:t>
            </w:r>
          </w:p>
        </w:tc>
        <w:tc>
          <w:tcPr>
            <w:tcW w:w="2196" w:type="dxa"/>
          </w:tcPr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A7B" w:rsidRPr="0082217A" w:rsidRDefault="00656A7B" w:rsidP="00656A7B">
            <w:pPr>
              <w:tabs>
                <w:tab w:val="left" w:pos="1005"/>
                <w:tab w:val="center" w:pos="1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0.2941818</w:t>
            </w:r>
          </w:p>
          <w:p w:rsidR="00656A7B" w:rsidRPr="0082217A" w:rsidRDefault="00656A7B" w:rsidP="00656A7B">
            <w:pPr>
              <w:tabs>
                <w:tab w:val="left" w:pos="1005"/>
                <w:tab w:val="center" w:pos="1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0.0474460</w:t>
            </w:r>
          </w:p>
          <w:p w:rsidR="00656A7B" w:rsidRPr="0082217A" w:rsidRDefault="00656A7B" w:rsidP="00656A7B">
            <w:pPr>
              <w:tabs>
                <w:tab w:val="left" w:pos="1005"/>
                <w:tab w:val="center" w:pos="1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0.0462503</w:t>
            </w:r>
          </w:p>
        </w:tc>
      </w:tr>
      <w:tr w:rsidR="00656A7B" w:rsidRPr="0082217A" w:rsidTr="00DC1CD9">
        <w:trPr>
          <w:trHeight w:val="1659"/>
          <w:jc w:val="center"/>
        </w:trPr>
        <w:tc>
          <w:tcPr>
            <w:tcW w:w="2984" w:type="dxa"/>
            <w:shd w:val="clear" w:color="auto" w:fill="auto"/>
          </w:tcPr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Дипольный момент (Дебай)</w:t>
            </w: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µ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общ</w:t>
            </w: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µ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x</w:t>
            </w: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µ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y</w:t>
            </w: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µ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z</w:t>
            </w:r>
          </w:p>
        </w:tc>
        <w:tc>
          <w:tcPr>
            <w:tcW w:w="2129" w:type="dxa"/>
          </w:tcPr>
          <w:p w:rsidR="00656A7B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CD9" w:rsidRPr="0082217A" w:rsidRDefault="00DC1CD9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A7B" w:rsidRPr="0082217A" w:rsidRDefault="00656A7B" w:rsidP="00656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5.137</w:t>
            </w:r>
          </w:p>
          <w:p w:rsidR="00656A7B" w:rsidRPr="0082217A" w:rsidRDefault="00656A7B" w:rsidP="00656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-4.628</w:t>
            </w:r>
          </w:p>
          <w:p w:rsidR="00656A7B" w:rsidRPr="0082217A" w:rsidRDefault="00656A7B" w:rsidP="00656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2.230</w:t>
            </w:r>
          </w:p>
          <w:p w:rsidR="00656A7B" w:rsidRPr="0082217A" w:rsidRDefault="00656A7B" w:rsidP="00656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-0.043</w:t>
            </w:r>
          </w:p>
        </w:tc>
        <w:tc>
          <w:tcPr>
            <w:tcW w:w="2388" w:type="dxa"/>
            <w:shd w:val="clear" w:color="auto" w:fill="auto"/>
          </w:tcPr>
          <w:p w:rsidR="00656A7B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CD9" w:rsidRPr="0082217A" w:rsidRDefault="00DC1CD9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6.359</w:t>
            </w: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5.639</w:t>
            </w: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2.935</w:t>
            </w:r>
          </w:p>
          <w:p w:rsidR="00656A7B" w:rsidRPr="0082217A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0.127</w:t>
            </w:r>
          </w:p>
        </w:tc>
        <w:tc>
          <w:tcPr>
            <w:tcW w:w="2196" w:type="dxa"/>
          </w:tcPr>
          <w:p w:rsidR="00656A7B" w:rsidRDefault="00656A7B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CD9" w:rsidRPr="00DC1CD9" w:rsidRDefault="00DC1CD9" w:rsidP="0065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A7B" w:rsidRPr="0082217A" w:rsidRDefault="00656A7B" w:rsidP="00656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4.0811</w:t>
            </w:r>
          </w:p>
          <w:p w:rsidR="00656A7B" w:rsidRPr="0082217A" w:rsidRDefault="00656A7B" w:rsidP="00656A7B">
            <w:pPr>
              <w:tabs>
                <w:tab w:val="center" w:pos="15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-4.0781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ab/>
            </w:r>
          </w:p>
          <w:p w:rsidR="00656A7B" w:rsidRPr="0082217A" w:rsidRDefault="00656A7B" w:rsidP="00656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0.1196    </w:t>
            </w:r>
          </w:p>
          <w:p w:rsidR="00656A7B" w:rsidRPr="0082217A" w:rsidRDefault="00656A7B" w:rsidP="00656A7B">
            <w:pPr>
              <w:tabs>
                <w:tab w:val="center" w:pos="15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0.0991  </w:t>
            </w:r>
            <w:r w:rsidRPr="00822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ab/>
            </w:r>
          </w:p>
        </w:tc>
      </w:tr>
    </w:tbl>
    <w:p w:rsidR="000726AD" w:rsidRDefault="000726AD" w:rsidP="0082217A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  <w:lang w:val="kk-KZ"/>
        </w:rPr>
      </w:pPr>
    </w:p>
    <w:p w:rsidR="00830E8A" w:rsidRPr="00D42A0E" w:rsidRDefault="005A00F7" w:rsidP="0082217A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D42A0E">
        <w:rPr>
          <w:sz w:val="28"/>
          <w:szCs w:val="28"/>
          <w:shd w:val="clear" w:color="auto" w:fill="FFFFFF"/>
        </w:rPr>
        <w:t>Некоторые молекулярные свойства были рассчитаны теоретически с использованием разности энергий ВЗМО и НСМО</w:t>
      </w:r>
      <w:r w:rsidRPr="0044757E">
        <w:rPr>
          <w:sz w:val="28"/>
          <w:szCs w:val="28"/>
          <w:shd w:val="clear" w:color="auto" w:fill="FFFFFF"/>
        </w:rPr>
        <w:t xml:space="preserve">, например, электроотрицательность (χ), химическая твердость </w:t>
      </w:r>
      <w:r w:rsidR="002C1558">
        <w:rPr>
          <w:sz w:val="28"/>
          <w:szCs w:val="28"/>
          <w:shd w:val="clear" w:color="auto" w:fill="FFFFFF"/>
        </w:rPr>
        <w:t>(η) и химическая мягкость (S) (т</w:t>
      </w:r>
      <w:r w:rsidRPr="0044757E">
        <w:rPr>
          <w:sz w:val="28"/>
          <w:szCs w:val="28"/>
          <w:shd w:val="clear" w:color="auto" w:fill="FFFFFF"/>
        </w:rPr>
        <w:t xml:space="preserve">аблица </w:t>
      </w:r>
      <w:r w:rsidR="00E6654A">
        <w:rPr>
          <w:sz w:val="28"/>
          <w:szCs w:val="28"/>
          <w:shd w:val="clear" w:color="auto" w:fill="FFFFFF"/>
        </w:rPr>
        <w:t>6</w:t>
      </w:r>
      <w:r w:rsidRPr="0044757E">
        <w:rPr>
          <w:sz w:val="28"/>
          <w:szCs w:val="28"/>
          <w:shd w:val="clear" w:color="auto" w:fill="FFFFFF"/>
        </w:rPr>
        <w:t>). Абсолютная электроотрицательность была рассчитана как полусумма потенциала ионизации и сродства к электрону, абсолютная химическая твердость была определена как их полуразница. Химическая мягкость является обратной величиной твердости</w:t>
      </w:r>
      <w:r w:rsidRPr="00D42A0E">
        <w:rPr>
          <w:sz w:val="28"/>
          <w:szCs w:val="28"/>
          <w:shd w:val="clear" w:color="auto" w:fill="FFFFFF"/>
        </w:rPr>
        <w:t>.</w:t>
      </w:r>
      <w:r w:rsidR="00807788">
        <w:rPr>
          <w:sz w:val="28"/>
          <w:szCs w:val="28"/>
          <w:shd w:val="clear" w:color="auto" w:fill="FFFFFF"/>
        </w:rPr>
        <w:t xml:space="preserve"> Молекула</w:t>
      </w:r>
      <w:r w:rsidRPr="00D42A0E">
        <w:rPr>
          <w:sz w:val="28"/>
          <w:szCs w:val="28"/>
          <w:shd w:val="clear" w:color="auto" w:fill="FFFFFF"/>
        </w:rPr>
        <w:t xml:space="preserve"> </w:t>
      </w:r>
      <w:r w:rsidR="00D027C1">
        <w:rPr>
          <w:sz w:val="28"/>
          <w:szCs w:val="28"/>
          <w:shd w:val="clear" w:color="auto" w:fill="FFFFFF"/>
        </w:rPr>
        <w:t>(</w:t>
      </w:r>
      <w:r w:rsidRPr="00D42A0E">
        <w:rPr>
          <w:sz w:val="28"/>
          <w:szCs w:val="28"/>
          <w:shd w:val="clear" w:color="auto" w:fill="FFFFFF"/>
        </w:rPr>
        <w:t>3</w:t>
      </w:r>
      <w:r w:rsidR="00D027C1">
        <w:rPr>
          <w:sz w:val="28"/>
          <w:szCs w:val="28"/>
          <w:shd w:val="clear" w:color="auto" w:fill="FFFFFF"/>
        </w:rPr>
        <w:t>)</w:t>
      </w:r>
      <w:r w:rsidRPr="00D42A0E">
        <w:rPr>
          <w:sz w:val="28"/>
          <w:szCs w:val="28"/>
          <w:shd w:val="clear" w:color="auto" w:fill="FFFFFF"/>
        </w:rPr>
        <w:t xml:space="preserve"> обладает наибольшим потенциалом ионизации, электроотрицательностью, положительным</w:t>
      </w:r>
      <w:r w:rsidRPr="0044757E">
        <w:rPr>
          <w:sz w:val="28"/>
          <w:szCs w:val="28"/>
          <w:shd w:val="clear" w:color="auto" w:fill="FFFFFF"/>
        </w:rPr>
        <w:t xml:space="preserve"> сродством к электрону. Значение </w:t>
      </w:r>
      <w:r w:rsidRPr="00D42A0E">
        <w:rPr>
          <w:sz w:val="28"/>
          <w:szCs w:val="28"/>
          <w:shd w:val="clear" w:color="auto" w:fill="FFFFFF"/>
        </w:rPr>
        <w:t xml:space="preserve">зазора ВЗМО-НСМО указывает на более низкую поляризуемость </w:t>
      </w:r>
      <w:r w:rsidR="00692D02">
        <w:rPr>
          <w:sz w:val="28"/>
          <w:szCs w:val="28"/>
          <w:shd w:val="clear" w:color="auto" w:fill="FFFFFF"/>
        </w:rPr>
        <w:t xml:space="preserve">молекулы </w:t>
      </w:r>
      <w:r w:rsidR="00D027C1">
        <w:rPr>
          <w:sz w:val="28"/>
          <w:szCs w:val="28"/>
          <w:shd w:val="clear" w:color="auto" w:fill="FFFFFF"/>
        </w:rPr>
        <w:t>(</w:t>
      </w:r>
      <w:r w:rsidR="00692D02">
        <w:rPr>
          <w:sz w:val="28"/>
          <w:szCs w:val="28"/>
          <w:shd w:val="clear" w:color="auto" w:fill="FFFFFF"/>
        </w:rPr>
        <w:t>24</w:t>
      </w:r>
      <w:r w:rsidR="00D027C1">
        <w:rPr>
          <w:sz w:val="28"/>
          <w:szCs w:val="28"/>
          <w:shd w:val="clear" w:color="auto" w:fill="FFFFFF"/>
        </w:rPr>
        <w:t>)</w:t>
      </w:r>
      <w:r w:rsidRPr="00FC7A7E">
        <w:rPr>
          <w:sz w:val="28"/>
          <w:szCs w:val="28"/>
          <w:shd w:val="clear" w:color="auto" w:fill="FFFFFF"/>
        </w:rPr>
        <w:t>,</w:t>
      </w:r>
      <w:r w:rsidRPr="00D42A0E">
        <w:rPr>
          <w:sz w:val="28"/>
          <w:szCs w:val="28"/>
          <w:shd w:val="clear" w:color="auto" w:fill="FFFFFF"/>
        </w:rPr>
        <w:t xml:space="preserve"> что согласуется с большой величиной ее постоянн</w:t>
      </w:r>
      <w:r w:rsidR="00692D02">
        <w:rPr>
          <w:sz w:val="28"/>
          <w:szCs w:val="28"/>
          <w:shd w:val="clear" w:color="auto" w:fill="FFFFFF"/>
        </w:rPr>
        <w:t>ого дипольного момента</w:t>
      </w:r>
      <w:r w:rsidRPr="00D42A0E">
        <w:rPr>
          <w:sz w:val="28"/>
          <w:szCs w:val="28"/>
          <w:shd w:val="clear" w:color="auto" w:fill="FFFFFF"/>
        </w:rPr>
        <w:t>. Его наибольший момент обусловлен наличием нечетного числа (5) ОН групп в молекуле, в то время как две другие молекулы содержат четное число таких групп, чьи дипольные моменты компенсируют друг друга.</w:t>
      </w:r>
      <w:r w:rsidR="00830E8A" w:rsidRPr="00D42A0E">
        <w:rPr>
          <w:sz w:val="28"/>
          <w:szCs w:val="28"/>
          <w:shd w:val="clear" w:color="auto" w:fill="FFFFFF"/>
        </w:rPr>
        <w:t xml:space="preserve"> </w:t>
      </w:r>
    </w:p>
    <w:p w:rsidR="00830E8A" w:rsidRPr="00D42A0E" w:rsidRDefault="00830E8A" w:rsidP="0082217A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D42A0E">
        <w:rPr>
          <w:sz w:val="28"/>
          <w:szCs w:val="28"/>
          <w:shd w:val="clear" w:color="auto" w:fill="FFFFFF"/>
        </w:rPr>
        <w:t xml:space="preserve">Мера сопротивления изменению электронной конфигурации, так называемая твердость вещества, выше в случае </w:t>
      </w:r>
      <w:r w:rsidR="00807788">
        <w:rPr>
          <w:sz w:val="28"/>
          <w:szCs w:val="28"/>
          <w:shd w:val="clear" w:color="auto" w:fill="FFFFFF"/>
        </w:rPr>
        <w:t>(</w:t>
      </w:r>
      <w:r w:rsidRPr="00D42A0E">
        <w:rPr>
          <w:sz w:val="28"/>
          <w:szCs w:val="28"/>
          <w:shd w:val="clear" w:color="auto" w:fill="FFFFFF"/>
        </w:rPr>
        <w:t>3</w:t>
      </w:r>
      <w:r w:rsidR="00807788">
        <w:rPr>
          <w:sz w:val="28"/>
          <w:szCs w:val="28"/>
          <w:shd w:val="clear" w:color="auto" w:fill="FFFFFF"/>
        </w:rPr>
        <w:t>)</w:t>
      </w:r>
      <w:r w:rsidRPr="00D42A0E">
        <w:rPr>
          <w:sz w:val="28"/>
          <w:szCs w:val="28"/>
          <w:shd w:val="clear" w:color="auto" w:fill="FFFFFF"/>
        </w:rPr>
        <w:t>, и, соответственно, его мягкость ниже, чем у двух молекул. Все молекулы являются асимметричными вершинами из-за различных констант вращения.</w:t>
      </w:r>
    </w:p>
    <w:p w:rsidR="00972AD1" w:rsidRPr="00972AD1" w:rsidRDefault="00972AD1" w:rsidP="00C973CB">
      <w:pPr>
        <w:pStyle w:val="WebWeb1311114"/>
        <w:shd w:val="clear" w:color="auto" w:fill="FFFFFF"/>
        <w:spacing w:before="0" w:after="0"/>
        <w:ind w:firstLine="454"/>
        <w:jc w:val="both"/>
        <w:rPr>
          <w:sz w:val="28"/>
          <w:szCs w:val="28"/>
          <w:shd w:val="clear" w:color="auto" w:fill="FFFFFF"/>
          <w:lang w:val="kk-KZ"/>
        </w:rPr>
      </w:pPr>
    </w:p>
    <w:p w:rsidR="004D5DC7" w:rsidRPr="0082217A" w:rsidRDefault="00830E8A" w:rsidP="0082217A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82217A">
        <w:rPr>
          <w:sz w:val="28"/>
          <w:szCs w:val="28"/>
          <w:shd w:val="clear" w:color="auto" w:fill="FFFFFF"/>
        </w:rPr>
        <w:t xml:space="preserve">2.2.2 Виртуальный биоскрининг молекул синтонов с использованием программы </w:t>
      </w:r>
      <w:r w:rsidRPr="0082217A">
        <w:rPr>
          <w:sz w:val="28"/>
          <w:szCs w:val="28"/>
          <w:shd w:val="clear" w:color="auto" w:fill="FFFFFF"/>
          <w:lang w:val="en-US"/>
        </w:rPr>
        <w:t>PASS</w:t>
      </w:r>
      <w:r w:rsidRPr="0082217A">
        <w:rPr>
          <w:sz w:val="28"/>
          <w:szCs w:val="28"/>
          <w:shd w:val="clear" w:color="auto" w:fill="FFFFFF"/>
        </w:rPr>
        <w:t xml:space="preserve"> </w:t>
      </w:r>
      <w:r w:rsidRPr="0082217A">
        <w:rPr>
          <w:sz w:val="28"/>
          <w:szCs w:val="28"/>
          <w:shd w:val="clear" w:color="auto" w:fill="FFFFFF"/>
          <w:lang w:val="en-US"/>
        </w:rPr>
        <w:t>online</w:t>
      </w:r>
    </w:p>
    <w:p w:rsidR="00A2154A" w:rsidRDefault="00A2154A" w:rsidP="0082217A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настоящее время для предва</w:t>
      </w:r>
      <w:r w:rsidR="003B36F9">
        <w:rPr>
          <w:sz w:val="28"/>
          <w:szCs w:val="28"/>
          <w:shd w:val="clear" w:color="auto" w:fill="FFFFFF"/>
        </w:rPr>
        <w:t xml:space="preserve">рительного </w:t>
      </w:r>
      <w:r>
        <w:rPr>
          <w:sz w:val="28"/>
          <w:szCs w:val="28"/>
          <w:shd w:val="clear" w:color="auto" w:fill="FFFFFF"/>
        </w:rPr>
        <w:t>прогнозирования</w:t>
      </w:r>
      <w:r w:rsidR="003B36F9">
        <w:rPr>
          <w:sz w:val="28"/>
          <w:szCs w:val="28"/>
          <w:shd w:val="clear" w:color="auto" w:fill="FFFFFF"/>
        </w:rPr>
        <w:t xml:space="preserve"> биологической активности молекул фитоэкдистероидов повсеместно используется метод математического моделирования с использованием програмного обеспечения </w:t>
      </w:r>
      <w:r w:rsidR="003B36F9" w:rsidRPr="0044757E">
        <w:rPr>
          <w:sz w:val="28"/>
          <w:szCs w:val="28"/>
          <w:shd w:val="clear" w:color="auto" w:fill="FFFFFF"/>
        </w:rPr>
        <w:t>Prediction of Activ</w:t>
      </w:r>
      <w:r w:rsidR="003B36F9">
        <w:rPr>
          <w:sz w:val="28"/>
          <w:szCs w:val="28"/>
          <w:shd w:val="clear" w:color="auto" w:fill="FFFFFF"/>
        </w:rPr>
        <w:t>ity Spectra for Substances</w:t>
      </w:r>
      <w:r w:rsidR="00D8125D">
        <w:rPr>
          <w:sz w:val="28"/>
          <w:szCs w:val="28"/>
          <w:shd w:val="clear" w:color="auto" w:fill="FFFFFF"/>
        </w:rPr>
        <w:t xml:space="preserve"> [2</w:t>
      </w:r>
      <w:r w:rsidR="004D5DC7">
        <w:rPr>
          <w:sz w:val="28"/>
          <w:szCs w:val="28"/>
          <w:shd w:val="clear" w:color="auto" w:fill="FFFFFF"/>
        </w:rPr>
        <w:t>50</w:t>
      </w:r>
      <w:r w:rsidR="005A00F7" w:rsidRPr="0044757E">
        <w:rPr>
          <w:sz w:val="28"/>
          <w:szCs w:val="28"/>
          <w:shd w:val="clear" w:color="auto" w:fill="FFFFFF"/>
        </w:rPr>
        <w:t xml:space="preserve">]. </w:t>
      </w:r>
    </w:p>
    <w:p w:rsidR="005A00F7" w:rsidRPr="0044757E" w:rsidRDefault="00A2154A" w:rsidP="0082217A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этой связи с целью исключения слепого поиска новых БАВ среди синтезированных соединений и для разработки стратегии целенаправленного их получения, проведено математическое моделирование биоактивности молекул</w:t>
      </w:r>
      <w:r w:rsidR="002A2A69">
        <w:rPr>
          <w:sz w:val="28"/>
          <w:szCs w:val="28"/>
          <w:shd w:val="clear" w:color="auto" w:fill="FFFFFF"/>
        </w:rPr>
        <w:t>-основных синтонов с применением вышеназванной программы РА</w:t>
      </w:r>
      <w:r w:rsidR="002A2A69">
        <w:rPr>
          <w:sz w:val="28"/>
          <w:szCs w:val="28"/>
          <w:shd w:val="clear" w:color="auto" w:fill="FFFFFF"/>
          <w:lang w:val="en-US"/>
        </w:rPr>
        <w:t>SS</w:t>
      </w:r>
      <w:r w:rsidR="002A2A69" w:rsidRPr="002A2A69">
        <w:rPr>
          <w:sz w:val="28"/>
          <w:szCs w:val="28"/>
          <w:shd w:val="clear" w:color="auto" w:fill="FFFFFF"/>
        </w:rPr>
        <w:t xml:space="preserve"> </w:t>
      </w:r>
      <w:r w:rsidR="00D8125D">
        <w:rPr>
          <w:sz w:val="28"/>
          <w:szCs w:val="28"/>
          <w:shd w:val="clear" w:color="auto" w:fill="FFFFFF"/>
        </w:rPr>
        <w:t>[2</w:t>
      </w:r>
      <w:r w:rsidR="004D5DC7">
        <w:rPr>
          <w:sz w:val="28"/>
          <w:szCs w:val="28"/>
          <w:shd w:val="clear" w:color="auto" w:fill="FFFFFF"/>
        </w:rPr>
        <w:t>51</w:t>
      </w:r>
      <w:r w:rsidR="00830E8A" w:rsidRPr="0044757E">
        <w:rPr>
          <w:sz w:val="28"/>
          <w:szCs w:val="28"/>
          <w:shd w:val="clear" w:color="auto" w:fill="FFFFFF"/>
        </w:rPr>
        <w:t>,</w:t>
      </w:r>
      <w:r w:rsidR="00D42A0E">
        <w:rPr>
          <w:sz w:val="28"/>
          <w:szCs w:val="28"/>
          <w:shd w:val="clear" w:color="auto" w:fill="FFFFFF"/>
        </w:rPr>
        <w:t xml:space="preserve"> </w:t>
      </w:r>
      <w:r w:rsidR="00D8125D">
        <w:rPr>
          <w:sz w:val="28"/>
          <w:szCs w:val="28"/>
          <w:shd w:val="clear" w:color="auto" w:fill="FFFFFF"/>
        </w:rPr>
        <w:t>2</w:t>
      </w:r>
      <w:r w:rsidR="004D5DC7">
        <w:rPr>
          <w:sz w:val="28"/>
          <w:szCs w:val="28"/>
          <w:shd w:val="clear" w:color="auto" w:fill="FFFFFF"/>
        </w:rPr>
        <w:t>52</w:t>
      </w:r>
      <w:r w:rsidR="005A00F7" w:rsidRPr="0044757E">
        <w:rPr>
          <w:sz w:val="28"/>
          <w:szCs w:val="28"/>
          <w:shd w:val="clear" w:color="auto" w:fill="FFFFFF"/>
        </w:rPr>
        <w:t xml:space="preserve">]. </w:t>
      </w:r>
    </w:p>
    <w:p w:rsidR="00692C2E" w:rsidRPr="00972AD1" w:rsidRDefault="00692C2E" w:rsidP="00C973C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30E8A" w:rsidRPr="003B36F9" w:rsidRDefault="00830E8A" w:rsidP="00C973C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E6654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4475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Данные </w:t>
      </w:r>
      <w:r w:rsidR="003B36F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виртуального скринга молекул: экдистерона, 2-дезоксиэкдизона и 2-дезокси-20-гидроксиэкдизона</w:t>
      </w:r>
    </w:p>
    <w:p w:rsidR="00830E8A" w:rsidRPr="006B2339" w:rsidRDefault="00830E8A" w:rsidP="00C973C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589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3656"/>
        <w:gridCol w:w="2246"/>
      </w:tblGrid>
      <w:tr w:rsidR="00830E8A" w:rsidRPr="00A0370B" w:rsidTr="00972AD1">
        <w:tc>
          <w:tcPr>
            <w:tcW w:w="3687" w:type="dxa"/>
            <w:vAlign w:val="center"/>
          </w:tcPr>
          <w:p w:rsidR="00830E8A" w:rsidRPr="00A0370B" w:rsidRDefault="00830E8A" w:rsidP="00972AD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</w:t>
            </w:r>
          </w:p>
        </w:tc>
        <w:tc>
          <w:tcPr>
            <w:tcW w:w="3656" w:type="dxa"/>
            <w:vAlign w:val="center"/>
          </w:tcPr>
          <w:p w:rsidR="00830E8A" w:rsidRPr="00A0370B" w:rsidRDefault="00830E8A" w:rsidP="00972AD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Вид предполагаемой активности</w:t>
            </w:r>
          </w:p>
        </w:tc>
        <w:tc>
          <w:tcPr>
            <w:tcW w:w="2246" w:type="dxa"/>
            <w:vAlign w:val="center"/>
          </w:tcPr>
          <w:p w:rsidR="00830E8A" w:rsidRPr="00A0370B" w:rsidRDefault="00830E8A" w:rsidP="00E40758">
            <w:pPr>
              <w:tabs>
                <w:tab w:val="left" w:pos="284"/>
              </w:tabs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(</w:t>
            </w: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a</w:t>
            </w: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%</w:t>
            </w:r>
          </w:p>
        </w:tc>
      </w:tr>
      <w:tr w:rsidR="00E40758" w:rsidRPr="00A0370B" w:rsidTr="00972AD1">
        <w:tc>
          <w:tcPr>
            <w:tcW w:w="3687" w:type="dxa"/>
            <w:vAlign w:val="center"/>
          </w:tcPr>
          <w:p w:rsidR="00E40758" w:rsidRPr="00A0370B" w:rsidRDefault="00E40758" w:rsidP="00972AD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6" w:type="dxa"/>
            <w:vAlign w:val="center"/>
          </w:tcPr>
          <w:p w:rsidR="00E40758" w:rsidRPr="00A0370B" w:rsidRDefault="00E40758" w:rsidP="00972AD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46" w:type="dxa"/>
            <w:vAlign w:val="center"/>
          </w:tcPr>
          <w:p w:rsidR="00E40758" w:rsidRPr="00A0370B" w:rsidRDefault="00E40758" w:rsidP="00972AD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F7778" w:rsidRPr="00A0370B" w:rsidTr="00972AD1">
        <w:trPr>
          <w:trHeight w:val="2807"/>
        </w:trPr>
        <w:tc>
          <w:tcPr>
            <w:tcW w:w="3687" w:type="dxa"/>
            <w:tcBorders>
              <w:bottom w:val="single" w:sz="4" w:space="0" w:color="auto"/>
            </w:tcBorders>
          </w:tcPr>
          <w:p w:rsidR="00AF7778" w:rsidRPr="00A0370B" w:rsidRDefault="002A2A69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797" w:dyaOrig="4301">
                <v:shape id="_x0000_i1045" type="#_x0000_t75" style="width:159pt;height:100.5pt" o:ole="">
                  <v:imagedata r:id="rId65" o:title=""/>
                </v:shape>
                <o:OLEObject Type="Embed" ProgID="ChemDraw.Document.6.0" ShapeID="_x0000_i1045" DrawAspect="Content" ObjectID="_1834725241" r:id="rId66"/>
              </w:object>
            </w:r>
          </w:p>
          <w:p w:rsidR="00D027C1" w:rsidRPr="00A0370B" w:rsidRDefault="00AF7778" w:rsidP="00A0370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46688B"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  <w:p w:rsidR="00AF7778" w:rsidRPr="00A0370B" w:rsidRDefault="00AF777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</w:t>
            </w:r>
            <w:r w:rsidR="0046688B"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56" w:type="dxa"/>
            <w:tcBorders>
              <w:bottom w:val="single" w:sz="4" w:space="0" w:color="auto"/>
            </w:tcBorders>
          </w:tcPr>
          <w:p w:rsidR="00AF7778" w:rsidRPr="00A0370B" w:rsidRDefault="00AF7778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Антиишемическая</w:t>
            </w:r>
          </w:p>
          <w:p w:rsidR="00AF7778" w:rsidRPr="00A0370B" w:rsidRDefault="00AF7778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Гепатопротекторная</w:t>
            </w:r>
          </w:p>
          <w:p w:rsidR="00AF7778" w:rsidRPr="00A0370B" w:rsidRDefault="00AF7778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Антипсориатическая</w:t>
            </w:r>
          </w:p>
          <w:p w:rsidR="00AF7778" w:rsidRPr="00A0370B" w:rsidRDefault="00AF7778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Дерматологическая</w:t>
            </w:r>
          </w:p>
          <w:p w:rsidR="00AF7778" w:rsidRPr="00A0370B" w:rsidRDefault="00AF7778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Антиостеопоротическая </w:t>
            </w:r>
          </w:p>
          <w:p w:rsidR="00AF7778" w:rsidRPr="00A0370B" w:rsidRDefault="00AF7778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Цитопротекторная</w:t>
            </w:r>
          </w:p>
          <w:p w:rsidR="00AF7778" w:rsidRPr="00A0370B" w:rsidRDefault="00AF7778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Антиэкземная</w:t>
            </w:r>
          </w:p>
          <w:p w:rsidR="00AF7778" w:rsidRPr="00A0370B" w:rsidRDefault="00AF7778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Противоопухолевая</w:t>
            </w:r>
          </w:p>
          <w:p w:rsidR="00AF7778" w:rsidRPr="00A0370B" w:rsidRDefault="00AF7778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Иммуностимулирующая</w:t>
            </w:r>
          </w:p>
          <w:p w:rsidR="00AF7778" w:rsidRPr="00A0370B" w:rsidRDefault="00AF7778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Гиполипидемическая</w:t>
            </w:r>
          </w:p>
          <w:p w:rsidR="00AF7778" w:rsidRPr="00A0370B" w:rsidRDefault="00AF7778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Аналептическая</w:t>
            </w:r>
          </w:p>
          <w:p w:rsidR="00AF7778" w:rsidRPr="00A0370B" w:rsidRDefault="00AF7778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Антивирусная</w:t>
            </w:r>
          </w:p>
          <w:p w:rsidR="00AF7778" w:rsidRPr="00A0370B" w:rsidRDefault="00AF7778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Антигиперхолестеролемическая</w:t>
            </w:r>
          </w:p>
          <w:p w:rsidR="00AF7778" w:rsidRPr="00A0370B" w:rsidRDefault="00AF7778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Противовоспалительная</w:t>
            </w:r>
          </w:p>
          <w:p w:rsidR="00AF7778" w:rsidRPr="00A0370B" w:rsidRDefault="00AF7778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Кардиотоническая</w:t>
            </w:r>
          </w:p>
        </w:tc>
        <w:tc>
          <w:tcPr>
            <w:tcW w:w="2246" w:type="dxa"/>
            <w:tcBorders>
              <w:bottom w:val="single" w:sz="4" w:space="0" w:color="auto"/>
            </w:tcBorders>
          </w:tcPr>
          <w:p w:rsidR="00AF7778" w:rsidRPr="00A0370B" w:rsidRDefault="00AF777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91</w:t>
            </w:r>
          </w:p>
          <w:p w:rsidR="00AF7778" w:rsidRPr="00A0370B" w:rsidRDefault="00AF777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80</w:t>
            </w:r>
          </w:p>
          <w:p w:rsidR="00AF7778" w:rsidRPr="00A0370B" w:rsidRDefault="00AF777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79</w:t>
            </w:r>
          </w:p>
          <w:p w:rsidR="00AF7778" w:rsidRPr="00A0370B" w:rsidRDefault="00AF777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76</w:t>
            </w:r>
          </w:p>
          <w:p w:rsidR="00AF7778" w:rsidRPr="00A0370B" w:rsidRDefault="00AF777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73</w:t>
            </w:r>
          </w:p>
          <w:p w:rsidR="00AF7778" w:rsidRPr="00A0370B" w:rsidRDefault="00AF777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70</w:t>
            </w:r>
          </w:p>
          <w:p w:rsidR="00AF7778" w:rsidRPr="00A0370B" w:rsidRDefault="00AF777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69</w:t>
            </w:r>
          </w:p>
          <w:p w:rsidR="00AF7778" w:rsidRPr="00A0370B" w:rsidRDefault="00AF777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68</w:t>
            </w:r>
          </w:p>
          <w:p w:rsidR="00AF7778" w:rsidRPr="00A0370B" w:rsidRDefault="00AF777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66</w:t>
            </w:r>
          </w:p>
          <w:p w:rsidR="00AF7778" w:rsidRPr="00A0370B" w:rsidRDefault="00AF777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64</w:t>
            </w:r>
          </w:p>
          <w:p w:rsidR="00AF7778" w:rsidRPr="00A0370B" w:rsidRDefault="00AF777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58</w:t>
            </w:r>
          </w:p>
          <w:p w:rsidR="00AF7778" w:rsidRPr="00A0370B" w:rsidRDefault="00AF777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56</w:t>
            </w:r>
          </w:p>
          <w:p w:rsidR="00AF7778" w:rsidRPr="00A0370B" w:rsidRDefault="00AF777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</w:t>
            </w:r>
          </w:p>
          <w:p w:rsidR="00AF7778" w:rsidRPr="00A0370B" w:rsidRDefault="00AF777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52</w:t>
            </w:r>
          </w:p>
          <w:p w:rsidR="00AF7778" w:rsidRPr="00A0370B" w:rsidRDefault="00AF777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51</w:t>
            </w:r>
          </w:p>
        </w:tc>
      </w:tr>
      <w:tr w:rsidR="00A0370B" w:rsidRPr="00A0370B" w:rsidTr="00E40758">
        <w:trPr>
          <w:trHeight w:val="2807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370B" w:rsidRPr="00A0370B" w:rsidRDefault="00A0370B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370B" w:rsidRPr="00A0370B" w:rsidRDefault="00A0370B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797" w:dyaOrig="4301">
                <v:shape id="_x0000_i1046" type="#_x0000_t75" style="width:159pt;height:100.5pt" o:ole="">
                  <v:imagedata r:id="rId67" o:title=""/>
                </v:shape>
                <o:OLEObject Type="Embed" ProgID="ChemDraw.Document.6.0" ShapeID="_x0000_i1046" DrawAspect="Content" ObjectID="_1834725242" r:id="rId68"/>
              </w:object>
            </w: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(24)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370B" w:rsidRPr="00A0370B" w:rsidRDefault="00A0370B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Антиишемическая</w:t>
            </w:r>
          </w:p>
          <w:p w:rsidR="00A0370B" w:rsidRPr="00A0370B" w:rsidRDefault="00A0370B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Антиостеопоротическая </w:t>
            </w:r>
          </w:p>
          <w:p w:rsidR="00A0370B" w:rsidRPr="00A0370B" w:rsidRDefault="00A0370B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Антипсориатическая</w:t>
            </w:r>
          </w:p>
          <w:p w:rsidR="00A0370B" w:rsidRPr="00A0370B" w:rsidRDefault="00A0370B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Иммуностимулирующая</w:t>
            </w:r>
          </w:p>
          <w:p w:rsidR="00A0370B" w:rsidRPr="00A0370B" w:rsidRDefault="00A0370B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Дерматологическая</w:t>
            </w:r>
          </w:p>
          <w:p w:rsidR="00A0370B" w:rsidRPr="00A0370B" w:rsidRDefault="00A0370B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Цитопротекторная</w:t>
            </w:r>
          </w:p>
          <w:p w:rsidR="00A0370B" w:rsidRPr="00A0370B" w:rsidRDefault="00A0370B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Гиполипидемическая </w:t>
            </w:r>
          </w:p>
          <w:p w:rsidR="00A0370B" w:rsidRPr="00A0370B" w:rsidRDefault="00A0370B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Противовоспалительная </w:t>
            </w:r>
          </w:p>
          <w:p w:rsidR="00A0370B" w:rsidRPr="00A0370B" w:rsidRDefault="00A0370B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Гепатопротекторная</w:t>
            </w:r>
          </w:p>
          <w:p w:rsidR="00A0370B" w:rsidRPr="00A0370B" w:rsidRDefault="00A0370B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Аналептическая</w:t>
            </w:r>
          </w:p>
          <w:p w:rsidR="00A0370B" w:rsidRPr="00A0370B" w:rsidRDefault="00A0370B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Антивирусная</w:t>
            </w:r>
          </w:p>
          <w:p w:rsidR="00A0370B" w:rsidRDefault="00A0370B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Антиноцицептивная</w:t>
            </w:r>
          </w:p>
          <w:p w:rsidR="006458E6" w:rsidRDefault="006458E6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8E6" w:rsidRDefault="006458E6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8E6" w:rsidRDefault="006458E6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8E6" w:rsidRDefault="006458E6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8E6" w:rsidRDefault="006458E6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82B" w:rsidRPr="00A0370B" w:rsidRDefault="0024782B" w:rsidP="00397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370B" w:rsidRPr="00A0370B" w:rsidRDefault="00A0370B" w:rsidP="00397C4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99</w:t>
            </w:r>
          </w:p>
          <w:p w:rsidR="00A0370B" w:rsidRPr="00A0370B" w:rsidRDefault="00A0370B" w:rsidP="00397C4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</w:t>
            </w:r>
          </w:p>
          <w:p w:rsidR="00A0370B" w:rsidRPr="00A0370B" w:rsidRDefault="00A0370B" w:rsidP="00397C4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84</w:t>
            </w:r>
          </w:p>
          <w:p w:rsidR="00A0370B" w:rsidRPr="00A0370B" w:rsidRDefault="00A0370B" w:rsidP="00397C4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83</w:t>
            </w:r>
          </w:p>
          <w:p w:rsidR="00A0370B" w:rsidRPr="00A0370B" w:rsidRDefault="00A0370B" w:rsidP="00397C4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82</w:t>
            </w:r>
          </w:p>
          <w:p w:rsidR="00A0370B" w:rsidRPr="00A0370B" w:rsidRDefault="00A0370B" w:rsidP="00397C4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62</w:t>
            </w:r>
          </w:p>
          <w:p w:rsidR="00A0370B" w:rsidRPr="00A0370B" w:rsidRDefault="00A0370B" w:rsidP="00397C4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61</w:t>
            </w:r>
          </w:p>
          <w:p w:rsidR="00A0370B" w:rsidRPr="00A0370B" w:rsidRDefault="00A0370B" w:rsidP="00397C4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62</w:t>
            </w:r>
          </w:p>
          <w:p w:rsidR="00A0370B" w:rsidRPr="00A0370B" w:rsidRDefault="00A0370B" w:rsidP="00397C4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60</w:t>
            </w:r>
          </w:p>
          <w:p w:rsidR="00A0370B" w:rsidRPr="00A0370B" w:rsidRDefault="00A0370B" w:rsidP="00397C4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57</w:t>
            </w:r>
          </w:p>
          <w:p w:rsidR="00A0370B" w:rsidRPr="00A0370B" w:rsidRDefault="00A0370B" w:rsidP="00397C4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51</w:t>
            </w:r>
          </w:p>
          <w:p w:rsidR="00A0370B" w:rsidRPr="00A0370B" w:rsidRDefault="00A0370B" w:rsidP="00397C4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51</w:t>
            </w:r>
          </w:p>
        </w:tc>
      </w:tr>
      <w:tr w:rsidR="00E40758" w:rsidRPr="00A0370B" w:rsidTr="00E40758">
        <w:trPr>
          <w:trHeight w:val="217"/>
        </w:trPr>
        <w:tc>
          <w:tcPr>
            <w:tcW w:w="9589" w:type="dxa"/>
            <w:gridSpan w:val="3"/>
            <w:tcBorders>
              <w:top w:val="nil"/>
              <w:left w:val="nil"/>
              <w:right w:val="nil"/>
            </w:tcBorders>
          </w:tcPr>
          <w:p w:rsidR="00E40758" w:rsidRPr="00E40758" w:rsidRDefault="00E40758" w:rsidP="00E40758">
            <w:pPr>
              <w:tabs>
                <w:tab w:val="left" w:pos="284"/>
              </w:tabs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Продолжение таблицы 7</w:t>
            </w:r>
          </w:p>
          <w:p w:rsidR="00E40758" w:rsidRPr="00E40758" w:rsidRDefault="00E40758" w:rsidP="00E40758">
            <w:pPr>
              <w:tabs>
                <w:tab w:val="left" w:pos="284"/>
              </w:tabs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40758" w:rsidRPr="00A0370B" w:rsidTr="00972AD1">
        <w:trPr>
          <w:trHeight w:val="217"/>
        </w:trPr>
        <w:tc>
          <w:tcPr>
            <w:tcW w:w="3687" w:type="dxa"/>
          </w:tcPr>
          <w:p w:rsidR="00E40758" w:rsidRPr="00A0370B" w:rsidRDefault="00E4075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6" w:type="dxa"/>
            <w:vAlign w:val="center"/>
          </w:tcPr>
          <w:p w:rsidR="00E40758" w:rsidRPr="00A0370B" w:rsidRDefault="00E40758" w:rsidP="00E4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6" w:type="dxa"/>
          </w:tcPr>
          <w:p w:rsidR="00E40758" w:rsidRPr="00A0370B" w:rsidRDefault="00E40758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67980" w:rsidRPr="00A0370B" w:rsidTr="00972AD1">
        <w:trPr>
          <w:trHeight w:val="217"/>
        </w:trPr>
        <w:tc>
          <w:tcPr>
            <w:tcW w:w="3687" w:type="dxa"/>
          </w:tcPr>
          <w:p w:rsidR="00C67980" w:rsidRPr="00A0370B" w:rsidRDefault="00C67980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796" w:dyaOrig="4324">
                <v:shape id="_x0000_i1047" type="#_x0000_t75" style="width:174pt;height:108pt" o:ole="">
                  <v:imagedata r:id="rId69" o:title=""/>
                </v:shape>
                <o:OLEObject Type="Embed" ProgID="ChemDraw.Document.6.0" ShapeID="_x0000_i1047" DrawAspect="Content" ObjectID="_1834725243" r:id="rId70"/>
              </w:object>
            </w: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3656" w:type="dxa"/>
            <w:vAlign w:val="center"/>
          </w:tcPr>
          <w:p w:rsidR="00C67980" w:rsidRPr="00A0370B" w:rsidRDefault="00C67980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Антиишемическая</w:t>
            </w:r>
          </w:p>
          <w:p w:rsidR="00C67980" w:rsidRPr="00A0370B" w:rsidRDefault="00C67980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Антиостеопоротическая</w:t>
            </w:r>
          </w:p>
          <w:p w:rsidR="00C67980" w:rsidRPr="00A0370B" w:rsidRDefault="00C67980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Иммуностимулирующая</w:t>
            </w:r>
          </w:p>
          <w:p w:rsidR="00C67980" w:rsidRPr="00A0370B" w:rsidRDefault="00C67980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Антипсориатическая</w:t>
            </w:r>
          </w:p>
          <w:p w:rsidR="00C67980" w:rsidRPr="00A0370B" w:rsidRDefault="00C67980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Дерматологическая</w:t>
            </w:r>
          </w:p>
          <w:p w:rsidR="00C67980" w:rsidRPr="00A0370B" w:rsidRDefault="00C67980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Противовоспалительная</w:t>
            </w:r>
          </w:p>
          <w:p w:rsidR="00C67980" w:rsidRPr="00A0370B" w:rsidRDefault="00C67980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Гепатопротекторная</w:t>
            </w:r>
          </w:p>
          <w:p w:rsidR="00C67980" w:rsidRPr="00A0370B" w:rsidRDefault="00C67980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Аналептическая </w:t>
            </w:r>
          </w:p>
          <w:p w:rsidR="00C67980" w:rsidRPr="00A0370B" w:rsidRDefault="00C67980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Антивирусная </w:t>
            </w:r>
          </w:p>
          <w:p w:rsidR="00C67980" w:rsidRPr="00A0370B" w:rsidRDefault="00C67980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Антиэкземная</w:t>
            </w:r>
          </w:p>
          <w:p w:rsidR="00C67980" w:rsidRPr="00A0370B" w:rsidRDefault="00C67980" w:rsidP="00A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Цитопротекторная</w:t>
            </w:r>
          </w:p>
        </w:tc>
        <w:tc>
          <w:tcPr>
            <w:tcW w:w="2246" w:type="dxa"/>
          </w:tcPr>
          <w:p w:rsidR="00C67980" w:rsidRPr="00A0370B" w:rsidRDefault="00C67980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  <w:p w:rsidR="00C67980" w:rsidRPr="00A0370B" w:rsidRDefault="00C67980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  <w:p w:rsidR="00C67980" w:rsidRPr="00A0370B" w:rsidRDefault="00C67980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  <w:p w:rsidR="00C67980" w:rsidRPr="00A0370B" w:rsidRDefault="00C67980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  <w:p w:rsidR="00C67980" w:rsidRPr="00A0370B" w:rsidRDefault="00C67980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  <w:p w:rsidR="00C67980" w:rsidRPr="00A0370B" w:rsidRDefault="00C67980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  <w:p w:rsidR="00C67980" w:rsidRPr="00A0370B" w:rsidRDefault="00C67980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  <w:p w:rsidR="00C67980" w:rsidRPr="00A0370B" w:rsidRDefault="00C67980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  <w:p w:rsidR="00C67980" w:rsidRPr="00A0370B" w:rsidRDefault="00C67980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  <w:p w:rsidR="00C67980" w:rsidRPr="00A0370B" w:rsidRDefault="00C67980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  <w:p w:rsidR="00C67980" w:rsidRPr="00A0370B" w:rsidRDefault="00C67980" w:rsidP="00A0370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830E8A" w:rsidRPr="00A0370B" w:rsidTr="00972AD1">
        <w:trPr>
          <w:trHeight w:val="217"/>
        </w:trPr>
        <w:tc>
          <w:tcPr>
            <w:tcW w:w="9589" w:type="dxa"/>
            <w:gridSpan w:val="3"/>
          </w:tcPr>
          <w:p w:rsidR="00C67980" w:rsidRPr="00A0370B" w:rsidRDefault="00A0370B" w:rsidP="00A0370B">
            <w:pPr>
              <w:tabs>
                <w:tab w:val="left" w:pos="284"/>
              </w:tabs>
              <w:spacing w:after="0" w:line="240" w:lineRule="auto"/>
              <w:ind w:firstLine="71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– </w:t>
            </w:r>
            <w:r w:rsidRPr="000D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0D106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a</w:t>
            </w:r>
            <w:r w:rsidRPr="000D10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D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вероятность проявления данного вида активности в биологических тест-системах </w:t>
            </w:r>
            <w:r w:rsidRPr="000D10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in</w:t>
            </w:r>
            <w:r w:rsidRPr="000D10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0D10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vitro</w:t>
            </w:r>
            <w:r w:rsidRPr="000D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D10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in</w:t>
            </w:r>
            <w:r w:rsidRPr="000D10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0D10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vivo</w:t>
            </w:r>
            <w:r w:rsidRPr="000D10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C67980" w:rsidRPr="00972AD1" w:rsidRDefault="00C67980" w:rsidP="00C973CB">
      <w:pPr>
        <w:pStyle w:val="WebWeb1311114"/>
        <w:shd w:val="clear" w:color="auto" w:fill="FFFFFF"/>
        <w:spacing w:before="0" w:after="0"/>
        <w:ind w:firstLine="567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E40758" w:rsidRDefault="00E40758" w:rsidP="00E40758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соответствии с таблицей</w:t>
      </w:r>
      <w:r w:rsidRPr="0044757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7, представлены результаты</w:t>
      </w:r>
      <w:r w:rsidRPr="002A2A6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проведенного виртуального биоскрининга с использованием</w:t>
      </w:r>
      <w:r w:rsidRPr="003B36F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PASS</w:t>
      </w:r>
      <w:r w:rsidRPr="0044757E">
        <w:rPr>
          <w:sz w:val="28"/>
          <w:szCs w:val="28"/>
          <w:shd w:val="clear" w:color="auto" w:fill="FFFFFF"/>
        </w:rPr>
        <w:t>.</w:t>
      </w:r>
    </w:p>
    <w:p w:rsidR="00E40758" w:rsidRPr="0044757E" w:rsidRDefault="00E40758" w:rsidP="00E40758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 xml:space="preserve">Из таблицы </w:t>
      </w:r>
      <w:r>
        <w:rPr>
          <w:sz w:val="28"/>
          <w:szCs w:val="28"/>
          <w:shd w:val="clear" w:color="auto" w:fill="FFFFFF"/>
        </w:rPr>
        <w:t>7 можно увидеть</w:t>
      </w:r>
      <w:r w:rsidRPr="0044757E">
        <w:rPr>
          <w:sz w:val="28"/>
          <w:szCs w:val="28"/>
          <w:shd w:val="clear" w:color="auto" w:fill="FFFFFF"/>
        </w:rPr>
        <w:t xml:space="preserve">, что каждое тестируемое соединение </w:t>
      </w:r>
      <w:r>
        <w:rPr>
          <w:sz w:val="28"/>
          <w:szCs w:val="28"/>
          <w:shd w:val="clear" w:color="auto" w:fill="FFFFFF"/>
        </w:rPr>
        <w:t>обладает той или иной биологической активностью</w:t>
      </w:r>
      <w:r w:rsidRPr="0044757E">
        <w:rPr>
          <w:sz w:val="28"/>
          <w:szCs w:val="28"/>
          <w:shd w:val="clear" w:color="auto" w:fill="FFFFFF"/>
        </w:rPr>
        <w:t>. Так, практически для каждого соединения программой PASS online прогнозируется наличие: антиишемической, гепатопротекторной, антиостеопоротической, иммуностимулирующей, противовоспалительной, антивирусной активности.</w:t>
      </w:r>
    </w:p>
    <w:p w:rsidR="00E40758" w:rsidRPr="00D42A0E" w:rsidRDefault="00E40758" w:rsidP="00E40758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 xml:space="preserve">При этом с высокой долей вероятности экспериментального подтверждения для тестированных соединений прогнозируется антиишемическая активность, в частности, для </w:t>
      </w:r>
      <w:r w:rsidRPr="00D42A0E">
        <w:rPr>
          <w:sz w:val="28"/>
          <w:szCs w:val="28"/>
          <w:shd w:val="clear" w:color="auto" w:fill="FFFFFF"/>
        </w:rPr>
        <w:t xml:space="preserve">молекул </w:t>
      </w:r>
      <w:r>
        <w:rPr>
          <w:sz w:val="28"/>
          <w:szCs w:val="28"/>
          <w:shd w:val="clear" w:color="auto" w:fill="FFFFFF"/>
        </w:rPr>
        <w:t>(24)</w:t>
      </w:r>
      <w:r w:rsidRPr="00D42A0E">
        <w:rPr>
          <w:sz w:val="28"/>
          <w:szCs w:val="28"/>
          <w:shd w:val="clear" w:color="auto" w:fill="FFFFFF"/>
        </w:rPr>
        <w:t xml:space="preserve"> и </w:t>
      </w:r>
      <w:r>
        <w:rPr>
          <w:sz w:val="28"/>
          <w:szCs w:val="28"/>
          <w:shd w:val="clear" w:color="auto" w:fill="FFFFFF"/>
        </w:rPr>
        <w:t>(</w:t>
      </w:r>
      <w:r w:rsidRPr="00D42A0E">
        <w:rPr>
          <w:sz w:val="28"/>
          <w:szCs w:val="28"/>
          <w:shd w:val="clear" w:color="auto" w:fill="FFFFFF"/>
        </w:rPr>
        <w:t>1</w:t>
      </w:r>
      <w:r>
        <w:rPr>
          <w:sz w:val="28"/>
          <w:szCs w:val="28"/>
          <w:shd w:val="clear" w:color="auto" w:fill="FFFFFF"/>
        </w:rPr>
        <w:t>)</w:t>
      </w:r>
      <w:r w:rsidRPr="00D42A0E">
        <w:rPr>
          <w:sz w:val="28"/>
          <w:szCs w:val="28"/>
          <w:shd w:val="clear" w:color="auto" w:fill="FFFFFF"/>
        </w:rPr>
        <w:t xml:space="preserve"> с вероятностью</w:t>
      </w:r>
      <w:r w:rsidRPr="0044757E">
        <w:rPr>
          <w:sz w:val="28"/>
          <w:szCs w:val="28"/>
          <w:shd w:val="clear" w:color="auto" w:fill="FFFFFF"/>
        </w:rPr>
        <w:t xml:space="preserve"> 99%, а </w:t>
      </w:r>
      <w:r w:rsidRPr="00D42A0E">
        <w:rPr>
          <w:sz w:val="28"/>
          <w:szCs w:val="28"/>
          <w:shd w:val="clear" w:color="auto" w:fill="FFFFFF"/>
        </w:rPr>
        <w:t xml:space="preserve">для </w:t>
      </w:r>
      <w:r>
        <w:rPr>
          <w:sz w:val="28"/>
          <w:szCs w:val="28"/>
          <w:shd w:val="clear" w:color="auto" w:fill="FFFFFF"/>
        </w:rPr>
        <w:t>(</w:t>
      </w:r>
      <w:r w:rsidRPr="00D42A0E"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>)</w:t>
      </w:r>
      <w:r w:rsidRPr="00D42A0E">
        <w:rPr>
          <w:sz w:val="28"/>
          <w:szCs w:val="28"/>
          <w:shd w:val="clear" w:color="auto" w:fill="FFFFFF"/>
        </w:rPr>
        <w:t xml:space="preserve"> с вероятностью 91%. </w:t>
      </w:r>
    </w:p>
    <w:p w:rsidR="00E40758" w:rsidRPr="0044757E" w:rsidRDefault="00E40758" w:rsidP="00E40758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D42A0E">
        <w:rPr>
          <w:sz w:val="28"/>
          <w:szCs w:val="28"/>
          <w:shd w:val="clear" w:color="auto" w:fill="FFFFFF"/>
        </w:rPr>
        <w:t>Особый интерес</w:t>
      </w:r>
      <w:r w:rsidRPr="0044757E">
        <w:rPr>
          <w:sz w:val="28"/>
          <w:szCs w:val="28"/>
          <w:shd w:val="clear" w:color="auto" w:fill="FFFFFF"/>
        </w:rPr>
        <w:t xml:space="preserve"> вызывают гепатопротекторные свойства стероидных соединений. Как видно из таблицы </w:t>
      </w:r>
      <w:r>
        <w:rPr>
          <w:sz w:val="28"/>
          <w:szCs w:val="28"/>
          <w:shd w:val="clear" w:color="auto" w:fill="FFFFFF"/>
        </w:rPr>
        <w:t>7</w:t>
      </w:r>
      <w:r w:rsidRPr="0044757E">
        <w:rPr>
          <w:sz w:val="28"/>
          <w:szCs w:val="28"/>
          <w:shd w:val="clear" w:color="auto" w:fill="FFFFFF"/>
        </w:rPr>
        <w:t xml:space="preserve">, для каждого из тестированных соединений прогнозируется наличие гепатопротекторных свойств, однако сравнительно высокая вероятность экспериментального подтверждения данной активности прогнозируется лишь для </w:t>
      </w:r>
      <w:r w:rsidRPr="00D42A0E">
        <w:rPr>
          <w:sz w:val="28"/>
          <w:szCs w:val="28"/>
          <w:shd w:val="clear" w:color="auto" w:fill="FFFFFF"/>
        </w:rPr>
        <w:t xml:space="preserve">молекулы </w:t>
      </w:r>
      <w:r>
        <w:rPr>
          <w:sz w:val="28"/>
          <w:szCs w:val="28"/>
          <w:shd w:val="clear" w:color="auto" w:fill="FFFFFF"/>
        </w:rPr>
        <w:t>(</w:t>
      </w:r>
      <w:r w:rsidRPr="00D42A0E"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>)</w:t>
      </w:r>
      <w:r w:rsidRPr="00D42A0E">
        <w:rPr>
          <w:sz w:val="28"/>
          <w:szCs w:val="28"/>
          <w:shd w:val="clear" w:color="auto" w:fill="FFFFFF"/>
        </w:rPr>
        <w:t xml:space="preserve"> – 80%.</w:t>
      </w:r>
    </w:p>
    <w:p w:rsidR="000726AD" w:rsidRPr="0044757E" w:rsidRDefault="000726AD" w:rsidP="000726AD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 xml:space="preserve">Исходя из данных прогноза, целесообразным будет проведение углубленных исследований антиостеопоротических свойств всех образцов молекул в модельных системах </w:t>
      </w:r>
      <w:r w:rsidRPr="0044757E">
        <w:rPr>
          <w:i/>
          <w:sz w:val="28"/>
          <w:szCs w:val="28"/>
          <w:shd w:val="clear" w:color="auto" w:fill="FFFFFF"/>
        </w:rPr>
        <w:t>in vitro</w:t>
      </w:r>
      <w:r w:rsidRPr="0044757E">
        <w:rPr>
          <w:sz w:val="28"/>
          <w:szCs w:val="28"/>
          <w:shd w:val="clear" w:color="auto" w:fill="FFFFFF"/>
        </w:rPr>
        <w:t xml:space="preserve"> и </w:t>
      </w:r>
      <w:r w:rsidRPr="0044757E">
        <w:rPr>
          <w:i/>
          <w:sz w:val="28"/>
          <w:szCs w:val="28"/>
          <w:shd w:val="clear" w:color="auto" w:fill="FFFFFF"/>
        </w:rPr>
        <w:t>in vivo</w:t>
      </w:r>
      <w:r w:rsidRPr="0044757E">
        <w:rPr>
          <w:sz w:val="28"/>
          <w:szCs w:val="28"/>
          <w:shd w:val="clear" w:color="auto" w:fill="FFFFFF"/>
        </w:rPr>
        <w:t xml:space="preserve">.   </w:t>
      </w:r>
    </w:p>
    <w:p w:rsidR="000726AD" w:rsidRPr="0044757E" w:rsidRDefault="000726AD" w:rsidP="000726AD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>Таким образом, с помощью квантово-химических расчетов методом DFT/B3LYP предсказаны физико-химические параметры трех фитоэкдистероидов – экдистерона, 2-дезоксиэкдизона и 2-дезоксиэкдистерона и выполнен их сравнительный анализ</w:t>
      </w:r>
      <w:r>
        <w:rPr>
          <w:sz w:val="28"/>
          <w:szCs w:val="28"/>
          <w:shd w:val="clear" w:color="auto" w:fill="FFFFFF"/>
        </w:rPr>
        <w:t xml:space="preserve"> [253</w:t>
      </w:r>
      <w:r w:rsidRPr="0044757E">
        <w:rPr>
          <w:sz w:val="28"/>
          <w:szCs w:val="28"/>
          <w:shd w:val="clear" w:color="auto" w:fill="FFFFFF"/>
        </w:rPr>
        <w:t>].</w:t>
      </w:r>
    </w:p>
    <w:p w:rsidR="000726AD" w:rsidRPr="0044757E" w:rsidRDefault="000726AD" w:rsidP="000726AD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>По результатам виртуального биоскрининга стероидных молекул с использованием компьютерной программы PASS online показано, что все рассмотренные соединения интересны для реального углублённого изучения с использованием биологических тест-систем с целью разработки оригинальных  препаратов.</w:t>
      </w:r>
    </w:p>
    <w:p w:rsidR="000726AD" w:rsidRPr="000726AD" w:rsidRDefault="000726AD" w:rsidP="00A0370B">
      <w:pPr>
        <w:pStyle w:val="WebWeb1311114"/>
        <w:shd w:val="clear" w:color="auto" w:fill="FFFFFF"/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2A2A69" w:rsidRDefault="00C507FD" w:rsidP="00A0370B">
      <w:pPr>
        <w:pStyle w:val="WebWeb1311114"/>
        <w:shd w:val="clear" w:color="auto" w:fill="FFFFFF"/>
        <w:spacing w:before="0" w:after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44757E">
        <w:rPr>
          <w:b/>
          <w:sz w:val="28"/>
          <w:szCs w:val="28"/>
          <w:shd w:val="clear" w:color="auto" w:fill="FFFFFF"/>
        </w:rPr>
        <w:t>2.3 Супрамолекулярные комплексы фитоэкдистероидов с циклодекстринами</w:t>
      </w:r>
    </w:p>
    <w:p w:rsidR="00276831" w:rsidRDefault="002A2A69" w:rsidP="00A0370B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Одним из основных проблем, с которыми сталкиваются в работе с дисперсными органическими веществами, является их получение и связанное с ним плохая рас</w:t>
      </w:r>
      <w:r w:rsidR="00DB6408">
        <w:rPr>
          <w:sz w:val="28"/>
          <w:szCs w:val="28"/>
          <w:shd w:val="clear" w:color="auto" w:fill="FFFFFF"/>
        </w:rPr>
        <w:t>т</w:t>
      </w:r>
      <w:r>
        <w:rPr>
          <w:sz w:val="28"/>
          <w:szCs w:val="28"/>
          <w:shd w:val="clear" w:color="auto" w:fill="FFFFFF"/>
        </w:rPr>
        <w:t>воримость в воде лекарственных средств и субстанции. Это, в свою очередь, приводит к низкой концентрации лекарства и в дальнейшем медленно</w:t>
      </w:r>
      <w:r w:rsidR="00276831">
        <w:rPr>
          <w:sz w:val="28"/>
          <w:szCs w:val="28"/>
          <w:shd w:val="clear" w:color="auto" w:fill="FFFFFF"/>
        </w:rPr>
        <w:t>му или неполному высвобождению последнего. Для устранения данных проблем предложено использовать циклодекстрины в разработке систем доставки лекарств и субстанции.</w:t>
      </w:r>
    </w:p>
    <w:p w:rsidR="002A2A69" w:rsidRPr="002A2A69" w:rsidRDefault="002A2A69" w:rsidP="00A0370B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BC5788" w:rsidRPr="00E90215" w:rsidRDefault="006B3AAA" w:rsidP="00A0370B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90215">
        <w:rPr>
          <w:sz w:val="28"/>
          <w:szCs w:val="28"/>
          <w:shd w:val="clear" w:color="auto" w:fill="FFFFFF"/>
        </w:rPr>
        <w:t>2.3.1 Комплексы 20-гидроксиэкдизона</w:t>
      </w:r>
      <w:r w:rsidR="00D42A0E" w:rsidRPr="00E90215">
        <w:rPr>
          <w:sz w:val="28"/>
          <w:szCs w:val="28"/>
          <w:shd w:val="clear" w:color="auto" w:fill="FFFFFF"/>
        </w:rPr>
        <w:t xml:space="preserve"> с α-, β- и γ- циклодекстринами</w:t>
      </w:r>
    </w:p>
    <w:p w:rsidR="00C507FD" w:rsidRPr="0044757E" w:rsidRDefault="00C507FD" w:rsidP="00A0370B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 xml:space="preserve">В этой связи данная работа посвящена исследованию инкапсулированных комплексов фитоэкдистероида 20-гидроксиэкдизона с вышеуказанными ЦД методами одномерной и двумерной спектроскопии ЯМР. </w:t>
      </w:r>
    </w:p>
    <w:p w:rsidR="00C507FD" w:rsidRPr="0044757E" w:rsidRDefault="00C507FD" w:rsidP="00A0370B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>С целью установления типа образуемых комплексов включения экдистерона с циклодекстринами были изучены значения химических сдвигов</w:t>
      </w:r>
      <w:r w:rsidR="007D3338">
        <w:rPr>
          <w:sz w:val="28"/>
          <w:szCs w:val="28"/>
          <w:shd w:val="clear" w:color="auto" w:fill="FFFFFF"/>
        </w:rPr>
        <w:t xml:space="preserve"> водородного показателя</w:t>
      </w:r>
      <w:r w:rsidRPr="0044757E">
        <w:rPr>
          <w:sz w:val="28"/>
          <w:szCs w:val="28"/>
          <w:shd w:val="clear" w:color="auto" w:fill="FFFFFF"/>
        </w:rPr>
        <w:t xml:space="preserve"> в </w:t>
      </w:r>
      <w:r w:rsidR="007D3338">
        <w:rPr>
          <w:sz w:val="28"/>
          <w:szCs w:val="28"/>
          <w:shd w:val="clear" w:color="auto" w:fill="FFFFFF"/>
        </w:rPr>
        <w:t xml:space="preserve">исходном виде </w:t>
      </w:r>
      <w:r w:rsidRPr="0044757E">
        <w:rPr>
          <w:sz w:val="28"/>
          <w:szCs w:val="28"/>
          <w:shd w:val="clear" w:color="auto" w:fill="FFFFFF"/>
        </w:rPr>
        <w:t>состоянии и в с</w:t>
      </w:r>
      <w:r w:rsidR="00E6654A">
        <w:rPr>
          <w:sz w:val="28"/>
          <w:szCs w:val="28"/>
          <w:shd w:val="clear" w:color="auto" w:fill="FFFFFF"/>
        </w:rPr>
        <w:t>оставе супрамолекулы (таблица 8</w:t>
      </w:r>
      <w:r w:rsidRPr="0044757E">
        <w:rPr>
          <w:sz w:val="28"/>
          <w:szCs w:val="28"/>
          <w:shd w:val="clear" w:color="auto" w:fill="FFFFFF"/>
        </w:rPr>
        <w:t xml:space="preserve">).  </w:t>
      </w:r>
    </w:p>
    <w:p w:rsidR="00656A7B" w:rsidRDefault="00656A7B" w:rsidP="007D3338">
      <w:pPr>
        <w:pStyle w:val="WebWeb1311114"/>
        <w:shd w:val="clear" w:color="auto" w:fill="FFFFFF"/>
        <w:spacing w:before="0" w:after="0"/>
        <w:contextualSpacing/>
        <w:jc w:val="both"/>
        <w:rPr>
          <w:sz w:val="28"/>
          <w:szCs w:val="28"/>
          <w:shd w:val="clear" w:color="auto" w:fill="FFFFFF"/>
        </w:rPr>
      </w:pPr>
    </w:p>
    <w:p w:rsidR="000A2B71" w:rsidRDefault="006B3AAA" w:rsidP="0084456F">
      <w:pPr>
        <w:pStyle w:val="WebWeb1311114"/>
        <w:shd w:val="clear" w:color="auto" w:fill="FFFFFF"/>
        <w:spacing w:before="0" w:after="0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>Табли</w:t>
      </w:r>
      <w:r w:rsidR="00E6654A">
        <w:rPr>
          <w:sz w:val="28"/>
          <w:szCs w:val="28"/>
          <w:shd w:val="clear" w:color="auto" w:fill="FFFFFF"/>
        </w:rPr>
        <w:t>ца 8</w:t>
      </w:r>
      <w:r w:rsidR="00C507FD" w:rsidRPr="0044757E">
        <w:rPr>
          <w:sz w:val="28"/>
          <w:szCs w:val="28"/>
          <w:shd w:val="clear" w:color="auto" w:fill="FFFFFF"/>
        </w:rPr>
        <w:t xml:space="preserve"> – Значения химических сдвигов </w:t>
      </w:r>
      <w:r w:rsidR="00C507FD" w:rsidRPr="0044757E">
        <w:rPr>
          <w:sz w:val="28"/>
          <w:szCs w:val="28"/>
          <w:shd w:val="clear" w:color="auto" w:fill="FFFFFF"/>
          <w:vertAlign w:val="superscript"/>
        </w:rPr>
        <w:t>1</w:t>
      </w:r>
      <w:r w:rsidR="00C507FD" w:rsidRPr="0044757E">
        <w:rPr>
          <w:sz w:val="28"/>
          <w:szCs w:val="28"/>
          <w:shd w:val="clear" w:color="auto" w:fill="FFFFFF"/>
        </w:rPr>
        <w:t>Н α-, β- и γ-ЦД в свободном состоянии (δ</w:t>
      </w:r>
      <w:r w:rsidR="00C507FD" w:rsidRPr="0044757E">
        <w:rPr>
          <w:sz w:val="28"/>
          <w:szCs w:val="28"/>
          <w:shd w:val="clear" w:color="auto" w:fill="FFFFFF"/>
          <w:vertAlign w:val="subscript"/>
        </w:rPr>
        <w:t>0</w:t>
      </w:r>
      <w:r w:rsidR="00C507FD" w:rsidRPr="0044757E">
        <w:rPr>
          <w:sz w:val="28"/>
          <w:szCs w:val="28"/>
          <w:shd w:val="clear" w:color="auto" w:fill="FFFFFF"/>
        </w:rPr>
        <w:t>, м.д.) и</w:t>
      </w:r>
      <w:r w:rsidR="0084456F">
        <w:rPr>
          <w:sz w:val="28"/>
          <w:szCs w:val="28"/>
          <w:shd w:val="clear" w:color="auto" w:fill="FFFFFF"/>
        </w:rPr>
        <w:t xml:space="preserve"> в составе комплексов (δ, м.д.)</w:t>
      </w:r>
    </w:p>
    <w:p w:rsidR="00294D90" w:rsidRPr="00397C42" w:rsidRDefault="00294D90" w:rsidP="0084456F">
      <w:pPr>
        <w:pStyle w:val="WebWeb1311114"/>
        <w:shd w:val="clear" w:color="auto" w:fill="FFFFFF"/>
        <w:spacing w:before="0" w:after="0"/>
        <w:contextualSpacing/>
        <w:jc w:val="both"/>
        <w:rPr>
          <w:sz w:val="16"/>
          <w:szCs w:val="16"/>
          <w:shd w:val="clear" w:color="auto" w:fill="FFFFFF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25"/>
        <w:gridCol w:w="743"/>
        <w:gridCol w:w="706"/>
        <w:gridCol w:w="1264"/>
        <w:gridCol w:w="847"/>
        <w:gridCol w:w="709"/>
        <w:gridCol w:w="1125"/>
        <w:gridCol w:w="847"/>
        <w:gridCol w:w="709"/>
        <w:gridCol w:w="1559"/>
      </w:tblGrid>
      <w:tr w:rsidR="00C507FD" w:rsidRPr="0084456F" w:rsidTr="00E40758">
        <w:trPr>
          <w:trHeight w:val="388"/>
          <w:jc w:val="center"/>
        </w:trPr>
        <w:tc>
          <w:tcPr>
            <w:tcW w:w="1125" w:type="dxa"/>
            <w:vMerge w:val="restart"/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39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атомов</w:t>
            </w:r>
          </w:p>
        </w:tc>
        <w:tc>
          <w:tcPr>
            <w:tcW w:w="271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α-ЦД</w:t>
            </w:r>
          </w:p>
        </w:tc>
        <w:tc>
          <w:tcPr>
            <w:tcW w:w="268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β-ЦД</w:t>
            </w:r>
          </w:p>
        </w:tc>
        <w:tc>
          <w:tcPr>
            <w:tcW w:w="31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γ-ЦД</w:t>
            </w:r>
          </w:p>
        </w:tc>
      </w:tr>
      <w:tr w:rsidR="00C507FD" w:rsidRPr="0084456F" w:rsidTr="00E40758">
        <w:trPr>
          <w:trHeight w:val="300"/>
          <w:jc w:val="center"/>
        </w:trPr>
        <w:tc>
          <w:tcPr>
            <w:tcW w:w="1125" w:type="dxa"/>
            <w:vMerge/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auto"/>
            </w:tcBorders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δ</w:t>
            </w: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0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δ</w:t>
            </w:r>
          </w:p>
        </w:tc>
        <w:tc>
          <w:tcPr>
            <w:tcW w:w="1264" w:type="dxa"/>
            <w:tcBorders>
              <w:top w:val="single" w:sz="4" w:space="0" w:color="auto"/>
              <w:right w:val="single" w:sz="4" w:space="0" w:color="auto"/>
            </w:tcBorders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∆ δ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δ</w:t>
            </w: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0</w:t>
            </w:r>
          </w:p>
        </w:tc>
        <w:tc>
          <w:tcPr>
            <w:tcW w:w="709" w:type="dxa"/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δ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∆ δ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δ</w:t>
            </w: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0</w:t>
            </w:r>
          </w:p>
        </w:tc>
        <w:tc>
          <w:tcPr>
            <w:tcW w:w="709" w:type="dxa"/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δ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∆ δ</w:t>
            </w:r>
          </w:p>
        </w:tc>
      </w:tr>
      <w:tr w:rsidR="00C507FD" w:rsidRPr="0084456F" w:rsidTr="00E40758">
        <w:trPr>
          <w:trHeight w:val="1541"/>
          <w:jc w:val="center"/>
        </w:trPr>
        <w:tc>
          <w:tcPr>
            <w:tcW w:w="1125" w:type="dxa"/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Н-1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Н-2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Н-3</w:t>
            </w:r>
          </w:p>
          <w:p w:rsidR="00397C42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Н-4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Н-5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Н-6</w:t>
            </w:r>
          </w:p>
        </w:tc>
        <w:tc>
          <w:tcPr>
            <w:tcW w:w="743" w:type="dxa"/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4.76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3.22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3.37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3.24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3.34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706" w:type="dxa"/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4.75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3.24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3.31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3.26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3.37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–0.01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–0.06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–0.03</w:t>
            </w:r>
          </w:p>
          <w:p w:rsidR="00E90215" w:rsidRPr="00972AD1" w:rsidRDefault="00C507FD" w:rsidP="00972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7" w:type="dxa"/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4.77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3.27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3.45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3.30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3.45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3.57</w:t>
            </w:r>
          </w:p>
        </w:tc>
        <w:tc>
          <w:tcPr>
            <w:tcW w:w="709" w:type="dxa"/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4.78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3.28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3.36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3.31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3.36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3.59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–0.09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–0.09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4.83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3.30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3.37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3.32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3.37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3.58</w:t>
            </w:r>
          </w:p>
        </w:tc>
        <w:tc>
          <w:tcPr>
            <w:tcW w:w="709" w:type="dxa"/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4.83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3.32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3.41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3.32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3.41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0.04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0.04</w:t>
            </w:r>
          </w:p>
          <w:p w:rsidR="00C507FD" w:rsidRPr="0084456F" w:rsidRDefault="00C507FD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–0.01</w:t>
            </w:r>
          </w:p>
        </w:tc>
      </w:tr>
    </w:tbl>
    <w:p w:rsidR="000726AD" w:rsidRDefault="000726AD" w:rsidP="00397C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726AD" w:rsidRPr="0044757E" w:rsidRDefault="000726AD" w:rsidP="000726AD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 xml:space="preserve">ЯМР спектры исходных соединений и полученных супрамолекулярных комплексов  регистрировали в 5-мм ампуле  при комнатной температуре на ЯМР-спектрометре высокого разрешения JNN-ECA </w:t>
      </w:r>
      <w:r>
        <w:rPr>
          <w:sz w:val="28"/>
          <w:szCs w:val="28"/>
          <w:shd w:val="clear" w:color="auto" w:fill="FFFFFF"/>
        </w:rPr>
        <w:t>500</w:t>
      </w:r>
      <w:r w:rsidRPr="0044757E">
        <w:rPr>
          <w:sz w:val="28"/>
          <w:szCs w:val="28"/>
          <w:shd w:val="clear" w:color="auto" w:fill="FFFFFF"/>
        </w:rPr>
        <w:t xml:space="preserve"> компании «Jeol». Рабочая частота спектрометра 399,78 и 100,53 МГц на ядрах </w:t>
      </w:r>
      <w:r w:rsidRPr="0044757E">
        <w:rPr>
          <w:sz w:val="28"/>
          <w:szCs w:val="28"/>
          <w:shd w:val="clear" w:color="auto" w:fill="FFFFFF"/>
          <w:vertAlign w:val="superscript"/>
        </w:rPr>
        <w:t>1</w:t>
      </w:r>
      <w:r w:rsidRPr="0044757E">
        <w:rPr>
          <w:sz w:val="28"/>
          <w:szCs w:val="28"/>
          <w:shd w:val="clear" w:color="auto" w:fill="FFFFFF"/>
        </w:rPr>
        <w:t xml:space="preserve">Н и </w:t>
      </w:r>
      <w:r w:rsidRPr="0044757E">
        <w:rPr>
          <w:sz w:val="28"/>
          <w:szCs w:val="28"/>
          <w:shd w:val="clear" w:color="auto" w:fill="FFFFFF"/>
          <w:vertAlign w:val="superscript"/>
        </w:rPr>
        <w:t>13</w:t>
      </w:r>
      <w:r w:rsidRPr="0044757E">
        <w:rPr>
          <w:sz w:val="28"/>
          <w:szCs w:val="28"/>
          <w:shd w:val="clear" w:color="auto" w:fill="FFFFFF"/>
        </w:rPr>
        <w:t>С соответственно. Ширина развертки спектра составляла около 5000 (</w:t>
      </w:r>
      <w:r w:rsidRPr="0044757E">
        <w:rPr>
          <w:sz w:val="28"/>
          <w:szCs w:val="28"/>
          <w:shd w:val="clear" w:color="auto" w:fill="FFFFFF"/>
          <w:vertAlign w:val="superscript"/>
        </w:rPr>
        <w:t>1</w:t>
      </w:r>
      <w:r w:rsidRPr="0044757E">
        <w:rPr>
          <w:sz w:val="28"/>
          <w:szCs w:val="28"/>
          <w:shd w:val="clear" w:color="auto" w:fill="FFFFFF"/>
        </w:rPr>
        <w:t>Н) и 22000</w:t>
      </w:r>
      <w:r w:rsidR="00E40758">
        <w:rPr>
          <w:sz w:val="28"/>
          <w:szCs w:val="28"/>
          <w:shd w:val="clear" w:color="auto" w:fill="FFFFFF"/>
        </w:rPr>
        <w:t> </w:t>
      </w:r>
      <w:r w:rsidRPr="0044757E">
        <w:rPr>
          <w:sz w:val="28"/>
          <w:szCs w:val="28"/>
          <w:shd w:val="clear" w:color="auto" w:fill="FFFFFF"/>
        </w:rPr>
        <w:t>Гц (</w:t>
      </w:r>
      <w:r w:rsidRPr="0044757E">
        <w:rPr>
          <w:sz w:val="28"/>
          <w:szCs w:val="28"/>
          <w:shd w:val="clear" w:color="auto" w:fill="FFFFFF"/>
          <w:vertAlign w:val="superscript"/>
        </w:rPr>
        <w:t>13</w:t>
      </w:r>
      <w:r w:rsidRPr="0044757E">
        <w:rPr>
          <w:sz w:val="28"/>
          <w:szCs w:val="28"/>
          <w:shd w:val="clear" w:color="auto" w:fill="FFFFFF"/>
        </w:rPr>
        <w:t>С). В качестве растворителя использовали ДМСО-d</w:t>
      </w:r>
      <w:r w:rsidRPr="0044757E">
        <w:rPr>
          <w:sz w:val="28"/>
          <w:szCs w:val="28"/>
          <w:shd w:val="clear" w:color="auto" w:fill="FFFFFF"/>
          <w:vertAlign w:val="superscript"/>
        </w:rPr>
        <w:t>6</w:t>
      </w:r>
      <w:r w:rsidRPr="0044757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маркировкой «чистый для анализа». Изучены химические сдвиги углеродных сигналов и протонов водорода, а также остаточные сигналы ДМСО [254</w:t>
      </w:r>
      <w:r w:rsidRPr="00B5198F">
        <w:rPr>
          <w:sz w:val="28"/>
          <w:szCs w:val="28"/>
          <w:shd w:val="clear" w:color="auto" w:fill="FFFFFF"/>
        </w:rPr>
        <w:t>].</w:t>
      </w:r>
      <w:r w:rsidRPr="0044757E">
        <w:rPr>
          <w:sz w:val="28"/>
          <w:szCs w:val="28"/>
          <w:shd w:val="clear" w:color="auto" w:fill="FFFFFF"/>
        </w:rPr>
        <w:t xml:space="preserve"> </w:t>
      </w:r>
    </w:p>
    <w:p w:rsidR="000726AD" w:rsidRPr="0044757E" w:rsidRDefault="000726AD" w:rsidP="000726AD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 xml:space="preserve">Регистрация двумерных спектров COSY, HMQC, HMBC, ROESY осуществлялась с использованием соответствующих импульсных последовательностей, входящих в пакет программного обеспечения «Delta V4.3.6». </w:t>
      </w:r>
    </w:p>
    <w:p w:rsidR="00D42A0E" w:rsidRPr="000726AD" w:rsidRDefault="00E803AB" w:rsidP="000726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4757E">
        <w:rPr>
          <w:rFonts w:ascii="Times New Roman" w:hAnsi="Times New Roman"/>
          <w:sz w:val="28"/>
          <w:szCs w:val="28"/>
        </w:rPr>
        <w:t xml:space="preserve">На основании приведенных табличных данных можно отметить, что наибольшее смещение испытывают протоны внутренней сферы циклодекстринов – Н-3 и Н-5. Предполагается образование внутреннего комплекса с экдистероном. Изучение интегральных интенсивностей сигналов молекул гостя и хозяина позволяет сделать вывод о стехиометрическом соотношении 1:1. Для установления фрагмента молекулы гидроксиэкдизона, расположенного во внутренней сфере ЦД, изучены изменения значений химического сдвига. Перекрывание сигналов </w:t>
      </w:r>
      <w:r w:rsidRPr="0044757E">
        <w:rPr>
          <w:rFonts w:ascii="Times New Roman" w:hAnsi="Times New Roman"/>
          <w:sz w:val="28"/>
          <w:szCs w:val="28"/>
          <w:vertAlign w:val="superscript"/>
        </w:rPr>
        <w:t>1</w:t>
      </w:r>
      <w:r w:rsidRPr="0044757E">
        <w:rPr>
          <w:rFonts w:ascii="Times New Roman" w:hAnsi="Times New Roman"/>
          <w:sz w:val="28"/>
          <w:szCs w:val="28"/>
        </w:rPr>
        <w:t xml:space="preserve">Н субстрата значительно затрудняет анализ ЯМР данных, однако можно предположить </w:t>
      </w:r>
      <w:r w:rsidR="00123ADE">
        <w:rPr>
          <w:rFonts w:ascii="Times New Roman" w:hAnsi="Times New Roman"/>
          <w:sz w:val="28"/>
          <w:szCs w:val="28"/>
        </w:rPr>
        <w:t>(рисунок 15</w:t>
      </w:r>
      <w:r w:rsidR="00BC5788">
        <w:rPr>
          <w:rFonts w:ascii="Times New Roman" w:hAnsi="Times New Roman"/>
          <w:sz w:val="28"/>
          <w:szCs w:val="28"/>
        </w:rPr>
        <w:t xml:space="preserve">) </w:t>
      </w:r>
      <w:r w:rsidRPr="0044757E">
        <w:rPr>
          <w:rFonts w:ascii="Times New Roman" w:hAnsi="Times New Roman"/>
          <w:sz w:val="28"/>
          <w:szCs w:val="28"/>
        </w:rPr>
        <w:t>следу</w:t>
      </w:r>
      <w:r w:rsidR="00BC5788">
        <w:rPr>
          <w:rFonts w:ascii="Times New Roman" w:hAnsi="Times New Roman"/>
          <w:sz w:val="28"/>
          <w:szCs w:val="28"/>
        </w:rPr>
        <w:t>ющую схему комплексообразования</w:t>
      </w:r>
      <w:r w:rsidR="00972AD1">
        <w:rPr>
          <w:rFonts w:ascii="Times New Roman" w:hAnsi="Times New Roman"/>
          <w:sz w:val="28"/>
          <w:szCs w:val="28"/>
          <w:lang w:val="kk-KZ"/>
        </w:rPr>
        <w:t>.</w:t>
      </w:r>
    </w:p>
    <w:p w:rsidR="00397C42" w:rsidRPr="0044757E" w:rsidRDefault="00397C42" w:rsidP="00397C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0758" w:rsidRDefault="008A2076" w:rsidP="00E40758">
      <w:pPr>
        <w:pStyle w:val="WebWeb1311114"/>
        <w:shd w:val="clear" w:color="auto" w:fill="FFFFFF"/>
        <w:spacing w:before="0" w:after="0"/>
        <w:contextualSpacing/>
        <w:jc w:val="center"/>
      </w:pPr>
      <w:r>
        <w:object w:dxaOrig="9748" w:dyaOrig="2213">
          <v:shape id="_x0000_i1048" type="#_x0000_t75" style="width:460.5pt;height:90pt" o:ole="">
            <v:imagedata r:id="rId71" o:title=""/>
          </v:shape>
          <o:OLEObject Type="Embed" ProgID="ChemDraw.Document.6.0" ShapeID="_x0000_i1048" DrawAspect="Content" ObjectID="_1834725244" r:id="rId72"/>
        </w:object>
      </w:r>
    </w:p>
    <w:p w:rsidR="000A2B71" w:rsidRPr="0044757E" w:rsidRDefault="00E40758" w:rsidP="00E40758">
      <w:pPr>
        <w:pStyle w:val="WebWeb1311114"/>
        <w:shd w:val="clear" w:color="auto" w:fill="FFFFFF"/>
        <w:spacing w:before="0" w:after="0"/>
        <w:ind w:firstLine="1560"/>
        <w:contextualSpacing/>
        <w:rPr>
          <w:b/>
          <w:sz w:val="28"/>
          <w:szCs w:val="28"/>
          <w:shd w:val="clear" w:color="auto" w:fill="FFFFFF"/>
        </w:rPr>
      </w:pPr>
      <w:r>
        <w:t>а                                              б                                                      в</w:t>
      </w:r>
    </w:p>
    <w:p w:rsidR="00E40758" w:rsidRPr="00E40758" w:rsidRDefault="00E40758" w:rsidP="00351407">
      <w:pPr>
        <w:pStyle w:val="WebWeb1311114"/>
        <w:shd w:val="clear" w:color="auto" w:fill="FFFFFF"/>
        <w:spacing w:before="0" w:after="0"/>
        <w:jc w:val="center"/>
        <w:rPr>
          <w:sz w:val="16"/>
          <w:szCs w:val="16"/>
          <w:shd w:val="clear" w:color="auto" w:fill="FFFFFF"/>
        </w:rPr>
      </w:pPr>
    </w:p>
    <w:p w:rsidR="00C30031" w:rsidRDefault="00F43492" w:rsidP="00351407">
      <w:pPr>
        <w:pStyle w:val="WebWeb1311114"/>
        <w:shd w:val="clear" w:color="auto" w:fill="FFFFFF"/>
        <w:spacing w:before="0" w:after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Рисунок </w:t>
      </w:r>
      <w:r w:rsidR="006E1AE0">
        <w:rPr>
          <w:sz w:val="28"/>
          <w:szCs w:val="28"/>
          <w:shd w:val="clear" w:color="auto" w:fill="FFFFFF"/>
        </w:rPr>
        <w:t>1</w:t>
      </w:r>
      <w:r w:rsidR="00EB1D47">
        <w:rPr>
          <w:sz w:val="28"/>
          <w:szCs w:val="28"/>
          <w:shd w:val="clear" w:color="auto" w:fill="FFFFFF"/>
        </w:rPr>
        <w:t>5</w:t>
      </w:r>
      <w:r w:rsidR="009F0480">
        <w:rPr>
          <w:sz w:val="28"/>
          <w:szCs w:val="28"/>
          <w:shd w:val="clear" w:color="auto" w:fill="FFFFFF"/>
        </w:rPr>
        <w:t xml:space="preserve"> – </w:t>
      </w:r>
      <w:r w:rsidR="00E803AB" w:rsidRPr="0044757E">
        <w:rPr>
          <w:sz w:val="28"/>
          <w:szCs w:val="28"/>
          <w:shd w:val="clear" w:color="auto" w:fill="FFFFFF"/>
        </w:rPr>
        <w:t>Схема образования к</w:t>
      </w:r>
      <w:r w:rsidR="006B3AAA" w:rsidRPr="0044757E">
        <w:rPr>
          <w:sz w:val="28"/>
          <w:szCs w:val="28"/>
          <w:shd w:val="clear" w:color="auto" w:fill="FFFFFF"/>
        </w:rPr>
        <w:t>омплексов включения 20Е с α-,β- и</w:t>
      </w:r>
      <w:r w:rsidR="00E803AB" w:rsidRPr="0044757E">
        <w:rPr>
          <w:sz w:val="28"/>
          <w:szCs w:val="28"/>
          <w:shd w:val="clear" w:color="auto" w:fill="FFFFFF"/>
        </w:rPr>
        <w:t xml:space="preserve"> γ-ЦД</w:t>
      </w:r>
    </w:p>
    <w:p w:rsidR="00656A7B" w:rsidRDefault="00656A7B" w:rsidP="00351407">
      <w:pPr>
        <w:pStyle w:val="WebWeb1311114"/>
        <w:shd w:val="clear" w:color="auto" w:fill="FFFFFF"/>
        <w:spacing w:before="0" w:after="0"/>
        <w:jc w:val="center"/>
        <w:rPr>
          <w:sz w:val="28"/>
          <w:szCs w:val="28"/>
          <w:shd w:val="clear" w:color="auto" w:fill="FFFFFF"/>
        </w:rPr>
      </w:pPr>
    </w:p>
    <w:p w:rsidR="00C30031" w:rsidRPr="00397C42" w:rsidRDefault="00DC0E33" w:rsidP="00397C42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397C42">
        <w:rPr>
          <w:sz w:val="28"/>
          <w:szCs w:val="28"/>
          <w:shd w:val="clear" w:color="auto" w:fill="FFFFFF"/>
        </w:rPr>
        <w:t>2.3.1.1 Синтез, биодоступность и исследование комплексов 20-гидроксиэкдизона с цикл</w:t>
      </w:r>
      <w:r w:rsidR="00D42A0E" w:rsidRPr="00397C42">
        <w:rPr>
          <w:sz w:val="28"/>
          <w:szCs w:val="28"/>
          <w:shd w:val="clear" w:color="auto" w:fill="FFFFFF"/>
        </w:rPr>
        <w:t>одекстринами</w:t>
      </w:r>
      <w:r w:rsidR="0084456F" w:rsidRPr="00397C42">
        <w:rPr>
          <w:sz w:val="28"/>
          <w:szCs w:val="28"/>
          <w:shd w:val="clear" w:color="auto" w:fill="FFFFFF"/>
        </w:rPr>
        <w:t xml:space="preserve"> </w:t>
      </w:r>
    </w:p>
    <w:p w:rsidR="00066056" w:rsidRDefault="00BC5788" w:rsidP="00397C42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44757E">
        <w:rPr>
          <w:sz w:val="28"/>
          <w:szCs w:val="28"/>
        </w:rPr>
        <w:t>О</w:t>
      </w:r>
      <w:r w:rsidR="006B3AAA" w:rsidRPr="0044757E">
        <w:rPr>
          <w:sz w:val="28"/>
          <w:szCs w:val="28"/>
        </w:rPr>
        <w:t>сновной</w:t>
      </w:r>
      <w:r w:rsidR="00DC0E33" w:rsidRPr="0044757E">
        <w:rPr>
          <w:sz w:val="28"/>
          <w:szCs w:val="28"/>
        </w:rPr>
        <w:t xml:space="preserve"> проблемой, возникающей при работе с фитоэкдистероидами, и связанными с ними веществами и лекарствами, является относительная сложность их выделения</w:t>
      </w:r>
      <w:r w:rsidR="00203B87">
        <w:rPr>
          <w:sz w:val="28"/>
          <w:szCs w:val="28"/>
        </w:rPr>
        <w:t xml:space="preserve"> и плохая растворимость в воде. Низкая биодоступность препарата и, его</w:t>
      </w:r>
      <w:r w:rsidR="00DC0E33" w:rsidRPr="0044757E">
        <w:rPr>
          <w:sz w:val="28"/>
          <w:szCs w:val="28"/>
        </w:rPr>
        <w:t xml:space="preserve">, медленное и неполное высвобождение </w:t>
      </w:r>
      <w:r w:rsidR="00843333">
        <w:rPr>
          <w:sz w:val="28"/>
          <w:szCs w:val="28"/>
        </w:rPr>
        <w:t>действующего вещества</w:t>
      </w:r>
      <w:r w:rsidR="00DC0E33" w:rsidRPr="0044757E">
        <w:rPr>
          <w:sz w:val="28"/>
          <w:szCs w:val="28"/>
        </w:rPr>
        <w:t xml:space="preserve">. Чтобы </w:t>
      </w:r>
      <w:r w:rsidR="00843333">
        <w:rPr>
          <w:sz w:val="28"/>
          <w:szCs w:val="28"/>
        </w:rPr>
        <w:t xml:space="preserve">решить </w:t>
      </w:r>
      <w:r w:rsidR="00DC0E33" w:rsidRPr="0044757E">
        <w:rPr>
          <w:sz w:val="28"/>
          <w:szCs w:val="28"/>
        </w:rPr>
        <w:t>вышеупомянутые проблемы, мы предложили использовать промышленно</w:t>
      </w:r>
      <w:r>
        <w:rPr>
          <w:sz w:val="28"/>
          <w:szCs w:val="28"/>
        </w:rPr>
        <w:t>-</w:t>
      </w:r>
      <w:r w:rsidR="00DC0E33" w:rsidRPr="0044757E">
        <w:rPr>
          <w:sz w:val="28"/>
          <w:szCs w:val="28"/>
        </w:rPr>
        <w:t xml:space="preserve"> доступные циклодекстрины (ЦД)</w:t>
      </w:r>
      <w:r w:rsidR="00AF7778">
        <w:rPr>
          <w:sz w:val="28"/>
          <w:szCs w:val="28"/>
        </w:rPr>
        <w:t>,</w:t>
      </w:r>
      <w:r>
        <w:rPr>
          <w:sz w:val="28"/>
          <w:szCs w:val="28"/>
        </w:rPr>
        <w:t xml:space="preserve"> такие как β-циклодекстрины и экдистерона – практически доступного представителя фитоэкдистероидов, для</w:t>
      </w:r>
      <w:r w:rsidR="00DC0E33" w:rsidRPr="0044757E">
        <w:rPr>
          <w:sz w:val="28"/>
          <w:szCs w:val="28"/>
        </w:rPr>
        <w:t xml:space="preserve"> разработк</w:t>
      </w:r>
      <w:r>
        <w:rPr>
          <w:sz w:val="28"/>
          <w:szCs w:val="28"/>
        </w:rPr>
        <w:t>и</w:t>
      </w:r>
      <w:r w:rsidR="00007B1D">
        <w:rPr>
          <w:sz w:val="28"/>
          <w:szCs w:val="28"/>
        </w:rPr>
        <w:t xml:space="preserve"> системы биотранс</w:t>
      </w:r>
      <w:r w:rsidR="00DC0E33" w:rsidRPr="0044757E">
        <w:rPr>
          <w:sz w:val="28"/>
          <w:szCs w:val="28"/>
        </w:rPr>
        <w:t>порта веществ.</w:t>
      </w:r>
    </w:p>
    <w:p w:rsidR="00DC0E33" w:rsidRPr="00066056" w:rsidRDefault="00DC0E33" w:rsidP="00397C42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D42A0E">
        <w:rPr>
          <w:sz w:val="28"/>
          <w:szCs w:val="28"/>
        </w:rPr>
        <w:t>Было обнаружено, что комплексы включения β-CD имеют в 100 раз более высокую растворимость в воде.</w:t>
      </w:r>
    </w:p>
    <w:p w:rsidR="006B3AAA" w:rsidRPr="0044757E" w:rsidRDefault="00DC0E33" w:rsidP="00397C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Супрамолекулярные комплексы включения 20Е с циклодекстринами были </w:t>
      </w:r>
      <w:r w:rsidR="004B70E2" w:rsidRPr="0044757E">
        <w:rPr>
          <w:rFonts w:ascii="Times New Roman" w:hAnsi="Times New Roman" w:cs="Times New Roman"/>
          <w:sz w:val="28"/>
          <w:szCs w:val="28"/>
        </w:rPr>
        <w:t>получены</w:t>
      </w:r>
      <w:r w:rsidRPr="0044757E">
        <w:rPr>
          <w:rFonts w:ascii="Times New Roman" w:hAnsi="Times New Roman" w:cs="Times New Roman"/>
          <w:sz w:val="28"/>
          <w:szCs w:val="28"/>
        </w:rPr>
        <w:t xml:space="preserve"> взаимодействием эквимолекулярных количеств субстрата с рецепторами в этанольных растворах реагирующих веществ при 50°С в течение 5 ч с последующим выделением комплексов сушкой. Комплексы были также проверены на цитотоксичность с использованием анализа MTS на панели из семи раковых клеток </w:t>
      </w:r>
      <w:r w:rsidR="004B70E2" w:rsidRPr="0044757E">
        <w:rPr>
          <w:rFonts w:ascii="Times New Roman" w:hAnsi="Times New Roman" w:cs="Times New Roman"/>
          <w:sz w:val="28"/>
          <w:szCs w:val="28"/>
        </w:rPr>
        <w:t xml:space="preserve">линии </w:t>
      </w:r>
      <w:r w:rsidRPr="0044757E">
        <w:rPr>
          <w:rFonts w:ascii="Times New Roman" w:hAnsi="Times New Roman" w:cs="Times New Roman"/>
          <w:sz w:val="28"/>
          <w:szCs w:val="28"/>
        </w:rPr>
        <w:t xml:space="preserve">и две незлокачественные линии </w:t>
      </w:r>
      <w:r w:rsidR="001C01B2">
        <w:rPr>
          <w:rFonts w:ascii="Times New Roman" w:hAnsi="Times New Roman" w:cs="Times New Roman"/>
          <w:sz w:val="28"/>
          <w:szCs w:val="28"/>
        </w:rPr>
        <w:t>[2</w:t>
      </w:r>
      <w:r w:rsidR="00BC5788">
        <w:rPr>
          <w:rFonts w:ascii="Times New Roman" w:hAnsi="Times New Roman" w:cs="Times New Roman"/>
          <w:sz w:val="28"/>
          <w:szCs w:val="28"/>
        </w:rPr>
        <w:t>55</w:t>
      </w:r>
      <w:r w:rsidRPr="0044757E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DC0E33" w:rsidRPr="0044757E" w:rsidRDefault="004B70E2" w:rsidP="00397C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В результате проведенных исследований цитотоксичность не наблюдала</w:t>
      </w:r>
      <w:r w:rsidR="00DC0E33" w:rsidRPr="0044757E">
        <w:rPr>
          <w:rFonts w:ascii="Times New Roman" w:hAnsi="Times New Roman" w:cs="Times New Roman"/>
          <w:sz w:val="28"/>
          <w:szCs w:val="28"/>
        </w:rPr>
        <w:t>сь до испытанной максимальной концентрации 50 мкМ.</w:t>
      </w:r>
    </w:p>
    <w:p w:rsidR="004B70E2" w:rsidRPr="0044757E" w:rsidRDefault="004B70E2" w:rsidP="00397C42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4757E">
        <w:rPr>
          <w:rFonts w:ascii="Times New Roman" w:hAnsi="Times New Roman" w:cs="Times New Roman"/>
          <w:i/>
          <w:sz w:val="28"/>
          <w:szCs w:val="28"/>
        </w:rPr>
        <w:t xml:space="preserve">ЯМР исследование отобранного комплекса 20Е с </w:t>
      </w:r>
      <w:r w:rsidRPr="0044757E">
        <w:rPr>
          <w:rFonts w:ascii="Times New Roman" w:hAnsi="Times New Roman" w:cs="Times New Roman"/>
          <w:i/>
          <w:sz w:val="28"/>
          <w:szCs w:val="28"/>
          <w:lang w:val="en-US"/>
        </w:rPr>
        <w:t>β</w:t>
      </w:r>
      <w:r w:rsidRPr="0044757E">
        <w:rPr>
          <w:rFonts w:ascii="Times New Roman" w:hAnsi="Times New Roman" w:cs="Times New Roman"/>
          <w:i/>
          <w:sz w:val="28"/>
          <w:szCs w:val="28"/>
        </w:rPr>
        <w:t>-</w:t>
      </w:r>
      <w:r w:rsidRPr="0044757E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</w:p>
    <w:p w:rsidR="004B70E2" w:rsidRPr="0044757E" w:rsidRDefault="004B70E2" w:rsidP="00397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Одной из наших целей было охарактеризовать и раскрыть более подробную информацию о молекулярной геометрии комплексов 20E с β-CD. Во-первых, мы попытались полностью расшифровать сигналы и выявить межмолекулярное взаимодействие (контакты) между 20E и CD через 2D ROESY ЯМР эксперименты.</w:t>
      </w:r>
    </w:p>
    <w:p w:rsidR="00DB6408" w:rsidRDefault="006B3AAA" w:rsidP="00204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Полное</w:t>
      </w:r>
      <w:r w:rsidR="004B70E2" w:rsidRPr="0044757E">
        <w:rPr>
          <w:rFonts w:ascii="Times New Roman" w:hAnsi="Times New Roman" w:cs="Times New Roman"/>
          <w:sz w:val="28"/>
          <w:szCs w:val="28"/>
        </w:rPr>
        <w:t xml:space="preserve"> отнесение сигналов </w:t>
      </w:r>
      <w:r w:rsidR="004B70E2" w:rsidRPr="0044757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B70E2" w:rsidRPr="0044757E">
        <w:rPr>
          <w:rFonts w:ascii="Times New Roman" w:hAnsi="Times New Roman" w:cs="Times New Roman"/>
          <w:sz w:val="28"/>
          <w:szCs w:val="28"/>
        </w:rPr>
        <w:t xml:space="preserve">H и </w:t>
      </w:r>
      <w:r w:rsidR="004B70E2" w:rsidRPr="0044757E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="004B70E2" w:rsidRPr="0044757E">
        <w:rPr>
          <w:rFonts w:ascii="Times New Roman" w:hAnsi="Times New Roman" w:cs="Times New Roman"/>
          <w:sz w:val="28"/>
          <w:szCs w:val="28"/>
        </w:rPr>
        <w:t>C ЯМР</w:t>
      </w:r>
      <w:r w:rsidR="00351407">
        <w:rPr>
          <w:rFonts w:ascii="Times New Roman" w:hAnsi="Times New Roman" w:cs="Times New Roman"/>
          <w:sz w:val="28"/>
          <w:szCs w:val="28"/>
        </w:rPr>
        <w:t>-спектров</w:t>
      </w:r>
      <w:r w:rsidR="004B70E2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351407">
        <w:rPr>
          <w:rFonts w:ascii="Times New Roman" w:hAnsi="Times New Roman" w:cs="Times New Roman"/>
          <w:sz w:val="28"/>
          <w:szCs w:val="28"/>
        </w:rPr>
        <w:t>проведены</w:t>
      </w:r>
      <w:r w:rsidR="004B70E2" w:rsidRPr="0044757E">
        <w:rPr>
          <w:rFonts w:ascii="Times New Roman" w:hAnsi="Times New Roman" w:cs="Times New Roman"/>
          <w:sz w:val="28"/>
          <w:szCs w:val="28"/>
        </w:rPr>
        <w:t xml:space="preserve"> для чистого 20Е в ДМСО d</w:t>
      </w:r>
      <w:r w:rsidR="004B70E2" w:rsidRPr="0044757E">
        <w:rPr>
          <w:rFonts w:ascii="Times New Roman" w:hAnsi="Times New Roman" w:cs="Times New Roman"/>
          <w:sz w:val="28"/>
          <w:szCs w:val="28"/>
          <w:vertAlign w:val="subscript"/>
        </w:rPr>
        <w:t xml:space="preserve">6 </w:t>
      </w:r>
      <w:r w:rsidR="004B70E2" w:rsidRPr="0044757E">
        <w:rPr>
          <w:rFonts w:ascii="Times New Roman" w:hAnsi="Times New Roman" w:cs="Times New Roman"/>
          <w:sz w:val="28"/>
          <w:szCs w:val="28"/>
        </w:rPr>
        <w:t>(15,5 мг чистого 20Е в 0,5 мл воды), исключая протоны ОН, которые имеют два широких сигнала при 4.09 и 4.56 ppm, три широких наложе</w:t>
      </w:r>
      <w:r w:rsidR="00351407">
        <w:rPr>
          <w:rFonts w:ascii="Times New Roman" w:hAnsi="Times New Roman" w:cs="Times New Roman"/>
          <w:sz w:val="28"/>
          <w:szCs w:val="28"/>
        </w:rPr>
        <w:t xml:space="preserve">нных сигнала около 4,36 м.д., </w:t>
      </w:r>
      <w:r w:rsidR="004B70E2" w:rsidRPr="0044757E">
        <w:rPr>
          <w:rFonts w:ascii="Times New Roman" w:hAnsi="Times New Roman" w:cs="Times New Roman"/>
          <w:sz w:val="28"/>
          <w:szCs w:val="28"/>
        </w:rPr>
        <w:t>сигнал при 4,63 м.д., который был обозначен как ОН на углероде C14 из-за сильной корреляции HMBC с углеродом C13, и две слабые корреляции с атомами углерода С14 и С15. Широкий сигнал остаточной воды при 3.30 м.д. имеет интенсивность 0,17 H. Другие сигналы и большинство их характеристик</w:t>
      </w:r>
      <w:r w:rsidR="00BC5788">
        <w:rPr>
          <w:rFonts w:ascii="Times New Roman" w:hAnsi="Times New Roman" w:cs="Times New Roman"/>
          <w:sz w:val="28"/>
          <w:szCs w:val="28"/>
        </w:rPr>
        <w:t xml:space="preserve"> приведены в таблице 9</w:t>
      </w:r>
      <w:r w:rsidR="00351407">
        <w:rPr>
          <w:rFonts w:ascii="Times New Roman" w:hAnsi="Times New Roman" w:cs="Times New Roman"/>
          <w:sz w:val="28"/>
          <w:szCs w:val="28"/>
        </w:rPr>
        <w:t>. Значения J</w:t>
      </w:r>
      <w:r w:rsidR="004B70E2" w:rsidRPr="0044757E">
        <w:rPr>
          <w:rFonts w:ascii="Times New Roman" w:hAnsi="Times New Roman" w:cs="Times New Roman"/>
          <w:sz w:val="28"/>
          <w:szCs w:val="28"/>
        </w:rPr>
        <w:t xml:space="preserve">, интенсивность кросс-пиков в HMBC и ROESY были использованы для установления геометрии стероидной части 20E (алифатическая часть от C23 свободно вращается) и подтвердить молекулярную модель после ее оптимизации полуэмпирическим методом PM3 </w:t>
      </w:r>
      <w:r w:rsidR="00F43492" w:rsidRPr="00F43492">
        <w:rPr>
          <w:rFonts w:ascii="Times New Roman" w:hAnsi="Times New Roman" w:cs="Times New Roman"/>
          <w:sz w:val="28"/>
          <w:szCs w:val="28"/>
        </w:rPr>
        <w:t>(</w:t>
      </w:r>
      <w:r w:rsidR="00EB1D47">
        <w:rPr>
          <w:rFonts w:ascii="Times New Roman" w:hAnsi="Times New Roman" w:cs="Times New Roman"/>
          <w:sz w:val="28"/>
          <w:szCs w:val="28"/>
        </w:rPr>
        <w:t>рисунок 16</w:t>
      </w:r>
      <w:r w:rsidR="004B70E2" w:rsidRPr="00FC7A7E">
        <w:rPr>
          <w:rFonts w:ascii="Times New Roman" w:hAnsi="Times New Roman" w:cs="Times New Roman"/>
          <w:sz w:val="28"/>
          <w:szCs w:val="28"/>
        </w:rPr>
        <w:t>).</w:t>
      </w:r>
    </w:p>
    <w:p w:rsidR="00204954" w:rsidRDefault="00204954" w:rsidP="00204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0E2" w:rsidRPr="0044757E" w:rsidRDefault="00E6654A" w:rsidP="00C9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9</w:t>
      </w:r>
      <w:r w:rsidR="009C4A82">
        <w:rPr>
          <w:rFonts w:ascii="Times New Roman" w:hAnsi="Times New Roman" w:cs="Times New Roman"/>
          <w:sz w:val="28"/>
          <w:szCs w:val="28"/>
        </w:rPr>
        <w:t xml:space="preserve"> – </w:t>
      </w:r>
      <w:r w:rsidR="0084456F">
        <w:rPr>
          <w:rFonts w:ascii="Times New Roman" w:hAnsi="Times New Roman" w:cs="Times New Roman"/>
          <w:sz w:val="28"/>
          <w:szCs w:val="28"/>
        </w:rPr>
        <w:t>Данные спектров</w:t>
      </w:r>
      <w:r w:rsidR="009C4A82">
        <w:rPr>
          <w:rFonts w:ascii="Times New Roman" w:hAnsi="Times New Roman" w:cs="Times New Roman"/>
          <w:sz w:val="28"/>
          <w:szCs w:val="28"/>
        </w:rPr>
        <w:t xml:space="preserve"> ЯМР</w:t>
      </w:r>
      <w:r w:rsidR="00351407">
        <w:rPr>
          <w:rFonts w:ascii="Times New Roman" w:hAnsi="Times New Roman" w:cs="Times New Roman"/>
          <w:sz w:val="28"/>
          <w:szCs w:val="28"/>
        </w:rPr>
        <w:t xml:space="preserve"> </w:t>
      </w:r>
      <w:r w:rsidR="0035140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51407">
        <w:rPr>
          <w:rFonts w:ascii="Times New Roman" w:hAnsi="Times New Roman" w:cs="Times New Roman"/>
          <w:sz w:val="28"/>
          <w:szCs w:val="28"/>
        </w:rPr>
        <w:t xml:space="preserve">Н и </w:t>
      </w:r>
      <w:r w:rsidR="00351407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="00351407">
        <w:rPr>
          <w:rFonts w:ascii="Times New Roman" w:hAnsi="Times New Roman" w:cs="Times New Roman"/>
          <w:sz w:val="28"/>
          <w:szCs w:val="28"/>
        </w:rPr>
        <w:t>С</w:t>
      </w:r>
      <w:r w:rsidR="009C4A82">
        <w:rPr>
          <w:rFonts w:ascii="Times New Roman" w:hAnsi="Times New Roman" w:cs="Times New Roman"/>
          <w:sz w:val="28"/>
          <w:szCs w:val="28"/>
        </w:rPr>
        <w:t xml:space="preserve"> для 20E и ЦД</w:t>
      </w:r>
    </w:p>
    <w:p w:rsidR="007B2EED" w:rsidRPr="006B2339" w:rsidRDefault="007B2EED" w:rsidP="00C97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96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4"/>
        <w:gridCol w:w="1470"/>
        <w:gridCol w:w="16"/>
        <w:gridCol w:w="12"/>
        <w:gridCol w:w="2520"/>
        <w:gridCol w:w="42"/>
        <w:gridCol w:w="6"/>
        <w:gridCol w:w="2373"/>
        <w:gridCol w:w="8"/>
        <w:gridCol w:w="6"/>
        <w:gridCol w:w="2282"/>
      </w:tblGrid>
      <w:tr w:rsidR="0050230D" w:rsidRPr="00294D90" w:rsidTr="00972AD1">
        <w:tc>
          <w:tcPr>
            <w:tcW w:w="924" w:type="dxa"/>
            <w:vAlign w:val="center"/>
          </w:tcPr>
          <w:p w:rsidR="0050230D" w:rsidRPr="00294D90" w:rsidRDefault="0050230D" w:rsidP="00972AD1">
            <w:pPr>
              <w:ind w:lef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97C42">
              <w:rPr>
                <w:rFonts w:ascii="Times New Roman" w:hAnsi="Times New Roman" w:cs="Times New Roman"/>
                <w:sz w:val="24"/>
                <w:szCs w:val="24"/>
              </w:rPr>
              <w:t xml:space="preserve"> атомов</w:t>
            </w:r>
          </w:p>
        </w:tc>
        <w:tc>
          <w:tcPr>
            <w:tcW w:w="1486" w:type="dxa"/>
            <w:gridSpan w:val="2"/>
            <w:vAlign w:val="center"/>
          </w:tcPr>
          <w:p w:rsidR="0050230D" w:rsidRDefault="0050230D" w:rsidP="00972AD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20Е в 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CDCl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351407" w:rsidRPr="00066056" w:rsidRDefault="00066056" w:rsidP="0097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(б.м.д.)</w:t>
            </w:r>
          </w:p>
        </w:tc>
        <w:tc>
          <w:tcPr>
            <w:tcW w:w="2580" w:type="dxa"/>
            <w:gridSpan w:val="4"/>
            <w:vAlign w:val="center"/>
          </w:tcPr>
          <w:p w:rsidR="0050230D" w:rsidRPr="00066056" w:rsidRDefault="0050230D" w:rsidP="0097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6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DMSO</w:t>
            </w:r>
            <w:r w:rsidRPr="000660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6605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="0006605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 xml:space="preserve">(б.м.д., </w:t>
            </w:r>
            <w:r w:rsidR="00066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="00066056" w:rsidRPr="0006605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Гц)</w:t>
            </w:r>
          </w:p>
        </w:tc>
        <w:tc>
          <w:tcPr>
            <w:tcW w:w="2381" w:type="dxa"/>
            <w:gridSpan w:val="2"/>
            <w:vAlign w:val="center"/>
          </w:tcPr>
          <w:p w:rsidR="0050230D" w:rsidRPr="00066056" w:rsidRDefault="0050230D" w:rsidP="0097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660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  <w:r w:rsidRPr="000660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06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6605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 xml:space="preserve"> (б.м.д., </w:t>
            </w:r>
            <w:r w:rsidR="00066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="00066056" w:rsidRPr="0006605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Гц)</w:t>
            </w:r>
          </w:p>
        </w:tc>
        <w:tc>
          <w:tcPr>
            <w:tcW w:w="2288" w:type="dxa"/>
            <w:gridSpan w:val="2"/>
            <w:vAlign w:val="center"/>
          </w:tcPr>
          <w:p w:rsidR="0050230D" w:rsidRPr="00066056" w:rsidRDefault="0050230D" w:rsidP="0097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66056">
              <w:rPr>
                <w:rFonts w:ascii="Times New Roman" w:hAnsi="Times New Roman" w:cs="Times New Roman"/>
                <w:sz w:val="24"/>
                <w:szCs w:val="24"/>
              </w:rPr>
              <w:t>-2(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  <w:r w:rsidRPr="000660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06605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6605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 xml:space="preserve"> (б.м.д., </w:t>
            </w:r>
            <w:r w:rsidR="00066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="00066056" w:rsidRPr="0006605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Гц)</w:t>
            </w:r>
          </w:p>
        </w:tc>
      </w:tr>
      <w:tr w:rsidR="006B3AAA" w:rsidRPr="00294D90" w:rsidTr="00972AD1">
        <w:tc>
          <w:tcPr>
            <w:tcW w:w="924" w:type="dxa"/>
            <w:tcBorders>
              <w:bottom w:val="nil"/>
            </w:tcBorders>
          </w:tcPr>
          <w:p w:rsidR="006B3AAA" w:rsidRPr="00294D90" w:rsidRDefault="006B3AAA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  <w:gridSpan w:val="2"/>
            <w:tcBorders>
              <w:bottom w:val="nil"/>
            </w:tcBorders>
          </w:tcPr>
          <w:p w:rsidR="006B3AAA" w:rsidRPr="00294D90" w:rsidRDefault="006B3AAA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  <w:gridSpan w:val="4"/>
            <w:tcBorders>
              <w:bottom w:val="nil"/>
            </w:tcBorders>
          </w:tcPr>
          <w:p w:rsidR="006B3AAA" w:rsidRPr="00294D90" w:rsidRDefault="006B3AAA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gridSpan w:val="2"/>
            <w:tcBorders>
              <w:bottom w:val="nil"/>
            </w:tcBorders>
          </w:tcPr>
          <w:p w:rsidR="006B3AAA" w:rsidRPr="00294D90" w:rsidRDefault="006B3AAA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  <w:gridSpan w:val="2"/>
            <w:tcBorders>
              <w:bottom w:val="nil"/>
            </w:tcBorders>
          </w:tcPr>
          <w:p w:rsidR="006B3AAA" w:rsidRPr="00294D90" w:rsidRDefault="006B3AAA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36F4" w:rsidRPr="00294D90" w:rsidTr="00972AD1">
        <w:trPr>
          <w:trHeight w:val="1123"/>
        </w:trPr>
        <w:tc>
          <w:tcPr>
            <w:tcW w:w="924" w:type="dxa"/>
            <w:tcBorders>
              <w:bottom w:val="nil"/>
            </w:tcBorders>
          </w:tcPr>
          <w:p w:rsidR="003736F4" w:rsidRPr="00294D90" w:rsidRDefault="003736F4" w:rsidP="0037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  <w:p w:rsidR="003736F4" w:rsidRPr="00294D90" w:rsidRDefault="003736F4" w:rsidP="0037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H1α</w:t>
            </w:r>
          </w:p>
          <w:p w:rsidR="003736F4" w:rsidRPr="00294D90" w:rsidRDefault="003736F4" w:rsidP="0037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H1β</w:t>
            </w:r>
          </w:p>
        </w:tc>
        <w:tc>
          <w:tcPr>
            <w:tcW w:w="1486" w:type="dxa"/>
            <w:gridSpan w:val="2"/>
            <w:tcBorders>
              <w:bottom w:val="nil"/>
            </w:tcBorders>
          </w:tcPr>
          <w:p w:rsidR="003736F4" w:rsidRPr="00294D90" w:rsidRDefault="003736F4" w:rsidP="00373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37.96</w:t>
            </w:r>
          </w:p>
        </w:tc>
        <w:tc>
          <w:tcPr>
            <w:tcW w:w="2580" w:type="dxa"/>
            <w:gridSpan w:val="4"/>
            <w:tcBorders>
              <w:bottom w:val="nil"/>
            </w:tcBorders>
          </w:tcPr>
          <w:p w:rsidR="003736F4" w:rsidRPr="00294D90" w:rsidRDefault="003736F4" w:rsidP="00373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56">
              <w:rPr>
                <w:rFonts w:ascii="Times New Roman" w:hAnsi="Times New Roman" w:cs="Times New Roman"/>
                <w:sz w:val="24"/>
                <w:szCs w:val="24"/>
              </w:rPr>
              <w:t>36.610</w:t>
            </w:r>
          </w:p>
          <w:p w:rsidR="003736F4" w:rsidRPr="00066056" w:rsidRDefault="003736F4" w:rsidP="00656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1.263, </w:t>
            </w:r>
            <w:r w:rsidR="00656A7B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, 13.3, 12.0 1.598, </w:t>
            </w:r>
            <w:r w:rsidR="00656A7B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, 13.3, 4.3</w:t>
            </w:r>
          </w:p>
        </w:tc>
        <w:tc>
          <w:tcPr>
            <w:tcW w:w="2381" w:type="dxa"/>
            <w:gridSpan w:val="2"/>
            <w:tcBorders>
              <w:bottom w:val="nil"/>
            </w:tcBorders>
          </w:tcPr>
          <w:p w:rsidR="003736F4" w:rsidRPr="00294D90" w:rsidRDefault="003736F4" w:rsidP="00373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35.499</w:t>
            </w:r>
          </w:p>
          <w:p w:rsidR="003736F4" w:rsidRPr="00294D90" w:rsidRDefault="003736F4" w:rsidP="003736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0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299, </w:t>
            </w:r>
            <w:r w:rsidR="00656A7B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736F4" w:rsidRPr="00294D90" w:rsidRDefault="003736F4" w:rsidP="003736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13.5, 12.5</w:t>
            </w:r>
          </w:p>
          <w:p w:rsidR="003736F4" w:rsidRPr="00294D90" w:rsidRDefault="003736F4" w:rsidP="00656A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1.788, </w:t>
            </w:r>
            <w:r w:rsidR="00656A7B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13.5, 4.4</w:t>
            </w:r>
          </w:p>
        </w:tc>
        <w:tc>
          <w:tcPr>
            <w:tcW w:w="2288" w:type="dxa"/>
            <w:gridSpan w:val="2"/>
            <w:tcBorders>
              <w:bottom w:val="nil"/>
            </w:tcBorders>
          </w:tcPr>
          <w:p w:rsidR="003736F4" w:rsidRPr="00294D90" w:rsidRDefault="003736F4" w:rsidP="003736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35.473</w:t>
            </w:r>
          </w:p>
          <w:p w:rsidR="003736F4" w:rsidRPr="00294D90" w:rsidRDefault="003736F4" w:rsidP="003736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1.307, </w:t>
            </w:r>
            <w:r w:rsidR="00656A7B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13.6,</w:t>
            </w:r>
          </w:p>
          <w:p w:rsidR="003736F4" w:rsidRPr="00294D90" w:rsidRDefault="003736F4" w:rsidP="003736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12.4</w:t>
            </w:r>
          </w:p>
          <w:p w:rsidR="003736F4" w:rsidRPr="00294D90" w:rsidRDefault="003736F4" w:rsidP="00656A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1.793, </w:t>
            </w:r>
            <w:r w:rsidR="00656A7B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13.6, 4.4.</w:t>
            </w:r>
          </w:p>
        </w:tc>
      </w:tr>
      <w:tr w:rsidR="003736F4" w:rsidRPr="00656A7B" w:rsidTr="00972AD1">
        <w:tc>
          <w:tcPr>
            <w:tcW w:w="924" w:type="dxa"/>
            <w:tcBorders>
              <w:bottom w:val="single" w:sz="4" w:space="0" w:color="auto"/>
            </w:tcBorders>
          </w:tcPr>
          <w:p w:rsidR="003736F4" w:rsidRPr="00294D90" w:rsidRDefault="003736F4" w:rsidP="003736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</w:t>
            </w:r>
          </w:p>
          <w:p w:rsidR="003736F4" w:rsidRPr="00294D90" w:rsidRDefault="003736F4" w:rsidP="003736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H2</w:t>
            </w:r>
          </w:p>
        </w:tc>
        <w:tc>
          <w:tcPr>
            <w:tcW w:w="1486" w:type="dxa"/>
            <w:gridSpan w:val="2"/>
            <w:tcBorders>
              <w:bottom w:val="single" w:sz="4" w:space="0" w:color="auto"/>
            </w:tcBorders>
          </w:tcPr>
          <w:p w:rsidR="003736F4" w:rsidRPr="00294D90" w:rsidRDefault="003736F4" w:rsidP="003736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68.03</w:t>
            </w:r>
          </w:p>
        </w:tc>
        <w:tc>
          <w:tcPr>
            <w:tcW w:w="2580" w:type="dxa"/>
            <w:gridSpan w:val="4"/>
            <w:tcBorders>
              <w:bottom w:val="single" w:sz="4" w:space="0" w:color="auto"/>
            </w:tcBorders>
          </w:tcPr>
          <w:p w:rsidR="003736F4" w:rsidRPr="00294D90" w:rsidRDefault="003736F4" w:rsidP="003736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66.754</w:t>
            </w:r>
          </w:p>
          <w:p w:rsidR="003736F4" w:rsidRPr="00294D90" w:rsidRDefault="003736F4" w:rsidP="00DC1CD9">
            <w:pPr>
              <w:ind w:left="-152"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3.604, </w:t>
            </w:r>
            <w:r w:rsidR="00656A7B">
              <w:rPr>
                <w:rFonts w:ascii="Times New Roman" w:hAnsi="Times New Roman" w:cs="Times New Roman"/>
                <w:sz w:val="24"/>
                <w:szCs w:val="24"/>
              </w:rPr>
              <w:t>ддд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11.9, 4.3, 3.1</w:t>
            </w:r>
          </w:p>
        </w:tc>
        <w:tc>
          <w:tcPr>
            <w:tcW w:w="2381" w:type="dxa"/>
            <w:gridSpan w:val="2"/>
            <w:tcBorders>
              <w:bottom w:val="single" w:sz="4" w:space="0" w:color="auto"/>
            </w:tcBorders>
          </w:tcPr>
          <w:p w:rsidR="003736F4" w:rsidRPr="00294D90" w:rsidRDefault="003736F4" w:rsidP="003736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67.367</w:t>
            </w:r>
          </w:p>
          <w:p w:rsidR="003736F4" w:rsidRPr="00294D90" w:rsidRDefault="003736F4" w:rsidP="003736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3.880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3736F4" w:rsidRPr="00294D90" w:rsidRDefault="003736F4" w:rsidP="003736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67.369</w:t>
            </w:r>
          </w:p>
          <w:p w:rsidR="003736F4" w:rsidRPr="00294D90" w:rsidRDefault="003736F4" w:rsidP="00656A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3.880, </w:t>
            </w:r>
            <w:r w:rsidR="00656A7B"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r w:rsidR="00656A7B" w:rsidRPr="0065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656A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12.3</w:t>
            </w:r>
          </w:p>
        </w:tc>
      </w:tr>
      <w:tr w:rsidR="003736F4" w:rsidRPr="00656A7B" w:rsidTr="00972AD1">
        <w:tc>
          <w:tcPr>
            <w:tcW w:w="924" w:type="dxa"/>
            <w:tcBorders>
              <w:bottom w:val="nil"/>
            </w:tcBorders>
          </w:tcPr>
          <w:p w:rsidR="003736F4" w:rsidRPr="00294D90" w:rsidRDefault="003736F4" w:rsidP="00DC1C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C3</w:t>
            </w:r>
          </w:p>
          <w:p w:rsidR="003736F4" w:rsidRPr="00294D90" w:rsidRDefault="003736F4" w:rsidP="00DC1C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H3</w:t>
            </w:r>
          </w:p>
        </w:tc>
        <w:tc>
          <w:tcPr>
            <w:tcW w:w="1486" w:type="dxa"/>
            <w:gridSpan w:val="2"/>
            <w:tcBorders>
              <w:bottom w:val="nil"/>
            </w:tcBorders>
          </w:tcPr>
          <w:p w:rsidR="003736F4" w:rsidRPr="00294D90" w:rsidRDefault="003736F4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68.12</w:t>
            </w:r>
          </w:p>
        </w:tc>
        <w:tc>
          <w:tcPr>
            <w:tcW w:w="2580" w:type="dxa"/>
            <w:gridSpan w:val="4"/>
            <w:tcBorders>
              <w:bottom w:val="nil"/>
            </w:tcBorders>
          </w:tcPr>
          <w:p w:rsidR="003736F4" w:rsidRPr="00294D90" w:rsidRDefault="003736F4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66.570</w:t>
            </w:r>
          </w:p>
          <w:p w:rsidR="003736F4" w:rsidRPr="00294D90" w:rsidRDefault="003736F4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3.764, ~</w:t>
            </w:r>
            <w:r w:rsidR="00656A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2.9</w:t>
            </w:r>
          </w:p>
        </w:tc>
        <w:tc>
          <w:tcPr>
            <w:tcW w:w="2381" w:type="dxa"/>
            <w:gridSpan w:val="2"/>
            <w:tcBorders>
              <w:bottom w:val="nil"/>
            </w:tcBorders>
          </w:tcPr>
          <w:p w:rsidR="003736F4" w:rsidRPr="00294D90" w:rsidRDefault="003736F4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67.128</w:t>
            </w:r>
          </w:p>
          <w:p w:rsidR="003736F4" w:rsidRPr="00294D90" w:rsidRDefault="003736F4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3.968, ~</w:t>
            </w:r>
            <w:r w:rsidR="00656A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2.9</w:t>
            </w:r>
          </w:p>
        </w:tc>
        <w:tc>
          <w:tcPr>
            <w:tcW w:w="2288" w:type="dxa"/>
            <w:gridSpan w:val="2"/>
            <w:tcBorders>
              <w:bottom w:val="nil"/>
            </w:tcBorders>
          </w:tcPr>
          <w:p w:rsidR="003736F4" w:rsidRPr="00294D90" w:rsidRDefault="003736F4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67.095</w:t>
            </w:r>
          </w:p>
          <w:p w:rsidR="003736F4" w:rsidRPr="00294D90" w:rsidRDefault="003736F4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3.950, ~</w:t>
            </w:r>
            <w:r w:rsidR="00656A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3.0</w:t>
            </w:r>
          </w:p>
        </w:tc>
      </w:tr>
      <w:tr w:rsidR="00066056" w:rsidRPr="00294D90" w:rsidTr="000726AD">
        <w:tc>
          <w:tcPr>
            <w:tcW w:w="924" w:type="dxa"/>
            <w:tcBorders>
              <w:bottom w:val="nil"/>
            </w:tcBorders>
          </w:tcPr>
          <w:p w:rsidR="00066056" w:rsidRPr="00294D90" w:rsidRDefault="00066056" w:rsidP="00DC1C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C4</w:t>
            </w:r>
          </w:p>
          <w:p w:rsidR="00066056" w:rsidRPr="00294D90" w:rsidRDefault="00066056" w:rsidP="00DC1C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H4α</w:t>
            </w:r>
          </w:p>
          <w:p w:rsidR="00066056" w:rsidRPr="00294D90" w:rsidRDefault="00066056" w:rsidP="00DC1C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H4β</w:t>
            </w:r>
          </w:p>
        </w:tc>
        <w:tc>
          <w:tcPr>
            <w:tcW w:w="1498" w:type="dxa"/>
            <w:gridSpan w:val="3"/>
            <w:tcBorders>
              <w:bottom w:val="nil"/>
            </w:tcBorders>
          </w:tcPr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32.41</w:t>
            </w:r>
          </w:p>
        </w:tc>
        <w:tc>
          <w:tcPr>
            <w:tcW w:w="2568" w:type="dxa"/>
            <w:gridSpan w:val="3"/>
            <w:tcBorders>
              <w:bottom w:val="nil"/>
            </w:tcBorders>
          </w:tcPr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31.526</w:t>
            </w:r>
          </w:p>
          <w:p w:rsidR="00066056" w:rsidRPr="00656A7B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1.473, 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дт</w:t>
            </w:r>
            <w:r w:rsidRPr="0065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13.7, 3.8</w:t>
            </w:r>
          </w:p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1.593,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, 13.4, 2.5</w:t>
            </w:r>
          </w:p>
        </w:tc>
        <w:tc>
          <w:tcPr>
            <w:tcW w:w="2381" w:type="dxa"/>
            <w:gridSpan w:val="2"/>
            <w:tcBorders>
              <w:bottom w:val="nil"/>
            </w:tcBorders>
          </w:tcPr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31.154</w:t>
            </w:r>
          </w:p>
          <w:p w:rsidR="00066056" w:rsidRPr="00656A7B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1.705,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уш.д</w:t>
            </w:r>
          </w:p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1.627</w:t>
            </w:r>
          </w:p>
        </w:tc>
        <w:tc>
          <w:tcPr>
            <w:tcW w:w="2288" w:type="dxa"/>
            <w:gridSpan w:val="2"/>
            <w:tcBorders>
              <w:bottom w:val="nil"/>
            </w:tcBorders>
          </w:tcPr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31.163</w:t>
            </w:r>
          </w:p>
          <w:p w:rsidR="00066056" w:rsidRPr="00656A7B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1.720,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уш.д.</w:t>
            </w:r>
          </w:p>
          <w:p w:rsidR="00066056" w:rsidRPr="00656A7B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1.629,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уш.д.</w:t>
            </w:r>
          </w:p>
        </w:tc>
      </w:tr>
      <w:tr w:rsidR="00066056" w:rsidRPr="00294D90" w:rsidTr="00972AD1">
        <w:tc>
          <w:tcPr>
            <w:tcW w:w="924" w:type="dxa"/>
          </w:tcPr>
          <w:p w:rsidR="00066056" w:rsidRPr="00294D90" w:rsidRDefault="00066056" w:rsidP="00DC1C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C5</w:t>
            </w:r>
          </w:p>
          <w:p w:rsidR="00066056" w:rsidRPr="00294D90" w:rsidRDefault="00066056" w:rsidP="00DC1C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H5</w:t>
            </w:r>
          </w:p>
        </w:tc>
        <w:tc>
          <w:tcPr>
            <w:tcW w:w="1498" w:type="dxa"/>
            <w:gridSpan w:val="3"/>
          </w:tcPr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51.37</w:t>
            </w:r>
          </w:p>
        </w:tc>
        <w:tc>
          <w:tcPr>
            <w:tcW w:w="2568" w:type="dxa"/>
            <w:gridSpan w:val="3"/>
          </w:tcPr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50.072</w:t>
            </w:r>
          </w:p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2.200,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, 13.1, 4.2</w:t>
            </w:r>
          </w:p>
        </w:tc>
        <w:tc>
          <w:tcPr>
            <w:tcW w:w="2381" w:type="dxa"/>
            <w:gridSpan w:val="2"/>
          </w:tcPr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50.358</w:t>
            </w:r>
          </w:p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2.270,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12.6, 5.0</w:t>
            </w:r>
          </w:p>
        </w:tc>
        <w:tc>
          <w:tcPr>
            <w:tcW w:w="2288" w:type="dxa"/>
            <w:gridSpan w:val="2"/>
          </w:tcPr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50.342</w:t>
            </w:r>
          </w:p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2.292,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13.4</w:t>
            </w:r>
          </w:p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</w:tr>
      <w:tr w:rsidR="00066056" w:rsidRPr="00294D90" w:rsidTr="00DC1CD9">
        <w:tc>
          <w:tcPr>
            <w:tcW w:w="924" w:type="dxa"/>
            <w:tcBorders>
              <w:bottom w:val="single" w:sz="4" w:space="0" w:color="auto"/>
            </w:tcBorders>
          </w:tcPr>
          <w:p w:rsidR="00066056" w:rsidRPr="00294D90" w:rsidRDefault="00066056" w:rsidP="00DC1C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C6</w:t>
            </w:r>
          </w:p>
        </w:tc>
        <w:tc>
          <w:tcPr>
            <w:tcW w:w="1498" w:type="dxa"/>
            <w:gridSpan w:val="3"/>
            <w:tcBorders>
              <w:bottom w:val="single" w:sz="4" w:space="0" w:color="auto"/>
            </w:tcBorders>
          </w:tcPr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203.43</w:t>
            </w:r>
          </w:p>
        </w:tc>
        <w:tc>
          <w:tcPr>
            <w:tcW w:w="2568" w:type="dxa"/>
            <w:gridSpan w:val="3"/>
            <w:tcBorders>
              <w:bottom w:val="single" w:sz="4" w:space="0" w:color="auto"/>
            </w:tcBorders>
          </w:tcPr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202.620</w:t>
            </w:r>
          </w:p>
        </w:tc>
        <w:tc>
          <w:tcPr>
            <w:tcW w:w="2381" w:type="dxa"/>
            <w:gridSpan w:val="2"/>
            <w:tcBorders>
              <w:bottom w:val="single" w:sz="4" w:space="0" w:color="auto"/>
            </w:tcBorders>
          </w:tcPr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208.101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207.992</w:t>
            </w:r>
          </w:p>
        </w:tc>
      </w:tr>
      <w:tr w:rsidR="00066056" w:rsidRPr="00294D90" w:rsidTr="00DC1CD9">
        <w:trPr>
          <w:trHeight w:val="341"/>
        </w:trPr>
        <w:tc>
          <w:tcPr>
            <w:tcW w:w="924" w:type="dxa"/>
            <w:tcBorders>
              <w:bottom w:val="nil"/>
            </w:tcBorders>
          </w:tcPr>
          <w:p w:rsidR="00066056" w:rsidRPr="00294D90" w:rsidRDefault="00066056" w:rsidP="00DC1C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C7</w:t>
            </w:r>
          </w:p>
          <w:p w:rsidR="00066056" w:rsidRPr="00294D90" w:rsidRDefault="00066056" w:rsidP="00DC1C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H7</w:t>
            </w:r>
          </w:p>
        </w:tc>
        <w:tc>
          <w:tcPr>
            <w:tcW w:w="1498" w:type="dxa"/>
            <w:gridSpan w:val="3"/>
            <w:tcBorders>
              <w:bottom w:val="nil"/>
            </w:tcBorders>
          </w:tcPr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121.64</w:t>
            </w:r>
          </w:p>
        </w:tc>
        <w:tc>
          <w:tcPr>
            <w:tcW w:w="2568" w:type="dxa"/>
            <w:gridSpan w:val="3"/>
            <w:tcBorders>
              <w:bottom w:val="nil"/>
            </w:tcBorders>
          </w:tcPr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120.432</w:t>
            </w:r>
          </w:p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5.626,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, 2.6</w:t>
            </w:r>
          </w:p>
        </w:tc>
        <w:tc>
          <w:tcPr>
            <w:tcW w:w="2381" w:type="dxa"/>
            <w:gridSpan w:val="2"/>
            <w:tcBorders>
              <w:bottom w:val="nil"/>
            </w:tcBorders>
          </w:tcPr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121.017</w:t>
            </w:r>
          </w:p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5.891,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,2.6</w:t>
            </w:r>
          </w:p>
        </w:tc>
        <w:tc>
          <w:tcPr>
            <w:tcW w:w="2288" w:type="dxa"/>
            <w:gridSpan w:val="2"/>
            <w:tcBorders>
              <w:bottom w:val="nil"/>
            </w:tcBorders>
          </w:tcPr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121.004</w:t>
            </w:r>
          </w:p>
          <w:p w:rsidR="00066056" w:rsidRPr="00294D90" w:rsidRDefault="00066056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5.900,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2.7,</w:t>
            </w:r>
            <w:r w:rsidR="000726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</w:p>
        </w:tc>
      </w:tr>
      <w:tr w:rsidR="00066056" w:rsidRPr="00294D90" w:rsidTr="00972AD1">
        <w:tc>
          <w:tcPr>
            <w:tcW w:w="924" w:type="dxa"/>
          </w:tcPr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sz w:val="24"/>
                <w:szCs w:val="24"/>
              </w:rPr>
              <w:br w:type="page"/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C8</w:t>
            </w:r>
          </w:p>
        </w:tc>
        <w:tc>
          <w:tcPr>
            <w:tcW w:w="149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166.03</w:t>
            </w:r>
          </w:p>
        </w:tc>
        <w:tc>
          <w:tcPr>
            <w:tcW w:w="256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165.187</w:t>
            </w:r>
          </w:p>
        </w:tc>
        <w:tc>
          <w:tcPr>
            <w:tcW w:w="2381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168.242</w:t>
            </w:r>
          </w:p>
        </w:tc>
        <w:tc>
          <w:tcPr>
            <w:tcW w:w="2288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168.171</w:t>
            </w:r>
          </w:p>
        </w:tc>
      </w:tr>
      <w:tr w:rsidR="00066056" w:rsidRPr="00294D90" w:rsidTr="00972AD1">
        <w:tc>
          <w:tcPr>
            <w:tcW w:w="924" w:type="dxa"/>
          </w:tcPr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C9</w:t>
            </w:r>
          </w:p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H9</w:t>
            </w:r>
          </w:p>
        </w:tc>
        <w:tc>
          <w:tcPr>
            <w:tcW w:w="149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34.43</w:t>
            </w:r>
          </w:p>
        </w:tc>
        <w:tc>
          <w:tcPr>
            <w:tcW w:w="256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33.144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3.007,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, 11.6, 7.1, 2.7</w:t>
            </w:r>
          </w:p>
        </w:tc>
        <w:tc>
          <w:tcPr>
            <w:tcW w:w="2381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33.831</w:t>
            </w:r>
          </w:p>
          <w:p w:rsidR="00066056" w:rsidRPr="00656A7B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3.025,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ддд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11.5, 7.2, 2.6</w:t>
            </w:r>
          </w:p>
        </w:tc>
        <w:tc>
          <w:tcPr>
            <w:tcW w:w="2288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33.829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3.033,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11.5, 7.2, 2.7</w:t>
            </w:r>
          </w:p>
        </w:tc>
      </w:tr>
      <w:tr w:rsidR="00066056" w:rsidRPr="00294D90" w:rsidTr="00972AD1">
        <w:tc>
          <w:tcPr>
            <w:tcW w:w="924" w:type="dxa"/>
          </w:tcPr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C10</w:t>
            </w:r>
          </w:p>
        </w:tc>
        <w:tc>
          <w:tcPr>
            <w:tcW w:w="149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38.64</w:t>
            </w:r>
          </w:p>
        </w:tc>
        <w:tc>
          <w:tcPr>
            <w:tcW w:w="256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37.601</w:t>
            </w:r>
          </w:p>
        </w:tc>
        <w:tc>
          <w:tcPr>
            <w:tcW w:w="2381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38.161</w:t>
            </w:r>
          </w:p>
        </w:tc>
        <w:tc>
          <w:tcPr>
            <w:tcW w:w="2288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38.161</w:t>
            </w:r>
          </w:p>
        </w:tc>
      </w:tr>
      <w:tr w:rsidR="00066056" w:rsidRPr="00294D90" w:rsidTr="00972AD1">
        <w:tc>
          <w:tcPr>
            <w:tcW w:w="924" w:type="dxa"/>
          </w:tcPr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C11</w:t>
            </w:r>
          </w:p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H11a</w:t>
            </w:r>
          </w:p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H11P</w:t>
            </w:r>
          </w:p>
        </w:tc>
        <w:tc>
          <w:tcPr>
            <w:tcW w:w="149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256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20.061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1.520, 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, 12.8, 5.1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1.648</w:t>
            </w:r>
          </w:p>
        </w:tc>
        <w:tc>
          <w:tcPr>
            <w:tcW w:w="2381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20.133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1.655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1.797</w:t>
            </w:r>
          </w:p>
        </w:tc>
        <w:tc>
          <w:tcPr>
            <w:tcW w:w="2288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20.151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1.663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1.810</w:t>
            </w:r>
          </w:p>
        </w:tc>
      </w:tr>
      <w:tr w:rsidR="00066056" w:rsidRPr="00294D90" w:rsidTr="00972AD1">
        <w:tc>
          <w:tcPr>
            <w:tcW w:w="924" w:type="dxa"/>
          </w:tcPr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C12</w:t>
            </w:r>
          </w:p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H12a</w:t>
            </w:r>
          </w:p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H12P</w:t>
            </w:r>
          </w:p>
        </w:tc>
        <w:tc>
          <w:tcPr>
            <w:tcW w:w="149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31.96</w:t>
            </w:r>
          </w:p>
        </w:tc>
        <w:tc>
          <w:tcPr>
            <w:tcW w:w="256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30.842</w:t>
            </w:r>
          </w:p>
          <w:p w:rsidR="00066056" w:rsidRPr="00294D90" w:rsidRDefault="00066056" w:rsidP="000726AD">
            <w:pPr>
              <w:spacing w:line="228" w:lineRule="auto"/>
              <w:ind w:left="-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1.725,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, 12.5, 4.9. 2.2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2.024, 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, 13.0, 5.0</w:t>
            </w:r>
          </w:p>
        </w:tc>
        <w:tc>
          <w:tcPr>
            <w:tcW w:w="2381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31.154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1.891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1.923</w:t>
            </w:r>
          </w:p>
        </w:tc>
        <w:tc>
          <w:tcPr>
            <w:tcW w:w="2288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31.163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1.906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1.962</w:t>
            </w:r>
          </w:p>
        </w:tc>
      </w:tr>
      <w:tr w:rsidR="00066056" w:rsidRPr="00294D90" w:rsidTr="00972AD1">
        <w:tc>
          <w:tcPr>
            <w:tcW w:w="924" w:type="dxa"/>
          </w:tcPr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C13</w:t>
            </w:r>
          </w:p>
        </w:tc>
        <w:tc>
          <w:tcPr>
            <w:tcW w:w="149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48.04</w:t>
            </w:r>
          </w:p>
        </w:tc>
        <w:tc>
          <w:tcPr>
            <w:tcW w:w="256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46.845</w:t>
            </w:r>
          </w:p>
        </w:tc>
        <w:tc>
          <w:tcPr>
            <w:tcW w:w="2381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47.233</w:t>
            </w:r>
          </w:p>
        </w:tc>
        <w:tc>
          <w:tcPr>
            <w:tcW w:w="2288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47.216</w:t>
            </w:r>
          </w:p>
        </w:tc>
      </w:tr>
      <w:tr w:rsidR="00066056" w:rsidRPr="00294D90" w:rsidTr="00972AD1">
        <w:tc>
          <w:tcPr>
            <w:tcW w:w="924" w:type="dxa"/>
            <w:tcBorders>
              <w:bottom w:val="nil"/>
            </w:tcBorders>
          </w:tcPr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C14</w:t>
            </w:r>
          </w:p>
        </w:tc>
        <w:tc>
          <w:tcPr>
            <w:tcW w:w="1498" w:type="dxa"/>
            <w:gridSpan w:val="3"/>
            <w:tcBorders>
              <w:bottom w:val="nil"/>
            </w:tcBorders>
          </w:tcPr>
          <w:p w:rsidR="00066056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84.16</w:t>
            </w:r>
          </w:p>
          <w:p w:rsidR="0024782B" w:rsidRDefault="0024782B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82B" w:rsidRPr="00294D90" w:rsidRDefault="0024782B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gridSpan w:val="3"/>
            <w:tcBorders>
              <w:bottom w:val="nil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82.963</w:t>
            </w:r>
          </w:p>
        </w:tc>
        <w:tc>
          <w:tcPr>
            <w:tcW w:w="2381" w:type="dxa"/>
            <w:gridSpan w:val="2"/>
            <w:tcBorders>
              <w:bottom w:val="nil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84.745</w:t>
            </w:r>
          </w:p>
        </w:tc>
        <w:tc>
          <w:tcPr>
            <w:tcW w:w="2288" w:type="dxa"/>
            <w:gridSpan w:val="2"/>
            <w:tcBorders>
              <w:bottom w:val="nil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84.666</w:t>
            </w:r>
          </w:p>
        </w:tc>
      </w:tr>
      <w:tr w:rsidR="00E40758" w:rsidRPr="00294D90" w:rsidTr="00A7218C">
        <w:tc>
          <w:tcPr>
            <w:tcW w:w="9659" w:type="dxa"/>
            <w:gridSpan w:val="11"/>
            <w:tcBorders>
              <w:top w:val="nil"/>
              <w:left w:val="nil"/>
              <w:right w:val="nil"/>
            </w:tcBorders>
          </w:tcPr>
          <w:p w:rsidR="00E40758" w:rsidRDefault="00E40758" w:rsidP="00A7218C">
            <w:pPr>
              <w:ind w:hanging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таблицы 9</w:t>
            </w:r>
          </w:p>
          <w:p w:rsidR="00E40758" w:rsidRPr="00972AD1" w:rsidRDefault="00E40758" w:rsidP="00A7218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E40758" w:rsidRPr="00294D90" w:rsidTr="00A7218C">
        <w:tc>
          <w:tcPr>
            <w:tcW w:w="924" w:type="dxa"/>
          </w:tcPr>
          <w:p w:rsidR="00E40758" w:rsidRPr="00972AD1" w:rsidRDefault="00E40758" w:rsidP="00A7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98" w:type="dxa"/>
            <w:gridSpan w:val="3"/>
          </w:tcPr>
          <w:p w:rsidR="00E40758" w:rsidRPr="00972AD1" w:rsidRDefault="00E40758" w:rsidP="00A7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68" w:type="dxa"/>
            <w:gridSpan w:val="3"/>
          </w:tcPr>
          <w:p w:rsidR="00E40758" w:rsidRPr="00972AD1" w:rsidRDefault="00E40758" w:rsidP="00A7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81" w:type="dxa"/>
            <w:gridSpan w:val="2"/>
          </w:tcPr>
          <w:p w:rsidR="00E40758" w:rsidRPr="00972AD1" w:rsidRDefault="00E40758" w:rsidP="00A7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88" w:type="dxa"/>
            <w:gridSpan w:val="2"/>
          </w:tcPr>
          <w:p w:rsidR="00E40758" w:rsidRPr="00972AD1" w:rsidRDefault="00E40758" w:rsidP="00A7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66056" w:rsidRPr="00294D90" w:rsidTr="00972AD1">
        <w:tc>
          <w:tcPr>
            <w:tcW w:w="924" w:type="dxa"/>
          </w:tcPr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C15</w:t>
            </w:r>
          </w:p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H15a</w:t>
            </w:r>
          </w:p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H15P</w:t>
            </w:r>
          </w:p>
        </w:tc>
        <w:tc>
          <w:tcPr>
            <w:tcW w:w="149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31.98</w:t>
            </w:r>
          </w:p>
        </w:tc>
        <w:tc>
          <w:tcPr>
            <w:tcW w:w="256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30.303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1.781, 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, 11.6, 5.5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1.507, 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, 9.6</w:t>
            </w:r>
          </w:p>
        </w:tc>
        <w:tc>
          <w:tcPr>
            <w:tcW w:w="2381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30.454</w:t>
            </w:r>
          </w:p>
          <w:p w:rsidR="00066056" w:rsidRPr="00656A7B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1.979, 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</w:p>
          <w:p w:rsidR="00066056" w:rsidRPr="00656A7B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10.4, 6.2</w:t>
            </w:r>
            <w:r w:rsidR="000726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1.631, 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дт</w:t>
            </w:r>
          </w:p>
        </w:tc>
        <w:tc>
          <w:tcPr>
            <w:tcW w:w="2288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30.482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1.978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1.634</w:t>
            </w:r>
          </w:p>
        </w:tc>
      </w:tr>
      <w:tr w:rsidR="00066056" w:rsidRPr="00294D90" w:rsidTr="00972AD1">
        <w:tc>
          <w:tcPr>
            <w:tcW w:w="924" w:type="dxa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C16</w:t>
            </w:r>
          </w:p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H16a</w:t>
            </w:r>
          </w:p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H16P</w:t>
            </w:r>
          </w:p>
        </w:tc>
        <w:tc>
          <w:tcPr>
            <w:tcW w:w="1498" w:type="dxa"/>
            <w:gridSpan w:val="3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21.47</w:t>
            </w:r>
          </w:p>
        </w:tc>
        <w:tc>
          <w:tcPr>
            <w:tcW w:w="2568" w:type="dxa"/>
            <w:gridSpan w:val="3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20.251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1.871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1.556</w:t>
            </w:r>
          </w:p>
        </w:tc>
        <w:tc>
          <w:tcPr>
            <w:tcW w:w="2381" w:type="dxa"/>
            <w:gridSpan w:val="2"/>
            <w:tcBorders>
              <w:bottom w:val="single" w:sz="4" w:space="0" w:color="auto"/>
            </w:tcBorders>
          </w:tcPr>
          <w:p w:rsidR="00066056" w:rsidRPr="00294D90" w:rsidRDefault="00066056" w:rsidP="00E40758">
            <w:pPr>
              <w:spacing w:line="228" w:lineRule="auto"/>
              <w:ind w:left="-86" w:right="-86" w:firstLine="8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20.493</w:t>
            </w:r>
            <w:r w:rsidR="00E40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1.859, 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E40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1.759, 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дт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14.1, 3.4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20.565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1.874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1.733</w:t>
            </w:r>
          </w:p>
        </w:tc>
      </w:tr>
      <w:tr w:rsidR="00066056" w:rsidRPr="00294D90" w:rsidTr="00972AD1">
        <w:tc>
          <w:tcPr>
            <w:tcW w:w="924" w:type="dxa"/>
          </w:tcPr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C17</w:t>
            </w:r>
          </w:p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H17</w:t>
            </w:r>
          </w:p>
        </w:tc>
        <w:tc>
          <w:tcPr>
            <w:tcW w:w="149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50.08</w:t>
            </w:r>
          </w:p>
        </w:tc>
        <w:tc>
          <w:tcPr>
            <w:tcW w:w="256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48.676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2.259, 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, 9.0</w:t>
            </w:r>
          </w:p>
        </w:tc>
        <w:tc>
          <w:tcPr>
            <w:tcW w:w="2381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49.216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2.250,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10.0, 8.8</w:t>
            </w:r>
          </w:p>
        </w:tc>
        <w:tc>
          <w:tcPr>
            <w:tcW w:w="2288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49.228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2.266,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9.8,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</w:t>
            </w:r>
          </w:p>
        </w:tc>
      </w:tr>
      <w:tr w:rsidR="00066056" w:rsidRPr="00294D90" w:rsidTr="00972AD1">
        <w:tc>
          <w:tcPr>
            <w:tcW w:w="924" w:type="dxa"/>
          </w:tcPr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C18</w:t>
            </w:r>
          </w:p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H18</w:t>
            </w:r>
          </w:p>
        </w:tc>
        <w:tc>
          <w:tcPr>
            <w:tcW w:w="149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17.87</w:t>
            </w:r>
          </w:p>
        </w:tc>
        <w:tc>
          <w:tcPr>
            <w:tcW w:w="256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17.114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0.763,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381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17.268</w:t>
            </w:r>
          </w:p>
          <w:p w:rsidR="00066056" w:rsidRPr="00066056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0.796,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288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17.302</w:t>
            </w:r>
          </w:p>
          <w:p w:rsidR="00066056" w:rsidRPr="00066056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066056" w:rsidRPr="00294D90" w:rsidTr="00972AD1">
        <w:tc>
          <w:tcPr>
            <w:tcW w:w="924" w:type="dxa"/>
          </w:tcPr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C19</w:t>
            </w:r>
          </w:p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H19</w:t>
            </w:r>
          </w:p>
        </w:tc>
        <w:tc>
          <w:tcPr>
            <w:tcW w:w="149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24.46</w:t>
            </w:r>
          </w:p>
        </w:tc>
        <w:tc>
          <w:tcPr>
            <w:tcW w:w="2568" w:type="dxa"/>
            <w:gridSpan w:val="3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23.84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0.836,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381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23.352</w:t>
            </w:r>
          </w:p>
          <w:p w:rsidR="00066056" w:rsidRPr="00066056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0.925,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288" w:type="dxa"/>
            <w:gridSpan w:val="2"/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23.405</w:t>
            </w:r>
          </w:p>
          <w:p w:rsidR="00066056" w:rsidRPr="00066056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0.943,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66056" w:rsidRPr="00294D90" w:rsidTr="00972AD1">
        <w:tc>
          <w:tcPr>
            <w:tcW w:w="924" w:type="dxa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C20</w:t>
            </w:r>
          </w:p>
        </w:tc>
        <w:tc>
          <w:tcPr>
            <w:tcW w:w="1498" w:type="dxa"/>
            <w:gridSpan w:val="3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76.82</w:t>
            </w:r>
          </w:p>
        </w:tc>
        <w:tc>
          <w:tcPr>
            <w:tcW w:w="2568" w:type="dxa"/>
            <w:gridSpan w:val="3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75.682</w:t>
            </w:r>
          </w:p>
        </w:tc>
        <w:tc>
          <w:tcPr>
            <w:tcW w:w="2381" w:type="dxa"/>
            <w:gridSpan w:val="2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77.599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77.513</w:t>
            </w:r>
          </w:p>
        </w:tc>
      </w:tr>
      <w:tr w:rsidR="00066056" w:rsidRPr="00294D90" w:rsidTr="00972AD1">
        <w:tc>
          <w:tcPr>
            <w:tcW w:w="924" w:type="dxa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C21</w:t>
            </w:r>
          </w:p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H21</w:t>
            </w:r>
          </w:p>
        </w:tc>
        <w:tc>
          <w:tcPr>
            <w:tcW w:w="1498" w:type="dxa"/>
            <w:gridSpan w:val="3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21.68</w:t>
            </w:r>
          </w:p>
        </w:tc>
        <w:tc>
          <w:tcPr>
            <w:tcW w:w="2568" w:type="dxa"/>
            <w:gridSpan w:val="3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20.959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1.062,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381" w:type="dxa"/>
            <w:gridSpan w:val="2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20.095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1.175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20.195</w:t>
            </w:r>
          </w:p>
          <w:p w:rsidR="00066056" w:rsidRPr="00066056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1.204,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66056" w:rsidRPr="00294D90" w:rsidTr="00972AD1">
        <w:tc>
          <w:tcPr>
            <w:tcW w:w="924" w:type="dxa"/>
            <w:tcBorders>
              <w:bottom w:val="nil"/>
            </w:tcBorders>
          </w:tcPr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C22</w:t>
            </w:r>
          </w:p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H22</w:t>
            </w:r>
          </w:p>
        </w:tc>
        <w:tc>
          <w:tcPr>
            <w:tcW w:w="1498" w:type="dxa"/>
            <w:gridSpan w:val="3"/>
            <w:tcBorders>
              <w:bottom w:val="nil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77.52</w:t>
            </w:r>
          </w:p>
        </w:tc>
        <w:tc>
          <w:tcPr>
            <w:tcW w:w="2568" w:type="dxa"/>
            <w:gridSpan w:val="3"/>
            <w:tcBorders>
              <w:bottom w:val="nil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76.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3.115,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, 10.5, 1.7</w:t>
            </w:r>
          </w:p>
        </w:tc>
        <w:tc>
          <w:tcPr>
            <w:tcW w:w="2381" w:type="dxa"/>
            <w:gridSpan w:val="2"/>
            <w:tcBorders>
              <w:bottom w:val="nil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77.010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3.341,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10.6, 1.9</w:t>
            </w:r>
          </w:p>
        </w:tc>
        <w:tc>
          <w:tcPr>
            <w:tcW w:w="2288" w:type="dxa"/>
            <w:gridSpan w:val="2"/>
            <w:tcBorders>
              <w:bottom w:val="nil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76.952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3.337,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10.6,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</w:p>
        </w:tc>
      </w:tr>
      <w:tr w:rsidR="00066056" w:rsidRPr="00294D90" w:rsidTr="000726AD">
        <w:tc>
          <w:tcPr>
            <w:tcW w:w="924" w:type="dxa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sz w:val="24"/>
                <w:szCs w:val="24"/>
              </w:rPr>
              <w:br w:type="page"/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C23</w:t>
            </w:r>
          </w:p>
          <w:p w:rsidR="00066056" w:rsidRPr="00294D90" w:rsidRDefault="00066056" w:rsidP="000726AD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H23</w:t>
            </w:r>
          </w:p>
        </w:tc>
        <w:tc>
          <w:tcPr>
            <w:tcW w:w="1498" w:type="dxa"/>
            <w:gridSpan w:val="3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27.45</w:t>
            </w:r>
          </w:p>
        </w:tc>
        <w:tc>
          <w:tcPr>
            <w:tcW w:w="2562" w:type="dxa"/>
            <w:gridSpan w:val="2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26.073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1.475, 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12.4, 3.9, 18.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1.111,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13.6, 11.6, 10.6, 4.5</w:t>
            </w:r>
          </w:p>
        </w:tc>
        <w:tc>
          <w:tcPr>
            <w:tcW w:w="2393" w:type="dxa"/>
            <w:gridSpan w:val="4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26.018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1.535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1.237</w:t>
            </w: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26.023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1.535,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13.5, 10.4, 5.0,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</w:p>
          <w:p w:rsidR="00066056" w:rsidRPr="00294D90" w:rsidRDefault="00066056" w:rsidP="000726A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1.248</w:t>
            </w:r>
          </w:p>
        </w:tc>
      </w:tr>
      <w:tr w:rsidR="00C75A8E" w:rsidRPr="00294D90" w:rsidTr="000726AD">
        <w:tc>
          <w:tcPr>
            <w:tcW w:w="924" w:type="dxa"/>
            <w:tcBorders>
              <w:bottom w:val="nil"/>
            </w:tcBorders>
          </w:tcPr>
          <w:p w:rsidR="00C75A8E" w:rsidRPr="00294D90" w:rsidRDefault="00C75A8E" w:rsidP="002F24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C24</w:t>
            </w:r>
          </w:p>
          <w:p w:rsidR="00C75A8E" w:rsidRPr="00294D90" w:rsidRDefault="00C75A8E" w:rsidP="002F24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H24</w:t>
            </w:r>
          </w:p>
        </w:tc>
        <w:tc>
          <w:tcPr>
            <w:tcW w:w="1498" w:type="dxa"/>
            <w:gridSpan w:val="3"/>
            <w:tcBorders>
              <w:bottom w:val="nil"/>
            </w:tcBorders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42.62</w:t>
            </w:r>
          </w:p>
        </w:tc>
        <w:tc>
          <w:tcPr>
            <w:tcW w:w="2562" w:type="dxa"/>
            <w:gridSpan w:val="2"/>
            <w:tcBorders>
              <w:bottom w:val="nil"/>
            </w:tcBorders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41.3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1.645, ~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, 12.8, 5.0</w:t>
            </w:r>
          </w:p>
          <w:p w:rsidR="00C75A8E" w:rsidRPr="00294D90" w:rsidRDefault="00C75A8E" w:rsidP="0006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1.253,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ддд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, 13.1, 11.6, 4.3</w:t>
            </w:r>
          </w:p>
        </w:tc>
        <w:tc>
          <w:tcPr>
            <w:tcW w:w="2393" w:type="dxa"/>
            <w:gridSpan w:val="4"/>
            <w:tcBorders>
              <w:bottom w:val="nil"/>
            </w:tcBorders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40.818</w:t>
            </w:r>
          </w:p>
          <w:p w:rsidR="00C75A8E" w:rsidRPr="00066056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1.651,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ддд</w:t>
            </w:r>
          </w:p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13.2, 10.6, 5.3</w:t>
            </w:r>
          </w:p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1.417,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ддд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13.2, 11.1, 4.3</w:t>
            </w:r>
          </w:p>
        </w:tc>
        <w:tc>
          <w:tcPr>
            <w:tcW w:w="2282" w:type="dxa"/>
            <w:tcBorders>
              <w:bottom w:val="nil"/>
            </w:tcBorders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40.874</w:t>
            </w:r>
          </w:p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1.634</w:t>
            </w:r>
          </w:p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1.428,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ддд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13.3, 10.0, 5.0</w:t>
            </w:r>
          </w:p>
        </w:tc>
      </w:tr>
      <w:tr w:rsidR="00C75A8E" w:rsidRPr="00294D90" w:rsidTr="00972AD1">
        <w:tc>
          <w:tcPr>
            <w:tcW w:w="924" w:type="dxa"/>
          </w:tcPr>
          <w:p w:rsidR="00C75A8E" w:rsidRPr="00294D90" w:rsidRDefault="00C75A8E" w:rsidP="002F24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98" w:type="dxa"/>
            <w:gridSpan w:val="3"/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69.52</w:t>
            </w:r>
          </w:p>
        </w:tc>
        <w:tc>
          <w:tcPr>
            <w:tcW w:w="2562" w:type="dxa"/>
            <w:gridSpan w:val="2"/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68.673</w:t>
            </w:r>
          </w:p>
        </w:tc>
        <w:tc>
          <w:tcPr>
            <w:tcW w:w="2393" w:type="dxa"/>
            <w:gridSpan w:val="4"/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71.265</w:t>
            </w:r>
          </w:p>
        </w:tc>
        <w:tc>
          <w:tcPr>
            <w:tcW w:w="2282" w:type="dxa"/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71.167</w:t>
            </w:r>
          </w:p>
        </w:tc>
      </w:tr>
      <w:tr w:rsidR="00C75A8E" w:rsidRPr="00294D90" w:rsidTr="00972AD1">
        <w:tc>
          <w:tcPr>
            <w:tcW w:w="924" w:type="dxa"/>
          </w:tcPr>
          <w:p w:rsidR="00C75A8E" w:rsidRPr="00294D90" w:rsidRDefault="00C75A8E" w:rsidP="002F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C75A8E" w:rsidRPr="00294D90" w:rsidRDefault="00C75A8E" w:rsidP="002F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98" w:type="dxa"/>
            <w:gridSpan w:val="3"/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29.99</w:t>
            </w:r>
          </w:p>
        </w:tc>
        <w:tc>
          <w:tcPr>
            <w:tcW w:w="2562" w:type="dxa"/>
            <w:gridSpan w:val="2"/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29.972</w:t>
            </w:r>
          </w:p>
          <w:p w:rsidR="00C75A8E" w:rsidRPr="00294D90" w:rsidRDefault="00C75A8E" w:rsidP="0006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1.077,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393" w:type="dxa"/>
            <w:gridSpan w:val="4"/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28.052</w:t>
            </w:r>
          </w:p>
          <w:p w:rsidR="00C75A8E" w:rsidRPr="00066056" w:rsidRDefault="00C75A8E" w:rsidP="0006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1.138,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282" w:type="dxa"/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28.178</w:t>
            </w:r>
          </w:p>
          <w:p w:rsidR="00C75A8E" w:rsidRPr="00066056" w:rsidRDefault="00C75A8E" w:rsidP="0006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1.135,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C75A8E" w:rsidRPr="00294D90" w:rsidTr="00DC1CD9">
        <w:tc>
          <w:tcPr>
            <w:tcW w:w="924" w:type="dxa"/>
            <w:tcBorders>
              <w:bottom w:val="single" w:sz="4" w:space="0" w:color="auto"/>
            </w:tcBorders>
          </w:tcPr>
          <w:p w:rsidR="00C75A8E" w:rsidRPr="00294D90" w:rsidRDefault="00C75A8E" w:rsidP="002F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C75A8E" w:rsidRPr="00294D90" w:rsidRDefault="00C75A8E" w:rsidP="002F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98" w:type="dxa"/>
            <w:gridSpan w:val="3"/>
            <w:tcBorders>
              <w:bottom w:val="single" w:sz="4" w:space="0" w:color="auto"/>
            </w:tcBorders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562" w:type="dxa"/>
            <w:gridSpan w:val="2"/>
            <w:tcBorders>
              <w:bottom w:val="single" w:sz="4" w:space="0" w:color="auto"/>
            </w:tcBorders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28.990</w:t>
            </w:r>
          </w:p>
          <w:p w:rsidR="00C75A8E" w:rsidRPr="00294D90" w:rsidRDefault="00C75A8E" w:rsidP="0006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 xml:space="preserve">1.052,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393" w:type="dxa"/>
            <w:gridSpan w:val="4"/>
            <w:tcBorders>
              <w:bottom w:val="single" w:sz="4" w:space="0" w:color="auto"/>
            </w:tcBorders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27.949</w:t>
            </w:r>
          </w:p>
          <w:p w:rsidR="00C75A8E" w:rsidRPr="00066056" w:rsidRDefault="00C75A8E" w:rsidP="0006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1.135,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27.910</w:t>
            </w:r>
          </w:p>
          <w:p w:rsidR="00C75A8E" w:rsidRPr="00066056" w:rsidRDefault="00C75A8E" w:rsidP="0006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1.129,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C75A8E" w:rsidRPr="00294D90" w:rsidTr="00DC1CD9">
        <w:tc>
          <w:tcPr>
            <w:tcW w:w="9659" w:type="dxa"/>
            <w:gridSpan w:val="11"/>
            <w:tcBorders>
              <w:bottom w:val="nil"/>
            </w:tcBorders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Сигналы β-циклодекстрина</w:t>
            </w:r>
          </w:p>
        </w:tc>
      </w:tr>
      <w:tr w:rsidR="00C75A8E" w:rsidRPr="00294D90" w:rsidTr="00972AD1">
        <w:tc>
          <w:tcPr>
            <w:tcW w:w="924" w:type="dxa"/>
          </w:tcPr>
          <w:p w:rsidR="00C75A8E" w:rsidRPr="00294D90" w:rsidRDefault="00C75A8E" w:rsidP="002F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  <w:p w:rsidR="00C75A8E" w:rsidRPr="00294D90" w:rsidRDefault="00C75A8E" w:rsidP="002F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Н1</w:t>
            </w:r>
          </w:p>
        </w:tc>
        <w:tc>
          <w:tcPr>
            <w:tcW w:w="1470" w:type="dxa"/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8" w:type="dxa"/>
            <w:gridSpan w:val="3"/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1" w:type="dxa"/>
            <w:gridSpan w:val="3"/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102.238</w:t>
            </w:r>
          </w:p>
          <w:p w:rsidR="00C75A8E" w:rsidRPr="00294D90" w:rsidRDefault="00C75A8E" w:rsidP="0006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4.991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,3.8</w:t>
            </w:r>
          </w:p>
        </w:tc>
        <w:tc>
          <w:tcPr>
            <w:tcW w:w="2296" w:type="dxa"/>
            <w:gridSpan w:val="3"/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102.135</w:t>
            </w:r>
          </w:p>
          <w:p w:rsidR="00C75A8E" w:rsidRPr="00294D90" w:rsidRDefault="00C75A8E" w:rsidP="0006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4.992,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3.9</w:t>
            </w:r>
          </w:p>
        </w:tc>
      </w:tr>
      <w:tr w:rsidR="00C75A8E" w:rsidRPr="00294D90" w:rsidTr="00972AD1">
        <w:tc>
          <w:tcPr>
            <w:tcW w:w="924" w:type="dxa"/>
            <w:tcBorders>
              <w:bottom w:val="nil"/>
            </w:tcBorders>
          </w:tcPr>
          <w:p w:rsidR="00C75A8E" w:rsidRPr="00294D90" w:rsidRDefault="00C75A8E" w:rsidP="002F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  <w:p w:rsidR="00C75A8E" w:rsidRPr="00294D90" w:rsidRDefault="00C75A8E" w:rsidP="002F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Н2</w:t>
            </w:r>
          </w:p>
        </w:tc>
        <w:tc>
          <w:tcPr>
            <w:tcW w:w="1470" w:type="dxa"/>
            <w:tcBorders>
              <w:bottom w:val="nil"/>
            </w:tcBorders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8" w:type="dxa"/>
            <w:gridSpan w:val="3"/>
            <w:tcBorders>
              <w:bottom w:val="nil"/>
            </w:tcBorders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1" w:type="dxa"/>
            <w:gridSpan w:val="3"/>
            <w:tcBorders>
              <w:bottom w:val="nil"/>
            </w:tcBorders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72.161</w:t>
            </w:r>
          </w:p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3.575,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9.9,</w:t>
            </w:r>
          </w:p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2296" w:type="dxa"/>
            <w:gridSpan w:val="3"/>
            <w:tcBorders>
              <w:bottom w:val="nil"/>
            </w:tcBorders>
          </w:tcPr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72.138</w:t>
            </w:r>
          </w:p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3.577,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,9.9,</w:t>
            </w:r>
          </w:p>
          <w:p w:rsidR="00C75A8E" w:rsidRPr="00294D90" w:rsidRDefault="00C75A8E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</w:tr>
      <w:tr w:rsidR="003736F4" w:rsidRPr="00294D90" w:rsidTr="00972AD1">
        <w:tc>
          <w:tcPr>
            <w:tcW w:w="924" w:type="dxa"/>
            <w:tcBorders>
              <w:bottom w:val="single" w:sz="4" w:space="0" w:color="auto"/>
            </w:tcBorders>
          </w:tcPr>
          <w:p w:rsidR="003736F4" w:rsidRPr="00294D90" w:rsidRDefault="003736F4" w:rsidP="002F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  <w:p w:rsidR="003736F4" w:rsidRPr="00294D90" w:rsidRDefault="003736F4" w:rsidP="002F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Н3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8" w:type="dxa"/>
            <w:gridSpan w:val="3"/>
            <w:tcBorders>
              <w:bottom w:val="single" w:sz="4" w:space="0" w:color="auto"/>
            </w:tcBorders>
          </w:tcPr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1" w:type="dxa"/>
            <w:gridSpan w:val="3"/>
            <w:tcBorders>
              <w:bottom w:val="single" w:sz="4" w:space="0" w:color="auto"/>
            </w:tcBorders>
          </w:tcPr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73.248</w:t>
            </w:r>
          </w:p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3.885,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9.9,</w:t>
            </w:r>
          </w:p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</w:t>
            </w:r>
          </w:p>
        </w:tc>
        <w:tc>
          <w:tcPr>
            <w:tcW w:w="2296" w:type="dxa"/>
            <w:gridSpan w:val="3"/>
            <w:tcBorders>
              <w:bottom w:val="single" w:sz="4" w:space="0" w:color="auto"/>
            </w:tcBorders>
          </w:tcPr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73.203</w:t>
            </w:r>
          </w:p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3.886, 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,9.9,</w:t>
            </w:r>
          </w:p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</w:t>
            </w:r>
          </w:p>
        </w:tc>
      </w:tr>
      <w:tr w:rsidR="003736F4" w:rsidRPr="00294D90" w:rsidTr="00972AD1">
        <w:tc>
          <w:tcPr>
            <w:tcW w:w="924" w:type="dxa"/>
            <w:tcBorders>
              <w:bottom w:val="nil"/>
            </w:tcBorders>
          </w:tcPr>
          <w:p w:rsidR="003736F4" w:rsidRPr="00294D90" w:rsidRDefault="003736F4" w:rsidP="002F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С4</w:t>
            </w:r>
          </w:p>
          <w:p w:rsidR="003736F4" w:rsidRPr="00294D90" w:rsidRDefault="003736F4" w:rsidP="002F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Н4</w:t>
            </w:r>
          </w:p>
        </w:tc>
        <w:tc>
          <w:tcPr>
            <w:tcW w:w="1470" w:type="dxa"/>
            <w:tcBorders>
              <w:bottom w:val="nil"/>
            </w:tcBorders>
          </w:tcPr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8" w:type="dxa"/>
            <w:gridSpan w:val="3"/>
            <w:tcBorders>
              <w:bottom w:val="nil"/>
            </w:tcBorders>
          </w:tcPr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1" w:type="dxa"/>
            <w:gridSpan w:val="3"/>
            <w:tcBorders>
              <w:bottom w:val="nil"/>
            </w:tcBorders>
          </w:tcPr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81.466</w:t>
            </w:r>
          </w:p>
          <w:p w:rsidR="003736F4" w:rsidRPr="00294D90" w:rsidRDefault="003736F4" w:rsidP="0006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3.512, 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,9.3</w:t>
            </w:r>
          </w:p>
        </w:tc>
        <w:tc>
          <w:tcPr>
            <w:tcW w:w="2296" w:type="dxa"/>
            <w:gridSpan w:val="3"/>
            <w:tcBorders>
              <w:bottom w:val="nil"/>
            </w:tcBorders>
          </w:tcPr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81.379</w:t>
            </w:r>
          </w:p>
          <w:p w:rsidR="003736F4" w:rsidRPr="00294D90" w:rsidRDefault="003736F4" w:rsidP="0006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3.515, </w:t>
            </w: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 w:rsidR="000660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9.3</w:t>
            </w:r>
          </w:p>
        </w:tc>
      </w:tr>
      <w:tr w:rsidR="003736F4" w:rsidRPr="00294D90" w:rsidTr="00DC1CD9">
        <w:tc>
          <w:tcPr>
            <w:tcW w:w="924" w:type="dxa"/>
          </w:tcPr>
          <w:p w:rsidR="003736F4" w:rsidRPr="00294D90" w:rsidRDefault="003736F4" w:rsidP="002F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С5</w:t>
            </w:r>
          </w:p>
          <w:p w:rsidR="003736F4" w:rsidRPr="00294D90" w:rsidRDefault="003736F4" w:rsidP="002F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Н5</w:t>
            </w:r>
          </w:p>
        </w:tc>
        <w:tc>
          <w:tcPr>
            <w:tcW w:w="1498" w:type="dxa"/>
            <w:gridSpan w:val="3"/>
          </w:tcPr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0" w:type="dxa"/>
          </w:tcPr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1" w:type="dxa"/>
            <w:gridSpan w:val="3"/>
          </w:tcPr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71.929</w:t>
            </w:r>
          </w:p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3.781</w:t>
            </w:r>
          </w:p>
        </w:tc>
        <w:tc>
          <w:tcPr>
            <w:tcW w:w="2296" w:type="dxa"/>
            <w:gridSpan w:val="3"/>
          </w:tcPr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71.899</w:t>
            </w:r>
          </w:p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3.787</w:t>
            </w:r>
          </w:p>
        </w:tc>
      </w:tr>
      <w:tr w:rsidR="003736F4" w:rsidRPr="00294D90" w:rsidTr="00DC1CD9">
        <w:tc>
          <w:tcPr>
            <w:tcW w:w="924" w:type="dxa"/>
          </w:tcPr>
          <w:p w:rsidR="003736F4" w:rsidRPr="00294D90" w:rsidRDefault="003736F4" w:rsidP="002F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С6</w:t>
            </w:r>
          </w:p>
          <w:p w:rsidR="003736F4" w:rsidRPr="00294D90" w:rsidRDefault="003736F4" w:rsidP="00972AD1">
            <w:pPr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Н6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(2H)</w:t>
            </w:r>
          </w:p>
        </w:tc>
        <w:tc>
          <w:tcPr>
            <w:tcW w:w="1498" w:type="dxa"/>
            <w:gridSpan w:val="3"/>
          </w:tcPr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0" w:type="dxa"/>
          </w:tcPr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1" w:type="dxa"/>
            <w:gridSpan w:val="3"/>
          </w:tcPr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60.282</w:t>
            </w:r>
          </w:p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3.79</w:t>
            </w:r>
          </w:p>
        </w:tc>
        <w:tc>
          <w:tcPr>
            <w:tcW w:w="2296" w:type="dxa"/>
            <w:gridSpan w:val="3"/>
          </w:tcPr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60.286</w:t>
            </w:r>
          </w:p>
          <w:p w:rsidR="003736F4" w:rsidRPr="00294D90" w:rsidRDefault="003736F4" w:rsidP="002F2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D90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 w:rsidRPr="00294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3.79</w:t>
            </w:r>
          </w:p>
        </w:tc>
      </w:tr>
    </w:tbl>
    <w:p w:rsidR="00C75A8E" w:rsidRDefault="00C75A8E" w:rsidP="00C973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73B9" w:rsidRPr="0044757E" w:rsidRDefault="00294D90" w:rsidP="00E40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E173B9" w:rsidRPr="0044757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D0E0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-ЯМР</w:t>
      </w:r>
      <w:r w:rsidR="00FD0E05">
        <w:rPr>
          <w:rFonts w:ascii="Times New Roman" w:hAnsi="Times New Roman" w:cs="Times New Roman"/>
          <w:sz w:val="28"/>
          <w:szCs w:val="28"/>
        </w:rPr>
        <w:t xml:space="preserve"> </w:t>
      </w:r>
      <w:r w:rsidR="00351407">
        <w:rPr>
          <w:rFonts w:ascii="Times New Roman" w:hAnsi="Times New Roman" w:cs="Times New Roman"/>
          <w:sz w:val="28"/>
          <w:szCs w:val="28"/>
        </w:rPr>
        <w:t>с</w:t>
      </w:r>
      <w:r w:rsidR="00351407" w:rsidRPr="0044757E">
        <w:rPr>
          <w:rFonts w:ascii="Times New Roman" w:hAnsi="Times New Roman" w:cs="Times New Roman"/>
          <w:sz w:val="28"/>
          <w:szCs w:val="28"/>
        </w:rPr>
        <w:t>пектр</w:t>
      </w:r>
      <w:r w:rsidR="00351407">
        <w:rPr>
          <w:rFonts w:ascii="Times New Roman" w:hAnsi="Times New Roman" w:cs="Times New Roman"/>
          <w:sz w:val="28"/>
          <w:szCs w:val="28"/>
        </w:rPr>
        <w:t xml:space="preserve">а </w:t>
      </w:r>
      <w:r w:rsidR="00FD0E05">
        <w:rPr>
          <w:rFonts w:ascii="Times New Roman" w:hAnsi="Times New Roman" w:cs="Times New Roman"/>
          <w:sz w:val="28"/>
          <w:szCs w:val="28"/>
        </w:rPr>
        <w:t>подтвердил только состав 1:</w:t>
      </w:r>
      <w:r w:rsidR="00E173B9" w:rsidRPr="0044757E">
        <w:rPr>
          <w:rFonts w:ascii="Times New Roman" w:hAnsi="Times New Roman" w:cs="Times New Roman"/>
          <w:sz w:val="28"/>
          <w:szCs w:val="28"/>
        </w:rPr>
        <w:t xml:space="preserve">1,8 </w:t>
      </w:r>
      <w:r w:rsidRPr="0044757E"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E173B9" w:rsidRPr="0044757E">
        <w:rPr>
          <w:rFonts w:ascii="Times New Roman" w:hAnsi="Times New Roman" w:cs="Times New Roman"/>
          <w:sz w:val="28"/>
          <w:szCs w:val="28"/>
        </w:rPr>
        <w:t>20Е-2 (β-CD), который доказывает неполное образование, то ес</w:t>
      </w:r>
      <w:r w:rsidR="00FD0E05">
        <w:rPr>
          <w:rFonts w:ascii="Times New Roman" w:hAnsi="Times New Roman" w:cs="Times New Roman"/>
          <w:sz w:val="28"/>
          <w:szCs w:val="28"/>
        </w:rPr>
        <w:t>ть более низкую стабильность 1:</w:t>
      </w:r>
      <w:r w:rsidR="00E173B9" w:rsidRPr="0044757E">
        <w:rPr>
          <w:rFonts w:ascii="Times New Roman" w:hAnsi="Times New Roman" w:cs="Times New Roman"/>
          <w:sz w:val="28"/>
          <w:szCs w:val="28"/>
        </w:rPr>
        <w:t xml:space="preserve">2 комплекса. Аналогично комплексу 20E-β-CD симметрия β-CD части наблюдалась. Так как наблюдение двух разных частей β-CD ожидалось, как недавно сообщалось для комплекса 1: 2 холестерина с перметилированным β-CD при температуре ниже 20°C </w:t>
      </w:r>
      <w:r w:rsidR="00E173B9" w:rsidRPr="00B5198F">
        <w:rPr>
          <w:rFonts w:ascii="Times New Roman" w:hAnsi="Times New Roman" w:cs="Times New Roman"/>
          <w:sz w:val="28"/>
          <w:szCs w:val="28"/>
        </w:rPr>
        <w:t>спектры</w:t>
      </w:r>
      <w:r w:rsidR="00E173B9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E173B9" w:rsidRPr="0044757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173B9" w:rsidRPr="0044757E">
        <w:rPr>
          <w:rFonts w:ascii="Times New Roman" w:hAnsi="Times New Roman" w:cs="Times New Roman"/>
          <w:sz w:val="28"/>
          <w:szCs w:val="28"/>
        </w:rPr>
        <w:t xml:space="preserve">Н регистрировались при температуре 27, 21, 16, 11, 6 и 1°С. Во всех случаях для β-CD наблюдался только один набор сигналов, хотя наблюдалось уширение и крошечные изменения в химических сдвигах большинства сигналов. Сигнал протона </w:t>
      </w:r>
      <w:r w:rsidR="00E173B9" w:rsidRPr="0044757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173B9" w:rsidRPr="0044757E">
        <w:rPr>
          <w:rFonts w:ascii="Times New Roman" w:hAnsi="Times New Roman" w:cs="Times New Roman"/>
          <w:sz w:val="28"/>
          <w:szCs w:val="28"/>
        </w:rPr>
        <w:t>H β-CD был выбран как внутренняя ссылка, так как этот протон находится вне полости β-CD и, следовательно, он должно быть меньше всего затронут</w:t>
      </w:r>
      <w:r w:rsidR="009A37BD" w:rsidRPr="0044757E">
        <w:rPr>
          <w:rFonts w:ascii="Times New Roman" w:hAnsi="Times New Roman" w:cs="Times New Roman"/>
          <w:sz w:val="28"/>
          <w:szCs w:val="28"/>
        </w:rPr>
        <w:t xml:space="preserve"> комплексообразованием (рисунок</w:t>
      </w:r>
      <w:r w:rsidR="00EB1D47">
        <w:rPr>
          <w:rFonts w:ascii="Times New Roman" w:hAnsi="Times New Roman" w:cs="Times New Roman"/>
          <w:sz w:val="28"/>
          <w:szCs w:val="28"/>
        </w:rPr>
        <w:t xml:space="preserve"> 17</w:t>
      </w:r>
      <w:r w:rsidR="00E173B9" w:rsidRPr="0044757E">
        <w:rPr>
          <w:rFonts w:ascii="Times New Roman" w:hAnsi="Times New Roman" w:cs="Times New Roman"/>
          <w:sz w:val="28"/>
          <w:szCs w:val="28"/>
        </w:rPr>
        <w:t xml:space="preserve">). Перемены (δ27°C − δ1°C) на сигналах H1, H2, H3, H4 и H5 части CD были 0, +4, −12, −7 и −8 ppb соответственно, т.е. наблюдалось большое изменение на внутренней H3 β-CD. Аналогичные изменения наблюдались на H1α (−2), H2 (+38), H3 (+18), H5 (−13), H7 (−8), H9 (+4), H17 (+3), H18 (−9), H19 (−19), H21 (−6), H22 (−3), H23 (−8), H24 ′ (0), H26 (−2), H27 (−4) сигналах части 20E; другие сигналы не наблюдаются из-за наложения. Наибольшие изменения по сигналам 20E кольцо A означает самые большие изменения в химической среде при изменении температуры, которое можно отнести к стабилизации комплекса 1: 2 и изменения в </w:t>
      </w:r>
      <w:r w:rsidR="009A37BD" w:rsidRPr="0044757E">
        <w:rPr>
          <w:rFonts w:ascii="Times New Roman" w:hAnsi="Times New Roman" w:cs="Times New Roman"/>
          <w:sz w:val="28"/>
          <w:szCs w:val="28"/>
        </w:rPr>
        <w:t>конфигурации кольца A</w:t>
      </w:r>
      <w:r w:rsidR="00E173B9" w:rsidRPr="004475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3333" w:rsidRDefault="00E173B9" w:rsidP="00397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Сравнение химических сдвигов </w:t>
      </w:r>
      <w:r w:rsidRPr="0044757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4757E">
        <w:rPr>
          <w:rFonts w:ascii="Times New Roman" w:hAnsi="Times New Roman" w:cs="Times New Roman"/>
          <w:sz w:val="28"/>
          <w:szCs w:val="28"/>
        </w:rPr>
        <w:t xml:space="preserve">H и </w:t>
      </w:r>
      <w:r w:rsidRPr="0044757E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="00FD0E05">
        <w:rPr>
          <w:rFonts w:ascii="Times New Roman" w:hAnsi="Times New Roman" w:cs="Times New Roman"/>
          <w:sz w:val="28"/>
          <w:szCs w:val="28"/>
        </w:rPr>
        <w:t>C (δ1:1 − δ1:</w:t>
      </w:r>
      <w:r w:rsidRPr="0044757E">
        <w:rPr>
          <w:rFonts w:ascii="Times New Roman" w:hAnsi="Times New Roman" w:cs="Times New Roman"/>
          <w:sz w:val="28"/>
          <w:szCs w:val="28"/>
        </w:rPr>
        <w:t xml:space="preserve">2) выявило различные изменения на части 20E от -39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ppb</w:t>
      </w:r>
      <w:r w:rsidRPr="0044757E">
        <w:rPr>
          <w:rFonts w:ascii="Times New Roman" w:hAnsi="Times New Roman" w:cs="Times New Roman"/>
          <w:sz w:val="28"/>
          <w:szCs w:val="28"/>
        </w:rPr>
        <w:t xml:space="preserve"> на H12β до +26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ppb</w:t>
      </w:r>
      <w:r w:rsidRPr="0044757E">
        <w:rPr>
          <w:rFonts w:ascii="Times New Roman" w:hAnsi="Times New Roman" w:cs="Times New Roman"/>
          <w:sz w:val="28"/>
          <w:szCs w:val="28"/>
        </w:rPr>
        <w:t xml:space="preserve"> на H16β и-126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ppb</w:t>
      </w:r>
      <w:r w:rsidRPr="0044757E">
        <w:rPr>
          <w:rFonts w:ascii="Times New Roman" w:hAnsi="Times New Roman" w:cs="Times New Roman"/>
          <w:sz w:val="28"/>
          <w:szCs w:val="28"/>
        </w:rPr>
        <w:t xml:space="preserve"> на C26 до +109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ppb</w:t>
      </w:r>
      <w:r w:rsidRPr="0044757E">
        <w:rPr>
          <w:rFonts w:ascii="Times New Roman" w:hAnsi="Times New Roman" w:cs="Times New Roman"/>
          <w:sz w:val="28"/>
          <w:szCs w:val="28"/>
        </w:rPr>
        <w:t xml:space="preserve"> на C6. Изменения на части β-CD были менее 6 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ppb</w:t>
      </w:r>
      <w:r w:rsidRPr="0044757E">
        <w:rPr>
          <w:rFonts w:ascii="Times New Roman" w:hAnsi="Times New Roman" w:cs="Times New Roman"/>
          <w:sz w:val="28"/>
          <w:szCs w:val="28"/>
        </w:rPr>
        <w:t xml:space="preserve"> в </w:t>
      </w:r>
      <w:r w:rsidRPr="0044757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4757E">
        <w:rPr>
          <w:rFonts w:ascii="Times New Roman" w:hAnsi="Times New Roman" w:cs="Times New Roman"/>
          <w:sz w:val="28"/>
          <w:szCs w:val="28"/>
        </w:rPr>
        <w:t>H химических сдвигов, и +103, +23, +45, +87, +30 и -4 ppb на C1, C2, C3, C4, C5 и C6 соответственно. Поскольку изменения в химических сдвигах являются результатом различных вкладов, однозначный вывод в большинстве случаев невозможен только для этих изменений. С другой стороны, наблюдаемые изменения являются значительными, что означает, что вторая молекула β-CD влияет на молекулярный состав, т.е. прои</w:t>
      </w:r>
      <w:r w:rsidR="00FD0E05">
        <w:rPr>
          <w:rFonts w:ascii="Times New Roman" w:hAnsi="Times New Roman" w:cs="Times New Roman"/>
          <w:sz w:val="28"/>
          <w:szCs w:val="28"/>
        </w:rPr>
        <w:t>сходит образование комплекса 1:</w:t>
      </w:r>
      <w:r w:rsidRPr="0044757E">
        <w:rPr>
          <w:rFonts w:ascii="Times New Roman" w:hAnsi="Times New Roman" w:cs="Times New Roman"/>
          <w:sz w:val="28"/>
          <w:szCs w:val="28"/>
        </w:rPr>
        <w:t>2 или комплексов. Все различия приведены в дополнительных материалах в файле xls. В общем, однозначный вывод о геометрии комплекса может быть сделан путем интерпретации межмолекулярных взаимодействий в ROESY спектрах. Однако, поскольку только один набор сигналов для β-CD наблюдался во всех случаях исследуемые системы подвергаю</w:t>
      </w:r>
      <w:r w:rsidR="00843333">
        <w:rPr>
          <w:rFonts w:ascii="Times New Roman" w:hAnsi="Times New Roman" w:cs="Times New Roman"/>
          <w:sz w:val="28"/>
          <w:szCs w:val="28"/>
        </w:rPr>
        <w:t>тся быстрым химическим обменам.</w:t>
      </w:r>
    </w:p>
    <w:p w:rsidR="00DC0E33" w:rsidRPr="0044757E" w:rsidRDefault="00E173B9" w:rsidP="00397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Следовательно, наблюдаемая ROE должна рассматриваться как средняя структура всех конформеров и всех видов. Это тоже причина того, что большинство ЯМР характеристик образцов 20E-β-CD и 20E-2 (β-CD) похожи, таким образом, мы оценили их совместно. О подобных сложностях сообщалось при комплексообразовании холестерина с различными производными ЦД</w:t>
      </w:r>
      <w:r w:rsidR="002F516E">
        <w:rPr>
          <w:rFonts w:ascii="Times New Roman" w:hAnsi="Times New Roman" w:cs="Times New Roman"/>
          <w:sz w:val="28"/>
          <w:szCs w:val="28"/>
        </w:rPr>
        <w:t xml:space="preserve"> [2</w:t>
      </w:r>
      <w:r w:rsidR="00BC5788">
        <w:rPr>
          <w:rFonts w:ascii="Times New Roman" w:hAnsi="Times New Roman" w:cs="Times New Roman"/>
          <w:sz w:val="28"/>
          <w:szCs w:val="28"/>
        </w:rPr>
        <w:t>56</w:t>
      </w:r>
      <w:r w:rsidRPr="0044757E">
        <w:rPr>
          <w:rFonts w:ascii="Times New Roman" w:hAnsi="Times New Roman" w:cs="Times New Roman"/>
          <w:sz w:val="28"/>
          <w:szCs w:val="28"/>
        </w:rPr>
        <w:t>].</w:t>
      </w:r>
    </w:p>
    <w:p w:rsidR="009A37BD" w:rsidRPr="0044757E" w:rsidRDefault="009A37BD" w:rsidP="00C973C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DC0E33" w:rsidRPr="0044757E" w:rsidRDefault="009A37BD" w:rsidP="00C973CB">
      <w:pPr>
        <w:pStyle w:val="WebWeb1311114"/>
        <w:shd w:val="clear" w:color="auto" w:fill="FFFFFF"/>
        <w:spacing w:before="0" w:after="0"/>
        <w:jc w:val="center"/>
        <w:rPr>
          <w:b/>
          <w:sz w:val="28"/>
          <w:szCs w:val="28"/>
          <w:shd w:val="clear" w:color="auto" w:fill="FFFFFF"/>
        </w:rPr>
      </w:pPr>
      <w:r w:rsidRPr="0044757E">
        <w:rPr>
          <w:b/>
          <w:noProof/>
          <w:sz w:val="28"/>
          <w:szCs w:val="28"/>
        </w:rPr>
        <w:drawing>
          <wp:inline distT="0" distB="0" distL="0" distR="0">
            <wp:extent cx="4251697" cy="231382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531" cy="231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B71" w:rsidRPr="00972AD1" w:rsidRDefault="000A2B71" w:rsidP="00C973CB">
      <w:pPr>
        <w:pStyle w:val="WebWeb1311114"/>
        <w:shd w:val="clear" w:color="auto" w:fill="FFFFFF"/>
        <w:spacing w:before="0" w:after="0"/>
        <w:ind w:firstLine="454"/>
        <w:jc w:val="both"/>
        <w:rPr>
          <w:b/>
          <w:sz w:val="16"/>
          <w:szCs w:val="16"/>
          <w:shd w:val="clear" w:color="auto" w:fill="FFFFFF"/>
        </w:rPr>
      </w:pPr>
    </w:p>
    <w:p w:rsidR="000A2B71" w:rsidRDefault="00EB1D47" w:rsidP="00864B24">
      <w:pPr>
        <w:pStyle w:val="WebWeb1311114"/>
        <w:shd w:val="clear" w:color="auto" w:fill="FFFFFF"/>
        <w:spacing w:before="0" w:after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Рисунок 16</w:t>
      </w:r>
      <w:r w:rsidR="009C4A82">
        <w:rPr>
          <w:sz w:val="28"/>
          <w:szCs w:val="28"/>
          <w:shd w:val="clear" w:color="auto" w:fill="FFFFFF"/>
        </w:rPr>
        <w:t xml:space="preserve"> – </w:t>
      </w:r>
      <w:r w:rsidR="009A37BD" w:rsidRPr="0044757E">
        <w:rPr>
          <w:sz w:val="28"/>
          <w:szCs w:val="28"/>
          <w:shd w:val="clear" w:color="auto" w:fill="FFFFFF"/>
        </w:rPr>
        <w:t>Вид</w:t>
      </w:r>
      <w:r w:rsidR="009C4A82">
        <w:rPr>
          <w:sz w:val="28"/>
          <w:szCs w:val="28"/>
          <w:shd w:val="clear" w:color="auto" w:fill="FFFFFF"/>
        </w:rPr>
        <w:t xml:space="preserve"> </w:t>
      </w:r>
      <w:r w:rsidR="009A37BD" w:rsidRPr="0044757E">
        <w:rPr>
          <w:sz w:val="28"/>
          <w:szCs w:val="28"/>
          <w:shd w:val="clear" w:color="auto" w:fill="FFFFFF"/>
        </w:rPr>
        <w:t xml:space="preserve"> сверху и сбоку на молекулярную модель 20Е, полученные из данных ЯМР и оптимизации РМ3</w:t>
      </w:r>
    </w:p>
    <w:p w:rsidR="00972AD1" w:rsidRDefault="00972AD1" w:rsidP="00397C42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</w:p>
    <w:p w:rsidR="00BC1C2F" w:rsidRPr="0044757E" w:rsidRDefault="00BC1C2F" w:rsidP="00397C42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>Как и следовало ожидать, окончательные ROE между 20E и H1, H2 или H4 си</w:t>
      </w:r>
      <w:r w:rsidR="009C4A82">
        <w:rPr>
          <w:sz w:val="28"/>
          <w:szCs w:val="28"/>
          <w:shd w:val="clear" w:color="auto" w:fill="FFFFFF"/>
        </w:rPr>
        <w:t>гналами (внешние атомы водорода)</w:t>
      </w:r>
      <w:r w:rsidRPr="0044757E">
        <w:rPr>
          <w:sz w:val="28"/>
          <w:szCs w:val="28"/>
          <w:shd w:val="clear" w:color="auto" w:fill="FFFFFF"/>
        </w:rPr>
        <w:t xml:space="preserve"> </w:t>
      </w:r>
      <w:r w:rsidR="009C4A82" w:rsidRPr="00862FE8">
        <w:rPr>
          <w:sz w:val="28"/>
          <w:szCs w:val="28"/>
          <w:shd w:val="clear" w:color="auto" w:fill="FFFFFF"/>
        </w:rPr>
        <w:t>(</w:t>
      </w:r>
      <w:r w:rsidR="00EB1D47">
        <w:rPr>
          <w:sz w:val="28"/>
          <w:szCs w:val="28"/>
          <w:shd w:val="clear" w:color="auto" w:fill="FFFFFF"/>
        </w:rPr>
        <w:t>рисунок 16</w:t>
      </w:r>
      <w:r w:rsidRPr="00FC7A7E">
        <w:rPr>
          <w:sz w:val="28"/>
          <w:szCs w:val="28"/>
          <w:shd w:val="clear" w:color="auto" w:fill="FFFFFF"/>
        </w:rPr>
        <w:t>)</w:t>
      </w:r>
      <w:r w:rsidRPr="00862FE8">
        <w:rPr>
          <w:sz w:val="28"/>
          <w:szCs w:val="28"/>
          <w:shd w:val="clear" w:color="auto" w:fill="FFFFFF"/>
        </w:rPr>
        <w:t xml:space="preserve"> β-CD</w:t>
      </w:r>
      <w:r w:rsidRPr="0044757E">
        <w:rPr>
          <w:sz w:val="28"/>
          <w:szCs w:val="28"/>
          <w:shd w:val="clear" w:color="auto" w:fill="FFFFFF"/>
        </w:rPr>
        <w:t xml:space="preserve"> не наблюдались на всех образцах. 20E образует комплекс внутри полости β-CD или концентрация других комплексов не обнаруж</w:t>
      </w:r>
      <w:r w:rsidR="009D5E72">
        <w:rPr>
          <w:sz w:val="28"/>
          <w:szCs w:val="28"/>
          <w:shd w:val="clear" w:color="auto" w:fill="FFFFFF"/>
        </w:rPr>
        <w:t>ивается при изученных условиях. В</w:t>
      </w:r>
      <w:r w:rsidRPr="0044757E">
        <w:rPr>
          <w:sz w:val="28"/>
          <w:szCs w:val="28"/>
          <w:shd w:val="clear" w:color="auto" w:fill="FFFFFF"/>
        </w:rPr>
        <w:t>се наблюдаемые межмолекулярные ROE связаны с тем, что 20E находится более или менее внутри полости β-CD. Несмотря на ряд наложений сигналов, можно было установить находится ли алифатическая или стероидная часть 20E в β-CD при O6 (ROE до H5/H6) или O3 (ROE до H3), основанный на однозначном наличии/отсутствие ROE на узнаваемых сигналах. Н5 и оба Н6 сигнала β-CD перекрываются; однако, поскольку они находятся в пределах молекулы β-CD, это не является серьезной проблемой. Сигнал H3 β-CD перекрывается сигналами H2 20E, таким образом, только кросс-пики ROE, которые не наблюдаются в чистом 20E, можно приписать H3 β-CD</w:t>
      </w:r>
      <w:r w:rsidR="00EB1D47">
        <w:rPr>
          <w:sz w:val="28"/>
          <w:szCs w:val="28"/>
          <w:shd w:val="clear" w:color="auto" w:fill="FFFFFF"/>
        </w:rPr>
        <w:t xml:space="preserve"> (рисунок 17</w:t>
      </w:r>
      <w:r w:rsidR="009161E8">
        <w:rPr>
          <w:sz w:val="28"/>
          <w:szCs w:val="28"/>
          <w:shd w:val="clear" w:color="auto" w:fill="FFFFFF"/>
        </w:rPr>
        <w:t>)</w:t>
      </w:r>
      <w:r w:rsidRPr="0044757E">
        <w:rPr>
          <w:sz w:val="28"/>
          <w:szCs w:val="28"/>
          <w:shd w:val="clear" w:color="auto" w:fill="FFFFFF"/>
        </w:rPr>
        <w:t>.</w:t>
      </w:r>
    </w:p>
    <w:p w:rsidR="000726AD" w:rsidRPr="000726AD" w:rsidRDefault="000726AD" w:rsidP="00397C42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lang w:val="kk-KZ"/>
        </w:rPr>
      </w:pPr>
    </w:p>
    <w:p w:rsidR="000A2B71" w:rsidRPr="0044757E" w:rsidRDefault="00200078" w:rsidP="004C5D42">
      <w:pPr>
        <w:pStyle w:val="WebWeb1311114"/>
        <w:shd w:val="clear" w:color="auto" w:fill="FFFFFF"/>
        <w:spacing w:before="0" w:after="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noProof/>
          <w:sz w:val="28"/>
          <w:szCs w:val="28"/>
          <w:shd w:val="clear" w:color="auto" w:fill="FFFFFF"/>
        </w:rPr>
        <w:drawing>
          <wp:inline distT="0" distB="0" distL="0" distR="0">
            <wp:extent cx="2718695" cy="1224500"/>
            <wp:effectExtent l="0" t="0" r="571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486" cy="123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2F" w:rsidRPr="00972AD1" w:rsidRDefault="00BC1C2F" w:rsidP="00C973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BC1C2F" w:rsidRPr="0044757E" w:rsidRDefault="00EB1D47" w:rsidP="00397C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17</w:t>
      </w:r>
      <w:r w:rsidR="009F0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BC1C2F" w:rsidRPr="00447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</w:t>
      </w:r>
      <w:r w:rsidR="009F0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соединения полости β-CD</w:t>
      </w:r>
    </w:p>
    <w:p w:rsidR="00BC1C2F" w:rsidRPr="0044757E" w:rsidRDefault="00BC1C2F" w:rsidP="00C973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40758" w:rsidRDefault="00E40758" w:rsidP="00E40758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lang w:val="kk-KZ"/>
        </w:rPr>
      </w:pPr>
      <w:r w:rsidRPr="0044757E">
        <w:rPr>
          <w:sz w:val="28"/>
          <w:szCs w:val="28"/>
          <w:shd w:val="clear" w:color="auto" w:fill="FFFFFF"/>
        </w:rPr>
        <w:t>Эти сигналы разделяются при 1°C, что позволяет провести более однозначную интерпретацию.</w:t>
      </w:r>
      <w:r>
        <w:rPr>
          <w:sz w:val="28"/>
          <w:szCs w:val="28"/>
          <w:shd w:val="clear" w:color="auto" w:fill="FFFFFF"/>
          <w:lang w:val="kk-KZ"/>
        </w:rPr>
        <w:t xml:space="preserve"> </w:t>
      </w:r>
      <w:r w:rsidRPr="0044757E">
        <w:rPr>
          <w:sz w:val="28"/>
          <w:szCs w:val="28"/>
        </w:rPr>
        <w:t xml:space="preserve">Мы идентифицировали сильную ROE H5 / H6 β-CD для сигналов 20E H23, H23 ′, H24 ′, H26 / H27, а также ROE H3 β-CD для сигналов 20E H17, Н18, Н19 и Н22. </w:t>
      </w:r>
      <w:r>
        <w:rPr>
          <w:sz w:val="28"/>
          <w:szCs w:val="28"/>
        </w:rPr>
        <w:t>А</w:t>
      </w:r>
      <w:r w:rsidRPr="0044757E">
        <w:rPr>
          <w:sz w:val="28"/>
          <w:szCs w:val="28"/>
        </w:rPr>
        <w:t xml:space="preserve">лифатическая часть 20E вставлена глубоко в β-CD через обод O3. Удивительно, но есть и слабые ROE H5/H6 β-CD для сигналов 20E H18, H21 и H22 и H3 β-CD на 20E сигналы H26 и H27. Это можно объяснить одновременным комплексообразованием через обод O6 или комплексообразованием через O3 обод, однако, с β-CD имеет перевернутую </w:t>
      </w:r>
      <w:r>
        <w:rPr>
          <w:sz w:val="28"/>
          <w:szCs w:val="28"/>
        </w:rPr>
        <w:t>глюкопиранозную</w:t>
      </w:r>
      <w:r w:rsidRPr="0044757E">
        <w:rPr>
          <w:sz w:val="28"/>
          <w:szCs w:val="28"/>
        </w:rPr>
        <w:t xml:space="preserve"> единицу. ROE H3 β-CD для 20E сигналов H1β, H4α, H4β, H5 и H19, предполагает комплексообразование кольца А, однако нет </w:t>
      </w:r>
      <w:r w:rsidRPr="0044757E">
        <w:rPr>
          <w:sz w:val="28"/>
          <w:szCs w:val="28"/>
          <w:lang w:val="en-US"/>
        </w:rPr>
        <w:t>ROE</w:t>
      </w:r>
      <w:r w:rsidRPr="0044757E">
        <w:rPr>
          <w:sz w:val="28"/>
          <w:szCs w:val="28"/>
        </w:rPr>
        <w:t xml:space="preserve"> для H1α. Это можно понимать как препятствие H1α от постоянной ROE близлежащим метилом H19 и группой (группами) ОН.</w:t>
      </w:r>
    </w:p>
    <w:p w:rsidR="00BC1C2F" w:rsidRPr="0044757E" w:rsidRDefault="00BC1C2F" w:rsidP="00397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Сравнение спектров ROESY 20E-β-CD и 20E-2 (β-CD) показали, что наблюдается небольшая ROE H5 / H6 от β-CD до H7 от 20E только в случае образца 20E-2 (β-CD) как при 27, так и при 1°C. Удивительно, но ROE к H9 20E не ожидается. Это сделало невозможным создание разумной молекулярной модели 1:2 комплекса при комплексообразовании. Чистый 20E имеет сильную ROE между H9 и H2, и нет ROE между H9 и H3, что согласуется с молекулярной моделью, где расстояние H9-H2 составляет 0,18 нм, а расстояние H9-H3 составляет 0,38 нм. Однако как 20E-β-CD, так и 20E-2 (β-CD) также имеют значительную ROE между H9-H3. Изменение конформации кольца А может быть поддержано и самыми большими изменениями в химических сдвигах на этом кольце при изменении температуры. К сожалению, нам не удалось выявить значительные изменения в HMBC, чтобы раскрыть больше деталей об изменениях геометрии.</w:t>
      </w:r>
    </w:p>
    <w:p w:rsidR="00203B87" w:rsidRDefault="00203B87" w:rsidP="00C973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1C2F" w:rsidRDefault="00BD0D05" w:rsidP="00397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2.3.1.2 Исс</w:t>
      </w:r>
      <w:r w:rsidR="001E4899" w:rsidRPr="00F84569">
        <w:rPr>
          <w:rFonts w:ascii="Times New Roman" w:hAnsi="Times New Roman" w:cs="Times New Roman"/>
          <w:sz w:val="28"/>
          <w:szCs w:val="28"/>
        </w:rPr>
        <w:t>ледование водорастворимости экдистерона и его комплексов с β-циклодекстри</w:t>
      </w:r>
      <w:r w:rsidR="00F84569" w:rsidRPr="00F84569">
        <w:rPr>
          <w:rFonts w:ascii="Times New Roman" w:hAnsi="Times New Roman" w:cs="Times New Roman"/>
          <w:sz w:val="28"/>
          <w:szCs w:val="28"/>
        </w:rPr>
        <w:t>ном в соотношении (1:1) и (1:2)</w:t>
      </w:r>
    </w:p>
    <w:p w:rsidR="001E4899" w:rsidRDefault="001E4899" w:rsidP="00397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Эксперименты по определению растворимости проводились при 22°С на воздухе влажность 63%, а рН используемой дистиллированной воды 6,55. 20E (100 мг) в колбе объемом 2 л смешивали с 1 л дистиллированной воды. Гетерогенную смесь непрерывно перемешивали с помощью ультразвуковой ванны в течение 1 ч. Затем раствор фильтровали через стеклянный фильтр (класс 2, 40–100 мкм, диаметр 0,5 см). Чистый раствор упаривали на роторном испарителе. Сухой остаток взвешивали. Экспериме</w:t>
      </w:r>
      <w:r w:rsidR="002C1558">
        <w:rPr>
          <w:rFonts w:ascii="Times New Roman" w:hAnsi="Times New Roman" w:cs="Times New Roman"/>
          <w:sz w:val="28"/>
          <w:szCs w:val="28"/>
        </w:rPr>
        <w:t>нт повторяли трижды, в т</w:t>
      </w:r>
      <w:r w:rsidR="00E6654A">
        <w:rPr>
          <w:rFonts w:ascii="Times New Roman" w:hAnsi="Times New Roman" w:cs="Times New Roman"/>
          <w:sz w:val="28"/>
          <w:szCs w:val="28"/>
        </w:rPr>
        <w:t>аблице 10</w:t>
      </w:r>
      <w:r w:rsidRPr="0044757E">
        <w:rPr>
          <w:rFonts w:ascii="Times New Roman" w:hAnsi="Times New Roman" w:cs="Times New Roman"/>
          <w:sz w:val="28"/>
          <w:szCs w:val="28"/>
        </w:rPr>
        <w:t xml:space="preserve"> приведены средние значения</w:t>
      </w:r>
      <w:r w:rsidR="004231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16E">
        <w:rPr>
          <w:rFonts w:ascii="Times New Roman" w:hAnsi="Times New Roman" w:cs="Times New Roman"/>
          <w:sz w:val="28"/>
          <w:szCs w:val="28"/>
        </w:rPr>
        <w:t>[2</w:t>
      </w:r>
      <w:r w:rsidR="00BC5788">
        <w:rPr>
          <w:rFonts w:ascii="Times New Roman" w:hAnsi="Times New Roman" w:cs="Times New Roman"/>
          <w:sz w:val="28"/>
          <w:szCs w:val="28"/>
        </w:rPr>
        <w:t>57</w:t>
      </w:r>
      <w:r w:rsidR="00423174" w:rsidRPr="0044757E">
        <w:rPr>
          <w:rFonts w:ascii="Times New Roman" w:hAnsi="Times New Roman" w:cs="Times New Roman"/>
          <w:sz w:val="28"/>
          <w:szCs w:val="28"/>
        </w:rPr>
        <w:t>].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E6654A">
        <w:rPr>
          <w:rFonts w:ascii="Times New Roman" w:hAnsi="Times New Roman" w:cs="Times New Roman"/>
          <w:sz w:val="28"/>
          <w:szCs w:val="28"/>
        </w:rPr>
        <w:t>В таблице 1</w:t>
      </w:r>
      <w:r w:rsidR="000726AD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734A50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 xml:space="preserve">приведены </w:t>
      </w:r>
      <w:r w:rsidR="004231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>прогнозируемые значения. Аналогично, как супрамолекулярные комплексы 20E-β-CD, так и 20E-2 (β-CD) (100 мг) в колбе на 50 мл смешивали с 10 мл воды.</w:t>
      </w:r>
    </w:p>
    <w:p w:rsidR="00E40758" w:rsidRDefault="00E40758" w:rsidP="00397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726AD" w:rsidRDefault="000726AD" w:rsidP="000726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Таблица 1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44757E">
        <w:rPr>
          <w:rFonts w:ascii="Times New Roman" w:hAnsi="Times New Roman" w:cs="Times New Roman"/>
          <w:sz w:val="28"/>
          <w:szCs w:val="28"/>
        </w:rPr>
        <w:t>Программное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 xml:space="preserve"> прогнозирование (ACD/Labs) растворимости  20E в воде </w:t>
      </w:r>
    </w:p>
    <w:p w:rsidR="000726AD" w:rsidRPr="00397C42" w:rsidRDefault="000726AD" w:rsidP="000726A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076"/>
        <w:gridCol w:w="3209"/>
        <w:gridCol w:w="3235"/>
      </w:tblGrid>
      <w:tr w:rsidR="000726AD" w:rsidRPr="006B2339" w:rsidTr="00E40758">
        <w:tc>
          <w:tcPr>
            <w:tcW w:w="3124" w:type="dxa"/>
          </w:tcPr>
          <w:p w:rsidR="000726AD" w:rsidRPr="006B2339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hAnsi="Times New Roman" w:cs="Times New Roman"/>
                <w:sz w:val="24"/>
                <w:szCs w:val="24"/>
              </w:rPr>
              <w:t>Предел</w:t>
            </w:r>
          </w:p>
        </w:tc>
        <w:tc>
          <w:tcPr>
            <w:tcW w:w="3247" w:type="dxa"/>
          </w:tcPr>
          <w:p w:rsidR="000726AD" w:rsidRPr="006B2339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</w:p>
        </w:tc>
        <w:tc>
          <w:tcPr>
            <w:tcW w:w="3268" w:type="dxa"/>
          </w:tcPr>
          <w:p w:rsidR="000726AD" w:rsidRPr="006B2339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hAnsi="Times New Roman" w:cs="Times New Roman"/>
                <w:sz w:val="24"/>
                <w:szCs w:val="24"/>
              </w:rPr>
              <w:t>Достоверность</w:t>
            </w:r>
          </w:p>
        </w:tc>
      </w:tr>
      <w:tr w:rsidR="000726AD" w:rsidRPr="006B2339" w:rsidTr="00E40758">
        <w:tc>
          <w:tcPr>
            <w:tcW w:w="3124" w:type="dxa"/>
          </w:tcPr>
          <w:p w:rsidR="000726AD" w:rsidRPr="006B2339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2339">
              <w:rPr>
                <w:rFonts w:ascii="Times New Roman" w:hAnsi="Times New Roman" w:cs="Times New Roman"/>
                <w:sz w:val="24"/>
                <w:szCs w:val="24"/>
              </w:rPr>
              <w:t xml:space="preserve">˃10 </w:t>
            </w: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</w:t>
            </w: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3247" w:type="dxa"/>
          </w:tcPr>
          <w:p w:rsidR="000726AD" w:rsidRPr="006B2339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2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</w:t>
            </w:r>
          </w:p>
        </w:tc>
        <w:tc>
          <w:tcPr>
            <w:tcW w:w="3268" w:type="dxa"/>
          </w:tcPr>
          <w:p w:rsidR="000726AD" w:rsidRPr="006B2339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hAnsi="Times New Roman" w:cs="Times New Roman"/>
                <w:sz w:val="24"/>
                <w:szCs w:val="24"/>
              </w:rPr>
              <w:t>ограничение (0.32)</w:t>
            </w:r>
          </w:p>
        </w:tc>
      </w:tr>
      <w:tr w:rsidR="000726AD" w:rsidRPr="006B2339" w:rsidTr="00E40758">
        <w:tc>
          <w:tcPr>
            <w:tcW w:w="3124" w:type="dxa"/>
          </w:tcPr>
          <w:p w:rsidR="000726AD" w:rsidRPr="006B2339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hAnsi="Times New Roman" w:cs="Times New Roman"/>
                <w:sz w:val="24"/>
                <w:szCs w:val="24"/>
              </w:rPr>
              <w:t xml:space="preserve">˃1 </w:t>
            </w: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</w:t>
            </w: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3247" w:type="dxa"/>
          </w:tcPr>
          <w:p w:rsidR="000726AD" w:rsidRPr="006B2339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2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</w:t>
            </w:r>
          </w:p>
        </w:tc>
        <w:tc>
          <w:tcPr>
            <w:tcW w:w="3268" w:type="dxa"/>
          </w:tcPr>
          <w:p w:rsidR="000726AD" w:rsidRPr="006B2339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hAnsi="Times New Roman" w:cs="Times New Roman"/>
                <w:sz w:val="24"/>
                <w:szCs w:val="24"/>
              </w:rPr>
              <w:t>ограничение (0.45)</w:t>
            </w:r>
          </w:p>
        </w:tc>
      </w:tr>
      <w:tr w:rsidR="000726AD" w:rsidRPr="006B2339" w:rsidTr="00E40758">
        <w:tc>
          <w:tcPr>
            <w:tcW w:w="3124" w:type="dxa"/>
          </w:tcPr>
          <w:p w:rsidR="000726AD" w:rsidRPr="006B2339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hAnsi="Times New Roman" w:cs="Times New Roman"/>
                <w:sz w:val="24"/>
                <w:szCs w:val="24"/>
              </w:rPr>
              <w:t>˃0.</w:t>
            </w:r>
            <w:r w:rsidRPr="006B2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B2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</w:t>
            </w: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3247" w:type="dxa"/>
          </w:tcPr>
          <w:p w:rsidR="000726AD" w:rsidRPr="006B2339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2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</w:t>
            </w:r>
          </w:p>
        </w:tc>
        <w:tc>
          <w:tcPr>
            <w:tcW w:w="3268" w:type="dxa"/>
          </w:tcPr>
          <w:p w:rsidR="000726AD" w:rsidRPr="006B2339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hAnsi="Times New Roman" w:cs="Times New Roman"/>
                <w:sz w:val="24"/>
                <w:szCs w:val="24"/>
              </w:rPr>
              <w:t>ограничение (0.36)</w:t>
            </w:r>
          </w:p>
        </w:tc>
      </w:tr>
      <w:tr w:rsidR="000726AD" w:rsidRPr="006B2339" w:rsidTr="00E40758">
        <w:tc>
          <w:tcPr>
            <w:tcW w:w="3124" w:type="dxa"/>
          </w:tcPr>
          <w:p w:rsidR="000726AD" w:rsidRPr="006B2339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hAnsi="Times New Roman" w:cs="Times New Roman"/>
                <w:sz w:val="24"/>
                <w:szCs w:val="24"/>
              </w:rPr>
              <w:t>˃</w:t>
            </w:r>
            <w:r w:rsidRPr="006B2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  <w:r w:rsidRPr="006B2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</w:t>
            </w: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3247" w:type="dxa"/>
          </w:tcPr>
          <w:p w:rsidR="000726AD" w:rsidRPr="006B2339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2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  <w:tc>
          <w:tcPr>
            <w:tcW w:w="3268" w:type="dxa"/>
          </w:tcPr>
          <w:p w:rsidR="000726AD" w:rsidRPr="006B2339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hAnsi="Times New Roman" w:cs="Times New Roman"/>
                <w:sz w:val="24"/>
                <w:szCs w:val="24"/>
              </w:rPr>
              <w:t>ограничение (0.41)</w:t>
            </w:r>
          </w:p>
        </w:tc>
      </w:tr>
    </w:tbl>
    <w:p w:rsidR="000726AD" w:rsidRDefault="000726AD" w:rsidP="0069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92C2E" w:rsidRPr="00692C2E" w:rsidRDefault="001E4899" w:rsidP="0069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Гетерогенную смесь непрерывно перемешивали с помощью ультразвуковой ванны в течение 1 ч. Затем раствор фильтровали через стеклянный фильтр (класс 2, 4</w:t>
      </w:r>
      <w:r w:rsidR="00DB6408">
        <w:rPr>
          <w:rFonts w:ascii="Times New Roman" w:hAnsi="Times New Roman" w:cs="Times New Roman"/>
          <w:sz w:val="28"/>
          <w:szCs w:val="28"/>
        </w:rPr>
        <w:t>0–100 мкм, диаметр 5 см). Чистую</w:t>
      </w:r>
      <w:r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DB6408">
        <w:rPr>
          <w:rFonts w:ascii="Times New Roman" w:hAnsi="Times New Roman" w:cs="Times New Roman"/>
          <w:sz w:val="28"/>
          <w:szCs w:val="28"/>
        </w:rPr>
        <w:t>порошкову</w:t>
      </w:r>
      <w:r w:rsidR="000B63EE">
        <w:rPr>
          <w:rFonts w:ascii="Times New Roman" w:hAnsi="Times New Roman" w:cs="Times New Roman"/>
          <w:sz w:val="28"/>
          <w:szCs w:val="28"/>
        </w:rPr>
        <w:t>ю взвесь выпаривали под ваккумом</w:t>
      </w:r>
      <w:r w:rsidRPr="0044757E">
        <w:rPr>
          <w:rFonts w:ascii="Times New Roman" w:hAnsi="Times New Roman" w:cs="Times New Roman"/>
          <w:sz w:val="28"/>
          <w:szCs w:val="28"/>
        </w:rPr>
        <w:t xml:space="preserve">. Сухой остаток взвешивали. Эксперимент был повторен трижды, в </w:t>
      </w:r>
      <w:r w:rsidR="00734A50" w:rsidRPr="0044757E">
        <w:rPr>
          <w:rFonts w:ascii="Times New Roman" w:hAnsi="Times New Roman" w:cs="Times New Roman"/>
          <w:sz w:val="28"/>
          <w:szCs w:val="28"/>
        </w:rPr>
        <w:t>т</w:t>
      </w:r>
      <w:r w:rsidRPr="0044757E">
        <w:rPr>
          <w:rFonts w:ascii="Times New Roman" w:hAnsi="Times New Roman" w:cs="Times New Roman"/>
          <w:sz w:val="28"/>
          <w:szCs w:val="28"/>
        </w:rPr>
        <w:t xml:space="preserve">аблице </w:t>
      </w:r>
      <w:r w:rsidR="00734A50" w:rsidRPr="0044757E">
        <w:rPr>
          <w:rFonts w:ascii="Times New Roman" w:hAnsi="Times New Roman" w:cs="Times New Roman"/>
          <w:sz w:val="28"/>
          <w:szCs w:val="28"/>
        </w:rPr>
        <w:t>1</w:t>
      </w:r>
      <w:r w:rsidR="000726A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44757E">
        <w:rPr>
          <w:rFonts w:ascii="Times New Roman" w:hAnsi="Times New Roman" w:cs="Times New Roman"/>
          <w:sz w:val="28"/>
          <w:szCs w:val="28"/>
        </w:rPr>
        <w:t xml:space="preserve"> дано среднее значение</w:t>
      </w:r>
      <w:r w:rsidR="0042317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92C2E" w:rsidRDefault="00692C2E" w:rsidP="00C9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899" w:rsidRPr="0044757E" w:rsidRDefault="001E4899" w:rsidP="00C9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Таблица 1</w:t>
      </w:r>
      <w:r w:rsidR="000726A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F0480">
        <w:rPr>
          <w:rFonts w:ascii="Times New Roman" w:hAnsi="Times New Roman" w:cs="Times New Roman"/>
          <w:sz w:val="28"/>
          <w:szCs w:val="28"/>
        </w:rPr>
        <w:t xml:space="preserve"> – </w:t>
      </w:r>
      <w:r w:rsidRPr="0044757E">
        <w:rPr>
          <w:rFonts w:ascii="Times New Roman" w:hAnsi="Times New Roman" w:cs="Times New Roman"/>
          <w:sz w:val="28"/>
          <w:szCs w:val="28"/>
        </w:rPr>
        <w:t>Растворимость</w:t>
      </w:r>
      <w:r w:rsidR="009F0480"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 xml:space="preserve"> 20E и его комплексов β-CD</w:t>
      </w:r>
      <w:r w:rsidR="00B85FB6" w:rsidRPr="004475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A50" w:rsidRPr="00397C42" w:rsidRDefault="00734A50" w:rsidP="00C973C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725"/>
        <w:gridCol w:w="5213"/>
      </w:tblGrid>
      <w:tr w:rsidR="001E4899" w:rsidRPr="006B2339" w:rsidTr="00E40758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99" w:rsidRPr="006B2339" w:rsidRDefault="001E4899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Образец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99" w:rsidRPr="006B2339" w:rsidRDefault="001E4899" w:rsidP="004C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Растворимость</w:t>
            </w: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</w:t>
            </w: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r w:rsidR="0085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99" w:rsidRPr="006B2339" w:rsidRDefault="001E4899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растворимости по сравнению с 20Е</w:t>
            </w:r>
          </w:p>
        </w:tc>
      </w:tr>
      <w:tr w:rsidR="001E4899" w:rsidRPr="006B2339" w:rsidTr="00E40758">
        <w:trPr>
          <w:trHeight w:val="1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99" w:rsidRPr="006B2339" w:rsidRDefault="001E4899" w:rsidP="006B233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20Е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99" w:rsidRPr="006B2339" w:rsidRDefault="001E4899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0.084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99" w:rsidRPr="006B2339" w:rsidRDefault="001E4899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1E4899" w:rsidRPr="006B2339" w:rsidTr="00E40758">
        <w:trPr>
          <w:trHeight w:val="2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99" w:rsidRPr="006B2339" w:rsidRDefault="001E4899" w:rsidP="006B233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20E-β-CD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99" w:rsidRPr="006B2339" w:rsidRDefault="001E4899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8.87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99" w:rsidRPr="006B2339" w:rsidRDefault="001E4899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105</w:t>
            </w:r>
          </w:p>
        </w:tc>
      </w:tr>
      <w:tr w:rsidR="001E4899" w:rsidRPr="006B2339" w:rsidTr="00E40758">
        <w:trPr>
          <w:trHeight w:val="1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899" w:rsidRPr="006B2339" w:rsidRDefault="001E4899" w:rsidP="006B233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20E-2(β-CD)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899" w:rsidRPr="006B2339" w:rsidRDefault="001E4899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899" w:rsidRPr="006B2339" w:rsidRDefault="001E4899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110</w:t>
            </w:r>
          </w:p>
        </w:tc>
      </w:tr>
      <w:tr w:rsidR="00DB6408" w:rsidRPr="006B2339" w:rsidTr="00E40758">
        <w:trPr>
          <w:trHeight w:val="16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408" w:rsidRPr="00DB6408" w:rsidRDefault="00DB6408" w:rsidP="00DC1C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DC1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DC1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C1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повторяли 3 раза, приведены средние арифметические значения</w:t>
            </w:r>
          </w:p>
        </w:tc>
      </w:tr>
    </w:tbl>
    <w:p w:rsidR="00794CED" w:rsidRPr="0044757E" w:rsidRDefault="00794CED" w:rsidP="00C9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A2" w:rsidRPr="0044757E" w:rsidRDefault="00E63FA2" w:rsidP="00397C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Таким образом получены комплексы 20E с α-, β-, γ-, 2-гидроксипропил-β-, и 2-гидроксипропил-γ-циклодекстринами. Так как эксперименты со всеми типами CD были схожи, точные измерения и глубокое ЯМР исследование проводилось только с β-CD. На комплексах 20E с β-CD выполнены исследования ЯМР, нацеленные на детали установления их молекулярных структур. Мы полагаем, что 20E </w:t>
      </w:r>
      <w:r w:rsidR="00FD0E05">
        <w:rPr>
          <w:rFonts w:ascii="Times New Roman" w:hAnsi="Times New Roman" w:cs="Times New Roman"/>
          <w:sz w:val="28"/>
          <w:szCs w:val="28"/>
        </w:rPr>
        <w:t>образует стабильный комплекс 1:1 и более слабые 1:</w:t>
      </w:r>
      <w:r w:rsidRPr="0044757E">
        <w:rPr>
          <w:rFonts w:ascii="Times New Roman" w:hAnsi="Times New Roman" w:cs="Times New Roman"/>
          <w:sz w:val="28"/>
          <w:szCs w:val="28"/>
        </w:rPr>
        <w:t>2 комплексы с β-CD. Молекула 20Е находится глубоко в полости β-CD, входящий через обод O3 алифатической частью к ободу O6. Поскольку аналогичные результаты мы наблюдали при комп</w:t>
      </w:r>
      <w:r w:rsidR="006769B1" w:rsidRPr="0044757E">
        <w:rPr>
          <w:rFonts w:ascii="Times New Roman" w:hAnsi="Times New Roman" w:cs="Times New Roman"/>
          <w:sz w:val="28"/>
          <w:szCs w:val="28"/>
        </w:rPr>
        <w:t>л</w:t>
      </w:r>
      <w:r w:rsidR="002F516E">
        <w:rPr>
          <w:rFonts w:ascii="Times New Roman" w:hAnsi="Times New Roman" w:cs="Times New Roman"/>
          <w:sz w:val="28"/>
          <w:szCs w:val="28"/>
        </w:rPr>
        <w:t>ексообразовании холестерина [2</w:t>
      </w:r>
      <w:r w:rsidR="00BC5788">
        <w:rPr>
          <w:rFonts w:ascii="Times New Roman" w:hAnsi="Times New Roman" w:cs="Times New Roman"/>
          <w:sz w:val="28"/>
          <w:szCs w:val="28"/>
        </w:rPr>
        <w:t>58</w:t>
      </w:r>
      <w:r w:rsidRPr="0044757E">
        <w:rPr>
          <w:rFonts w:ascii="Times New Roman" w:hAnsi="Times New Roman" w:cs="Times New Roman"/>
          <w:sz w:val="28"/>
          <w:szCs w:val="28"/>
        </w:rPr>
        <w:t>].</w:t>
      </w:r>
    </w:p>
    <w:p w:rsidR="00E63FA2" w:rsidRPr="0044757E" w:rsidRDefault="007A308E" w:rsidP="00397C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Предпологается</w:t>
      </w:r>
      <w:r w:rsidR="00E63FA2" w:rsidRPr="0044757E">
        <w:rPr>
          <w:rFonts w:ascii="Times New Roman" w:hAnsi="Times New Roman" w:cs="Times New Roman"/>
          <w:sz w:val="28"/>
          <w:szCs w:val="28"/>
        </w:rPr>
        <w:t>, что геометрия может быть общей для комплексов стероидов с циклодекстринами. Более точный взгляд на геометрию комплексов требует вычислительных исследований, а также дополнительного ЯМР эксперимента и других аналитических методов. Результаты показывают 100-кратную улучшенную растворимость 20E в комплексе с β-CD.</w:t>
      </w:r>
    </w:p>
    <w:p w:rsidR="00E63FA2" w:rsidRPr="0044757E" w:rsidRDefault="00E63FA2" w:rsidP="00397C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Следует отметить, что растворимость в воде 20E, предсказываем</w:t>
      </w:r>
      <w:r w:rsidR="007B2EED" w:rsidRPr="0044757E">
        <w:rPr>
          <w:rFonts w:ascii="Times New Roman" w:hAnsi="Times New Roman" w:cs="Times New Roman"/>
          <w:sz w:val="28"/>
          <w:szCs w:val="28"/>
        </w:rPr>
        <w:t>ая программным обеспечением ACD/</w:t>
      </w:r>
      <w:r w:rsidRPr="0044757E">
        <w:rPr>
          <w:rFonts w:ascii="Times New Roman" w:hAnsi="Times New Roman" w:cs="Times New Roman"/>
          <w:sz w:val="28"/>
          <w:szCs w:val="28"/>
        </w:rPr>
        <w:t>Percepta</w:t>
      </w:r>
      <w:r w:rsidR="007A308E">
        <w:rPr>
          <w:rFonts w:ascii="Times New Roman" w:hAnsi="Times New Roman" w:cs="Times New Roman"/>
          <w:sz w:val="28"/>
          <w:szCs w:val="28"/>
        </w:rPr>
        <w:t>,</w:t>
      </w:r>
      <w:r w:rsidRPr="0044757E">
        <w:rPr>
          <w:rFonts w:ascii="Times New Roman" w:hAnsi="Times New Roman" w:cs="Times New Roman"/>
          <w:sz w:val="28"/>
          <w:szCs w:val="28"/>
        </w:rPr>
        <w:t xml:space="preserve"> сравнимо с экспериментальным. Прогнозирование растворимости комплексов невозможно с помощью этого программного обеспечения</w:t>
      </w:r>
      <w:r w:rsidR="006769B1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6769B1" w:rsidRPr="00A314C2">
        <w:rPr>
          <w:rFonts w:ascii="Times New Roman" w:hAnsi="Times New Roman" w:cs="Times New Roman"/>
          <w:sz w:val="28"/>
          <w:szCs w:val="28"/>
        </w:rPr>
        <w:t>[</w:t>
      </w:r>
      <w:r w:rsidR="002F516E">
        <w:rPr>
          <w:rFonts w:ascii="Times New Roman" w:hAnsi="Times New Roman" w:cs="Times New Roman"/>
          <w:sz w:val="28"/>
          <w:szCs w:val="28"/>
        </w:rPr>
        <w:t>2</w:t>
      </w:r>
      <w:r w:rsidR="00BC5788">
        <w:rPr>
          <w:rFonts w:ascii="Times New Roman" w:hAnsi="Times New Roman" w:cs="Times New Roman"/>
          <w:sz w:val="28"/>
          <w:szCs w:val="28"/>
        </w:rPr>
        <w:t>59</w:t>
      </w:r>
      <w:r w:rsidRPr="00A314C2">
        <w:rPr>
          <w:rFonts w:ascii="Times New Roman" w:hAnsi="Times New Roman" w:cs="Times New Roman"/>
          <w:sz w:val="28"/>
          <w:szCs w:val="28"/>
        </w:rPr>
        <w:t>]</w:t>
      </w:r>
      <w:r w:rsidR="00676F4B">
        <w:rPr>
          <w:rFonts w:ascii="Times New Roman" w:hAnsi="Times New Roman" w:cs="Times New Roman"/>
          <w:sz w:val="28"/>
          <w:szCs w:val="28"/>
        </w:rPr>
        <w:t xml:space="preserve"> (Приложение Б</w:t>
      </w:r>
      <w:r w:rsidR="00B93C87">
        <w:rPr>
          <w:rFonts w:ascii="Times New Roman" w:hAnsi="Times New Roman" w:cs="Times New Roman"/>
          <w:sz w:val="28"/>
          <w:szCs w:val="28"/>
        </w:rPr>
        <w:t>)</w:t>
      </w:r>
      <w:r w:rsidRPr="00A314C2">
        <w:rPr>
          <w:rFonts w:ascii="Times New Roman" w:hAnsi="Times New Roman" w:cs="Times New Roman"/>
          <w:sz w:val="28"/>
          <w:szCs w:val="28"/>
        </w:rPr>
        <w:t>.</w:t>
      </w:r>
    </w:p>
    <w:p w:rsidR="00E40758" w:rsidRDefault="00E40758" w:rsidP="00397C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0031" w:rsidRPr="00397C42" w:rsidRDefault="00765ECF" w:rsidP="00397C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42">
        <w:rPr>
          <w:rFonts w:ascii="Times New Roman" w:hAnsi="Times New Roman" w:cs="Times New Roman"/>
          <w:sz w:val="28"/>
          <w:szCs w:val="28"/>
        </w:rPr>
        <w:t xml:space="preserve">2.3.2 </w:t>
      </w:r>
      <w:r w:rsidR="00DE0D26" w:rsidRPr="00397C42">
        <w:rPr>
          <w:rFonts w:ascii="Times New Roman" w:hAnsi="Times New Roman" w:cs="Times New Roman"/>
          <w:sz w:val="28"/>
          <w:szCs w:val="28"/>
        </w:rPr>
        <w:t>Получение и исследование супрамолекулярного комплекса включения 2-д</w:t>
      </w:r>
      <w:r w:rsidR="000B63EE" w:rsidRPr="00397C42">
        <w:rPr>
          <w:rFonts w:ascii="Times New Roman" w:hAnsi="Times New Roman" w:cs="Times New Roman"/>
          <w:sz w:val="28"/>
          <w:szCs w:val="28"/>
        </w:rPr>
        <w:t>езокси-20-гидроксиэкдизона с γ-ЦД</w:t>
      </w:r>
      <w:r w:rsidR="00DE0D26" w:rsidRPr="00397C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D26" w:rsidRPr="001F4C42" w:rsidRDefault="000B63EE" w:rsidP="00397C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</w:t>
      </w:r>
      <w:r w:rsidR="00276831">
        <w:rPr>
          <w:rFonts w:ascii="Times New Roman" w:hAnsi="Times New Roman" w:cs="Times New Roman"/>
          <w:sz w:val="28"/>
          <w:szCs w:val="28"/>
        </w:rPr>
        <w:t xml:space="preserve"> исходного</w:t>
      </w:r>
      <w:r>
        <w:rPr>
          <w:rFonts w:ascii="Times New Roman" w:hAnsi="Times New Roman" w:cs="Times New Roman"/>
          <w:sz w:val="28"/>
          <w:szCs w:val="28"/>
        </w:rPr>
        <w:t xml:space="preserve"> соединения</w:t>
      </w:r>
      <w:r w:rsidR="00276831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включения с циклодекстрином в роли субстрата был использован </w:t>
      </w:r>
      <w:r w:rsidR="00F97747">
        <w:rPr>
          <w:rFonts w:ascii="Times New Roman" w:hAnsi="Times New Roman" w:cs="Times New Roman"/>
          <w:sz w:val="28"/>
          <w:szCs w:val="28"/>
        </w:rPr>
        <w:t>фитоэкдистероид</w:t>
      </w:r>
      <w:r>
        <w:rPr>
          <w:rFonts w:ascii="Times New Roman" w:hAnsi="Times New Roman" w:cs="Times New Roman"/>
          <w:sz w:val="28"/>
          <w:szCs w:val="28"/>
        </w:rPr>
        <w:t xml:space="preserve"> – 2-дезокси-20-гидроксиэкдизон </w:t>
      </w:r>
      <w:r w:rsidR="007A308E">
        <w:rPr>
          <w:rFonts w:ascii="Times New Roman" w:hAnsi="Times New Roman" w:cs="Times New Roman"/>
          <w:sz w:val="28"/>
          <w:szCs w:val="28"/>
        </w:rPr>
        <w:t>(</w:t>
      </w:r>
      <w:r w:rsidR="00676F4B" w:rsidRPr="00276831">
        <w:rPr>
          <w:rFonts w:ascii="Times New Roman" w:hAnsi="Times New Roman" w:cs="Times New Roman"/>
          <w:sz w:val="28"/>
          <w:szCs w:val="28"/>
        </w:rPr>
        <w:t>24</w:t>
      </w:r>
      <w:r w:rsidR="007A308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76831">
        <w:rPr>
          <w:rFonts w:ascii="Times New Roman" w:hAnsi="Times New Roman" w:cs="Times New Roman"/>
          <w:sz w:val="28"/>
          <w:szCs w:val="28"/>
        </w:rPr>
        <w:t>обладающий весьма широким спектром</w:t>
      </w:r>
      <w:r w:rsidR="00DE0D26" w:rsidRPr="001F4C42">
        <w:rPr>
          <w:rFonts w:ascii="Times New Roman" w:hAnsi="Times New Roman" w:cs="Times New Roman"/>
          <w:sz w:val="28"/>
          <w:szCs w:val="28"/>
        </w:rPr>
        <w:t xml:space="preserve"> био</w:t>
      </w:r>
      <w:r w:rsidR="00276831">
        <w:rPr>
          <w:rFonts w:ascii="Times New Roman" w:hAnsi="Times New Roman" w:cs="Times New Roman"/>
          <w:sz w:val="28"/>
          <w:szCs w:val="28"/>
        </w:rPr>
        <w:t>логической активности</w:t>
      </w:r>
      <w:r w:rsidR="00DE0D26" w:rsidRPr="001F4C42">
        <w:rPr>
          <w:rFonts w:ascii="Times New Roman" w:hAnsi="Times New Roman" w:cs="Times New Roman"/>
          <w:sz w:val="28"/>
          <w:szCs w:val="28"/>
        </w:rPr>
        <w:t xml:space="preserve">. Соединение </w:t>
      </w:r>
      <w:r w:rsidR="007A308E">
        <w:rPr>
          <w:rFonts w:ascii="Times New Roman" w:hAnsi="Times New Roman" w:cs="Times New Roman"/>
          <w:sz w:val="28"/>
          <w:szCs w:val="28"/>
        </w:rPr>
        <w:t>(</w:t>
      </w:r>
      <w:r w:rsidR="00676F4B" w:rsidRPr="00351407">
        <w:rPr>
          <w:rFonts w:ascii="Times New Roman" w:hAnsi="Times New Roman" w:cs="Times New Roman"/>
          <w:sz w:val="28"/>
          <w:szCs w:val="28"/>
        </w:rPr>
        <w:t>24</w:t>
      </w:r>
      <w:r w:rsidR="007A308E">
        <w:rPr>
          <w:rFonts w:ascii="Times New Roman" w:hAnsi="Times New Roman" w:cs="Times New Roman"/>
          <w:sz w:val="28"/>
          <w:szCs w:val="28"/>
        </w:rPr>
        <w:t>)</w:t>
      </w:r>
      <w:r w:rsidR="00DE0D26" w:rsidRPr="001F4C42">
        <w:rPr>
          <w:rFonts w:ascii="Times New Roman" w:hAnsi="Times New Roman" w:cs="Times New Roman"/>
          <w:sz w:val="28"/>
          <w:szCs w:val="28"/>
        </w:rPr>
        <w:t xml:space="preserve"> в малых дозах проявляет гормональную активность для насекомых в тестах </w:t>
      </w:r>
      <w:r w:rsidR="00DE0D26" w:rsidRPr="001F4C42">
        <w:rPr>
          <w:rFonts w:ascii="Times New Roman" w:hAnsi="Times New Roman" w:cs="Times New Roman"/>
          <w:i/>
          <w:sz w:val="28"/>
          <w:szCs w:val="28"/>
        </w:rPr>
        <w:t>in vivo</w:t>
      </w:r>
      <w:r w:rsidR="00DE0D26" w:rsidRPr="001F4C42">
        <w:rPr>
          <w:rFonts w:ascii="Times New Roman" w:hAnsi="Times New Roman" w:cs="Times New Roman"/>
          <w:sz w:val="28"/>
          <w:szCs w:val="28"/>
        </w:rPr>
        <w:t xml:space="preserve"> и ранее впервые выделено из </w:t>
      </w:r>
      <w:r>
        <w:rPr>
          <w:rFonts w:ascii="Times New Roman" w:hAnsi="Times New Roman" w:cs="Times New Roman"/>
          <w:sz w:val="28"/>
          <w:szCs w:val="28"/>
        </w:rPr>
        <w:t xml:space="preserve">ракообразных </w:t>
      </w:r>
      <w:r w:rsidR="002F516E">
        <w:rPr>
          <w:rFonts w:ascii="Times New Roman" w:hAnsi="Times New Roman" w:cs="Times New Roman"/>
          <w:sz w:val="28"/>
          <w:szCs w:val="28"/>
        </w:rPr>
        <w:t>[2</w:t>
      </w:r>
      <w:r w:rsidR="00BC5788">
        <w:rPr>
          <w:rFonts w:ascii="Times New Roman" w:hAnsi="Times New Roman" w:cs="Times New Roman"/>
          <w:sz w:val="28"/>
          <w:szCs w:val="28"/>
        </w:rPr>
        <w:t>60</w:t>
      </w:r>
      <w:r w:rsidR="00DE0D26" w:rsidRPr="001F4C42">
        <w:rPr>
          <w:rFonts w:ascii="Times New Roman" w:hAnsi="Times New Roman" w:cs="Times New Roman"/>
          <w:sz w:val="28"/>
          <w:szCs w:val="28"/>
        </w:rPr>
        <w:t xml:space="preserve">] и папоротника </w:t>
      </w:r>
      <w:r w:rsidR="00DE0D26" w:rsidRPr="001F4C42">
        <w:rPr>
          <w:rFonts w:ascii="Times New Roman" w:hAnsi="Times New Roman" w:cs="Times New Roman"/>
          <w:i/>
          <w:sz w:val="28"/>
          <w:szCs w:val="28"/>
        </w:rPr>
        <w:t>Blechnum minus</w:t>
      </w:r>
      <w:r w:rsidR="00DE0D26" w:rsidRPr="001F4C42">
        <w:rPr>
          <w:rFonts w:ascii="Times New Roman" w:hAnsi="Times New Roman" w:cs="Times New Roman"/>
          <w:sz w:val="28"/>
          <w:szCs w:val="28"/>
        </w:rPr>
        <w:t xml:space="preserve">. Соединение </w:t>
      </w:r>
      <w:r w:rsidR="007A308E">
        <w:rPr>
          <w:rFonts w:ascii="Times New Roman" w:hAnsi="Times New Roman" w:cs="Times New Roman"/>
          <w:sz w:val="28"/>
          <w:szCs w:val="28"/>
        </w:rPr>
        <w:t>(</w:t>
      </w:r>
      <w:r w:rsidR="00676F4B" w:rsidRPr="00351407">
        <w:rPr>
          <w:rFonts w:ascii="Times New Roman" w:hAnsi="Times New Roman" w:cs="Times New Roman"/>
          <w:sz w:val="28"/>
          <w:szCs w:val="28"/>
        </w:rPr>
        <w:t>24</w:t>
      </w:r>
      <w:r w:rsidR="007A308E">
        <w:rPr>
          <w:rFonts w:ascii="Times New Roman" w:hAnsi="Times New Roman" w:cs="Times New Roman"/>
          <w:sz w:val="28"/>
          <w:szCs w:val="28"/>
        </w:rPr>
        <w:t>)</w:t>
      </w:r>
      <w:r w:rsidR="00DE0D26" w:rsidRPr="001F4C42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734A50" w:rsidRPr="001F4C42">
        <w:rPr>
          <w:rFonts w:ascii="Times New Roman" w:hAnsi="Times New Roman" w:cs="Times New Roman"/>
          <w:sz w:val="28"/>
          <w:szCs w:val="28"/>
        </w:rPr>
        <w:t xml:space="preserve">впервые </w:t>
      </w:r>
      <w:r w:rsidR="00DE0D26" w:rsidRPr="001F4C42">
        <w:rPr>
          <w:rFonts w:ascii="Times New Roman" w:hAnsi="Times New Roman" w:cs="Times New Roman"/>
          <w:sz w:val="28"/>
          <w:szCs w:val="28"/>
        </w:rPr>
        <w:t>выделено из казахстанского</w:t>
      </w:r>
      <w:r>
        <w:rPr>
          <w:rFonts w:ascii="Times New Roman" w:hAnsi="Times New Roman" w:cs="Times New Roman"/>
          <w:sz w:val="28"/>
          <w:szCs w:val="28"/>
        </w:rPr>
        <w:t xml:space="preserve"> растительного сырья смолевки кустарничковой, собранная</w:t>
      </w:r>
      <w:r w:rsidR="00DE0D26" w:rsidRPr="001F4C42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DE0D26" w:rsidRPr="001F4C42">
        <w:rPr>
          <w:rFonts w:ascii="Times New Roman" w:hAnsi="Times New Roman" w:cs="Times New Roman"/>
          <w:sz w:val="28"/>
          <w:szCs w:val="28"/>
        </w:rPr>
        <w:t>цветения [</w:t>
      </w:r>
      <w:r w:rsidR="002F516E">
        <w:rPr>
          <w:rFonts w:ascii="Times New Roman" w:hAnsi="Times New Roman" w:cs="Times New Roman"/>
          <w:sz w:val="28"/>
          <w:szCs w:val="28"/>
        </w:rPr>
        <w:t>2</w:t>
      </w:r>
      <w:r w:rsidR="00BC5788">
        <w:rPr>
          <w:rFonts w:ascii="Times New Roman" w:hAnsi="Times New Roman" w:cs="Times New Roman"/>
          <w:sz w:val="28"/>
          <w:szCs w:val="28"/>
        </w:rPr>
        <w:t>61</w:t>
      </w:r>
      <w:r w:rsidR="00DE0D26" w:rsidRPr="00B5198F">
        <w:rPr>
          <w:rFonts w:ascii="Times New Roman" w:hAnsi="Times New Roman" w:cs="Times New Roman"/>
          <w:sz w:val="28"/>
          <w:szCs w:val="28"/>
        </w:rPr>
        <w:t>].</w:t>
      </w:r>
    </w:p>
    <w:p w:rsidR="00DE0D26" w:rsidRPr="0044757E" w:rsidRDefault="00BF6FD7" w:rsidP="00397C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соединения (24) изучена экстрактивность смолевки и извлекаемость целевых компонентов при помощи 70%-ного этилового спирта, </w:t>
      </w:r>
      <w:r w:rsidR="00276831">
        <w:rPr>
          <w:rFonts w:ascii="Times New Roman" w:hAnsi="Times New Roman" w:cs="Times New Roman"/>
          <w:sz w:val="28"/>
          <w:szCs w:val="28"/>
        </w:rPr>
        <w:t>далее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ВЭЖХ </w:t>
      </w:r>
      <w:r w:rsidR="00276831">
        <w:rPr>
          <w:rFonts w:ascii="Times New Roman" w:hAnsi="Times New Roman" w:cs="Times New Roman"/>
          <w:sz w:val="28"/>
          <w:szCs w:val="28"/>
        </w:rPr>
        <w:t xml:space="preserve">анализа </w:t>
      </w:r>
      <w:r>
        <w:rPr>
          <w:rFonts w:ascii="Times New Roman" w:hAnsi="Times New Roman" w:cs="Times New Roman"/>
          <w:sz w:val="28"/>
          <w:szCs w:val="28"/>
        </w:rPr>
        <w:t>установлено наличие трех пиков характерные для экдистероидов.</w:t>
      </w:r>
    </w:p>
    <w:p w:rsidR="00DE0D26" w:rsidRPr="001F4C42" w:rsidRDefault="00276831" w:rsidP="00397C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ранее проведенных фитохимических исследований выявлено, что надземная часть</w:t>
      </w:r>
      <w:r w:rsidR="00BF6FD7">
        <w:rPr>
          <w:rFonts w:ascii="Times New Roman" w:hAnsi="Times New Roman" w:cs="Times New Roman"/>
          <w:sz w:val="28"/>
          <w:szCs w:val="28"/>
        </w:rPr>
        <w:t xml:space="preserve"> смолевки кустарничковой </w:t>
      </w:r>
      <w:r>
        <w:rPr>
          <w:rFonts w:ascii="Times New Roman" w:hAnsi="Times New Roman" w:cs="Times New Roman"/>
          <w:sz w:val="28"/>
          <w:szCs w:val="28"/>
        </w:rPr>
        <w:t>содержат</w:t>
      </w:r>
      <w:r w:rsidR="00BF6FD7">
        <w:rPr>
          <w:rFonts w:ascii="Times New Roman" w:hAnsi="Times New Roman" w:cs="Times New Roman"/>
          <w:sz w:val="28"/>
          <w:szCs w:val="28"/>
        </w:rPr>
        <w:t xml:space="preserve"> фитостеро</w:t>
      </w:r>
      <w:r w:rsidR="00123ADE">
        <w:rPr>
          <w:rFonts w:ascii="Times New Roman" w:hAnsi="Times New Roman" w:cs="Times New Roman"/>
          <w:sz w:val="28"/>
          <w:szCs w:val="28"/>
        </w:rPr>
        <w:t>и</w:t>
      </w:r>
      <w:r w:rsidR="00BF6FD7">
        <w:rPr>
          <w:rFonts w:ascii="Times New Roman" w:hAnsi="Times New Roman" w:cs="Times New Roman"/>
          <w:sz w:val="28"/>
          <w:szCs w:val="28"/>
        </w:rPr>
        <w:t>ды</w:t>
      </w:r>
      <w:r w:rsidR="00EB1D47">
        <w:rPr>
          <w:rFonts w:ascii="Times New Roman" w:hAnsi="Times New Roman" w:cs="Times New Roman"/>
          <w:sz w:val="28"/>
          <w:szCs w:val="28"/>
        </w:rPr>
        <w:t>, таких</w:t>
      </w:r>
      <w:r w:rsidR="00BF6FD7">
        <w:rPr>
          <w:rFonts w:ascii="Times New Roman" w:hAnsi="Times New Roman" w:cs="Times New Roman"/>
          <w:sz w:val="28"/>
          <w:szCs w:val="28"/>
        </w:rPr>
        <w:t xml:space="preserve"> как 2-дезоксиэкдизон и 20-гидроксиэкдизон.</w:t>
      </w:r>
    </w:p>
    <w:p w:rsidR="00BF6FD7" w:rsidRDefault="00BF6FD7" w:rsidP="00397C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Полученная в результате</w:t>
      </w:r>
      <w:r w:rsidR="002768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экстракции сумма веществ пре</w:t>
      </w:r>
      <w:r w:rsidR="0027683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варитель</w:t>
      </w:r>
      <w:r w:rsidR="005C22A8">
        <w:rPr>
          <w:rFonts w:ascii="Times New Roman" w:hAnsi="Times New Roman" w:cs="Times New Roman"/>
          <w:sz w:val="28"/>
          <w:szCs w:val="28"/>
        </w:rPr>
        <w:t>но обрабатывалась горячим 96,2%-</w:t>
      </w:r>
      <w:r>
        <w:rPr>
          <w:rFonts w:ascii="Times New Roman" w:hAnsi="Times New Roman" w:cs="Times New Roman"/>
          <w:sz w:val="28"/>
          <w:szCs w:val="28"/>
        </w:rPr>
        <w:t>ным этанолом, петролейным эфиром и изобутанолом с целью удаления побочных балластных веществ, в дальнейшем очищенный экстракт смолевки хроматографировался на силикагеле постепенным элюированием смесью хлороформ-этанол в различных соотношения</w:t>
      </w:r>
      <w:r w:rsidR="005C22A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. Наличие целевых веществ контролировался при помощи ТСХ.</w:t>
      </w:r>
    </w:p>
    <w:p w:rsidR="00477889" w:rsidRDefault="00477889" w:rsidP="00397C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хроматографирования и перекристаллизации вещест</w:t>
      </w:r>
      <w:r w:rsidR="005C22A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собрано 8 фракций</w:t>
      </w:r>
      <w:r w:rsidR="005C22A8">
        <w:rPr>
          <w:rFonts w:ascii="Times New Roman" w:hAnsi="Times New Roman" w:cs="Times New Roman"/>
          <w:sz w:val="28"/>
          <w:szCs w:val="28"/>
        </w:rPr>
        <w:t xml:space="preserve"> и изучали</w:t>
      </w:r>
      <w:r>
        <w:rPr>
          <w:rFonts w:ascii="Times New Roman" w:hAnsi="Times New Roman" w:cs="Times New Roman"/>
          <w:sz w:val="28"/>
          <w:szCs w:val="28"/>
        </w:rPr>
        <w:t>сь при помощи ЯМР</w:t>
      </w:r>
      <w:r w:rsidR="005C22A8">
        <w:rPr>
          <w:rFonts w:ascii="Times New Roman" w:hAnsi="Times New Roman" w:cs="Times New Roman"/>
          <w:sz w:val="28"/>
          <w:szCs w:val="28"/>
        </w:rPr>
        <w:t>-спектроскопии и масс-спектрометрии по результатам которых ф</w:t>
      </w:r>
      <w:r>
        <w:rPr>
          <w:rFonts w:ascii="Times New Roman" w:hAnsi="Times New Roman" w:cs="Times New Roman"/>
          <w:sz w:val="28"/>
          <w:szCs w:val="28"/>
        </w:rPr>
        <w:t>ракции Фр.-1, Фр.-4, Фр.-6</w:t>
      </w:r>
      <w:r w:rsidR="005C22A8">
        <w:rPr>
          <w:rFonts w:ascii="Times New Roman" w:hAnsi="Times New Roman" w:cs="Times New Roman"/>
          <w:sz w:val="28"/>
          <w:szCs w:val="28"/>
        </w:rPr>
        <w:t xml:space="preserve"> исключены из дальнейшего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выявлены как со</w:t>
      </w:r>
      <w:r w:rsidR="005C22A8">
        <w:rPr>
          <w:rFonts w:ascii="Times New Roman" w:hAnsi="Times New Roman" w:cs="Times New Roman"/>
          <w:sz w:val="28"/>
          <w:szCs w:val="28"/>
        </w:rPr>
        <w:t>единения не стероидной природы</w:t>
      </w:r>
      <w:r>
        <w:rPr>
          <w:rFonts w:ascii="Times New Roman" w:hAnsi="Times New Roman" w:cs="Times New Roman"/>
          <w:sz w:val="28"/>
          <w:szCs w:val="28"/>
        </w:rPr>
        <w:t>. Фр.-8 идентифицирована как 20-гидроксиэкдизон.</w:t>
      </w:r>
    </w:p>
    <w:p w:rsidR="00477889" w:rsidRDefault="00477889" w:rsidP="00397C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за сложности очистки при помощи колоночной хроматографии Фр.-5 и Фр.-7 подвергались ацилированию с использованием уксусного ангидрида с димети</w:t>
      </w:r>
      <w:r w:rsidR="005C22A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аминопиридином в среде безводного пиридина. В результате последующего дезацетилирования с использование</w:t>
      </w:r>
      <w:r w:rsidR="005C22A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насыщенного </w:t>
      </w:r>
      <w:r w:rsidR="00D4004C">
        <w:rPr>
          <w:rFonts w:ascii="Times New Roman" w:hAnsi="Times New Roman" w:cs="Times New Roman"/>
          <w:sz w:val="28"/>
          <w:szCs w:val="28"/>
        </w:rPr>
        <w:t xml:space="preserve">раствора </w:t>
      </w:r>
      <w:r>
        <w:rPr>
          <w:rFonts w:ascii="Times New Roman" w:hAnsi="Times New Roman" w:cs="Times New Roman"/>
          <w:sz w:val="28"/>
          <w:szCs w:val="28"/>
        </w:rPr>
        <w:t xml:space="preserve">гидрокарбоната </w:t>
      </w:r>
      <w:r w:rsidR="00D4004C">
        <w:rPr>
          <w:rFonts w:ascii="Times New Roman" w:hAnsi="Times New Roman" w:cs="Times New Roman"/>
          <w:sz w:val="28"/>
          <w:szCs w:val="28"/>
        </w:rPr>
        <w:t>калия</w:t>
      </w:r>
      <w:r>
        <w:rPr>
          <w:rFonts w:ascii="Times New Roman" w:hAnsi="Times New Roman" w:cs="Times New Roman"/>
          <w:sz w:val="28"/>
          <w:szCs w:val="28"/>
        </w:rPr>
        <w:t xml:space="preserve"> получен</w:t>
      </w:r>
      <w:r w:rsidR="005C22A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22A8">
        <w:rPr>
          <w:rFonts w:ascii="Times New Roman" w:hAnsi="Times New Roman" w:cs="Times New Roman"/>
          <w:sz w:val="28"/>
          <w:szCs w:val="28"/>
        </w:rPr>
        <w:t>соединение</w:t>
      </w:r>
      <w:r>
        <w:rPr>
          <w:rFonts w:ascii="Times New Roman" w:hAnsi="Times New Roman" w:cs="Times New Roman"/>
          <w:sz w:val="28"/>
          <w:szCs w:val="28"/>
        </w:rPr>
        <w:t xml:space="preserve"> (24)</w:t>
      </w:r>
      <w:r w:rsidR="005C22A8">
        <w:rPr>
          <w:rFonts w:ascii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22A8">
        <w:rPr>
          <w:rFonts w:ascii="Times New Roman" w:hAnsi="Times New Roman" w:cs="Times New Roman"/>
          <w:sz w:val="28"/>
          <w:szCs w:val="28"/>
        </w:rPr>
        <w:t xml:space="preserve">кристаллического порошка и идентифицированное </w:t>
      </w:r>
      <w:r>
        <w:rPr>
          <w:rFonts w:ascii="Times New Roman" w:hAnsi="Times New Roman" w:cs="Times New Roman"/>
          <w:sz w:val="28"/>
          <w:szCs w:val="28"/>
        </w:rPr>
        <w:t>как 2-дезокси-20-гидроксиэкдистерон</w:t>
      </w:r>
      <w:r w:rsidR="00D400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22A8">
        <w:rPr>
          <w:rFonts w:ascii="Times New Roman" w:hAnsi="Times New Roman" w:cs="Times New Roman"/>
          <w:sz w:val="28"/>
          <w:szCs w:val="28"/>
        </w:rPr>
        <w:t>по данным</w:t>
      </w:r>
      <w:r>
        <w:rPr>
          <w:rFonts w:ascii="Times New Roman" w:hAnsi="Times New Roman" w:cs="Times New Roman"/>
          <w:sz w:val="28"/>
          <w:szCs w:val="28"/>
        </w:rPr>
        <w:t xml:space="preserve"> ЯМР</w:t>
      </w:r>
      <w:r w:rsidR="005C22A8">
        <w:rPr>
          <w:rFonts w:ascii="Times New Roman" w:hAnsi="Times New Roman" w:cs="Times New Roman"/>
          <w:sz w:val="28"/>
          <w:szCs w:val="28"/>
        </w:rPr>
        <w:t>-спектроскопии</w:t>
      </w:r>
      <w:r>
        <w:rPr>
          <w:rFonts w:ascii="Times New Roman" w:hAnsi="Times New Roman" w:cs="Times New Roman"/>
          <w:sz w:val="28"/>
          <w:szCs w:val="28"/>
        </w:rPr>
        <w:t xml:space="preserve"> и масс-спектрометрии.</w:t>
      </w:r>
    </w:p>
    <w:p w:rsidR="00DE0D26" w:rsidRPr="001F4C42" w:rsidRDefault="00D4004C" w:rsidP="00397C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супрамолекулярного комплекса соединения</w:t>
      </w:r>
      <w:r w:rsidR="00DE0D26" w:rsidRPr="001F4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76F4B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)</w:t>
      </w:r>
      <w:r w:rsidR="00DE0D26" w:rsidRPr="001F4C42">
        <w:rPr>
          <w:rFonts w:ascii="Times New Roman" w:hAnsi="Times New Roman" w:cs="Times New Roman"/>
          <w:sz w:val="28"/>
          <w:szCs w:val="28"/>
        </w:rPr>
        <w:t xml:space="preserve"> выбрали γ-ЦД, как наиболее подходящий по</w:t>
      </w:r>
      <w:r>
        <w:rPr>
          <w:rFonts w:ascii="Times New Roman" w:hAnsi="Times New Roman" w:cs="Times New Roman"/>
          <w:sz w:val="28"/>
          <w:szCs w:val="28"/>
        </w:rPr>
        <w:t xml:space="preserve"> размеру полости и соответс</w:t>
      </w:r>
      <w:r w:rsidR="005C22A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вующий</w:t>
      </w:r>
      <w:r w:rsidR="00DE0D26" w:rsidRPr="001F4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всем</w:t>
      </w:r>
      <w:r w:rsidR="00DE0D26" w:rsidRPr="001F4C42">
        <w:rPr>
          <w:rFonts w:ascii="Times New Roman" w:hAnsi="Times New Roman" w:cs="Times New Roman"/>
          <w:sz w:val="28"/>
          <w:szCs w:val="28"/>
        </w:rPr>
        <w:t xml:space="preserve"> критериям. В настоящее время спектроскопия ЯМР является одним из наиболее информативных методов исследования строения и межмолекулярных взаимодействий в комплексах включения стероидных соединений, поэтому данный метод исследования был выбран для изучения супрамолекулы </w:t>
      </w:r>
      <w:r w:rsidR="00351407">
        <w:rPr>
          <w:rFonts w:ascii="Times New Roman" w:hAnsi="Times New Roman" w:cs="Times New Roman"/>
          <w:sz w:val="28"/>
          <w:szCs w:val="28"/>
        </w:rPr>
        <w:t>(</w:t>
      </w:r>
      <w:r w:rsidR="00676F4B">
        <w:rPr>
          <w:rFonts w:ascii="Times New Roman" w:hAnsi="Times New Roman" w:cs="Times New Roman"/>
          <w:sz w:val="28"/>
          <w:szCs w:val="28"/>
        </w:rPr>
        <w:t>24</w:t>
      </w:r>
      <w:r w:rsidR="00351407">
        <w:rPr>
          <w:rFonts w:ascii="Times New Roman" w:hAnsi="Times New Roman" w:cs="Times New Roman"/>
          <w:sz w:val="28"/>
          <w:szCs w:val="28"/>
        </w:rPr>
        <w:t>)</w:t>
      </w:r>
      <w:r w:rsidR="00DE0D26" w:rsidRPr="001F4C42">
        <w:rPr>
          <w:rFonts w:ascii="Times New Roman" w:hAnsi="Times New Roman" w:cs="Times New Roman"/>
          <w:sz w:val="28"/>
          <w:szCs w:val="28"/>
        </w:rPr>
        <w:t xml:space="preserve"> с γ-ЦД-ном.</w:t>
      </w:r>
    </w:p>
    <w:p w:rsidR="00DE0D26" w:rsidRPr="00746109" w:rsidRDefault="00DE0D26" w:rsidP="00397C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C42">
        <w:rPr>
          <w:rFonts w:ascii="Times New Roman" w:hAnsi="Times New Roman" w:cs="Times New Roman"/>
          <w:sz w:val="28"/>
          <w:szCs w:val="28"/>
        </w:rPr>
        <w:t xml:space="preserve">Супрамолекулярный комплекс включения </w:t>
      </w:r>
      <w:r w:rsidR="007A308E">
        <w:rPr>
          <w:rFonts w:ascii="Times New Roman" w:hAnsi="Times New Roman" w:cs="Times New Roman"/>
          <w:sz w:val="28"/>
          <w:szCs w:val="28"/>
        </w:rPr>
        <w:t>(</w:t>
      </w:r>
      <w:r w:rsidR="00676F4B" w:rsidRPr="00351407">
        <w:rPr>
          <w:rFonts w:ascii="Times New Roman" w:hAnsi="Times New Roman" w:cs="Times New Roman"/>
          <w:sz w:val="28"/>
          <w:szCs w:val="28"/>
        </w:rPr>
        <w:t>24</w:t>
      </w:r>
      <w:r w:rsidR="007A308E">
        <w:rPr>
          <w:rFonts w:ascii="Times New Roman" w:hAnsi="Times New Roman" w:cs="Times New Roman"/>
          <w:sz w:val="28"/>
          <w:szCs w:val="28"/>
        </w:rPr>
        <w:t>)</w:t>
      </w:r>
      <w:r w:rsidRPr="001F4C42">
        <w:rPr>
          <w:rFonts w:ascii="Times New Roman" w:hAnsi="Times New Roman" w:cs="Times New Roman"/>
          <w:sz w:val="28"/>
          <w:szCs w:val="28"/>
        </w:rPr>
        <w:t xml:space="preserve"> с γ-ЦД-ном получали взаимодействием эквимолекулярных количеств субстрата с рецептором в абсолютном этиловом спирте при 50</w:t>
      </w:r>
      <w:r w:rsidRPr="001F4C42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1F4C42">
        <w:rPr>
          <w:rFonts w:ascii="Times New Roman" w:hAnsi="Times New Roman" w:cs="Times New Roman"/>
          <w:sz w:val="28"/>
          <w:szCs w:val="28"/>
        </w:rPr>
        <w:t>С в течении 8 ч с последующим выделени</w:t>
      </w:r>
      <w:r w:rsidR="00EB1D47">
        <w:rPr>
          <w:rFonts w:ascii="Times New Roman" w:hAnsi="Times New Roman" w:cs="Times New Roman"/>
          <w:sz w:val="28"/>
          <w:szCs w:val="28"/>
        </w:rPr>
        <w:t>ем супракомплексов высушиванием</w:t>
      </w:r>
      <w:r w:rsidR="00746109">
        <w:rPr>
          <w:rFonts w:ascii="Times New Roman" w:hAnsi="Times New Roman" w:cs="Times New Roman"/>
          <w:sz w:val="28"/>
          <w:szCs w:val="28"/>
        </w:rPr>
        <w:t xml:space="preserve"> </w:t>
      </w:r>
      <w:r w:rsidR="00EB1D47">
        <w:rPr>
          <w:rFonts w:ascii="Times New Roman" w:hAnsi="Times New Roman" w:cs="Times New Roman"/>
          <w:sz w:val="28"/>
          <w:szCs w:val="28"/>
        </w:rPr>
        <w:t>с</w:t>
      </w:r>
      <w:r w:rsidR="00746109">
        <w:rPr>
          <w:rFonts w:ascii="Times New Roman" w:hAnsi="Times New Roman" w:cs="Times New Roman"/>
          <w:sz w:val="28"/>
          <w:szCs w:val="28"/>
        </w:rPr>
        <w:t xml:space="preserve"> т.пл 250-252</w:t>
      </w:r>
      <w:r w:rsidR="00746109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746109">
        <w:rPr>
          <w:rFonts w:ascii="Times New Roman" w:hAnsi="Times New Roman" w:cs="Times New Roman"/>
          <w:sz w:val="28"/>
          <w:szCs w:val="28"/>
        </w:rPr>
        <w:t>С.</w:t>
      </w:r>
    </w:p>
    <w:p w:rsidR="006E1AE0" w:rsidRDefault="00DE0D26" w:rsidP="00397C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C42">
        <w:rPr>
          <w:rFonts w:ascii="Times New Roman" w:hAnsi="Times New Roman" w:cs="Times New Roman"/>
          <w:sz w:val="28"/>
          <w:szCs w:val="28"/>
        </w:rPr>
        <w:t xml:space="preserve">Для ЯМР-спектроскопического исследования комплексов включения </w:t>
      </w:r>
      <w:r w:rsidR="007A308E">
        <w:rPr>
          <w:rFonts w:ascii="Times New Roman" w:hAnsi="Times New Roman" w:cs="Times New Roman"/>
          <w:sz w:val="28"/>
          <w:szCs w:val="28"/>
        </w:rPr>
        <w:t>(</w:t>
      </w:r>
      <w:r w:rsidR="00676F4B" w:rsidRPr="00351407">
        <w:rPr>
          <w:rFonts w:ascii="Times New Roman" w:hAnsi="Times New Roman" w:cs="Times New Roman"/>
          <w:sz w:val="28"/>
          <w:szCs w:val="28"/>
        </w:rPr>
        <w:t>24</w:t>
      </w:r>
      <w:r w:rsidR="007A308E">
        <w:rPr>
          <w:rFonts w:ascii="Times New Roman" w:hAnsi="Times New Roman" w:cs="Times New Roman"/>
          <w:sz w:val="28"/>
          <w:szCs w:val="28"/>
        </w:rPr>
        <w:t>)</w:t>
      </w:r>
      <w:r w:rsidRPr="001F4C42">
        <w:rPr>
          <w:rFonts w:ascii="Times New Roman" w:hAnsi="Times New Roman" w:cs="Times New Roman"/>
          <w:sz w:val="28"/>
          <w:szCs w:val="28"/>
        </w:rPr>
        <w:t xml:space="preserve"> с γ-ЦД-ном наиболее подходящим растворителем </w:t>
      </w:r>
      <w:r w:rsidR="00351407">
        <w:rPr>
          <w:rFonts w:ascii="Times New Roman" w:hAnsi="Times New Roman" w:cs="Times New Roman"/>
          <w:sz w:val="28"/>
          <w:szCs w:val="28"/>
        </w:rPr>
        <w:t xml:space="preserve">является ДМСО-d6, </w:t>
      </w:r>
      <w:r w:rsidRPr="001F4C42">
        <w:rPr>
          <w:rFonts w:ascii="Times New Roman" w:hAnsi="Times New Roman" w:cs="Times New Roman"/>
          <w:sz w:val="28"/>
          <w:szCs w:val="28"/>
        </w:rPr>
        <w:t>ЯМР</w:t>
      </w:r>
      <w:r w:rsidR="00351407">
        <w:rPr>
          <w:rFonts w:ascii="Times New Roman" w:hAnsi="Times New Roman" w:cs="Times New Roman"/>
          <w:sz w:val="28"/>
          <w:szCs w:val="28"/>
        </w:rPr>
        <w:t>-</w:t>
      </w:r>
      <w:r w:rsidR="00351407" w:rsidRPr="001F4C42">
        <w:rPr>
          <w:rFonts w:ascii="Times New Roman" w:hAnsi="Times New Roman" w:cs="Times New Roman"/>
          <w:sz w:val="28"/>
          <w:szCs w:val="28"/>
        </w:rPr>
        <w:t>спектры</w:t>
      </w:r>
      <w:r w:rsidR="00351407">
        <w:rPr>
          <w:rFonts w:ascii="Times New Roman" w:hAnsi="Times New Roman" w:cs="Times New Roman"/>
          <w:sz w:val="28"/>
          <w:szCs w:val="28"/>
        </w:rPr>
        <w:t xml:space="preserve"> (</w:t>
      </w:r>
      <w:r w:rsidR="00676F4B">
        <w:rPr>
          <w:rFonts w:ascii="Times New Roman" w:hAnsi="Times New Roman" w:cs="Times New Roman"/>
          <w:sz w:val="28"/>
          <w:szCs w:val="28"/>
        </w:rPr>
        <w:t>24</w:t>
      </w:r>
      <w:r w:rsidR="00351407">
        <w:rPr>
          <w:rFonts w:ascii="Times New Roman" w:hAnsi="Times New Roman" w:cs="Times New Roman"/>
          <w:sz w:val="28"/>
          <w:szCs w:val="28"/>
        </w:rPr>
        <w:t>)</w:t>
      </w:r>
      <w:r w:rsidRPr="001F4C42">
        <w:rPr>
          <w:rFonts w:ascii="Times New Roman" w:hAnsi="Times New Roman" w:cs="Times New Roman"/>
          <w:sz w:val="28"/>
          <w:szCs w:val="28"/>
        </w:rPr>
        <w:t xml:space="preserve"> и его комплексы с γ-ЦД-нами были получены в этом растворителе. Ранее ЯМР</w:t>
      </w:r>
      <w:r w:rsidR="00351407">
        <w:rPr>
          <w:rFonts w:ascii="Times New Roman" w:hAnsi="Times New Roman" w:cs="Times New Roman"/>
          <w:sz w:val="28"/>
          <w:szCs w:val="28"/>
        </w:rPr>
        <w:t>-</w:t>
      </w:r>
      <w:r w:rsidR="00351407" w:rsidRPr="001F4C42">
        <w:rPr>
          <w:rFonts w:ascii="Times New Roman" w:hAnsi="Times New Roman" w:cs="Times New Roman"/>
          <w:sz w:val="28"/>
          <w:szCs w:val="28"/>
        </w:rPr>
        <w:t>спектры</w:t>
      </w:r>
      <w:r w:rsidR="00351407">
        <w:rPr>
          <w:rFonts w:ascii="Times New Roman" w:hAnsi="Times New Roman" w:cs="Times New Roman"/>
          <w:sz w:val="28"/>
          <w:szCs w:val="28"/>
        </w:rPr>
        <w:t xml:space="preserve"> </w:t>
      </w:r>
      <w:r w:rsidR="007A308E">
        <w:rPr>
          <w:rFonts w:ascii="Times New Roman" w:hAnsi="Times New Roman" w:cs="Times New Roman"/>
          <w:sz w:val="28"/>
          <w:szCs w:val="28"/>
        </w:rPr>
        <w:t>(</w:t>
      </w:r>
      <w:r w:rsidR="00676F4B" w:rsidRPr="00351407">
        <w:rPr>
          <w:rFonts w:ascii="Times New Roman" w:hAnsi="Times New Roman" w:cs="Times New Roman"/>
          <w:sz w:val="28"/>
          <w:szCs w:val="28"/>
        </w:rPr>
        <w:t>24</w:t>
      </w:r>
      <w:r w:rsidR="007A308E">
        <w:rPr>
          <w:rFonts w:ascii="Times New Roman" w:hAnsi="Times New Roman" w:cs="Times New Roman"/>
          <w:sz w:val="28"/>
          <w:szCs w:val="28"/>
        </w:rPr>
        <w:t>)</w:t>
      </w:r>
      <w:r w:rsidRPr="001F4C42">
        <w:rPr>
          <w:rFonts w:ascii="Times New Roman" w:hAnsi="Times New Roman" w:cs="Times New Roman"/>
          <w:sz w:val="28"/>
          <w:szCs w:val="28"/>
        </w:rPr>
        <w:t xml:space="preserve"> были идентифицированы в дейтерированных пиридине и метаноле, поэтому при определении химических сдвигов ЯМР атомов </w:t>
      </w:r>
      <w:r w:rsidRPr="001F4C4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F4C42">
        <w:rPr>
          <w:rFonts w:ascii="Times New Roman" w:hAnsi="Times New Roman" w:cs="Times New Roman"/>
          <w:sz w:val="28"/>
          <w:szCs w:val="28"/>
        </w:rPr>
        <w:t xml:space="preserve">Н и </w:t>
      </w:r>
      <w:r w:rsidRPr="001F4C42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1F4C42">
        <w:rPr>
          <w:rFonts w:ascii="Times New Roman" w:hAnsi="Times New Roman" w:cs="Times New Roman"/>
          <w:sz w:val="28"/>
          <w:szCs w:val="28"/>
        </w:rPr>
        <w:t xml:space="preserve">С </w:t>
      </w:r>
      <w:r w:rsidR="007A308E">
        <w:rPr>
          <w:rFonts w:ascii="Times New Roman" w:hAnsi="Times New Roman" w:cs="Times New Roman"/>
          <w:sz w:val="28"/>
          <w:szCs w:val="28"/>
        </w:rPr>
        <w:t>(</w:t>
      </w:r>
      <w:r w:rsidR="00CD45DB" w:rsidRPr="00351407">
        <w:rPr>
          <w:rFonts w:ascii="Times New Roman" w:hAnsi="Times New Roman" w:cs="Times New Roman"/>
          <w:sz w:val="28"/>
          <w:szCs w:val="28"/>
        </w:rPr>
        <w:t>24</w:t>
      </w:r>
      <w:r w:rsidR="007A308E">
        <w:rPr>
          <w:rFonts w:ascii="Times New Roman" w:hAnsi="Times New Roman" w:cs="Times New Roman"/>
          <w:sz w:val="28"/>
          <w:szCs w:val="28"/>
        </w:rPr>
        <w:t>)</w:t>
      </w:r>
      <w:r w:rsidRPr="001F4C42">
        <w:rPr>
          <w:rFonts w:ascii="Times New Roman" w:hAnsi="Times New Roman" w:cs="Times New Roman"/>
          <w:sz w:val="28"/>
          <w:szCs w:val="28"/>
        </w:rPr>
        <w:t xml:space="preserve"> (табл</w:t>
      </w:r>
      <w:r w:rsidR="00676F4B">
        <w:rPr>
          <w:rFonts w:ascii="Times New Roman" w:hAnsi="Times New Roman" w:cs="Times New Roman"/>
          <w:sz w:val="28"/>
          <w:szCs w:val="28"/>
        </w:rPr>
        <w:t>ица 12</w:t>
      </w:r>
      <w:r w:rsidRPr="001F4C42">
        <w:rPr>
          <w:rFonts w:ascii="Times New Roman" w:hAnsi="Times New Roman" w:cs="Times New Roman"/>
          <w:sz w:val="28"/>
          <w:szCs w:val="28"/>
        </w:rPr>
        <w:t>) в ДМСО</w:t>
      </w:r>
      <w:r w:rsidRPr="0044757E">
        <w:rPr>
          <w:rFonts w:ascii="Times New Roman" w:hAnsi="Times New Roman" w:cs="Times New Roman"/>
          <w:sz w:val="28"/>
          <w:szCs w:val="28"/>
        </w:rPr>
        <w:t xml:space="preserve">-d6 были использованы результаты вышеназванной работы. </w:t>
      </w:r>
    </w:p>
    <w:p w:rsidR="00A7218C" w:rsidRDefault="00A7218C" w:rsidP="00397C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Так как смена растворителя при ЯМР-исследованиях приводит к изменению химического сдвига атомов </w:t>
      </w:r>
      <w:r w:rsidRPr="0044757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4757E">
        <w:rPr>
          <w:rFonts w:ascii="Times New Roman" w:hAnsi="Times New Roman" w:cs="Times New Roman"/>
          <w:sz w:val="28"/>
          <w:szCs w:val="28"/>
        </w:rPr>
        <w:t xml:space="preserve">Н и </w:t>
      </w:r>
      <w:r w:rsidRPr="0044757E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44757E">
        <w:rPr>
          <w:rFonts w:ascii="Times New Roman" w:hAnsi="Times New Roman" w:cs="Times New Roman"/>
          <w:sz w:val="28"/>
          <w:szCs w:val="28"/>
        </w:rPr>
        <w:t>С, для идентификации сигналов были использованы результаты двумерной ЯМР HMQC (</w:t>
      </w:r>
      <w:r w:rsidRPr="0044757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4757E">
        <w:rPr>
          <w:rFonts w:ascii="Times New Roman" w:hAnsi="Times New Roman" w:cs="Times New Roman"/>
          <w:sz w:val="28"/>
          <w:szCs w:val="28"/>
        </w:rPr>
        <w:t>Н-</w:t>
      </w:r>
      <w:r w:rsidRPr="0044757E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44757E">
        <w:rPr>
          <w:rFonts w:ascii="Times New Roman" w:hAnsi="Times New Roman" w:cs="Times New Roman"/>
          <w:sz w:val="28"/>
          <w:szCs w:val="28"/>
        </w:rPr>
        <w:t>С) спектроскопии корреляции через одну связь и COSY (</w:t>
      </w:r>
      <w:r w:rsidRPr="0044757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4757E">
        <w:rPr>
          <w:rFonts w:ascii="Times New Roman" w:hAnsi="Times New Roman" w:cs="Times New Roman"/>
          <w:sz w:val="28"/>
          <w:szCs w:val="28"/>
        </w:rPr>
        <w:t>Н-</w:t>
      </w:r>
      <w:r w:rsidRPr="0044757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H)  корреляции через три связи.</w:t>
      </w:r>
    </w:p>
    <w:p w:rsidR="00040C24" w:rsidRDefault="00040C24" w:rsidP="00C9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5DB" w:rsidRPr="00D4004C" w:rsidRDefault="00CD45DB" w:rsidP="00C9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Таблица 1</w:t>
      </w:r>
      <w:r w:rsidR="00E6654A">
        <w:rPr>
          <w:rFonts w:ascii="Times New Roman" w:hAnsi="Times New Roman" w:cs="Times New Roman"/>
          <w:sz w:val="28"/>
          <w:szCs w:val="28"/>
        </w:rPr>
        <w:t>2</w:t>
      </w:r>
      <w:r w:rsidR="009F0480">
        <w:rPr>
          <w:rFonts w:ascii="Times New Roman" w:hAnsi="Times New Roman" w:cs="Times New Roman"/>
          <w:sz w:val="28"/>
          <w:szCs w:val="28"/>
        </w:rPr>
        <w:t xml:space="preserve"> – </w:t>
      </w:r>
      <w:r w:rsidR="00D4004C">
        <w:rPr>
          <w:rFonts w:ascii="Times New Roman" w:hAnsi="Times New Roman" w:cs="Times New Roman"/>
          <w:sz w:val="28"/>
          <w:szCs w:val="28"/>
        </w:rPr>
        <w:t xml:space="preserve">Данные спектров ЯМР </w:t>
      </w:r>
      <w:r w:rsidR="00D4004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4004C">
        <w:rPr>
          <w:rFonts w:ascii="Times New Roman" w:hAnsi="Times New Roman" w:cs="Times New Roman"/>
          <w:sz w:val="28"/>
          <w:szCs w:val="28"/>
        </w:rPr>
        <w:t xml:space="preserve">Н </w:t>
      </w:r>
      <w:r w:rsidR="00D4004C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="00C54EC6">
        <w:rPr>
          <w:rFonts w:ascii="Times New Roman" w:hAnsi="Times New Roman" w:cs="Times New Roman"/>
          <w:sz w:val="28"/>
          <w:szCs w:val="28"/>
        </w:rPr>
        <w:t>С ис</w:t>
      </w:r>
      <w:r w:rsidR="00D4004C">
        <w:rPr>
          <w:rFonts w:ascii="Times New Roman" w:hAnsi="Times New Roman" w:cs="Times New Roman"/>
          <w:sz w:val="28"/>
          <w:szCs w:val="28"/>
        </w:rPr>
        <w:t>ходного 2-дезокси-20-гидроксиэкдизона и в составе циклодекстриновой полости</w:t>
      </w:r>
    </w:p>
    <w:p w:rsidR="009B700B" w:rsidRPr="006B2339" w:rsidRDefault="009B700B" w:rsidP="00C973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52"/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1624"/>
        <w:gridCol w:w="1637"/>
        <w:gridCol w:w="1674"/>
        <w:gridCol w:w="1560"/>
        <w:gridCol w:w="10"/>
        <w:gridCol w:w="1571"/>
      </w:tblGrid>
      <w:tr w:rsidR="00D4004C" w:rsidRPr="00397C42" w:rsidTr="004C5D42">
        <w:trPr>
          <w:trHeight w:val="268"/>
          <w:jc w:val="center"/>
        </w:trPr>
        <w:tc>
          <w:tcPr>
            <w:tcW w:w="1547" w:type="dxa"/>
            <w:vAlign w:val="center"/>
          </w:tcPr>
          <w:p w:rsidR="00D4004C" w:rsidRPr="00397C42" w:rsidRDefault="00D4004C" w:rsidP="004C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Атом С</w:t>
            </w:r>
          </w:p>
        </w:tc>
        <w:tc>
          <w:tcPr>
            <w:tcW w:w="1624" w:type="dxa"/>
            <w:vAlign w:val="center"/>
          </w:tcPr>
          <w:p w:rsidR="00D4004C" w:rsidRPr="00397C42" w:rsidRDefault="00D4004C" w:rsidP="004C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D4004C" w:rsidRPr="00397C42" w:rsidRDefault="00D4004C" w:rsidP="004C5D4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1637" w:type="dxa"/>
            <w:vAlign w:val="center"/>
          </w:tcPr>
          <w:p w:rsidR="00D4004C" w:rsidRPr="00397C42" w:rsidRDefault="00D4004C" w:rsidP="004C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Н), м.д.</w:t>
            </w:r>
          </w:p>
        </w:tc>
        <w:tc>
          <w:tcPr>
            <w:tcW w:w="1674" w:type="dxa"/>
            <w:vAlign w:val="center"/>
          </w:tcPr>
          <w:p w:rsidR="00D4004C" w:rsidRPr="00397C42" w:rsidRDefault="00D4004C" w:rsidP="004C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С), м.д.</w:t>
            </w:r>
          </w:p>
        </w:tc>
        <w:tc>
          <w:tcPr>
            <w:tcW w:w="1570" w:type="dxa"/>
            <w:gridSpan w:val="2"/>
            <w:vAlign w:val="center"/>
          </w:tcPr>
          <w:p w:rsidR="00D4004C" w:rsidRPr="00397C42" w:rsidRDefault="00D4004C" w:rsidP="004C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∆δ(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Н)=δ(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Н)-δ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Н), м.д.</w:t>
            </w:r>
          </w:p>
        </w:tc>
        <w:tc>
          <w:tcPr>
            <w:tcW w:w="1571" w:type="dxa"/>
            <w:vAlign w:val="center"/>
          </w:tcPr>
          <w:p w:rsidR="00D4004C" w:rsidRPr="00397C42" w:rsidRDefault="00D4004C" w:rsidP="004C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δ (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Н), м.д.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D4004C" w:rsidRPr="00397C42" w:rsidRDefault="00D4004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</w:tcPr>
          <w:p w:rsidR="00D4004C" w:rsidRPr="00397C42" w:rsidRDefault="00A7218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D4004C" w:rsidRPr="00397C42" w:rsidRDefault="00D4004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28.56</w:t>
            </w:r>
          </w:p>
        </w:tc>
        <w:tc>
          <w:tcPr>
            <w:tcW w:w="1570" w:type="dxa"/>
            <w:gridSpan w:val="2"/>
          </w:tcPr>
          <w:p w:rsidR="00D4004C" w:rsidRPr="00397C42" w:rsidRDefault="00A7218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1" w:type="dxa"/>
          </w:tcPr>
          <w:p w:rsidR="00D4004C" w:rsidRPr="00397C42" w:rsidRDefault="00A7218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D4004C" w:rsidRPr="00397C42" w:rsidRDefault="00D4004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</w:tcPr>
          <w:p w:rsidR="00D4004C" w:rsidRPr="00397C42" w:rsidRDefault="00A7218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D4004C" w:rsidRPr="00397C42" w:rsidRDefault="00D4004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28.56</w:t>
            </w:r>
          </w:p>
        </w:tc>
        <w:tc>
          <w:tcPr>
            <w:tcW w:w="1570" w:type="dxa"/>
            <w:gridSpan w:val="2"/>
          </w:tcPr>
          <w:p w:rsidR="00D4004C" w:rsidRPr="00397C42" w:rsidRDefault="00A7218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1" w:type="dxa"/>
          </w:tcPr>
          <w:p w:rsidR="00D4004C" w:rsidRPr="00397C42" w:rsidRDefault="00A7218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4" w:type="dxa"/>
          </w:tcPr>
          <w:p w:rsidR="00D4004C" w:rsidRPr="00397C42" w:rsidRDefault="00D4004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&gt;СН-ОН</w:t>
            </w:r>
          </w:p>
        </w:tc>
        <w:tc>
          <w:tcPr>
            <w:tcW w:w="1637" w:type="dxa"/>
          </w:tcPr>
          <w:p w:rsidR="00D4004C" w:rsidRPr="00397C42" w:rsidRDefault="00A7218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D4004C" w:rsidRPr="00397C42" w:rsidRDefault="00D4004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63.15</w:t>
            </w:r>
          </w:p>
        </w:tc>
        <w:tc>
          <w:tcPr>
            <w:tcW w:w="1570" w:type="dxa"/>
            <w:gridSpan w:val="2"/>
          </w:tcPr>
          <w:p w:rsidR="00D4004C" w:rsidRPr="00397C42" w:rsidRDefault="00A7218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1" w:type="dxa"/>
          </w:tcPr>
          <w:p w:rsidR="00D4004C" w:rsidRPr="00397C42" w:rsidRDefault="00A7218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  <w:tcBorders>
              <w:bottom w:val="single" w:sz="4" w:space="0" w:color="auto"/>
            </w:tcBorders>
          </w:tcPr>
          <w:p w:rsidR="00D4004C" w:rsidRPr="00397C42" w:rsidRDefault="00D4004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D4004C" w:rsidRPr="00397C42" w:rsidRDefault="00D4004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D4004C" w:rsidRPr="00397C42" w:rsidRDefault="00A7218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D4004C" w:rsidRPr="00397C42" w:rsidRDefault="00D4004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29.51</w:t>
            </w:r>
          </w:p>
        </w:tc>
        <w:tc>
          <w:tcPr>
            <w:tcW w:w="1570" w:type="dxa"/>
            <w:gridSpan w:val="2"/>
            <w:tcBorders>
              <w:bottom w:val="single" w:sz="4" w:space="0" w:color="auto"/>
            </w:tcBorders>
          </w:tcPr>
          <w:p w:rsidR="00D4004C" w:rsidRPr="00397C42" w:rsidRDefault="00A7218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D4004C" w:rsidRPr="00397C42" w:rsidRDefault="00A7218C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&gt;СН-</w:t>
            </w:r>
          </w:p>
        </w:tc>
        <w:tc>
          <w:tcPr>
            <w:tcW w:w="1637" w:type="dxa"/>
            <w:tcBorders>
              <w:bottom w:val="nil"/>
            </w:tcBorders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51.40</w:t>
            </w:r>
          </w:p>
        </w:tc>
        <w:tc>
          <w:tcPr>
            <w:tcW w:w="1570" w:type="dxa"/>
            <w:gridSpan w:val="2"/>
            <w:tcBorders>
              <w:bottom w:val="nil"/>
            </w:tcBorders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1" w:type="dxa"/>
            <w:tcBorders>
              <w:bottom w:val="nil"/>
            </w:tcBorders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&gt;С=О</w:t>
            </w:r>
          </w:p>
        </w:tc>
        <w:tc>
          <w:tcPr>
            <w:tcW w:w="163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210.97</w:t>
            </w:r>
          </w:p>
        </w:tc>
        <w:tc>
          <w:tcPr>
            <w:tcW w:w="1560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gridSpan w:val="2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Н=С&lt;</w:t>
            </w:r>
          </w:p>
        </w:tc>
        <w:tc>
          <w:tcPr>
            <w:tcW w:w="163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5.58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120.85</w:t>
            </w:r>
          </w:p>
        </w:tc>
        <w:tc>
          <w:tcPr>
            <w:tcW w:w="1560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581" w:type="dxa"/>
            <w:gridSpan w:val="2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5.57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=С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&gt;СН-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3.06 м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36.10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3.04 м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4" w:type="dxa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&gt;С&lt;</w:t>
            </w:r>
          </w:p>
        </w:tc>
        <w:tc>
          <w:tcPr>
            <w:tcW w:w="1637" w:type="dxa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74" w:type="dxa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36.56</w:t>
            </w:r>
          </w:p>
        </w:tc>
        <w:tc>
          <w:tcPr>
            <w:tcW w:w="1560" w:type="dxa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gridSpan w:val="2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21.49</w:t>
            </w:r>
          </w:p>
        </w:tc>
        <w:tc>
          <w:tcPr>
            <w:tcW w:w="1560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gridSpan w:val="2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74"/>
          <w:jc w:val="center"/>
        </w:trPr>
        <w:tc>
          <w:tcPr>
            <w:tcW w:w="1547" w:type="dxa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4" w:type="dxa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  <w:tcBorders>
              <w:bottom w:val="nil"/>
            </w:tcBorders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31.30</w:t>
            </w:r>
          </w:p>
        </w:tc>
        <w:tc>
          <w:tcPr>
            <w:tcW w:w="1560" w:type="dxa"/>
            <w:tcBorders>
              <w:bottom w:val="nil"/>
            </w:tcBorders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gridSpan w:val="2"/>
            <w:tcBorders>
              <w:bottom w:val="nil"/>
            </w:tcBorders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&gt;С&lt;</w:t>
            </w:r>
          </w:p>
        </w:tc>
        <w:tc>
          <w:tcPr>
            <w:tcW w:w="163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48.56</w:t>
            </w:r>
          </w:p>
        </w:tc>
        <w:tc>
          <w:tcPr>
            <w:tcW w:w="1560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gridSpan w:val="2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&gt;С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63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83.63</w:t>
            </w:r>
          </w:p>
        </w:tc>
        <w:tc>
          <w:tcPr>
            <w:tcW w:w="1560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gridSpan w:val="2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32,56</w:t>
            </w:r>
          </w:p>
        </w:tc>
        <w:tc>
          <w:tcPr>
            <w:tcW w:w="1560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gridSpan w:val="2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21.49</w:t>
            </w:r>
          </w:p>
        </w:tc>
        <w:tc>
          <w:tcPr>
            <w:tcW w:w="1560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gridSpan w:val="2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&gt;СН-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2.22 м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49.21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2.21 м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24" w:type="dxa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37" w:type="dxa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0.71 с</w:t>
            </w:r>
          </w:p>
        </w:tc>
        <w:tc>
          <w:tcPr>
            <w:tcW w:w="1674" w:type="dxa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17.68</w:t>
            </w:r>
          </w:p>
        </w:tc>
        <w:tc>
          <w:tcPr>
            <w:tcW w:w="1560" w:type="dxa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581" w:type="dxa"/>
            <w:gridSpan w:val="2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0.70 с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3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0.80 с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560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581" w:type="dxa"/>
            <w:gridSpan w:val="2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0.79 с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&gt;С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&lt;(OH)</w:t>
            </w:r>
          </w:p>
        </w:tc>
        <w:tc>
          <w:tcPr>
            <w:tcW w:w="163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76.19</w:t>
            </w:r>
          </w:p>
        </w:tc>
        <w:tc>
          <w:tcPr>
            <w:tcW w:w="1560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81" w:type="dxa"/>
            <w:gridSpan w:val="2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3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1.03 с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560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581" w:type="dxa"/>
            <w:gridSpan w:val="2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1.02 с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&gt;СН-</w:t>
            </w:r>
          </w:p>
        </w:tc>
        <w:tc>
          <w:tcPr>
            <w:tcW w:w="1637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76.68</w:t>
            </w:r>
          </w:p>
        </w:tc>
        <w:tc>
          <w:tcPr>
            <w:tcW w:w="1560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72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gridSpan w:val="2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74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26.60</w:t>
            </w:r>
          </w:p>
        </w:tc>
        <w:tc>
          <w:tcPr>
            <w:tcW w:w="1560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gridSpan w:val="2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41.92</w:t>
            </w:r>
          </w:p>
        </w:tc>
        <w:tc>
          <w:tcPr>
            <w:tcW w:w="1560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gridSpan w:val="2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&gt;С&lt;</w:t>
            </w:r>
          </w:p>
        </w:tc>
        <w:tc>
          <w:tcPr>
            <w:tcW w:w="163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69.21</w:t>
            </w:r>
          </w:p>
        </w:tc>
        <w:tc>
          <w:tcPr>
            <w:tcW w:w="1560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gridSpan w:val="2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04C" w:rsidRPr="00397C42" w:rsidTr="004C5D42">
        <w:trPr>
          <w:trHeight w:val="259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3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1.00 с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30.55</w:t>
            </w:r>
          </w:p>
        </w:tc>
        <w:tc>
          <w:tcPr>
            <w:tcW w:w="1560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gridSpan w:val="2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0.99 с</w:t>
            </w:r>
          </w:p>
        </w:tc>
      </w:tr>
      <w:tr w:rsidR="00D4004C" w:rsidRPr="00397C42" w:rsidTr="004C5D42">
        <w:trPr>
          <w:trHeight w:val="250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3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1.00 с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30.55</w:t>
            </w:r>
          </w:p>
        </w:tc>
        <w:tc>
          <w:tcPr>
            <w:tcW w:w="1560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gridSpan w:val="2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0.99 с</w:t>
            </w:r>
          </w:p>
        </w:tc>
      </w:tr>
      <w:tr w:rsidR="00D4004C" w:rsidRPr="00397C42" w:rsidTr="000726AD">
        <w:trPr>
          <w:trHeight w:val="274"/>
          <w:jc w:val="center"/>
        </w:trPr>
        <w:tc>
          <w:tcPr>
            <w:tcW w:w="9623" w:type="dxa"/>
            <w:gridSpan w:val="7"/>
            <w:tcBorders>
              <w:bottom w:val="nil"/>
            </w:tcBorders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γ-ЦД</w:t>
            </w:r>
          </w:p>
        </w:tc>
      </w:tr>
      <w:tr w:rsidR="00D4004C" w:rsidRPr="00397C42" w:rsidTr="004C5D42">
        <w:trPr>
          <w:trHeight w:val="274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&gt;СН-</w:t>
            </w:r>
          </w:p>
        </w:tc>
        <w:tc>
          <w:tcPr>
            <w:tcW w:w="1637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560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581" w:type="dxa"/>
            <w:gridSpan w:val="2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004C" w:rsidRPr="00397C42" w:rsidTr="004C5D42">
        <w:trPr>
          <w:trHeight w:val="274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&gt;СН-</w:t>
            </w:r>
          </w:p>
        </w:tc>
        <w:tc>
          <w:tcPr>
            <w:tcW w:w="1637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</w:tc>
        <w:tc>
          <w:tcPr>
            <w:tcW w:w="1560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581" w:type="dxa"/>
            <w:gridSpan w:val="2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</w:tr>
      <w:tr w:rsidR="00D4004C" w:rsidRPr="00397C42" w:rsidTr="004C5D42">
        <w:trPr>
          <w:trHeight w:val="274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&gt;СН-</w:t>
            </w:r>
          </w:p>
        </w:tc>
        <w:tc>
          <w:tcPr>
            <w:tcW w:w="1637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560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1581" w:type="dxa"/>
            <w:gridSpan w:val="2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</w:tr>
      <w:tr w:rsidR="00D4004C" w:rsidRPr="00397C42" w:rsidTr="004C5D42">
        <w:trPr>
          <w:trHeight w:val="274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&gt;СН-</w:t>
            </w:r>
          </w:p>
        </w:tc>
        <w:tc>
          <w:tcPr>
            <w:tcW w:w="1637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3.29</w:t>
            </w:r>
          </w:p>
        </w:tc>
        <w:tc>
          <w:tcPr>
            <w:tcW w:w="1560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1581" w:type="dxa"/>
            <w:gridSpan w:val="2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</w:tr>
      <w:tr w:rsidR="00D4004C" w:rsidRPr="00397C42" w:rsidTr="004C5D42">
        <w:trPr>
          <w:trHeight w:val="274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&gt;СН-</w:t>
            </w:r>
          </w:p>
        </w:tc>
        <w:tc>
          <w:tcPr>
            <w:tcW w:w="1637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560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581" w:type="dxa"/>
            <w:gridSpan w:val="2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</w:tr>
      <w:tr w:rsidR="00D4004C" w:rsidRPr="00397C42" w:rsidTr="004C5D42">
        <w:trPr>
          <w:trHeight w:val="333"/>
          <w:jc w:val="center"/>
        </w:trPr>
        <w:tc>
          <w:tcPr>
            <w:tcW w:w="1547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397C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</w:tcPr>
          <w:p w:rsidR="00D4004C" w:rsidRPr="00397C42" w:rsidRDefault="00A7218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1560" w:type="dxa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3.58</w:t>
            </w:r>
          </w:p>
        </w:tc>
        <w:tc>
          <w:tcPr>
            <w:tcW w:w="1581" w:type="dxa"/>
            <w:gridSpan w:val="2"/>
          </w:tcPr>
          <w:p w:rsidR="00D4004C" w:rsidRPr="00397C42" w:rsidRDefault="00D4004C" w:rsidP="00DC1CD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42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</w:tr>
    </w:tbl>
    <w:p w:rsidR="000726AD" w:rsidRDefault="000726AD" w:rsidP="00072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45DB" w:rsidRPr="001F4C42" w:rsidRDefault="00D4004C" w:rsidP="00397C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спектров ЯМР</w:t>
      </w:r>
      <w:r w:rsidR="00351407">
        <w:rPr>
          <w:rFonts w:ascii="Times New Roman" w:hAnsi="Times New Roman" w:cs="Times New Roman"/>
          <w:sz w:val="28"/>
          <w:szCs w:val="28"/>
        </w:rPr>
        <w:t xml:space="preserve"> (</w:t>
      </w:r>
      <w:r w:rsidR="00636AEB">
        <w:rPr>
          <w:rFonts w:ascii="Times New Roman" w:hAnsi="Times New Roman" w:cs="Times New Roman"/>
          <w:sz w:val="28"/>
          <w:szCs w:val="28"/>
        </w:rPr>
        <w:t>24</w:t>
      </w:r>
      <w:r w:rsidR="00351407">
        <w:rPr>
          <w:rFonts w:ascii="Times New Roman" w:hAnsi="Times New Roman" w:cs="Times New Roman"/>
          <w:sz w:val="28"/>
          <w:szCs w:val="28"/>
        </w:rPr>
        <w:t>)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 не позволяет идентифицировать все атомы водорода в выбранном нами растворителе. В области сильного поля при 0.72-1.03 м.д. </w:t>
      </w:r>
      <w:r w:rsidR="00351407">
        <w:rPr>
          <w:rFonts w:ascii="Times New Roman" w:hAnsi="Times New Roman" w:cs="Times New Roman"/>
          <w:sz w:val="28"/>
          <w:szCs w:val="28"/>
        </w:rPr>
        <w:t>в спектре ПМР наблюдаются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 сигналы пяти СН</w:t>
      </w:r>
      <w:r w:rsidR="00CD45DB" w:rsidRPr="001F4C4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-групп. В </w:t>
      </w:r>
      <w:r w:rsidR="00351407">
        <w:rPr>
          <w:rFonts w:ascii="Times New Roman" w:hAnsi="Times New Roman" w:cs="Times New Roman"/>
          <w:sz w:val="28"/>
          <w:szCs w:val="28"/>
        </w:rPr>
        <w:t xml:space="preserve">виде синглетов </w:t>
      </w:r>
      <w:r w:rsidR="00CD45DB" w:rsidRPr="001F4C42">
        <w:rPr>
          <w:rFonts w:ascii="Times New Roman" w:hAnsi="Times New Roman" w:cs="Times New Roman"/>
          <w:sz w:val="28"/>
          <w:szCs w:val="28"/>
        </w:rPr>
        <w:t>области 1.20-2.00 м.д. отмеч</w:t>
      </w:r>
      <w:r w:rsidR="00351407">
        <w:rPr>
          <w:rFonts w:ascii="Times New Roman" w:hAnsi="Times New Roman" w:cs="Times New Roman"/>
          <w:sz w:val="28"/>
          <w:szCs w:val="28"/>
        </w:rPr>
        <w:t>аются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 сигнал</w:t>
      </w:r>
      <w:r w:rsidR="00351407">
        <w:rPr>
          <w:rFonts w:ascii="Times New Roman" w:hAnsi="Times New Roman" w:cs="Times New Roman"/>
          <w:sz w:val="28"/>
          <w:szCs w:val="28"/>
        </w:rPr>
        <w:t xml:space="preserve">ы </w:t>
      </w:r>
      <w:r w:rsidR="005054E5">
        <w:rPr>
          <w:rFonts w:ascii="Times New Roman" w:hAnsi="Times New Roman" w:cs="Times New Roman"/>
          <w:sz w:val="28"/>
          <w:szCs w:val="28"/>
        </w:rPr>
        <w:t>протонов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 СН</w:t>
      </w:r>
      <w:r w:rsidR="00CD45DB" w:rsidRPr="001F4C4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-групп молекулы </w:t>
      </w:r>
      <w:r w:rsidR="007A308E">
        <w:rPr>
          <w:rFonts w:ascii="Times New Roman" w:hAnsi="Times New Roman" w:cs="Times New Roman"/>
          <w:sz w:val="28"/>
          <w:szCs w:val="28"/>
        </w:rPr>
        <w:t>(</w:t>
      </w:r>
      <w:r w:rsidR="009B700B" w:rsidRPr="00396146">
        <w:rPr>
          <w:rFonts w:ascii="Times New Roman" w:hAnsi="Times New Roman" w:cs="Times New Roman"/>
          <w:sz w:val="28"/>
          <w:szCs w:val="28"/>
        </w:rPr>
        <w:t>24</w:t>
      </w:r>
      <w:r w:rsidR="007A308E">
        <w:rPr>
          <w:rFonts w:ascii="Times New Roman" w:hAnsi="Times New Roman" w:cs="Times New Roman"/>
          <w:sz w:val="28"/>
          <w:szCs w:val="28"/>
        </w:rPr>
        <w:t>)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. Мультиплетный сигнал при 2.22 м.д. </w:t>
      </w:r>
      <w:r w:rsidR="005054E5">
        <w:rPr>
          <w:rFonts w:ascii="Times New Roman" w:hAnsi="Times New Roman" w:cs="Times New Roman"/>
          <w:sz w:val="28"/>
          <w:szCs w:val="28"/>
        </w:rPr>
        <w:t>относится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 к протону метиновой группы Н-17, </w:t>
      </w:r>
      <w:r w:rsidR="005054E5">
        <w:rPr>
          <w:rFonts w:ascii="Times New Roman" w:hAnsi="Times New Roman" w:cs="Times New Roman"/>
          <w:sz w:val="28"/>
          <w:szCs w:val="28"/>
        </w:rPr>
        <w:t>а</w:t>
      </w:r>
      <w:r w:rsidR="00A7218C">
        <w:rPr>
          <w:rFonts w:ascii="Times New Roman" w:hAnsi="Times New Roman" w:cs="Times New Roman"/>
          <w:sz w:val="28"/>
          <w:szCs w:val="28"/>
        </w:rPr>
        <w:t xml:space="preserve"> метиновый протон Н-9 </w:t>
      </w:r>
      <w:r w:rsidR="005054E5">
        <w:rPr>
          <w:rFonts w:ascii="Times New Roman" w:hAnsi="Times New Roman" w:cs="Times New Roman"/>
          <w:sz w:val="28"/>
          <w:szCs w:val="28"/>
        </w:rPr>
        <w:t>проявляется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 при 3.06 м.д. Протон Н-7 фрагмента –СН=С- </w:t>
      </w:r>
      <w:r w:rsidR="005054E5">
        <w:rPr>
          <w:rFonts w:ascii="Times New Roman" w:hAnsi="Times New Roman" w:cs="Times New Roman"/>
          <w:sz w:val="28"/>
          <w:szCs w:val="28"/>
        </w:rPr>
        <w:t>наблюдается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 при 5.58 м.д. </w:t>
      </w:r>
    </w:p>
    <w:p w:rsidR="00CD45DB" w:rsidRPr="001F4C42" w:rsidRDefault="00DC1CD9" w:rsidP="00397C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спектрах 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ЯМР </w:t>
      </w:r>
      <w:r w:rsidR="00CD45DB" w:rsidRPr="001F4C42">
        <w:rPr>
          <w:rFonts w:ascii="Times New Roman" w:hAnsi="Times New Roman" w:cs="Times New Roman"/>
          <w:sz w:val="28"/>
          <w:szCs w:val="28"/>
          <w:lang w:val="en-US"/>
        </w:rPr>
        <w:t>HMQC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 (</w:t>
      </w:r>
      <w:r w:rsidR="00CD45DB" w:rsidRPr="001F4C4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CD45DB" w:rsidRPr="001F4C42">
        <w:rPr>
          <w:rFonts w:ascii="Times New Roman" w:hAnsi="Times New Roman" w:cs="Times New Roman"/>
          <w:sz w:val="28"/>
          <w:szCs w:val="28"/>
        </w:rPr>
        <w:t>Н-</w:t>
      </w:r>
      <w:r w:rsidR="00CD45DB" w:rsidRPr="001F4C42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С) </w:t>
      </w:r>
      <w:r w:rsidR="007A308E">
        <w:rPr>
          <w:rFonts w:ascii="Times New Roman" w:hAnsi="Times New Roman" w:cs="Times New Roman"/>
          <w:sz w:val="28"/>
          <w:szCs w:val="28"/>
        </w:rPr>
        <w:t>(</w:t>
      </w:r>
      <w:r w:rsidR="00636AEB" w:rsidRPr="00396146">
        <w:rPr>
          <w:rFonts w:ascii="Times New Roman" w:hAnsi="Times New Roman" w:cs="Times New Roman"/>
          <w:sz w:val="28"/>
          <w:szCs w:val="28"/>
        </w:rPr>
        <w:t>24</w:t>
      </w:r>
      <w:r w:rsidR="007A308E">
        <w:rPr>
          <w:rFonts w:ascii="Times New Roman" w:hAnsi="Times New Roman" w:cs="Times New Roman"/>
          <w:sz w:val="28"/>
          <w:szCs w:val="28"/>
        </w:rPr>
        <w:t>)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 выше определенные протоны коррелируют с соответствующими ядрами атомов углерода. В двумерных спектрах ЯМР </w:t>
      </w:r>
      <w:r w:rsidR="00CD45DB" w:rsidRPr="001F4C42">
        <w:rPr>
          <w:rFonts w:ascii="Times New Roman" w:hAnsi="Times New Roman" w:cs="Times New Roman"/>
          <w:sz w:val="28"/>
          <w:szCs w:val="28"/>
          <w:lang w:val="en-US"/>
        </w:rPr>
        <w:t>COSY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 (</w:t>
      </w:r>
      <w:r w:rsidR="00CD45DB" w:rsidRPr="001F4C4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CD45DB" w:rsidRPr="001F4C42">
        <w:rPr>
          <w:rFonts w:ascii="Times New Roman" w:hAnsi="Times New Roman" w:cs="Times New Roman"/>
          <w:sz w:val="28"/>
          <w:szCs w:val="28"/>
        </w:rPr>
        <w:t>Н-</w:t>
      </w:r>
      <w:r w:rsidR="00CD45DB" w:rsidRPr="001F4C4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H) </w:t>
      </w:r>
      <w:r w:rsidR="005054E5">
        <w:rPr>
          <w:rFonts w:ascii="Times New Roman" w:hAnsi="Times New Roman" w:cs="Times New Roman"/>
          <w:sz w:val="28"/>
          <w:szCs w:val="28"/>
        </w:rPr>
        <w:t>(</w:t>
      </w:r>
      <w:r w:rsidR="00CD45DB" w:rsidRPr="001F4C42">
        <w:rPr>
          <w:rFonts w:ascii="Times New Roman" w:hAnsi="Times New Roman" w:cs="Times New Roman"/>
          <w:sz w:val="28"/>
          <w:szCs w:val="28"/>
        </w:rPr>
        <w:t>24</w:t>
      </w:r>
      <w:r w:rsidR="005054E5">
        <w:rPr>
          <w:rFonts w:ascii="Times New Roman" w:hAnsi="Times New Roman" w:cs="Times New Roman"/>
          <w:sz w:val="28"/>
          <w:szCs w:val="28"/>
        </w:rPr>
        <w:t>)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 наблюдаются кросспики, соответствующие спин-спиновым взаимодействиям протонов через три связи.</w:t>
      </w:r>
    </w:p>
    <w:p w:rsidR="00CD45DB" w:rsidRPr="001F4C42" w:rsidRDefault="00CD45DB" w:rsidP="00397C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C42">
        <w:rPr>
          <w:rFonts w:ascii="Times New Roman" w:hAnsi="Times New Roman" w:cs="Times New Roman"/>
          <w:sz w:val="28"/>
          <w:szCs w:val="28"/>
        </w:rPr>
        <w:t xml:space="preserve">Таким образом, полученные одно- и двумерные спектры ЯМР позволили идентифицировать все атомы углерода и определяемые протоны молекулы </w:t>
      </w:r>
      <w:r w:rsidR="007A308E">
        <w:rPr>
          <w:rFonts w:ascii="Times New Roman" w:hAnsi="Times New Roman" w:cs="Times New Roman"/>
          <w:sz w:val="28"/>
          <w:szCs w:val="28"/>
        </w:rPr>
        <w:t>(</w:t>
      </w:r>
      <w:r w:rsidR="00636AEB" w:rsidRPr="00396146">
        <w:rPr>
          <w:rFonts w:ascii="Times New Roman" w:hAnsi="Times New Roman" w:cs="Times New Roman"/>
          <w:sz w:val="28"/>
          <w:szCs w:val="28"/>
        </w:rPr>
        <w:t>24</w:t>
      </w:r>
      <w:r w:rsidR="007A308E">
        <w:rPr>
          <w:rFonts w:ascii="Times New Roman" w:hAnsi="Times New Roman" w:cs="Times New Roman"/>
          <w:sz w:val="28"/>
          <w:szCs w:val="28"/>
        </w:rPr>
        <w:t>)</w:t>
      </w:r>
      <w:r w:rsidRPr="001F4C42">
        <w:rPr>
          <w:rFonts w:ascii="Times New Roman" w:hAnsi="Times New Roman" w:cs="Times New Roman"/>
          <w:sz w:val="28"/>
          <w:szCs w:val="28"/>
        </w:rPr>
        <w:t xml:space="preserve"> – потенциального субстрата или гостя при получении </w:t>
      </w:r>
      <w:r w:rsidR="00D4004C">
        <w:rPr>
          <w:rFonts w:ascii="Times New Roman" w:hAnsi="Times New Roman" w:cs="Times New Roman"/>
          <w:sz w:val="28"/>
          <w:szCs w:val="28"/>
        </w:rPr>
        <w:t>композита на основе γ-ЦД-на</w:t>
      </w:r>
      <w:r w:rsidRPr="001F4C42">
        <w:rPr>
          <w:rFonts w:ascii="Times New Roman" w:hAnsi="Times New Roman" w:cs="Times New Roman"/>
          <w:sz w:val="28"/>
          <w:szCs w:val="28"/>
        </w:rPr>
        <w:t>.</w:t>
      </w:r>
    </w:p>
    <w:p w:rsidR="009B700B" w:rsidRPr="001F4C42" w:rsidRDefault="001442E8" w:rsidP="00397C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C4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F4C42">
        <w:rPr>
          <w:rFonts w:ascii="Times New Roman" w:hAnsi="Times New Roman" w:cs="Times New Roman"/>
          <w:sz w:val="28"/>
          <w:szCs w:val="28"/>
        </w:rPr>
        <w:t xml:space="preserve">Н </w:t>
      </w:r>
      <w:r w:rsidR="00CD45DB" w:rsidRPr="001F4C42">
        <w:rPr>
          <w:rFonts w:ascii="Times New Roman" w:hAnsi="Times New Roman" w:cs="Times New Roman"/>
          <w:sz w:val="28"/>
          <w:szCs w:val="28"/>
        </w:rPr>
        <w:t>ЯМР</w:t>
      </w:r>
      <w:r>
        <w:rPr>
          <w:rFonts w:ascii="Times New Roman" w:hAnsi="Times New Roman" w:cs="Times New Roman"/>
          <w:sz w:val="28"/>
          <w:szCs w:val="28"/>
        </w:rPr>
        <w:t>-спектрах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  комплексов включения </w:t>
      </w:r>
      <w:r w:rsidR="00843333">
        <w:rPr>
          <w:rFonts w:ascii="Times New Roman" w:hAnsi="Times New Roman" w:cs="Times New Roman"/>
          <w:sz w:val="28"/>
          <w:szCs w:val="28"/>
        </w:rPr>
        <w:t>(</w:t>
      </w:r>
      <w:r w:rsidR="00636AEB" w:rsidRPr="006B2339">
        <w:rPr>
          <w:rFonts w:ascii="Times New Roman" w:hAnsi="Times New Roman" w:cs="Times New Roman"/>
          <w:sz w:val="28"/>
          <w:szCs w:val="28"/>
        </w:rPr>
        <w:t>24</w:t>
      </w:r>
      <w:r w:rsidR="00843333">
        <w:rPr>
          <w:rFonts w:ascii="Times New Roman" w:hAnsi="Times New Roman" w:cs="Times New Roman"/>
          <w:sz w:val="28"/>
          <w:szCs w:val="28"/>
        </w:rPr>
        <w:t>)</w:t>
      </w:r>
      <w:r w:rsidR="00CD45DB" w:rsidRPr="001F4C42">
        <w:rPr>
          <w:rFonts w:ascii="Times New Roman" w:hAnsi="Times New Roman" w:cs="Times New Roman"/>
          <w:sz w:val="28"/>
          <w:szCs w:val="28"/>
        </w:rPr>
        <w:t xml:space="preserve"> с γ-ЦД-ном наблюдаются сигналы протонов, относящихся молекулам субстрата (табл</w:t>
      </w:r>
      <w:r w:rsidR="00636AEB">
        <w:rPr>
          <w:rFonts w:ascii="Times New Roman" w:hAnsi="Times New Roman" w:cs="Times New Roman"/>
          <w:sz w:val="28"/>
          <w:szCs w:val="28"/>
        </w:rPr>
        <w:t>ица 12</w:t>
      </w:r>
      <w:r w:rsidR="00CD45DB" w:rsidRPr="001F4C42">
        <w:rPr>
          <w:rFonts w:ascii="Times New Roman" w:hAnsi="Times New Roman" w:cs="Times New Roman"/>
          <w:sz w:val="28"/>
          <w:szCs w:val="28"/>
        </w:rPr>
        <w:t>).</w:t>
      </w:r>
    </w:p>
    <w:p w:rsidR="001F4C42" w:rsidRPr="001F4C42" w:rsidRDefault="001F4C42" w:rsidP="00C973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45DB" w:rsidRPr="001F4C42" w:rsidRDefault="0040454F" w:rsidP="003736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9749" w:dyaOrig="2225">
          <v:shape id="_x0000_i1049" type="#_x0000_t75" style="width:481.5pt;height:121.5pt" o:ole="">
            <v:imagedata r:id="rId75" o:title=""/>
          </v:shape>
          <o:OLEObject Type="Embed" ProgID="ChemDraw.Document.6.0" ShapeID="_x0000_i1049" DrawAspect="Content" ObjectID="_1834725245" r:id="rId76"/>
        </w:object>
      </w:r>
      <w:r w:rsidR="003032DA">
        <w:rPr>
          <w:rFonts w:ascii="Times New Roman" w:hAnsi="Times New Roman"/>
          <w:sz w:val="28"/>
          <w:szCs w:val="28"/>
        </w:rPr>
        <w:t xml:space="preserve">          </w:t>
      </w:r>
      <w:r w:rsidR="00636AEB">
        <w:rPr>
          <w:rFonts w:ascii="Times New Roman" w:hAnsi="Times New Roman"/>
          <w:sz w:val="28"/>
          <w:szCs w:val="28"/>
        </w:rPr>
        <w:t>24</w:t>
      </w:r>
      <w:r w:rsidR="00CD45DB" w:rsidRPr="009A2170">
        <w:rPr>
          <w:rFonts w:ascii="Times New Roman" w:hAnsi="Times New Roman"/>
          <w:sz w:val="28"/>
          <w:szCs w:val="28"/>
        </w:rPr>
        <w:t xml:space="preserve">                        </w:t>
      </w:r>
      <w:r w:rsidR="001F4C42" w:rsidRPr="009A21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D45DB" w:rsidRPr="009A2170">
        <w:rPr>
          <w:rFonts w:ascii="Times New Roman" w:hAnsi="Times New Roman" w:cs="Times New Roman"/>
          <w:sz w:val="28"/>
          <w:szCs w:val="28"/>
        </w:rPr>
        <w:t xml:space="preserve">  γ-ЦД                                       </w:t>
      </w:r>
      <w:r w:rsidR="00636AEB">
        <w:rPr>
          <w:rFonts w:ascii="Times New Roman" w:hAnsi="Times New Roman"/>
          <w:sz w:val="28"/>
          <w:szCs w:val="28"/>
        </w:rPr>
        <w:t>24</w:t>
      </w:r>
      <w:r w:rsidR="00CD45DB" w:rsidRPr="009A2170">
        <w:rPr>
          <w:rFonts w:ascii="Times New Roman" w:hAnsi="Times New Roman"/>
          <w:sz w:val="28"/>
          <w:szCs w:val="28"/>
        </w:rPr>
        <w:t>-</w:t>
      </w:r>
      <w:r w:rsidR="00CD45DB" w:rsidRPr="009A2170">
        <w:rPr>
          <w:rFonts w:ascii="Times New Roman" w:hAnsi="Times New Roman" w:cs="Times New Roman"/>
          <w:sz w:val="28"/>
          <w:szCs w:val="28"/>
        </w:rPr>
        <w:t xml:space="preserve"> γ-ЦД</w:t>
      </w:r>
    </w:p>
    <w:p w:rsidR="008D6407" w:rsidRPr="004C5D42" w:rsidRDefault="008D6407" w:rsidP="00C973CB">
      <w:pPr>
        <w:pStyle w:val="WebWeb1311114"/>
        <w:shd w:val="clear" w:color="auto" w:fill="FFFFFF"/>
        <w:spacing w:before="0" w:after="0"/>
        <w:ind w:firstLine="567"/>
        <w:contextualSpacing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0726AD" w:rsidRPr="001F4C42" w:rsidRDefault="000726AD" w:rsidP="000726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C42">
        <w:rPr>
          <w:rFonts w:ascii="Times New Roman" w:hAnsi="Times New Roman" w:cs="Times New Roman"/>
          <w:sz w:val="28"/>
          <w:szCs w:val="28"/>
        </w:rPr>
        <w:t xml:space="preserve">В идентифицированных протонах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43D7E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F4C42">
        <w:rPr>
          <w:rFonts w:ascii="Times New Roman" w:hAnsi="Times New Roman" w:cs="Times New Roman"/>
          <w:sz w:val="28"/>
          <w:szCs w:val="28"/>
        </w:rPr>
        <w:t xml:space="preserve"> существенных изменений в химических сдвигах  после комплексообразования с γ-ЦД-ном не наблюдалось. В комплексах включения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1F4C42">
        <w:rPr>
          <w:rFonts w:ascii="Times New Roman" w:hAnsi="Times New Roman" w:cs="Times New Roman"/>
          <w:sz w:val="28"/>
          <w:szCs w:val="28"/>
        </w:rPr>
        <w:t xml:space="preserve"> с γ-ЦД-ном наблюдалось наибольшее изменение в химических сдвигах протонов Н-3 и Н-5 внутренней циклодекстриновой полости (таблица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F4C42">
        <w:rPr>
          <w:rFonts w:ascii="Times New Roman" w:hAnsi="Times New Roman" w:cs="Times New Roman"/>
          <w:sz w:val="28"/>
          <w:szCs w:val="28"/>
        </w:rPr>
        <w:t xml:space="preserve">). Это свидетельствует о вхождении стероидной молекулы во внутреннюю полость </w:t>
      </w:r>
      <w:r>
        <w:rPr>
          <w:rFonts w:ascii="Times New Roman" w:hAnsi="Times New Roman" w:cs="Times New Roman"/>
          <w:sz w:val="28"/>
          <w:szCs w:val="28"/>
        </w:rPr>
        <w:t>циклодекстрина с образованием супрамолекулярного композита</w:t>
      </w:r>
      <w:r w:rsidRPr="001F4C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26AD" w:rsidRDefault="000726AD" w:rsidP="000726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C42">
        <w:rPr>
          <w:rFonts w:ascii="Times New Roman" w:hAnsi="Times New Roman" w:cs="Times New Roman"/>
          <w:sz w:val="28"/>
          <w:szCs w:val="28"/>
        </w:rPr>
        <w:t xml:space="preserve">Наложение протонных спектров ЯМР </w:t>
      </w:r>
      <w:r>
        <w:rPr>
          <w:rFonts w:ascii="Times New Roman" w:hAnsi="Times New Roman" w:cs="Times New Roman"/>
          <w:sz w:val="28"/>
          <w:szCs w:val="28"/>
        </w:rPr>
        <w:t>(24)</w:t>
      </w:r>
      <w:r w:rsidRPr="001F4C42">
        <w:rPr>
          <w:rFonts w:ascii="Times New Roman" w:hAnsi="Times New Roman" w:cs="Times New Roman"/>
          <w:sz w:val="28"/>
          <w:szCs w:val="28"/>
        </w:rPr>
        <w:t xml:space="preserve"> в свободном состояний и в составе комплекса включения не позволило полностью идентифицировать строение супрамолекул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43D7E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F4C42">
        <w:rPr>
          <w:rFonts w:ascii="Times New Roman" w:hAnsi="Times New Roman" w:cs="Times New Roman"/>
          <w:sz w:val="28"/>
          <w:szCs w:val="28"/>
        </w:rPr>
        <w:t xml:space="preserve"> с γ-ЦД-ном. Незначительное изменение химических сдвигов протонов метильных групп Н-26, 27, 21 и 18 позволяет сделать предположение, что включение молекулы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43D7E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F4C42">
        <w:rPr>
          <w:rFonts w:ascii="Times New Roman" w:hAnsi="Times New Roman" w:cs="Times New Roman"/>
          <w:sz w:val="28"/>
          <w:szCs w:val="28"/>
        </w:rPr>
        <w:t xml:space="preserve"> в циклодекстриновую полость происходит вхождением фрагмента А молекулы гостя во внутреннюю полость молекулы хозяина. </w:t>
      </w:r>
    </w:p>
    <w:p w:rsidR="000726AD" w:rsidRDefault="000726AD" w:rsidP="00397C42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</w:p>
    <w:p w:rsidR="004166C8" w:rsidRPr="00397C42" w:rsidRDefault="007C1F63" w:rsidP="00397C42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397C42">
        <w:rPr>
          <w:sz w:val="28"/>
          <w:szCs w:val="28"/>
          <w:shd w:val="clear" w:color="auto" w:fill="FFFFFF"/>
        </w:rPr>
        <w:t>2.3.3 Синтез и</w:t>
      </w:r>
      <w:r w:rsidR="001D2FAF" w:rsidRPr="00397C42">
        <w:rPr>
          <w:sz w:val="28"/>
          <w:szCs w:val="28"/>
          <w:shd w:val="clear" w:color="auto" w:fill="FFFFFF"/>
        </w:rPr>
        <w:t xml:space="preserve"> ЯМР-спектроскопическое исследование α-,β- и γ-циклодекстриновых комплексов включения 2-дезоксиэкдизона </w:t>
      </w:r>
    </w:p>
    <w:p w:rsidR="006721C2" w:rsidRPr="0044757E" w:rsidRDefault="006721C2" w:rsidP="00397C42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>В настоящее время перспективным синтоном для региоселективных модификации и создания новых субстанции лекарственных веществ является фитоэкдистероид 2-дезоксиэкдизон</w:t>
      </w:r>
      <w:r w:rsidR="002F516E">
        <w:rPr>
          <w:sz w:val="28"/>
          <w:szCs w:val="28"/>
          <w:shd w:val="clear" w:color="auto" w:fill="FFFFFF"/>
        </w:rPr>
        <w:t xml:space="preserve"> (2-дезокси-α-экдизон) 2-ДЕ [2</w:t>
      </w:r>
      <w:r w:rsidR="00ED2E07">
        <w:rPr>
          <w:sz w:val="28"/>
          <w:szCs w:val="28"/>
          <w:shd w:val="clear" w:color="auto" w:fill="FFFFFF"/>
        </w:rPr>
        <w:t>62</w:t>
      </w:r>
      <w:r w:rsidRPr="0044757E">
        <w:rPr>
          <w:sz w:val="28"/>
          <w:szCs w:val="28"/>
          <w:shd w:val="clear" w:color="auto" w:fill="FFFFFF"/>
        </w:rPr>
        <w:t xml:space="preserve">], впервые выделенный из папоротника </w:t>
      </w:r>
      <w:r w:rsidRPr="0044757E">
        <w:rPr>
          <w:i/>
          <w:sz w:val="28"/>
          <w:szCs w:val="28"/>
          <w:shd w:val="clear" w:color="auto" w:fill="FFFFFF"/>
        </w:rPr>
        <w:t>Blechnum minus</w:t>
      </w:r>
      <w:r w:rsidRPr="00B5198F">
        <w:rPr>
          <w:sz w:val="28"/>
          <w:szCs w:val="28"/>
          <w:shd w:val="clear" w:color="auto" w:fill="FFFFFF"/>
        </w:rPr>
        <w:t>.</w:t>
      </w:r>
      <w:r w:rsidRPr="0044757E">
        <w:rPr>
          <w:sz w:val="28"/>
          <w:szCs w:val="28"/>
          <w:shd w:val="clear" w:color="auto" w:fill="FFFFFF"/>
        </w:rPr>
        <w:t xml:space="preserve"> Ранее проведено стереохимическое и </w:t>
      </w:r>
      <w:r w:rsidR="00D43D7E">
        <w:rPr>
          <w:sz w:val="28"/>
          <w:szCs w:val="28"/>
          <w:shd w:val="clear" w:color="auto" w:fill="FFFFFF"/>
        </w:rPr>
        <w:t>рентгеноструктурное исследования</w:t>
      </w:r>
      <w:r w:rsidRPr="0044757E">
        <w:rPr>
          <w:sz w:val="28"/>
          <w:szCs w:val="28"/>
          <w:shd w:val="clear" w:color="auto" w:fill="FFFFFF"/>
        </w:rPr>
        <w:t xml:space="preserve"> 2-ДЕ, выделенного из</w:t>
      </w:r>
      <w:r w:rsidR="001442E8">
        <w:rPr>
          <w:sz w:val="28"/>
          <w:szCs w:val="28"/>
          <w:shd w:val="clear" w:color="auto" w:fill="FFFFFF"/>
        </w:rPr>
        <w:t xml:space="preserve"> ряда растений рода смолевка.</w:t>
      </w:r>
      <w:r w:rsidRPr="0044757E">
        <w:rPr>
          <w:sz w:val="28"/>
          <w:szCs w:val="28"/>
          <w:shd w:val="clear" w:color="auto" w:fill="FFFFFF"/>
        </w:rPr>
        <w:t xml:space="preserve"> </w:t>
      </w:r>
    </w:p>
    <w:p w:rsidR="001442E8" w:rsidRPr="00FF31B9" w:rsidRDefault="00FF31B9" w:rsidP="00397C42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связи с этим, 2-ДЕ был отобран для дальнейшего супрамолекулярного комплексообразования с α-, β-, γ-циклодекстринами как наиболее перспективное соединение, имеющее самые высокие вероятности проявления конкретных видов биоактивности по программе РА</w:t>
      </w:r>
      <w:r>
        <w:rPr>
          <w:sz w:val="28"/>
          <w:szCs w:val="28"/>
          <w:shd w:val="clear" w:color="auto" w:fill="FFFFFF"/>
          <w:lang w:val="en-US"/>
        </w:rPr>
        <w:t>SS</w:t>
      </w:r>
      <w:r w:rsidRPr="00FF31B9">
        <w:rPr>
          <w:sz w:val="28"/>
          <w:szCs w:val="28"/>
          <w:shd w:val="clear" w:color="auto" w:fill="FFFFFF"/>
        </w:rPr>
        <w:t>.</w:t>
      </w:r>
    </w:p>
    <w:p w:rsidR="006721C2" w:rsidRPr="0044757E" w:rsidRDefault="006721C2" w:rsidP="00397C42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 xml:space="preserve">В настоящее время </w:t>
      </w:r>
      <w:r w:rsidR="005054E5" w:rsidRPr="0044757E">
        <w:rPr>
          <w:sz w:val="28"/>
          <w:szCs w:val="28"/>
          <w:shd w:val="clear" w:color="auto" w:fill="FFFFFF"/>
        </w:rPr>
        <w:t>ЯМР</w:t>
      </w:r>
      <w:r w:rsidR="005054E5">
        <w:rPr>
          <w:sz w:val="28"/>
          <w:szCs w:val="28"/>
          <w:shd w:val="clear" w:color="auto" w:fill="FFFFFF"/>
        </w:rPr>
        <w:t>-</w:t>
      </w:r>
      <w:r w:rsidRPr="0044757E">
        <w:rPr>
          <w:sz w:val="28"/>
          <w:szCs w:val="28"/>
          <w:shd w:val="clear" w:color="auto" w:fill="FFFFFF"/>
        </w:rPr>
        <w:t>спектроскопия является одним из наиболее информативных методов исследования строения и межмолекулярных взаимодействий в комплексах включени</w:t>
      </w:r>
      <w:r w:rsidR="002151B6" w:rsidRPr="0044757E">
        <w:rPr>
          <w:sz w:val="28"/>
          <w:szCs w:val="28"/>
          <w:shd w:val="clear" w:color="auto" w:fill="FFFFFF"/>
        </w:rPr>
        <w:t>я стероидных соединений</w:t>
      </w:r>
      <w:r w:rsidRPr="0044757E">
        <w:rPr>
          <w:sz w:val="28"/>
          <w:szCs w:val="28"/>
          <w:shd w:val="clear" w:color="auto" w:fill="FFFFFF"/>
        </w:rPr>
        <w:t>, поэтому данный метод исследования был выбран для изучения супрамолекул 2-ДЕ с α-, β- и γ-ЦД-нами.</w:t>
      </w:r>
    </w:p>
    <w:p w:rsidR="006721C2" w:rsidRPr="0044757E" w:rsidRDefault="002151B6" w:rsidP="00397C42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 xml:space="preserve">Известно, что возможности </w:t>
      </w:r>
      <w:r w:rsidRPr="0044757E">
        <w:rPr>
          <w:sz w:val="28"/>
          <w:szCs w:val="28"/>
          <w:shd w:val="clear" w:color="auto" w:fill="FFFFFF"/>
          <w:vertAlign w:val="superscript"/>
        </w:rPr>
        <w:t>1</w:t>
      </w:r>
      <w:r w:rsidR="006721C2" w:rsidRPr="0044757E">
        <w:rPr>
          <w:sz w:val="28"/>
          <w:szCs w:val="28"/>
          <w:shd w:val="clear" w:color="auto" w:fill="FFFFFF"/>
        </w:rPr>
        <w:t>Н ROESY спектроскопии позвол</w:t>
      </w:r>
      <w:r w:rsidRPr="0044757E">
        <w:rPr>
          <w:sz w:val="28"/>
          <w:szCs w:val="28"/>
          <w:shd w:val="clear" w:color="auto" w:fill="FFFFFF"/>
        </w:rPr>
        <w:t xml:space="preserve">или авторам </w:t>
      </w:r>
      <w:r w:rsidR="006721C2" w:rsidRPr="0044757E">
        <w:rPr>
          <w:sz w:val="28"/>
          <w:szCs w:val="28"/>
          <w:shd w:val="clear" w:color="auto" w:fill="FFFFFF"/>
        </w:rPr>
        <w:t>оценить полноту включения в полость молекулы β-ЦД-на прогостерона (прегн -4-ен-3,20 - диона) и гидрокортизона (</w:t>
      </w:r>
      <w:r w:rsidR="006721C2" w:rsidRPr="009A2170">
        <w:rPr>
          <w:sz w:val="28"/>
          <w:szCs w:val="28"/>
          <w:shd w:val="clear" w:color="auto" w:fill="FFFFFF"/>
        </w:rPr>
        <w:t>11,17,21</w:t>
      </w:r>
      <w:r w:rsidR="006721C2" w:rsidRPr="0044757E">
        <w:rPr>
          <w:sz w:val="28"/>
          <w:szCs w:val="28"/>
          <w:shd w:val="clear" w:color="auto" w:fill="FFFFFF"/>
        </w:rPr>
        <w:t xml:space="preserve"> – тригидрокси – прегн-4-ен-3,20-диона)</w:t>
      </w:r>
      <w:r w:rsidR="007C1F63">
        <w:rPr>
          <w:sz w:val="28"/>
          <w:szCs w:val="28"/>
          <w:shd w:val="clear" w:color="auto" w:fill="FFFFFF"/>
        </w:rPr>
        <w:t xml:space="preserve"> </w:t>
      </w:r>
      <w:r w:rsidR="00397C42" w:rsidRPr="00E90215">
        <w:rPr>
          <w:color w:val="auto"/>
          <w:sz w:val="28"/>
          <w:szCs w:val="28"/>
        </w:rPr>
        <w:t>[</w:t>
      </w:r>
      <w:r w:rsidR="00EB1D47">
        <w:rPr>
          <w:color w:val="auto"/>
          <w:sz w:val="28"/>
          <w:szCs w:val="28"/>
        </w:rPr>
        <w:t>204</w:t>
      </w:r>
      <w:r w:rsidR="00E90215" w:rsidRPr="00E90215">
        <w:rPr>
          <w:color w:val="auto"/>
          <w:sz w:val="28"/>
          <w:szCs w:val="28"/>
        </w:rPr>
        <w:t xml:space="preserve">, </w:t>
      </w:r>
      <w:r w:rsidR="009B3673">
        <w:rPr>
          <w:color w:val="auto"/>
          <w:sz w:val="28"/>
          <w:szCs w:val="28"/>
        </w:rPr>
        <w:t>р</w:t>
      </w:r>
      <w:r w:rsidR="00397C42" w:rsidRPr="00E90215">
        <w:rPr>
          <w:color w:val="auto"/>
          <w:sz w:val="28"/>
          <w:szCs w:val="28"/>
        </w:rPr>
        <w:t>.</w:t>
      </w:r>
      <w:r w:rsidR="001B3517">
        <w:rPr>
          <w:color w:val="auto"/>
          <w:sz w:val="28"/>
          <w:szCs w:val="28"/>
        </w:rPr>
        <w:t xml:space="preserve"> </w:t>
      </w:r>
      <w:r w:rsidR="009B3673">
        <w:rPr>
          <w:color w:val="auto"/>
          <w:sz w:val="28"/>
          <w:szCs w:val="28"/>
        </w:rPr>
        <w:t>101-105</w:t>
      </w:r>
      <w:r w:rsidR="00397C42" w:rsidRPr="0007637E">
        <w:rPr>
          <w:sz w:val="28"/>
          <w:szCs w:val="28"/>
        </w:rPr>
        <w:t>]</w:t>
      </w:r>
      <w:r w:rsidR="00397C42" w:rsidRPr="0007637E">
        <w:rPr>
          <w:sz w:val="28"/>
          <w:szCs w:val="28"/>
          <w:shd w:val="clear" w:color="auto" w:fill="FFFFFF"/>
        </w:rPr>
        <w:t>.</w:t>
      </w:r>
      <w:r w:rsidR="00E90215">
        <w:rPr>
          <w:sz w:val="28"/>
          <w:szCs w:val="28"/>
          <w:shd w:val="clear" w:color="auto" w:fill="FFFFFF"/>
        </w:rPr>
        <w:t xml:space="preserve"> </w:t>
      </w:r>
      <w:r w:rsidR="00FF31B9">
        <w:rPr>
          <w:sz w:val="28"/>
          <w:szCs w:val="28"/>
          <w:shd w:val="clear" w:color="auto" w:fill="FFFFFF"/>
        </w:rPr>
        <w:t>По этой причине, особо актуальным является п</w:t>
      </w:r>
      <w:r w:rsidR="001442E8">
        <w:rPr>
          <w:sz w:val="28"/>
          <w:szCs w:val="28"/>
          <w:shd w:val="clear" w:color="auto" w:fill="FFFFFF"/>
        </w:rPr>
        <w:t>олучение</w:t>
      </w:r>
      <w:r w:rsidR="006721C2" w:rsidRPr="0044757E">
        <w:rPr>
          <w:sz w:val="28"/>
          <w:szCs w:val="28"/>
          <w:shd w:val="clear" w:color="auto" w:fill="FFFFFF"/>
        </w:rPr>
        <w:t xml:space="preserve"> новых инкапсулированных лекарственных форм 2-ДЕ на основе промышленно доступных α-, β- и γ-ЦД-нов и изучение полученных комплексов включения методами одно- и двумерной </w:t>
      </w:r>
      <w:r w:rsidR="005054E5" w:rsidRPr="0044757E">
        <w:rPr>
          <w:sz w:val="28"/>
          <w:szCs w:val="28"/>
          <w:shd w:val="clear" w:color="auto" w:fill="FFFFFF"/>
        </w:rPr>
        <w:t>ЯМР</w:t>
      </w:r>
      <w:r w:rsidR="005054E5">
        <w:rPr>
          <w:sz w:val="28"/>
          <w:szCs w:val="28"/>
          <w:shd w:val="clear" w:color="auto" w:fill="FFFFFF"/>
        </w:rPr>
        <w:t>-</w:t>
      </w:r>
      <w:r w:rsidR="006721C2" w:rsidRPr="0044757E">
        <w:rPr>
          <w:sz w:val="28"/>
          <w:szCs w:val="28"/>
          <w:shd w:val="clear" w:color="auto" w:fill="FFFFFF"/>
        </w:rPr>
        <w:t>спектроскопии.</w:t>
      </w:r>
    </w:p>
    <w:p w:rsidR="00040C24" w:rsidRPr="00CD7E2C" w:rsidRDefault="00F34BDC" w:rsidP="00397C42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Комплексы включения 2-дезоксиэкдизона с циклодекстринами получены в стехиометрическом соотношении в среде водного этанола при температуре </w:t>
      </w:r>
      <w:r w:rsidRPr="00F34BDC">
        <w:rPr>
          <w:sz w:val="28"/>
          <w:szCs w:val="28"/>
          <w:shd w:val="clear" w:color="auto" w:fill="FFFFFF"/>
        </w:rPr>
        <w:t>50</w:t>
      </w:r>
      <w:r>
        <w:rPr>
          <w:sz w:val="28"/>
          <w:szCs w:val="28"/>
          <w:shd w:val="clear" w:color="auto" w:fill="FFFFFF"/>
          <w:vertAlign w:val="superscript"/>
        </w:rPr>
        <w:t>о</w:t>
      </w:r>
      <w:r>
        <w:rPr>
          <w:sz w:val="28"/>
          <w:szCs w:val="28"/>
          <w:shd w:val="clear" w:color="auto" w:fill="FFFFFF"/>
        </w:rPr>
        <w:t>С,</w:t>
      </w:r>
      <w:r w:rsidR="00FF31B9">
        <w:rPr>
          <w:sz w:val="28"/>
          <w:szCs w:val="28"/>
          <w:shd w:val="clear" w:color="auto" w:fill="FFFFFF"/>
        </w:rPr>
        <w:t xml:space="preserve"> при</w:t>
      </w:r>
      <w:r w:rsidR="00E24689">
        <w:rPr>
          <w:sz w:val="28"/>
          <w:szCs w:val="28"/>
          <w:shd w:val="clear" w:color="auto" w:fill="FFFFFF"/>
        </w:rPr>
        <w:t xml:space="preserve"> продолжительности</w:t>
      </w:r>
      <w:r w:rsidR="00FF31B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синтеза 8 часов</w:t>
      </w:r>
      <w:r w:rsidR="00E24689">
        <w:rPr>
          <w:sz w:val="28"/>
          <w:szCs w:val="28"/>
          <w:shd w:val="clear" w:color="auto" w:fill="FFFFFF"/>
        </w:rPr>
        <w:t>. Полученные кристаллы комплексов</w:t>
      </w:r>
      <w:r>
        <w:rPr>
          <w:sz w:val="28"/>
          <w:szCs w:val="28"/>
          <w:shd w:val="clear" w:color="auto" w:fill="FFFFFF"/>
        </w:rPr>
        <w:t xml:space="preserve"> фил</w:t>
      </w:r>
      <w:r w:rsidR="00E24689">
        <w:rPr>
          <w:sz w:val="28"/>
          <w:szCs w:val="28"/>
          <w:shd w:val="clear" w:color="auto" w:fill="FFFFFF"/>
        </w:rPr>
        <w:t>ь</w:t>
      </w:r>
      <w:r>
        <w:rPr>
          <w:sz w:val="28"/>
          <w:szCs w:val="28"/>
          <w:shd w:val="clear" w:color="auto" w:fill="FFFFFF"/>
        </w:rPr>
        <w:t>тровались и высуш</w:t>
      </w:r>
      <w:r w:rsidR="00E24689"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>вались под ваккумом.</w:t>
      </w:r>
    </w:p>
    <w:p w:rsidR="00CD7E2C" w:rsidRPr="00CD7E2C" w:rsidRDefault="00CD7E2C" w:rsidP="00397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Результаты </w:t>
      </w:r>
      <w:r w:rsidR="00D3598B">
        <w:rPr>
          <w:rFonts w:ascii="Times New Roman" w:eastAsia="Calibri" w:hAnsi="Times New Roman" w:cs="Times New Roman"/>
          <w:i/>
          <w:sz w:val="28"/>
          <w:szCs w:val="28"/>
        </w:rPr>
        <w:t>и их обсуждение</w:t>
      </w:r>
    </w:p>
    <w:p w:rsidR="002151B6" w:rsidRDefault="002151B6" w:rsidP="00397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>Спектры ЯМР 2-ДЕ и комплексов 2-ДЕ с α-, β- и γ-ЦД-нами сняты в ДМСО-</w:t>
      </w:r>
      <w:r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44757E">
        <w:rPr>
          <w:rFonts w:ascii="Times New Roman" w:eastAsia="Calibri" w:hAnsi="Times New Roman" w:cs="Times New Roman"/>
          <w:sz w:val="28"/>
          <w:szCs w:val="28"/>
          <w:vertAlign w:val="subscript"/>
        </w:rPr>
        <w:t>6</w:t>
      </w:r>
      <w:r w:rsidRPr="0044757E">
        <w:rPr>
          <w:rFonts w:ascii="Times New Roman" w:eastAsia="Calibri" w:hAnsi="Times New Roman" w:cs="Times New Roman"/>
          <w:sz w:val="28"/>
          <w:szCs w:val="28"/>
        </w:rPr>
        <w:t>. Ранее спектры ЯМР 2-ДЕ идентифицированы в дейтерированных пиридине и метаноле, поэт</w:t>
      </w:r>
      <w:r w:rsidR="00DC1CD9">
        <w:rPr>
          <w:rFonts w:ascii="Times New Roman" w:eastAsia="Calibri" w:hAnsi="Times New Roman" w:cs="Times New Roman"/>
          <w:sz w:val="28"/>
          <w:szCs w:val="28"/>
        </w:rPr>
        <w:t xml:space="preserve">ому при определении химических 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сдвигов ЯМР атомов 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44757E">
        <w:rPr>
          <w:rFonts w:ascii="Times New Roman" w:eastAsia="Calibri" w:hAnsi="Times New Roman" w:cs="Times New Roman"/>
          <w:sz w:val="28"/>
          <w:szCs w:val="28"/>
        </w:rPr>
        <w:t>Н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13</w:t>
      </w:r>
      <w:r w:rsidRPr="0044757E">
        <w:rPr>
          <w:rFonts w:ascii="Times New Roman" w:eastAsia="Calibri" w:hAnsi="Times New Roman" w:cs="Times New Roman"/>
          <w:sz w:val="28"/>
          <w:szCs w:val="28"/>
        </w:rPr>
        <w:t>С 2-ДЕ (таблица 1</w:t>
      </w:r>
      <w:r w:rsidR="0056084F">
        <w:rPr>
          <w:rFonts w:ascii="Times New Roman" w:eastAsia="Calibri" w:hAnsi="Times New Roman" w:cs="Times New Roman"/>
          <w:sz w:val="28"/>
          <w:szCs w:val="28"/>
        </w:rPr>
        <w:t>3</w:t>
      </w:r>
      <w:r w:rsidRPr="0044757E">
        <w:rPr>
          <w:rFonts w:ascii="Times New Roman" w:eastAsia="Calibri" w:hAnsi="Times New Roman" w:cs="Times New Roman"/>
          <w:sz w:val="28"/>
          <w:szCs w:val="28"/>
        </w:rPr>
        <w:t>) в ДМСО-</w:t>
      </w:r>
      <w:r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44757E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6 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использованы данные вышеназванных работ. </w:t>
      </w:r>
    </w:p>
    <w:p w:rsidR="000726AD" w:rsidRDefault="000726AD" w:rsidP="00397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0726AD" w:rsidRPr="0044757E" w:rsidRDefault="000726AD" w:rsidP="000726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>Таблица 1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Значения химических сдвигов ЯМР 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Н и 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13</w:t>
      </w:r>
      <w:r w:rsidRPr="0044757E">
        <w:rPr>
          <w:rFonts w:ascii="Times New Roman" w:eastAsia="Calibri" w:hAnsi="Times New Roman" w:cs="Times New Roman"/>
          <w:sz w:val="28"/>
          <w:szCs w:val="28"/>
        </w:rPr>
        <w:t>С 2-ДЕ  в свободном состоянии (δ</w:t>
      </w:r>
      <w:r w:rsidRPr="0044757E">
        <w:rPr>
          <w:rFonts w:ascii="Times New Roman" w:eastAsia="Calibri" w:hAnsi="Times New Roman" w:cs="Times New Roman"/>
          <w:sz w:val="28"/>
          <w:szCs w:val="28"/>
          <w:vertAlign w:val="subscript"/>
        </w:rPr>
        <w:t>0</w:t>
      </w:r>
      <w:r w:rsidRPr="0044757E">
        <w:rPr>
          <w:rFonts w:ascii="Times New Roman" w:eastAsia="Calibri" w:hAnsi="Times New Roman" w:cs="Times New Roman"/>
          <w:sz w:val="28"/>
          <w:szCs w:val="28"/>
        </w:rPr>
        <w:t>) и в составе комплексов включения (δ)</w:t>
      </w:r>
    </w:p>
    <w:p w:rsidR="000726AD" w:rsidRPr="00397C42" w:rsidRDefault="000726AD" w:rsidP="000726AD">
      <w:pPr>
        <w:spacing w:after="0" w:line="240" w:lineRule="auto"/>
        <w:ind w:firstLine="454"/>
        <w:jc w:val="center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61"/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1128"/>
        <w:gridCol w:w="1468"/>
        <w:gridCol w:w="1377"/>
        <w:gridCol w:w="1376"/>
        <w:gridCol w:w="1375"/>
        <w:gridCol w:w="1688"/>
      </w:tblGrid>
      <w:tr w:rsidR="000726AD" w:rsidRPr="005D0E72" w:rsidTr="0063324E">
        <w:trPr>
          <w:trHeight w:val="281"/>
        </w:trPr>
        <w:tc>
          <w:tcPr>
            <w:tcW w:w="1103" w:type="dxa"/>
            <w:vMerge w:val="restart"/>
            <w:vAlign w:val="center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№ атома С</w:t>
            </w:r>
          </w:p>
        </w:tc>
        <w:tc>
          <w:tcPr>
            <w:tcW w:w="1132" w:type="dxa"/>
            <w:vMerge w:val="restart"/>
            <w:vAlign w:val="center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85" w:type="dxa"/>
            <w:vMerge w:val="restart"/>
            <w:vAlign w:val="center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δ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0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13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С), м.д.</w:t>
            </w:r>
          </w:p>
        </w:tc>
        <w:tc>
          <w:tcPr>
            <w:tcW w:w="1397" w:type="dxa"/>
            <w:vMerge w:val="restart"/>
            <w:vAlign w:val="center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δ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0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Н), м.д.</w:t>
            </w:r>
          </w:p>
        </w:tc>
        <w:tc>
          <w:tcPr>
            <w:tcW w:w="4514" w:type="dxa"/>
            <w:gridSpan w:val="3"/>
            <w:vAlign w:val="center"/>
          </w:tcPr>
          <w:p w:rsidR="000726AD" w:rsidRPr="005D0E72" w:rsidRDefault="000726AD" w:rsidP="0063324E">
            <w:pPr>
              <w:ind w:firstLine="4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δ (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Н) в составе комплекса включения, м.д. с</w:t>
            </w:r>
          </w:p>
        </w:tc>
      </w:tr>
      <w:tr w:rsidR="000726AD" w:rsidRPr="005D0E72" w:rsidTr="0063324E">
        <w:tc>
          <w:tcPr>
            <w:tcW w:w="1103" w:type="dxa"/>
            <w:vMerge/>
            <w:vAlign w:val="center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vAlign w:val="center"/>
          </w:tcPr>
          <w:p w:rsidR="000726AD" w:rsidRPr="005D0E72" w:rsidRDefault="000726AD" w:rsidP="0063324E">
            <w:pPr>
              <w:ind w:firstLine="4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0726AD" w:rsidRPr="005D0E72" w:rsidRDefault="000726AD" w:rsidP="0063324E">
            <w:pPr>
              <w:ind w:firstLine="4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vAlign w:val="center"/>
          </w:tcPr>
          <w:p w:rsidR="000726AD" w:rsidRPr="005D0E72" w:rsidRDefault="000726AD" w:rsidP="0063324E">
            <w:pPr>
              <w:ind w:firstLine="4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α-ЦД-ном</w:t>
            </w:r>
          </w:p>
        </w:tc>
        <w:tc>
          <w:tcPr>
            <w:tcW w:w="1397" w:type="dxa"/>
            <w:vAlign w:val="center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β-ЦД-ном</w:t>
            </w:r>
          </w:p>
        </w:tc>
        <w:tc>
          <w:tcPr>
            <w:tcW w:w="1719" w:type="dxa"/>
            <w:vAlign w:val="center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γ-ЦД-ном</w:t>
            </w:r>
          </w:p>
        </w:tc>
      </w:tr>
      <w:tr w:rsidR="00A7218C" w:rsidRPr="005D0E72" w:rsidTr="0063324E">
        <w:tc>
          <w:tcPr>
            <w:tcW w:w="1103" w:type="dxa"/>
            <w:vAlign w:val="center"/>
          </w:tcPr>
          <w:p w:rsidR="00A7218C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vAlign w:val="center"/>
          </w:tcPr>
          <w:p w:rsidR="00A7218C" w:rsidRPr="005D0E72" w:rsidRDefault="00A7218C" w:rsidP="00A721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vAlign w:val="center"/>
          </w:tcPr>
          <w:p w:rsidR="00A7218C" w:rsidRPr="005D0E72" w:rsidRDefault="00A7218C" w:rsidP="00A721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  <w:vAlign w:val="center"/>
          </w:tcPr>
          <w:p w:rsidR="00A7218C" w:rsidRPr="005D0E72" w:rsidRDefault="00A7218C" w:rsidP="00A721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8" w:type="dxa"/>
            <w:vAlign w:val="center"/>
          </w:tcPr>
          <w:p w:rsidR="00A7218C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  <w:vAlign w:val="center"/>
          </w:tcPr>
          <w:p w:rsidR="00A7218C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9" w:type="dxa"/>
            <w:vAlign w:val="center"/>
          </w:tcPr>
          <w:p w:rsidR="00A7218C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0726AD" w:rsidRPr="005D0E72" w:rsidTr="0063324E">
        <w:tc>
          <w:tcPr>
            <w:tcW w:w="1103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-СН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29,52</w:t>
            </w:r>
          </w:p>
        </w:tc>
        <w:tc>
          <w:tcPr>
            <w:tcW w:w="1397" w:type="dxa"/>
            <w:tcBorders>
              <w:bottom w:val="nil"/>
            </w:tcBorders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bottom w:val="nil"/>
            </w:tcBorders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  <w:tcBorders>
              <w:bottom w:val="nil"/>
            </w:tcBorders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tcBorders>
              <w:bottom w:val="nil"/>
            </w:tcBorders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5D0E72" w:rsidTr="0063324E">
        <w:tc>
          <w:tcPr>
            <w:tcW w:w="1103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-СН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28,52</w:t>
            </w:r>
          </w:p>
        </w:tc>
        <w:tc>
          <w:tcPr>
            <w:tcW w:w="1397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7218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5D0E72" w:rsidTr="0063324E">
        <w:trPr>
          <w:trHeight w:val="70"/>
        </w:trPr>
        <w:tc>
          <w:tcPr>
            <w:tcW w:w="1103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&gt;СН-ОН</w:t>
            </w:r>
          </w:p>
        </w:tc>
        <w:tc>
          <w:tcPr>
            <w:tcW w:w="1485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63,63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1398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5D0E72" w:rsidTr="0063324E">
        <w:tc>
          <w:tcPr>
            <w:tcW w:w="1103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2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-СН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32,59</w:t>
            </w:r>
          </w:p>
        </w:tc>
        <w:tc>
          <w:tcPr>
            <w:tcW w:w="1397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398" w:type="dxa"/>
            <w:tcBorders>
              <w:bottom w:val="nil"/>
            </w:tcBorders>
          </w:tcPr>
          <w:p w:rsidR="000726AD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  <w:tcBorders>
              <w:bottom w:val="nil"/>
            </w:tcBorders>
          </w:tcPr>
          <w:p w:rsidR="000726AD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tcBorders>
              <w:bottom w:val="nil"/>
            </w:tcBorders>
          </w:tcPr>
          <w:p w:rsidR="000726AD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5D0E72" w:rsidTr="0063324E">
        <w:tc>
          <w:tcPr>
            <w:tcW w:w="1103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2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&gt;СН-</w:t>
            </w:r>
          </w:p>
        </w:tc>
        <w:tc>
          <w:tcPr>
            <w:tcW w:w="1485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51,13</w:t>
            </w:r>
          </w:p>
        </w:tc>
        <w:tc>
          <w:tcPr>
            <w:tcW w:w="1397" w:type="dxa"/>
            <w:tcBorders>
              <w:bottom w:val="nil"/>
            </w:tcBorders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bottom w:val="nil"/>
            </w:tcBorders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  <w:tcBorders>
              <w:bottom w:val="nil"/>
            </w:tcBorders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tcBorders>
              <w:bottom w:val="nil"/>
            </w:tcBorders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5D0E72" w:rsidTr="0063324E">
        <w:tc>
          <w:tcPr>
            <w:tcW w:w="1103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&gt;С=О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203,15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5D0E72" w:rsidTr="0063324E">
        <w:tc>
          <w:tcPr>
            <w:tcW w:w="1103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2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Н=С&lt;</w:t>
            </w:r>
          </w:p>
        </w:tc>
        <w:tc>
          <w:tcPr>
            <w:tcW w:w="1485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121,29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5,58</w:t>
            </w:r>
          </w:p>
        </w:tc>
        <w:tc>
          <w:tcPr>
            <w:tcW w:w="1398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5,57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5,58</w:t>
            </w:r>
          </w:p>
        </w:tc>
        <w:tc>
          <w:tcPr>
            <w:tcW w:w="1719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5,58</w:t>
            </w:r>
          </w:p>
        </w:tc>
      </w:tr>
      <w:tr w:rsidR="000726AD" w:rsidRPr="005D0E72" w:rsidTr="0063324E">
        <w:tc>
          <w:tcPr>
            <w:tcW w:w="1103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2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&gt;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=С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485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98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6AD" w:rsidRPr="005D0E72" w:rsidTr="0063324E">
        <w:tc>
          <w:tcPr>
            <w:tcW w:w="1103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&gt;СН-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36,56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3,06 м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3,05 м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3,07 м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3,05</w:t>
            </w:r>
          </w:p>
        </w:tc>
      </w:tr>
      <w:tr w:rsidR="000726AD" w:rsidRPr="005D0E72" w:rsidTr="0063324E">
        <w:tc>
          <w:tcPr>
            <w:tcW w:w="1103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2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&gt;С&lt;</w:t>
            </w:r>
          </w:p>
        </w:tc>
        <w:tc>
          <w:tcPr>
            <w:tcW w:w="1485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38,42</w:t>
            </w:r>
          </w:p>
        </w:tc>
        <w:tc>
          <w:tcPr>
            <w:tcW w:w="1397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98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5D0E72" w:rsidTr="0063324E">
        <w:tc>
          <w:tcPr>
            <w:tcW w:w="1103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2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-СН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20,82</w:t>
            </w:r>
          </w:p>
        </w:tc>
        <w:tc>
          <w:tcPr>
            <w:tcW w:w="1397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7218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5D0E72" w:rsidTr="0063324E">
        <w:tc>
          <w:tcPr>
            <w:tcW w:w="1103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2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-СН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31,60</w:t>
            </w:r>
          </w:p>
        </w:tc>
        <w:tc>
          <w:tcPr>
            <w:tcW w:w="1397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5D0E72" w:rsidTr="0063324E">
        <w:tc>
          <w:tcPr>
            <w:tcW w:w="1103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2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&gt;С&lt;</w:t>
            </w:r>
          </w:p>
        </w:tc>
        <w:tc>
          <w:tcPr>
            <w:tcW w:w="1485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49,22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98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5D0E72" w:rsidTr="0063324E">
        <w:tc>
          <w:tcPr>
            <w:tcW w:w="1103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&gt;С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83,64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5D0E72" w:rsidTr="00A7218C">
        <w:tc>
          <w:tcPr>
            <w:tcW w:w="1103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2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-СН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31,5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97" w:type="dxa"/>
            <w:tcBorders>
              <w:bottom w:val="nil"/>
            </w:tcBorders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7218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bottom w:val="nil"/>
            </w:tcBorders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  <w:tcBorders>
              <w:bottom w:val="nil"/>
            </w:tcBorders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tcBorders>
              <w:bottom w:val="nil"/>
            </w:tcBorders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A7218C" w:rsidRPr="005D0E72" w:rsidTr="00A7218C">
        <w:tc>
          <w:tcPr>
            <w:tcW w:w="96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218C" w:rsidRPr="00A7218C" w:rsidRDefault="00A7218C" w:rsidP="00A7218C">
            <w:pPr>
              <w:ind w:hanging="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218C">
              <w:rPr>
                <w:rFonts w:ascii="Times New Roman" w:eastAsia="Calibri" w:hAnsi="Times New Roman" w:cs="Times New Roman"/>
                <w:sz w:val="28"/>
                <w:szCs w:val="28"/>
              </w:rPr>
              <w:t>Продолжение таблицы 13</w:t>
            </w:r>
          </w:p>
          <w:p w:rsidR="00A7218C" w:rsidRPr="00A7218C" w:rsidRDefault="00A7218C" w:rsidP="00A7218C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7218C" w:rsidRPr="005D0E72" w:rsidTr="0063324E">
        <w:tc>
          <w:tcPr>
            <w:tcW w:w="1103" w:type="dxa"/>
            <w:tcBorders>
              <w:bottom w:val="single" w:sz="4" w:space="0" w:color="auto"/>
            </w:tcBorders>
          </w:tcPr>
          <w:p w:rsidR="00A7218C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A7218C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A7218C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A7218C" w:rsidRPr="00A7218C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A7218C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A7218C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A7218C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0726AD" w:rsidRPr="005D0E72" w:rsidTr="0063324E">
        <w:tc>
          <w:tcPr>
            <w:tcW w:w="1103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-СН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7218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5D0E72" w:rsidTr="0063324E">
        <w:tc>
          <w:tcPr>
            <w:tcW w:w="1103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2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&gt;СН-</w:t>
            </w:r>
          </w:p>
        </w:tc>
        <w:tc>
          <w:tcPr>
            <w:tcW w:w="1485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49,83</w:t>
            </w:r>
          </w:p>
        </w:tc>
        <w:tc>
          <w:tcPr>
            <w:tcW w:w="1397" w:type="dxa"/>
            <w:tcBorders>
              <w:bottom w:val="nil"/>
            </w:tcBorders>
          </w:tcPr>
          <w:p w:rsidR="000726AD" w:rsidRPr="005D0E72" w:rsidRDefault="000726AD" w:rsidP="0063324E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2,21 м</w:t>
            </w:r>
          </w:p>
        </w:tc>
        <w:tc>
          <w:tcPr>
            <w:tcW w:w="1398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1397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1719" w:type="dxa"/>
            <w:tcBorders>
              <w:bottom w:val="nil"/>
            </w:tcBorders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2,22</w:t>
            </w:r>
          </w:p>
        </w:tc>
      </w:tr>
      <w:tr w:rsidR="000726AD" w:rsidRPr="005D0E72" w:rsidTr="0063324E">
        <w:tc>
          <w:tcPr>
            <w:tcW w:w="1103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2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-СН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85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17,67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0,72 с</w:t>
            </w:r>
          </w:p>
        </w:tc>
        <w:tc>
          <w:tcPr>
            <w:tcW w:w="1398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0,71 с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0,71 с</w:t>
            </w:r>
          </w:p>
        </w:tc>
        <w:tc>
          <w:tcPr>
            <w:tcW w:w="1719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0,71 с</w:t>
            </w:r>
          </w:p>
        </w:tc>
      </w:tr>
      <w:tr w:rsidR="000726AD" w:rsidRPr="005D0E72" w:rsidTr="0063324E">
        <w:tc>
          <w:tcPr>
            <w:tcW w:w="1103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2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-СН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85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24,99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0,81 с</w:t>
            </w:r>
          </w:p>
        </w:tc>
        <w:tc>
          <w:tcPr>
            <w:tcW w:w="1398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0,80 с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0,81 с</w:t>
            </w:r>
          </w:p>
        </w:tc>
        <w:tc>
          <w:tcPr>
            <w:tcW w:w="1719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0,80 с</w:t>
            </w:r>
          </w:p>
        </w:tc>
      </w:tr>
      <w:tr w:rsidR="000726AD" w:rsidRPr="005D0E72" w:rsidTr="0063324E">
        <w:tc>
          <w:tcPr>
            <w:tcW w:w="1103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2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&gt;СН-</w:t>
            </w:r>
          </w:p>
        </w:tc>
        <w:tc>
          <w:tcPr>
            <w:tcW w:w="1485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42,40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1398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5D0E72" w:rsidTr="0063324E">
        <w:tc>
          <w:tcPr>
            <w:tcW w:w="1103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2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-СН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85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13,16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398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719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1,03</w:t>
            </w:r>
          </w:p>
        </w:tc>
      </w:tr>
      <w:tr w:rsidR="000726AD" w:rsidRPr="005D0E72" w:rsidTr="0063324E">
        <w:tc>
          <w:tcPr>
            <w:tcW w:w="1103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2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&gt;СН-</w:t>
            </w:r>
          </w:p>
        </w:tc>
        <w:tc>
          <w:tcPr>
            <w:tcW w:w="1485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76,20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398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5D0E72" w:rsidTr="0063324E">
        <w:tc>
          <w:tcPr>
            <w:tcW w:w="1103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2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-СН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26,60</w:t>
            </w:r>
          </w:p>
        </w:tc>
        <w:tc>
          <w:tcPr>
            <w:tcW w:w="1397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</w:tcPr>
          <w:p w:rsidR="000726AD" w:rsidRPr="005D0E72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6B2339" w:rsidTr="0063324E">
        <w:tc>
          <w:tcPr>
            <w:tcW w:w="1103" w:type="dxa"/>
          </w:tcPr>
          <w:p w:rsidR="000726AD" w:rsidRPr="006B2339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2" w:type="dxa"/>
          </w:tcPr>
          <w:p w:rsidR="000726AD" w:rsidRPr="006B2339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eastAsia="Calibri" w:hAnsi="Times New Roman" w:cs="Times New Roman"/>
                <w:sz w:val="24"/>
                <w:szCs w:val="24"/>
              </w:rPr>
              <w:t>-СН</w:t>
            </w:r>
            <w:r w:rsidRPr="006B2339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6B233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</w:tcPr>
          <w:p w:rsidR="000726AD" w:rsidRPr="006B2339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eastAsia="Calibri" w:hAnsi="Times New Roman" w:cs="Times New Roman"/>
                <w:sz w:val="24"/>
                <w:szCs w:val="24"/>
              </w:rPr>
              <w:t>42,23</w:t>
            </w:r>
          </w:p>
        </w:tc>
        <w:tc>
          <w:tcPr>
            <w:tcW w:w="1397" w:type="dxa"/>
          </w:tcPr>
          <w:p w:rsidR="000726AD" w:rsidRPr="006B2339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eastAsia="Calibri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1398" w:type="dxa"/>
          </w:tcPr>
          <w:p w:rsidR="000726AD" w:rsidRPr="006B2339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0726AD" w:rsidRPr="006B2339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</w:tcPr>
          <w:p w:rsidR="000726AD" w:rsidRPr="006B2339" w:rsidRDefault="00A7218C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6B2339" w:rsidTr="0063324E">
        <w:tc>
          <w:tcPr>
            <w:tcW w:w="1103" w:type="dxa"/>
          </w:tcPr>
          <w:p w:rsidR="000726AD" w:rsidRPr="006B2339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2" w:type="dxa"/>
          </w:tcPr>
          <w:p w:rsidR="000726AD" w:rsidRPr="006B2339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eastAsia="Calibri" w:hAnsi="Times New Roman" w:cs="Times New Roman"/>
                <w:sz w:val="24"/>
                <w:szCs w:val="24"/>
              </w:rPr>
              <w:t>&gt;С&lt;</w:t>
            </w:r>
          </w:p>
        </w:tc>
        <w:tc>
          <w:tcPr>
            <w:tcW w:w="1485" w:type="dxa"/>
          </w:tcPr>
          <w:p w:rsidR="000726AD" w:rsidRPr="006B2339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eastAsia="Calibri" w:hAnsi="Times New Roman" w:cs="Times New Roman"/>
                <w:sz w:val="24"/>
                <w:szCs w:val="24"/>
              </w:rPr>
              <w:t>69,22</w:t>
            </w:r>
          </w:p>
        </w:tc>
        <w:tc>
          <w:tcPr>
            <w:tcW w:w="1397" w:type="dxa"/>
          </w:tcPr>
          <w:p w:rsidR="000726AD" w:rsidRPr="006B2339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98" w:type="dxa"/>
          </w:tcPr>
          <w:p w:rsidR="000726AD" w:rsidRPr="006B2339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0726AD" w:rsidRPr="006B2339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</w:tcPr>
          <w:p w:rsidR="000726AD" w:rsidRPr="006B2339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33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5D0E72" w:rsidTr="0063324E">
        <w:tc>
          <w:tcPr>
            <w:tcW w:w="1103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2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-СН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85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30,10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1,00 с</w:t>
            </w:r>
          </w:p>
        </w:tc>
        <w:tc>
          <w:tcPr>
            <w:tcW w:w="1398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1,00 с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1,00 с</w:t>
            </w:r>
          </w:p>
        </w:tc>
        <w:tc>
          <w:tcPr>
            <w:tcW w:w="1719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1,00</w:t>
            </w:r>
          </w:p>
        </w:tc>
      </w:tr>
      <w:tr w:rsidR="000726AD" w:rsidRPr="005D0E72" w:rsidTr="0063324E">
        <w:tc>
          <w:tcPr>
            <w:tcW w:w="1103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2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-СН</w:t>
            </w:r>
            <w:r w:rsidRPr="005D0E7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85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31,20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1,03 с</w:t>
            </w:r>
          </w:p>
        </w:tc>
        <w:tc>
          <w:tcPr>
            <w:tcW w:w="1398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1,03 с</w:t>
            </w:r>
          </w:p>
        </w:tc>
        <w:tc>
          <w:tcPr>
            <w:tcW w:w="1397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1,03 с</w:t>
            </w:r>
          </w:p>
        </w:tc>
        <w:tc>
          <w:tcPr>
            <w:tcW w:w="1719" w:type="dxa"/>
          </w:tcPr>
          <w:p w:rsidR="000726AD" w:rsidRPr="005D0E72" w:rsidRDefault="000726AD" w:rsidP="006332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eastAsia="Calibri" w:hAnsi="Times New Roman" w:cs="Times New Roman"/>
                <w:sz w:val="24"/>
                <w:szCs w:val="24"/>
              </w:rPr>
              <w:t>1,03</w:t>
            </w:r>
          </w:p>
        </w:tc>
      </w:tr>
    </w:tbl>
    <w:p w:rsidR="000726AD" w:rsidRPr="0044757E" w:rsidRDefault="000726AD" w:rsidP="000726AD">
      <w:pPr>
        <w:spacing w:after="0" w:line="240" w:lineRule="auto"/>
        <w:ind w:firstLine="45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26AD" w:rsidRDefault="000726AD" w:rsidP="00397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Так как смена растворителя при ЯМР-исследованиях приводит к изменению химического сдвига атомов 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44757E">
        <w:rPr>
          <w:rFonts w:ascii="Times New Roman" w:eastAsia="Calibri" w:hAnsi="Times New Roman" w:cs="Times New Roman"/>
          <w:sz w:val="28"/>
          <w:szCs w:val="28"/>
        </w:rPr>
        <w:t>Н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13</w:t>
      </w:r>
      <w:r w:rsidRPr="0044757E">
        <w:rPr>
          <w:rFonts w:ascii="Times New Roman" w:eastAsia="Calibri" w:hAnsi="Times New Roman" w:cs="Times New Roman"/>
          <w:sz w:val="28"/>
          <w:szCs w:val="28"/>
        </w:rPr>
        <w:t>С, для идентификации сигналов были использованы результаты двумерной ЯМР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спектроскопии </w:t>
      </w:r>
      <w:r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HMQC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44757E">
        <w:rPr>
          <w:rFonts w:ascii="Times New Roman" w:eastAsia="Calibri" w:hAnsi="Times New Roman" w:cs="Times New Roman"/>
          <w:sz w:val="28"/>
          <w:szCs w:val="28"/>
        </w:rPr>
        <w:t>Н-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13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С) корреляции через одну связь </w:t>
      </w:r>
      <w:r w:rsidRPr="00C82E12">
        <w:rPr>
          <w:rFonts w:ascii="Times New Roman" w:eastAsia="Calibri" w:hAnsi="Times New Roman" w:cs="Times New Roman"/>
          <w:sz w:val="28"/>
          <w:szCs w:val="28"/>
        </w:rPr>
        <w:t>(рисун</w:t>
      </w:r>
      <w:r>
        <w:rPr>
          <w:rFonts w:ascii="Times New Roman" w:eastAsia="Calibri" w:hAnsi="Times New Roman" w:cs="Times New Roman"/>
          <w:sz w:val="28"/>
          <w:szCs w:val="28"/>
        </w:rPr>
        <w:t>ок 18</w:t>
      </w:r>
      <w:r w:rsidRPr="00C82E12">
        <w:rPr>
          <w:rFonts w:ascii="Times New Roman" w:eastAsia="Calibri" w:hAnsi="Times New Roman" w:cs="Times New Roman"/>
          <w:sz w:val="28"/>
          <w:szCs w:val="28"/>
        </w:rPr>
        <w:t>)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и ЯМР </w:t>
      </w:r>
      <w:r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COSY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44757E">
        <w:rPr>
          <w:rFonts w:ascii="Times New Roman" w:eastAsia="Calibri" w:hAnsi="Times New Roman" w:cs="Times New Roman"/>
          <w:sz w:val="28"/>
          <w:szCs w:val="28"/>
        </w:rPr>
        <w:t>Н-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44757E">
        <w:rPr>
          <w:rFonts w:ascii="Times New Roman" w:eastAsia="Calibri" w:hAnsi="Times New Roman" w:cs="Times New Roman"/>
          <w:sz w:val="28"/>
          <w:szCs w:val="28"/>
        </w:rPr>
        <w:t>H)  корреляции через три связи (</w:t>
      </w:r>
      <w:r>
        <w:rPr>
          <w:rFonts w:ascii="Times New Roman" w:eastAsia="Calibri" w:hAnsi="Times New Roman" w:cs="Times New Roman"/>
          <w:sz w:val="28"/>
          <w:szCs w:val="28"/>
        </w:rPr>
        <w:t>рисунок 19</w:t>
      </w:r>
      <w:r w:rsidRPr="00C82E12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1F4C42" w:rsidRDefault="001F4C42" w:rsidP="00C973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4C42" w:rsidRPr="004C5D42" w:rsidRDefault="002151B6" w:rsidP="00A7218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4757E">
        <w:rPr>
          <w:rFonts w:ascii="Times New Roman" w:eastAsia="Calibri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23645" cy="2106535"/>
            <wp:effectExtent l="0" t="0" r="0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098" cy="213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757E">
        <w:rPr>
          <w:rFonts w:ascii="Times New Roman" w:eastAsia="Calibri" w:hAnsi="Times New Roman" w:cs="Times New Roman"/>
          <w:b/>
          <w:sz w:val="28"/>
          <w:szCs w:val="28"/>
        </w:rPr>
        <w:br w:type="textWrapping" w:clear="all"/>
      </w:r>
    </w:p>
    <w:p w:rsidR="001F4C42" w:rsidRDefault="00123ADE" w:rsidP="004166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>Рисунок 18</w:t>
      </w:r>
      <w:r w:rsidR="001F4C4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2151B6" w:rsidRPr="0044757E">
        <w:rPr>
          <w:rFonts w:ascii="Times New Roman" w:eastAsia="Calibri" w:hAnsi="Times New Roman" w:cs="Times New Roman"/>
          <w:sz w:val="28"/>
          <w:szCs w:val="28"/>
        </w:rPr>
        <w:t>Спектры</w:t>
      </w:r>
      <w:r w:rsidR="001F4C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51B6" w:rsidRPr="0044757E">
        <w:rPr>
          <w:rFonts w:ascii="Times New Roman" w:eastAsia="Calibri" w:hAnsi="Times New Roman" w:cs="Times New Roman"/>
          <w:sz w:val="28"/>
          <w:szCs w:val="28"/>
        </w:rPr>
        <w:t xml:space="preserve">ЯМР </w:t>
      </w:r>
      <w:r w:rsidR="002151B6"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HMQC</w:t>
      </w:r>
      <w:r w:rsidR="002151B6" w:rsidRPr="0044757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2151B6"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="002151B6" w:rsidRPr="0044757E">
        <w:rPr>
          <w:rFonts w:ascii="Times New Roman" w:eastAsia="Calibri" w:hAnsi="Times New Roman" w:cs="Times New Roman"/>
          <w:sz w:val="28"/>
          <w:szCs w:val="28"/>
        </w:rPr>
        <w:t>Н-</w:t>
      </w:r>
      <w:r w:rsidR="002151B6"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13</w:t>
      </w:r>
      <w:r w:rsidR="002151B6" w:rsidRPr="0044757E">
        <w:rPr>
          <w:rFonts w:ascii="Times New Roman" w:eastAsia="Calibri" w:hAnsi="Times New Roman" w:cs="Times New Roman"/>
          <w:sz w:val="28"/>
          <w:szCs w:val="28"/>
        </w:rPr>
        <w:t>С) 2-ДЕ</w:t>
      </w:r>
    </w:p>
    <w:p w:rsidR="000726AD" w:rsidRPr="000726AD" w:rsidRDefault="000726AD" w:rsidP="004166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151B6" w:rsidRPr="0044757E" w:rsidRDefault="002151B6" w:rsidP="00A721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757E">
        <w:rPr>
          <w:rFonts w:ascii="Times New Roman" w:eastAsia="Calibri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6139" cy="2051436"/>
            <wp:effectExtent l="0" t="0" r="1905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353" cy="207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C42" w:rsidRPr="004C5D42" w:rsidRDefault="001F4C42" w:rsidP="00C973C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56084F" w:rsidRPr="004166C8" w:rsidRDefault="00EB1D47" w:rsidP="004166C8">
      <w:pPr>
        <w:tabs>
          <w:tab w:val="left" w:pos="184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Рисунок 19</w:t>
      </w:r>
      <w:r w:rsidR="001F4C4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2151B6" w:rsidRPr="0044757E">
        <w:rPr>
          <w:rFonts w:ascii="Times New Roman" w:eastAsia="Calibri" w:hAnsi="Times New Roman" w:cs="Times New Roman"/>
          <w:sz w:val="28"/>
          <w:szCs w:val="28"/>
        </w:rPr>
        <w:t>Спектры</w:t>
      </w:r>
      <w:r w:rsidR="001F4C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51B6" w:rsidRPr="0044757E">
        <w:rPr>
          <w:rFonts w:ascii="Times New Roman" w:eastAsia="Calibri" w:hAnsi="Times New Roman" w:cs="Times New Roman"/>
          <w:sz w:val="28"/>
          <w:szCs w:val="28"/>
        </w:rPr>
        <w:t xml:space="preserve">ЯМР </w:t>
      </w:r>
      <w:r w:rsidR="002151B6"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COSY</w:t>
      </w:r>
      <w:r w:rsidR="002151B6" w:rsidRPr="0044757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2151B6"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="002151B6" w:rsidRPr="0044757E">
        <w:rPr>
          <w:rFonts w:ascii="Times New Roman" w:eastAsia="Calibri" w:hAnsi="Times New Roman" w:cs="Times New Roman"/>
          <w:sz w:val="28"/>
          <w:szCs w:val="28"/>
        </w:rPr>
        <w:t>Н-</w:t>
      </w:r>
      <w:r w:rsidR="002151B6"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="00A7218C">
        <w:rPr>
          <w:rFonts w:ascii="Times New Roman" w:eastAsia="Calibri" w:hAnsi="Times New Roman" w:cs="Times New Roman"/>
          <w:sz w:val="28"/>
          <w:szCs w:val="28"/>
        </w:rPr>
        <w:t>H)</w:t>
      </w:r>
      <w:r w:rsidR="002151B6" w:rsidRPr="0044757E">
        <w:rPr>
          <w:rFonts w:ascii="Times New Roman" w:eastAsia="Calibri" w:hAnsi="Times New Roman" w:cs="Times New Roman"/>
          <w:sz w:val="28"/>
          <w:szCs w:val="28"/>
        </w:rPr>
        <w:t xml:space="preserve"> 2-ДЕ</w:t>
      </w:r>
    </w:p>
    <w:p w:rsidR="00AF6A97" w:rsidRPr="00B4361C" w:rsidRDefault="00AF6A97" w:rsidP="00D84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Наложение протонных спектров ЯМР 2-ДЕ </w:t>
      </w:r>
      <w:r w:rsidR="00F60ED8">
        <w:rPr>
          <w:rFonts w:ascii="Times New Roman" w:eastAsia="Calibri" w:hAnsi="Times New Roman" w:cs="Times New Roman"/>
          <w:sz w:val="28"/>
          <w:szCs w:val="28"/>
        </w:rPr>
        <w:t xml:space="preserve">(3) </w:t>
      </w:r>
      <w:r w:rsidRPr="0044757E">
        <w:rPr>
          <w:rFonts w:ascii="Times New Roman" w:eastAsia="Calibri" w:hAnsi="Times New Roman" w:cs="Times New Roman"/>
          <w:sz w:val="28"/>
          <w:szCs w:val="28"/>
        </w:rPr>
        <w:t>не дает идентифицировать все атомы водорода в выбранном нами растворителе. В спектре ПМР в области сильного поля при 0,72-1,03 м.д. проявляются сигналы пяти СН</w:t>
      </w:r>
      <w:r w:rsidRPr="0044757E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Pr="0044757E">
        <w:rPr>
          <w:rFonts w:ascii="Times New Roman" w:eastAsia="Calibri" w:hAnsi="Times New Roman" w:cs="Times New Roman"/>
          <w:sz w:val="28"/>
          <w:szCs w:val="28"/>
        </w:rPr>
        <w:t>-груп</w:t>
      </w:r>
      <w:r w:rsidR="00A9007C">
        <w:rPr>
          <w:rFonts w:ascii="Times New Roman" w:eastAsia="Calibri" w:hAnsi="Times New Roman" w:cs="Times New Roman"/>
          <w:sz w:val="28"/>
          <w:szCs w:val="28"/>
        </w:rPr>
        <w:t>п в виде синглетов. В области 1.20-2.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00 м.д. отмечено </w:t>
      </w:r>
      <w:r w:rsidR="00B4361C">
        <w:rPr>
          <w:rFonts w:ascii="Times New Roman" w:eastAsia="Calibri" w:hAnsi="Times New Roman" w:cs="Times New Roman"/>
          <w:sz w:val="28"/>
          <w:szCs w:val="28"/>
        </w:rPr>
        <w:t>проявление сигналов СН</w:t>
      </w:r>
      <w:r w:rsidR="00B4361C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="00B4361C">
        <w:rPr>
          <w:rFonts w:ascii="Times New Roman" w:eastAsia="Calibri" w:hAnsi="Times New Roman" w:cs="Times New Roman"/>
          <w:sz w:val="28"/>
          <w:szCs w:val="28"/>
        </w:rPr>
        <w:t>- групп молекулы 2-ДЕ. Мультипл</w:t>
      </w:r>
      <w:r w:rsidR="00F60ED8">
        <w:rPr>
          <w:rFonts w:ascii="Times New Roman" w:eastAsia="Calibri" w:hAnsi="Times New Roman" w:cs="Times New Roman"/>
          <w:sz w:val="28"/>
          <w:szCs w:val="28"/>
        </w:rPr>
        <w:t>етный сигнал при 2.21 м.д. относится</w:t>
      </w:r>
      <w:r w:rsidR="00B4361C">
        <w:rPr>
          <w:rFonts w:ascii="Times New Roman" w:eastAsia="Calibri" w:hAnsi="Times New Roman" w:cs="Times New Roman"/>
          <w:sz w:val="28"/>
          <w:szCs w:val="28"/>
        </w:rPr>
        <w:t xml:space="preserve"> к протону </w:t>
      </w:r>
      <w:r w:rsidR="00F60ED8">
        <w:rPr>
          <w:rFonts w:ascii="Times New Roman" w:eastAsia="Calibri" w:hAnsi="Times New Roman" w:cs="Times New Roman"/>
          <w:sz w:val="28"/>
          <w:szCs w:val="28"/>
        </w:rPr>
        <w:t>Н-17</w:t>
      </w:r>
      <w:r w:rsidR="009B36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361C">
        <w:rPr>
          <w:rFonts w:ascii="Times New Roman" w:eastAsia="Calibri" w:hAnsi="Times New Roman" w:cs="Times New Roman"/>
          <w:sz w:val="28"/>
          <w:szCs w:val="28"/>
        </w:rPr>
        <w:t>метиновой группы</w:t>
      </w:r>
      <w:r w:rsidR="00F60ED8">
        <w:rPr>
          <w:rFonts w:ascii="Times New Roman" w:eastAsia="Calibri" w:hAnsi="Times New Roman" w:cs="Times New Roman"/>
          <w:sz w:val="28"/>
          <w:szCs w:val="28"/>
        </w:rPr>
        <w:t>,</w:t>
      </w:r>
      <w:r w:rsidR="00B4361C">
        <w:rPr>
          <w:rFonts w:ascii="Times New Roman" w:eastAsia="Calibri" w:hAnsi="Times New Roman" w:cs="Times New Roman"/>
          <w:sz w:val="28"/>
          <w:szCs w:val="28"/>
        </w:rPr>
        <w:t xml:space="preserve"> метиновый протон Н-9 проявляется при 3.06 м.д. Протон Н-7 фрагмента –СН=С- проявляется при 5.58 м.д. Протон</w:t>
      </w:r>
      <w:r w:rsidR="00A9007C">
        <w:rPr>
          <w:rFonts w:ascii="Times New Roman" w:eastAsia="Calibri" w:hAnsi="Times New Roman" w:cs="Times New Roman"/>
          <w:sz w:val="28"/>
          <w:szCs w:val="28"/>
        </w:rPr>
        <w:t>ы</w:t>
      </w:r>
      <w:r w:rsidR="00B4361C">
        <w:rPr>
          <w:rFonts w:ascii="Times New Roman" w:eastAsia="Calibri" w:hAnsi="Times New Roman" w:cs="Times New Roman"/>
          <w:sz w:val="28"/>
          <w:szCs w:val="28"/>
        </w:rPr>
        <w:t xml:space="preserve"> Н-3 и Н-22, при гидроксильных группах, наблюд</w:t>
      </w:r>
      <w:r w:rsidR="00A9007C">
        <w:rPr>
          <w:rFonts w:ascii="Times New Roman" w:eastAsia="Calibri" w:hAnsi="Times New Roman" w:cs="Times New Roman"/>
          <w:sz w:val="28"/>
          <w:szCs w:val="28"/>
        </w:rPr>
        <w:t>аются в более слабом поле при 3.80 и 3.</w:t>
      </w:r>
      <w:r w:rsidR="00B4361C">
        <w:rPr>
          <w:rFonts w:ascii="Times New Roman" w:eastAsia="Calibri" w:hAnsi="Times New Roman" w:cs="Times New Roman"/>
          <w:sz w:val="28"/>
          <w:szCs w:val="28"/>
        </w:rPr>
        <w:t>55 м.д. соответственно.</w:t>
      </w:r>
    </w:p>
    <w:p w:rsidR="00AF6A97" w:rsidRPr="0044757E" w:rsidRDefault="00AF6A97" w:rsidP="00D84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По спектрам ЯМР </w:t>
      </w:r>
      <w:r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HMQC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44757E">
        <w:rPr>
          <w:rFonts w:ascii="Times New Roman" w:eastAsia="Calibri" w:hAnsi="Times New Roman" w:cs="Times New Roman"/>
          <w:sz w:val="28"/>
          <w:szCs w:val="28"/>
        </w:rPr>
        <w:t>Н-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13</w:t>
      </w:r>
      <w:r w:rsidRPr="0044757E">
        <w:rPr>
          <w:rFonts w:ascii="Times New Roman" w:eastAsia="Calibri" w:hAnsi="Times New Roman" w:cs="Times New Roman"/>
          <w:sz w:val="28"/>
          <w:szCs w:val="28"/>
        </w:rPr>
        <w:t>С) в этой области идентифицированы протоны Н-4 и Н-24, которые имеют химические сдвиги при 1,64 и 1,21</w:t>
      </w:r>
      <w:r w:rsidR="009B36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м.д. соответственно. </w:t>
      </w:r>
    </w:p>
    <w:p w:rsidR="00AF6A97" w:rsidRPr="0044757E" w:rsidRDefault="00AF6A97" w:rsidP="00D84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В двумерных спектрах ЯМР </w:t>
      </w:r>
      <w:r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COSY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44757E">
        <w:rPr>
          <w:rFonts w:ascii="Times New Roman" w:eastAsia="Calibri" w:hAnsi="Times New Roman" w:cs="Times New Roman"/>
          <w:sz w:val="28"/>
          <w:szCs w:val="28"/>
        </w:rPr>
        <w:t>Н-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H) 2-ДЕ зарегистрированы кросс-пики, соответствующие спин-спиновым взаимодействиям протонов через три связи в молекуле 2-ДЕ. </w:t>
      </w:r>
    </w:p>
    <w:p w:rsidR="00AF6A97" w:rsidRPr="0044757E" w:rsidRDefault="00AF6A97" w:rsidP="00D84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Таким образом, полученные одно- и двумерные спектры ЯМР позволили идентифицировать все атомы углерода и определяемые протоны молекулы 2-ДЕ – потенциального субстрата или гостя при получении комплексов включения с </w:t>
      </w:r>
      <w:r w:rsidR="005520AD">
        <w:rPr>
          <w:rFonts w:ascii="Times New Roman" w:eastAsia="Calibri" w:hAnsi="Times New Roman" w:cs="Times New Roman"/>
          <w:sz w:val="28"/>
          <w:szCs w:val="28"/>
        </w:rPr>
        <w:t>циклодекстринами</w:t>
      </w:r>
      <w:r w:rsidRPr="004475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5DEE" w:rsidRDefault="00AF6A97" w:rsidP="00D84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В спектрах ЯМР 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Н и 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13</w:t>
      </w:r>
      <w:r w:rsidRPr="0044757E">
        <w:rPr>
          <w:rFonts w:ascii="Times New Roman" w:eastAsia="Calibri" w:hAnsi="Times New Roman" w:cs="Times New Roman"/>
          <w:sz w:val="28"/>
          <w:szCs w:val="28"/>
        </w:rPr>
        <w:t>С комплексов включения 2-ДЕ с ЦД-нами наблюдаются сигналы протонов и углеродных ядер, относящи</w:t>
      </w:r>
      <w:r w:rsidR="009B700B" w:rsidRPr="0044757E">
        <w:rPr>
          <w:rFonts w:ascii="Times New Roman" w:eastAsia="Calibri" w:hAnsi="Times New Roman" w:cs="Times New Roman"/>
          <w:sz w:val="28"/>
          <w:szCs w:val="28"/>
        </w:rPr>
        <w:t>хся</w:t>
      </w:r>
      <w:r w:rsidR="00636AEB">
        <w:rPr>
          <w:rFonts w:ascii="Times New Roman" w:eastAsia="Calibri" w:hAnsi="Times New Roman" w:cs="Times New Roman"/>
          <w:sz w:val="28"/>
          <w:szCs w:val="28"/>
        </w:rPr>
        <w:t xml:space="preserve"> молекулам субстрата (таблица 13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). В идентифицированных протонах 2-ДЕ существенных изменений в химических сдвигах  после комплексообразования с ЦД-нами не наблюдалось. </w:t>
      </w:r>
    </w:p>
    <w:p w:rsidR="00AF6A97" w:rsidRPr="0044757E" w:rsidRDefault="00AF6A97" w:rsidP="00D84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>В то же время было зарегистрировано изменение в химических сдвигах протонов Н-3 и Н-5 внутренней циклодестриновой полости по сравнению с соответствующими значениями химических сдвигов исходных α-, β- и γ-циклодекстринов (</w:t>
      </w:r>
      <w:r w:rsidR="00E6654A">
        <w:rPr>
          <w:rFonts w:ascii="Times New Roman" w:eastAsia="Calibri" w:hAnsi="Times New Roman" w:cs="Times New Roman"/>
          <w:sz w:val="28"/>
          <w:szCs w:val="28"/>
        </w:rPr>
        <w:t>таблица 14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D84935" w:rsidRDefault="00D84935" w:rsidP="00C973C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6A97" w:rsidRPr="0044757E" w:rsidRDefault="00E6654A" w:rsidP="00C973C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14</w:t>
      </w:r>
      <w:r w:rsidR="009B700B" w:rsidRPr="004475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0480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AF6A97" w:rsidRPr="0044757E">
        <w:rPr>
          <w:rFonts w:ascii="Times New Roman" w:eastAsia="Calibri" w:hAnsi="Times New Roman" w:cs="Times New Roman"/>
          <w:sz w:val="28"/>
          <w:szCs w:val="28"/>
        </w:rPr>
        <w:t xml:space="preserve">Значения химических сдвигов ЯМР </w:t>
      </w:r>
      <w:r w:rsidR="00AF6A97"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="00AF6A97" w:rsidRPr="0044757E">
        <w:rPr>
          <w:rFonts w:ascii="Times New Roman" w:eastAsia="Calibri" w:hAnsi="Times New Roman" w:cs="Times New Roman"/>
          <w:sz w:val="28"/>
          <w:szCs w:val="28"/>
        </w:rPr>
        <w:t>Н α-, β- и γ-ЦД-нов в свободном состоянии (δ</w:t>
      </w:r>
      <w:r w:rsidR="00AF6A97" w:rsidRPr="0044757E">
        <w:rPr>
          <w:rFonts w:ascii="Times New Roman" w:eastAsia="Calibri" w:hAnsi="Times New Roman" w:cs="Times New Roman"/>
          <w:sz w:val="28"/>
          <w:szCs w:val="28"/>
          <w:vertAlign w:val="subscript"/>
        </w:rPr>
        <w:t>0</w:t>
      </w:r>
      <w:r w:rsidR="00AF6A97" w:rsidRPr="0044757E">
        <w:rPr>
          <w:rFonts w:ascii="Times New Roman" w:eastAsia="Calibri" w:hAnsi="Times New Roman" w:cs="Times New Roman"/>
          <w:sz w:val="28"/>
          <w:szCs w:val="28"/>
        </w:rPr>
        <w:t>) и в составе комплексов (δ)</w:t>
      </w:r>
    </w:p>
    <w:p w:rsidR="0023006A" w:rsidRPr="00D84935" w:rsidRDefault="0023006A" w:rsidP="00C973CB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71"/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50"/>
        <w:gridCol w:w="851"/>
        <w:gridCol w:w="1134"/>
        <w:gridCol w:w="1134"/>
        <w:gridCol w:w="708"/>
        <w:gridCol w:w="1276"/>
        <w:gridCol w:w="746"/>
        <w:gridCol w:w="706"/>
        <w:gridCol w:w="1278"/>
      </w:tblGrid>
      <w:tr w:rsidR="0023006A" w:rsidRPr="00B55DEE" w:rsidTr="00A7218C">
        <w:trPr>
          <w:trHeight w:val="60"/>
          <w:jc w:val="center"/>
        </w:trPr>
        <w:tc>
          <w:tcPr>
            <w:tcW w:w="988" w:type="dxa"/>
            <w:vMerge w:val="restart"/>
          </w:tcPr>
          <w:p w:rsidR="00AF6A97" w:rsidRPr="005D0E72" w:rsidRDefault="00AF6A97" w:rsidP="00423174">
            <w:pPr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№ атома</w:t>
            </w:r>
          </w:p>
          <w:p w:rsidR="00AF6A97" w:rsidRPr="005D0E72" w:rsidRDefault="00AF6A97" w:rsidP="00423174">
            <w:pPr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835" w:type="dxa"/>
            <w:gridSpan w:val="3"/>
          </w:tcPr>
          <w:p w:rsidR="00AF6A97" w:rsidRPr="005D0E72" w:rsidRDefault="00AF6A97" w:rsidP="00423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α-ЦД</w:t>
            </w:r>
          </w:p>
        </w:tc>
        <w:tc>
          <w:tcPr>
            <w:tcW w:w="3118" w:type="dxa"/>
            <w:gridSpan w:val="3"/>
            <w:vAlign w:val="center"/>
          </w:tcPr>
          <w:p w:rsidR="00AF6A97" w:rsidRPr="005D0E72" w:rsidRDefault="00AF6A97" w:rsidP="00423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β-ЦД</w:t>
            </w:r>
          </w:p>
        </w:tc>
        <w:tc>
          <w:tcPr>
            <w:tcW w:w="2730" w:type="dxa"/>
            <w:gridSpan w:val="3"/>
            <w:vAlign w:val="center"/>
          </w:tcPr>
          <w:p w:rsidR="00AF6A97" w:rsidRPr="005D0E72" w:rsidRDefault="00AF6A97" w:rsidP="00423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γ-ЦД</w:t>
            </w:r>
          </w:p>
        </w:tc>
      </w:tr>
      <w:tr w:rsidR="0023006A" w:rsidRPr="00B55DEE" w:rsidTr="004C5D42">
        <w:trPr>
          <w:trHeight w:val="421"/>
          <w:jc w:val="center"/>
        </w:trPr>
        <w:tc>
          <w:tcPr>
            <w:tcW w:w="988" w:type="dxa"/>
            <w:vMerge/>
          </w:tcPr>
          <w:p w:rsidR="00AF6A97" w:rsidRPr="005D0E72" w:rsidRDefault="00AF6A97" w:rsidP="00423174">
            <w:pPr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5D0E72" w:rsidRPr="005D0E72" w:rsidRDefault="00AF6A97" w:rsidP="005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5D0E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, м.д.</w:t>
            </w:r>
          </w:p>
        </w:tc>
        <w:tc>
          <w:tcPr>
            <w:tcW w:w="851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δ, м.д.</w:t>
            </w:r>
          </w:p>
        </w:tc>
        <w:tc>
          <w:tcPr>
            <w:tcW w:w="1134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∆δ (δ–δ</w:t>
            </w:r>
            <w:r w:rsidRPr="005D0E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), м.д.</w:t>
            </w:r>
          </w:p>
        </w:tc>
        <w:tc>
          <w:tcPr>
            <w:tcW w:w="1134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5D0E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, м.д.</w:t>
            </w:r>
          </w:p>
        </w:tc>
        <w:tc>
          <w:tcPr>
            <w:tcW w:w="708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δ, м.д.</w:t>
            </w:r>
          </w:p>
        </w:tc>
        <w:tc>
          <w:tcPr>
            <w:tcW w:w="1276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∆δ (δ–δ</w:t>
            </w:r>
            <w:r w:rsidRPr="005D0E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м.д.</w:t>
            </w:r>
          </w:p>
        </w:tc>
        <w:tc>
          <w:tcPr>
            <w:tcW w:w="746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5D0E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, м.д.</w:t>
            </w:r>
          </w:p>
        </w:tc>
        <w:tc>
          <w:tcPr>
            <w:tcW w:w="706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δ, м.д.</w:t>
            </w:r>
          </w:p>
        </w:tc>
        <w:tc>
          <w:tcPr>
            <w:tcW w:w="1278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∆δ (δ–δ</w:t>
            </w:r>
            <w:r w:rsidRPr="005D0E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), м.д.</w:t>
            </w:r>
          </w:p>
        </w:tc>
      </w:tr>
      <w:tr w:rsidR="0023006A" w:rsidRPr="00B55DEE" w:rsidTr="004C5D42">
        <w:trPr>
          <w:trHeight w:val="197"/>
          <w:jc w:val="center"/>
        </w:trPr>
        <w:tc>
          <w:tcPr>
            <w:tcW w:w="988" w:type="dxa"/>
            <w:tcBorders>
              <w:bottom w:val="single" w:sz="4" w:space="0" w:color="auto"/>
            </w:tcBorders>
          </w:tcPr>
          <w:p w:rsidR="00AF6A97" w:rsidRPr="005D0E72" w:rsidRDefault="00AF6A97" w:rsidP="00423174">
            <w:pPr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  <w:r w:rsidRPr="005D0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Pr="005D0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006A" w:rsidRPr="00B55DEE" w:rsidTr="004C5D42">
        <w:trPr>
          <w:trHeight w:val="239"/>
          <w:jc w:val="center"/>
        </w:trPr>
        <w:tc>
          <w:tcPr>
            <w:tcW w:w="988" w:type="dxa"/>
            <w:tcBorders>
              <w:bottom w:val="nil"/>
            </w:tcBorders>
          </w:tcPr>
          <w:p w:rsidR="00AF6A97" w:rsidRPr="005D0E72" w:rsidRDefault="00AF6A97" w:rsidP="00423174">
            <w:pPr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nil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3,22</w:t>
            </w:r>
          </w:p>
        </w:tc>
        <w:tc>
          <w:tcPr>
            <w:tcW w:w="851" w:type="dxa"/>
            <w:tcBorders>
              <w:bottom w:val="nil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0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,23</w:t>
            </w:r>
          </w:p>
        </w:tc>
        <w:tc>
          <w:tcPr>
            <w:tcW w:w="1134" w:type="dxa"/>
            <w:tcBorders>
              <w:bottom w:val="nil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34" w:type="dxa"/>
            <w:tcBorders>
              <w:bottom w:val="nil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708" w:type="dxa"/>
            <w:tcBorders>
              <w:bottom w:val="nil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276" w:type="dxa"/>
            <w:tcBorders>
              <w:bottom w:val="nil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46" w:type="dxa"/>
            <w:tcBorders>
              <w:bottom w:val="nil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706" w:type="dxa"/>
            <w:tcBorders>
              <w:bottom w:val="nil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1278" w:type="dxa"/>
            <w:tcBorders>
              <w:bottom w:val="nil"/>
            </w:tcBorders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006A" w:rsidRPr="00B55DEE" w:rsidTr="004C5D42">
        <w:trPr>
          <w:trHeight w:val="114"/>
          <w:jc w:val="center"/>
        </w:trPr>
        <w:tc>
          <w:tcPr>
            <w:tcW w:w="988" w:type="dxa"/>
          </w:tcPr>
          <w:p w:rsidR="00AF6A97" w:rsidRPr="005D0E72" w:rsidRDefault="00AF6A97" w:rsidP="00423174">
            <w:pPr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851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,34</w:t>
            </w:r>
          </w:p>
        </w:tc>
        <w:tc>
          <w:tcPr>
            <w:tcW w:w="1134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34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708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1276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46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706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1278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23006A" w:rsidRPr="00B55DEE" w:rsidTr="004C5D42">
        <w:trPr>
          <w:trHeight w:val="183"/>
          <w:jc w:val="center"/>
        </w:trPr>
        <w:tc>
          <w:tcPr>
            <w:tcW w:w="988" w:type="dxa"/>
          </w:tcPr>
          <w:p w:rsidR="00AF6A97" w:rsidRPr="005D0E72" w:rsidRDefault="00AF6A97" w:rsidP="00423174">
            <w:pPr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851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134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34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708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1276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706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1278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-0,02</w:t>
            </w:r>
          </w:p>
        </w:tc>
      </w:tr>
      <w:tr w:rsidR="0023006A" w:rsidRPr="00B55DEE" w:rsidTr="004C5D42">
        <w:trPr>
          <w:trHeight w:val="142"/>
          <w:jc w:val="center"/>
        </w:trPr>
        <w:tc>
          <w:tcPr>
            <w:tcW w:w="988" w:type="dxa"/>
          </w:tcPr>
          <w:p w:rsidR="00AF6A97" w:rsidRPr="005D0E72" w:rsidRDefault="00AF6A97" w:rsidP="00423174">
            <w:pPr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3,34</w:t>
            </w:r>
          </w:p>
        </w:tc>
        <w:tc>
          <w:tcPr>
            <w:tcW w:w="851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134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34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708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276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46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706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278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23006A" w:rsidRPr="00B55DEE" w:rsidTr="00A7218C">
        <w:trPr>
          <w:trHeight w:val="60"/>
          <w:jc w:val="center"/>
        </w:trPr>
        <w:tc>
          <w:tcPr>
            <w:tcW w:w="988" w:type="dxa"/>
          </w:tcPr>
          <w:p w:rsidR="00AF6A97" w:rsidRPr="005D0E72" w:rsidRDefault="00AF6A97" w:rsidP="00423174">
            <w:pPr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3,60</w:t>
            </w:r>
          </w:p>
        </w:tc>
        <w:tc>
          <w:tcPr>
            <w:tcW w:w="851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3,60</w:t>
            </w:r>
          </w:p>
        </w:tc>
        <w:tc>
          <w:tcPr>
            <w:tcW w:w="1134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708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276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46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706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278" w:type="dxa"/>
          </w:tcPr>
          <w:p w:rsidR="00AF6A97" w:rsidRPr="005D0E72" w:rsidRDefault="00AF6A97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E72">
              <w:rPr>
                <w:rFonts w:ascii="Times New Roman" w:hAnsi="Times New Roman" w:cs="Times New Roman"/>
                <w:sz w:val="24"/>
                <w:szCs w:val="24"/>
              </w:rPr>
              <w:t>-0,01</w:t>
            </w:r>
          </w:p>
        </w:tc>
      </w:tr>
    </w:tbl>
    <w:p w:rsidR="00A7218C" w:rsidRDefault="00A7218C" w:rsidP="00A721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218C" w:rsidRDefault="00A7218C" w:rsidP="00A721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>Это свидетельствует о вхождении стероидной молекулы во внутреннюю полость молекул хозяина с образованием супрамоле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кулярных комплексов включения. </w:t>
      </w:r>
    </w:p>
    <w:p w:rsidR="0023006A" w:rsidRPr="0044757E" w:rsidRDefault="0023006A" w:rsidP="00D84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Стехиометрический состав комплексов включения 1:1 определен, исходя из сопоставления значений интегральных интенсивностей сигналов протонов 2-ДЕ и ЦД-нов в их составе.  </w:t>
      </w:r>
    </w:p>
    <w:p w:rsidR="00B55DEE" w:rsidRDefault="0023006A" w:rsidP="00D84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Наложение спектров ПМР 2-ДЕ в свободном состоянии и в составе комплексов включения не позволило полностью идентифицировать строение комплексов включения 2-ДЕ с α-, β- и γ-ЦД-нами. </w:t>
      </w:r>
    </w:p>
    <w:p w:rsidR="000A7E6F" w:rsidRDefault="0023006A" w:rsidP="00D84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>Незначительное изменение химических сдвигов протонов метильных групп Н-26, 27, 21 и 18 (Δδ≤0,01 м.д.) позволяет сделать предположение, что включение молекулы 2-ДЕ в полости молекулы ЦД происходит вхождением фрагмента А молекулы во внутреннюю полость молекул рецептора (рисунок</w:t>
      </w:r>
      <w:r w:rsidR="000726AD">
        <w:rPr>
          <w:rFonts w:ascii="Times New Roman" w:eastAsia="Calibri" w:hAnsi="Times New Roman" w:cs="Times New Roman"/>
          <w:sz w:val="28"/>
          <w:szCs w:val="28"/>
          <w:lang w:val="kk-KZ"/>
        </w:rPr>
        <w:t> </w:t>
      </w:r>
      <w:r w:rsidR="00123ADE">
        <w:rPr>
          <w:rFonts w:ascii="Times New Roman" w:eastAsia="Calibri" w:hAnsi="Times New Roman" w:cs="Times New Roman"/>
          <w:sz w:val="28"/>
          <w:szCs w:val="28"/>
        </w:rPr>
        <w:t>20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066056" w:rsidRPr="0044757E" w:rsidRDefault="00066056" w:rsidP="00196E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06A" w:rsidRPr="0044757E" w:rsidRDefault="00066056" w:rsidP="00C973CB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object w:dxaOrig="9747" w:dyaOrig="2225">
          <v:shape id="_x0000_i1050" type="#_x0000_t75" style="width:411pt;height:79.5pt" o:ole="">
            <v:imagedata r:id="rId79" o:title=""/>
          </v:shape>
          <o:OLEObject Type="Embed" ProgID="ChemDraw.Document.6.0" ShapeID="_x0000_i1050" DrawAspect="Content" ObjectID="_1834725246" r:id="rId80"/>
        </w:object>
      </w:r>
    </w:p>
    <w:p w:rsidR="00A7218C" w:rsidRPr="00A7218C" w:rsidRDefault="00A7218C" w:rsidP="00A7218C">
      <w:pPr>
        <w:tabs>
          <w:tab w:val="left" w:pos="7514"/>
        </w:tabs>
        <w:spacing w:after="0" w:line="240" w:lineRule="auto"/>
        <w:ind w:firstLine="1418"/>
        <w:rPr>
          <w:rFonts w:ascii="Times New Roman" w:eastAsia="Calibri" w:hAnsi="Times New Roman"/>
          <w:sz w:val="24"/>
          <w:szCs w:val="24"/>
        </w:rPr>
      </w:pPr>
      <w:r w:rsidRPr="00A7218C">
        <w:rPr>
          <w:rFonts w:ascii="Times New Roman" w:eastAsia="Calibri" w:hAnsi="Times New Roman"/>
          <w:sz w:val="24"/>
          <w:szCs w:val="24"/>
        </w:rPr>
        <w:t xml:space="preserve">а                      </w:t>
      </w:r>
      <w:r>
        <w:rPr>
          <w:rFonts w:ascii="Times New Roman" w:eastAsia="Calibri" w:hAnsi="Times New Roman"/>
          <w:sz w:val="24"/>
          <w:szCs w:val="24"/>
        </w:rPr>
        <w:t xml:space="preserve">  </w:t>
      </w:r>
      <w:r w:rsidRPr="00A7218C">
        <w:rPr>
          <w:rFonts w:ascii="Times New Roman" w:eastAsia="Calibri" w:hAnsi="Times New Roman"/>
          <w:sz w:val="24"/>
          <w:szCs w:val="24"/>
        </w:rPr>
        <w:t xml:space="preserve">  </w:t>
      </w:r>
      <w:r>
        <w:rPr>
          <w:rFonts w:ascii="Times New Roman" w:eastAsia="Calibri" w:hAnsi="Times New Roman"/>
          <w:sz w:val="24"/>
          <w:szCs w:val="24"/>
        </w:rPr>
        <w:t xml:space="preserve">              </w:t>
      </w:r>
      <w:r w:rsidRPr="00A7218C">
        <w:rPr>
          <w:rFonts w:ascii="Times New Roman" w:eastAsia="Calibri" w:hAnsi="Times New Roman"/>
          <w:sz w:val="24"/>
          <w:szCs w:val="24"/>
        </w:rPr>
        <w:t xml:space="preserve">        б                </w:t>
      </w:r>
      <w:r>
        <w:rPr>
          <w:rFonts w:ascii="Times New Roman" w:eastAsia="Calibri" w:hAnsi="Times New Roman"/>
          <w:sz w:val="24"/>
          <w:szCs w:val="24"/>
        </w:rPr>
        <w:t xml:space="preserve">  </w:t>
      </w:r>
      <w:r w:rsidRPr="00A7218C">
        <w:rPr>
          <w:rFonts w:ascii="Times New Roman" w:eastAsia="Calibri" w:hAnsi="Times New Roman"/>
          <w:sz w:val="24"/>
          <w:szCs w:val="24"/>
        </w:rPr>
        <w:t xml:space="preserve">                          в</w:t>
      </w:r>
    </w:p>
    <w:p w:rsidR="00A7218C" w:rsidRPr="00A7218C" w:rsidRDefault="00A7218C" w:rsidP="00196E16">
      <w:pPr>
        <w:tabs>
          <w:tab w:val="left" w:pos="7514"/>
        </w:tabs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</w:p>
    <w:p w:rsidR="0023006A" w:rsidRPr="00A7218C" w:rsidRDefault="00A7218C" w:rsidP="00A7218C">
      <w:pPr>
        <w:tabs>
          <w:tab w:val="left" w:pos="751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yellow"/>
        </w:rPr>
      </w:pPr>
      <w:r w:rsidRPr="00A7218C">
        <w:rPr>
          <w:rFonts w:ascii="Times New Roman" w:eastAsia="Calibri" w:hAnsi="Times New Roman"/>
          <w:sz w:val="24"/>
          <w:szCs w:val="24"/>
        </w:rPr>
        <w:t xml:space="preserve">а – </w:t>
      </w:r>
      <w:r w:rsidR="0023006A" w:rsidRPr="00A7218C">
        <w:rPr>
          <w:rFonts w:ascii="Times New Roman" w:eastAsia="Calibri" w:hAnsi="Times New Roman"/>
          <w:sz w:val="24"/>
          <w:szCs w:val="24"/>
        </w:rPr>
        <w:t>2-ДЕ</w:t>
      </w:r>
      <w:r w:rsidRPr="00A7218C">
        <w:rPr>
          <w:rFonts w:ascii="Times New Roman" w:eastAsia="Calibri" w:hAnsi="Times New Roman"/>
          <w:sz w:val="24"/>
          <w:szCs w:val="24"/>
        </w:rPr>
        <w:t>; б</w:t>
      </w:r>
      <w:r w:rsidR="00131E2C" w:rsidRPr="00A7218C">
        <w:rPr>
          <w:rFonts w:ascii="Times New Roman" w:eastAsia="Calibri" w:hAnsi="Times New Roman"/>
          <w:sz w:val="24"/>
          <w:szCs w:val="24"/>
        </w:rPr>
        <w:t xml:space="preserve"> </w:t>
      </w:r>
      <w:r w:rsidRPr="00A7218C">
        <w:rPr>
          <w:rFonts w:ascii="Times New Roman" w:eastAsia="Calibri" w:hAnsi="Times New Roman"/>
          <w:sz w:val="24"/>
          <w:szCs w:val="24"/>
        </w:rPr>
        <w:t xml:space="preserve">– </w:t>
      </w:r>
      <w:r w:rsidR="0023006A" w:rsidRPr="00A7218C">
        <w:rPr>
          <w:rFonts w:ascii="Times New Roman" w:eastAsia="Calibri" w:hAnsi="Times New Roman" w:cs="Times New Roman"/>
          <w:sz w:val="24"/>
          <w:szCs w:val="24"/>
        </w:rPr>
        <w:t>α-, β- или γ-</w:t>
      </w:r>
      <w:r w:rsidR="00131E2C" w:rsidRPr="00A7218C">
        <w:rPr>
          <w:rFonts w:ascii="Times New Roman" w:eastAsia="Calibri" w:hAnsi="Times New Roman" w:cs="Times New Roman"/>
          <w:sz w:val="24"/>
          <w:szCs w:val="24"/>
        </w:rPr>
        <w:t>ЦД</w:t>
      </w:r>
      <w:r w:rsidRPr="00A7218C">
        <w:rPr>
          <w:rFonts w:ascii="Times New Roman" w:eastAsia="Calibri" w:hAnsi="Times New Roman" w:cs="Times New Roman"/>
          <w:sz w:val="24"/>
          <w:szCs w:val="24"/>
        </w:rPr>
        <w:t xml:space="preserve">; в – </w:t>
      </w:r>
      <w:r w:rsidR="0023006A" w:rsidRPr="00A7218C">
        <w:rPr>
          <w:rFonts w:ascii="Times New Roman" w:eastAsia="Calibri" w:hAnsi="Times New Roman"/>
          <w:sz w:val="24"/>
          <w:szCs w:val="24"/>
        </w:rPr>
        <w:t xml:space="preserve">2-ДЕ - </w:t>
      </w:r>
      <w:r w:rsidR="0023006A" w:rsidRPr="00A7218C">
        <w:rPr>
          <w:rFonts w:ascii="Times New Roman" w:eastAsia="Calibri" w:hAnsi="Times New Roman" w:cs="Times New Roman"/>
          <w:sz w:val="24"/>
          <w:szCs w:val="24"/>
        </w:rPr>
        <w:t>α-, β- или γ-ЦД</w:t>
      </w:r>
    </w:p>
    <w:p w:rsidR="00196E16" w:rsidRPr="004C5D42" w:rsidRDefault="00196E16" w:rsidP="0033122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D43D7E" w:rsidRDefault="001F4A8D" w:rsidP="005D0E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Рисунок </w:t>
      </w:r>
      <w:r w:rsidR="00EB1D47">
        <w:rPr>
          <w:rFonts w:ascii="Times New Roman" w:eastAsia="Calibri" w:hAnsi="Times New Roman" w:cs="Times New Roman"/>
          <w:sz w:val="28"/>
          <w:szCs w:val="28"/>
        </w:rPr>
        <w:t>20</w:t>
      </w:r>
      <w:r w:rsidR="009F0480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23006A" w:rsidRPr="0044757E">
        <w:rPr>
          <w:rFonts w:ascii="Times New Roman" w:eastAsia="Calibri" w:hAnsi="Times New Roman" w:cs="Times New Roman"/>
          <w:sz w:val="28"/>
          <w:szCs w:val="28"/>
        </w:rPr>
        <w:t>Предполагаемая</w:t>
      </w:r>
      <w:r w:rsidR="009F04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006A" w:rsidRPr="0044757E">
        <w:rPr>
          <w:rFonts w:ascii="Times New Roman" w:eastAsia="Calibri" w:hAnsi="Times New Roman" w:cs="Times New Roman"/>
          <w:sz w:val="28"/>
          <w:szCs w:val="28"/>
        </w:rPr>
        <w:t>схема включения</w:t>
      </w:r>
      <w:r w:rsidR="00464F93">
        <w:rPr>
          <w:rFonts w:ascii="Times New Roman" w:eastAsia="Calibri" w:hAnsi="Times New Roman" w:cs="Times New Roman"/>
          <w:sz w:val="28"/>
          <w:szCs w:val="28"/>
        </w:rPr>
        <w:t xml:space="preserve"> молекулы </w:t>
      </w:r>
    </w:p>
    <w:p w:rsidR="00464F93" w:rsidRDefault="00464F93" w:rsidP="005D0E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2-ДЕ в полости </w:t>
      </w:r>
      <w:r w:rsidR="005D0E72">
        <w:rPr>
          <w:rFonts w:ascii="Times New Roman" w:eastAsia="Calibri" w:hAnsi="Times New Roman" w:cs="Times New Roman"/>
          <w:sz w:val="28"/>
          <w:szCs w:val="28"/>
        </w:rPr>
        <w:t>ЦД-нов</w:t>
      </w:r>
    </w:p>
    <w:p w:rsidR="00066056" w:rsidRPr="00464F93" w:rsidRDefault="00066056" w:rsidP="005D0E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66C8" w:rsidRPr="00D84935" w:rsidRDefault="001B6515" w:rsidP="005054E5">
      <w:pPr>
        <w:pStyle w:val="WebWeb1311114"/>
        <w:shd w:val="clear" w:color="auto" w:fill="FFFFFF"/>
        <w:spacing w:before="0" w:after="0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D84935">
        <w:rPr>
          <w:sz w:val="28"/>
          <w:szCs w:val="28"/>
          <w:shd w:val="clear" w:color="auto" w:fill="FFFFFF"/>
        </w:rPr>
        <w:t>2.3.4 Супрамолекулярные комплексы 3-эпи-2-дезоксиэкдизона с циклодекстринами</w:t>
      </w:r>
    </w:p>
    <w:p w:rsidR="00781814" w:rsidRDefault="00781814" w:rsidP="00C973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>3-Эпи-2-дезоксиэкдизон (</w:t>
      </w:r>
      <w:r w:rsidR="006A3572">
        <w:rPr>
          <w:rFonts w:ascii="Times New Roman" w:eastAsia="Calibri" w:hAnsi="Times New Roman" w:cs="Times New Roman"/>
          <w:sz w:val="28"/>
          <w:szCs w:val="28"/>
        </w:rPr>
        <w:t>3-</w:t>
      </w:r>
      <w:r w:rsidR="006A3572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44757E">
        <w:rPr>
          <w:rFonts w:ascii="Times New Roman" w:eastAsia="Calibri" w:hAnsi="Times New Roman" w:cs="Times New Roman"/>
          <w:sz w:val="28"/>
          <w:szCs w:val="28"/>
        </w:rPr>
        <w:t>-2-</w:t>
      </w:r>
      <w:r w:rsidR="006A3572">
        <w:rPr>
          <w:rFonts w:ascii="Times New Roman" w:eastAsia="Calibri" w:hAnsi="Times New Roman" w:cs="Times New Roman"/>
          <w:sz w:val="28"/>
          <w:szCs w:val="28"/>
          <w:lang w:val="en-US"/>
        </w:rPr>
        <w:t>DE</w:t>
      </w:r>
      <w:r w:rsidRPr="0044757E">
        <w:rPr>
          <w:rFonts w:ascii="Times New Roman" w:eastAsia="Calibri" w:hAnsi="Times New Roman" w:cs="Times New Roman"/>
          <w:sz w:val="28"/>
          <w:szCs w:val="28"/>
        </w:rPr>
        <w:t>)</w:t>
      </w:r>
      <w:r w:rsidR="006A3572" w:rsidRPr="006A3572">
        <w:rPr>
          <w:rFonts w:ascii="Times New Roman" w:eastAsia="Calibri" w:hAnsi="Times New Roman" w:cs="Times New Roman"/>
          <w:sz w:val="28"/>
          <w:szCs w:val="28"/>
        </w:rPr>
        <w:t xml:space="preserve"> (25), </w:t>
      </w:r>
      <w:r w:rsidR="00EB1D47">
        <w:rPr>
          <w:rFonts w:ascii="Times New Roman" w:eastAsia="Calibri" w:hAnsi="Times New Roman" w:cs="Times New Roman"/>
          <w:sz w:val="28"/>
          <w:szCs w:val="28"/>
        </w:rPr>
        <w:t xml:space="preserve">впервые выделенный из растения </w:t>
      </w:r>
      <w:r w:rsidR="00EB1D47" w:rsidRPr="00EB1D47">
        <w:rPr>
          <w:rFonts w:ascii="Times New Roman" w:eastAsia="Calibri" w:hAnsi="Times New Roman" w:cs="Times New Roman"/>
          <w:i/>
          <w:sz w:val="28"/>
          <w:szCs w:val="28"/>
          <w:lang w:val="en-US"/>
        </w:rPr>
        <w:t>Blechnum</w:t>
      </w:r>
      <w:r w:rsidR="00EB1D47" w:rsidRPr="00EB1D4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EB1D47" w:rsidRPr="00EB1D47">
        <w:rPr>
          <w:rFonts w:ascii="Times New Roman" w:eastAsia="Calibri" w:hAnsi="Times New Roman" w:cs="Times New Roman"/>
          <w:i/>
          <w:sz w:val="28"/>
          <w:szCs w:val="28"/>
          <w:lang w:val="en-US"/>
        </w:rPr>
        <w:t>vulcanicum</w:t>
      </w:r>
      <w:r w:rsidR="00EB1D47" w:rsidRPr="00EB1D4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EB1D47" w:rsidRPr="00EB1D47">
        <w:rPr>
          <w:rFonts w:ascii="Times New Roman" w:eastAsia="Calibri" w:hAnsi="Times New Roman" w:cs="Times New Roman"/>
          <w:sz w:val="28"/>
          <w:szCs w:val="28"/>
        </w:rPr>
        <w:t>[263]</w:t>
      </w:r>
      <w:r w:rsidR="00EB1D47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6A3572">
        <w:rPr>
          <w:rFonts w:ascii="Times New Roman" w:eastAsia="Calibri" w:hAnsi="Times New Roman" w:cs="Times New Roman"/>
          <w:sz w:val="28"/>
          <w:szCs w:val="28"/>
        </w:rPr>
        <w:t xml:space="preserve"> выделенный</w:t>
      </w:r>
      <w:r w:rsidR="00EB1D47">
        <w:rPr>
          <w:rFonts w:ascii="Times New Roman" w:eastAsia="Calibri" w:hAnsi="Times New Roman" w:cs="Times New Roman"/>
          <w:sz w:val="28"/>
          <w:szCs w:val="28"/>
        </w:rPr>
        <w:t xml:space="preserve"> нами</w:t>
      </w:r>
      <w:r w:rsidR="006A3572">
        <w:rPr>
          <w:rFonts w:ascii="Times New Roman" w:eastAsia="Calibri" w:hAnsi="Times New Roman" w:cs="Times New Roman"/>
          <w:sz w:val="28"/>
          <w:szCs w:val="28"/>
        </w:rPr>
        <w:t xml:space="preserve"> впервые из растения колючелистник качимовидный </w:t>
      </w:r>
      <w:r w:rsidR="00E24689">
        <w:rPr>
          <w:rFonts w:ascii="Times New Roman" w:eastAsia="Calibri" w:hAnsi="Times New Roman" w:cs="Times New Roman"/>
          <w:sz w:val="28"/>
          <w:szCs w:val="28"/>
        </w:rPr>
        <w:t>строение</w:t>
      </w:r>
      <w:r w:rsidR="006A3572">
        <w:rPr>
          <w:rFonts w:ascii="Times New Roman" w:eastAsia="Calibri" w:hAnsi="Times New Roman" w:cs="Times New Roman"/>
          <w:sz w:val="28"/>
          <w:szCs w:val="28"/>
        </w:rPr>
        <w:t xml:space="preserve"> которо</w:t>
      </w:r>
      <w:r w:rsidR="00E24689">
        <w:rPr>
          <w:rFonts w:ascii="Times New Roman" w:eastAsia="Calibri" w:hAnsi="Times New Roman" w:cs="Times New Roman"/>
          <w:sz w:val="28"/>
          <w:szCs w:val="28"/>
        </w:rPr>
        <w:t>е</w:t>
      </w:r>
      <w:r w:rsidR="006A35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4689">
        <w:rPr>
          <w:rFonts w:ascii="Times New Roman" w:eastAsia="Calibri" w:hAnsi="Times New Roman" w:cs="Times New Roman"/>
          <w:sz w:val="28"/>
          <w:szCs w:val="28"/>
        </w:rPr>
        <w:t xml:space="preserve">достоверно </w:t>
      </w:r>
      <w:r w:rsidR="006A3572">
        <w:rPr>
          <w:rFonts w:ascii="Times New Roman" w:eastAsia="Calibri" w:hAnsi="Times New Roman" w:cs="Times New Roman"/>
          <w:sz w:val="28"/>
          <w:szCs w:val="28"/>
        </w:rPr>
        <w:t>описан</w:t>
      </w:r>
      <w:r w:rsidR="00E24689">
        <w:rPr>
          <w:rFonts w:ascii="Times New Roman" w:eastAsia="Calibri" w:hAnsi="Times New Roman" w:cs="Times New Roman"/>
          <w:sz w:val="28"/>
          <w:szCs w:val="28"/>
        </w:rPr>
        <w:t>о</w:t>
      </w:r>
      <w:r w:rsidR="006A35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4689">
        <w:rPr>
          <w:rFonts w:ascii="Times New Roman" w:eastAsia="Calibri" w:hAnsi="Times New Roman" w:cs="Times New Roman"/>
          <w:sz w:val="28"/>
          <w:szCs w:val="28"/>
        </w:rPr>
        <w:t>на основе данных</w:t>
      </w:r>
      <w:r w:rsidR="006A35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4689">
        <w:rPr>
          <w:rFonts w:ascii="Times New Roman" w:eastAsia="Calibri" w:hAnsi="Times New Roman" w:cs="Times New Roman"/>
          <w:sz w:val="28"/>
          <w:szCs w:val="28"/>
        </w:rPr>
        <w:t xml:space="preserve">ЯМР-спектров </w:t>
      </w:r>
      <w:r w:rsidR="006A3572">
        <w:rPr>
          <w:rFonts w:ascii="Times New Roman" w:eastAsia="Calibri" w:hAnsi="Times New Roman" w:cs="Times New Roman"/>
          <w:sz w:val="28"/>
          <w:szCs w:val="28"/>
        </w:rPr>
        <w:t xml:space="preserve">и масс </w:t>
      </w:r>
      <w:r w:rsidR="00EB1D47">
        <w:rPr>
          <w:rFonts w:ascii="Times New Roman" w:eastAsia="Calibri" w:hAnsi="Times New Roman" w:cs="Times New Roman"/>
          <w:sz w:val="28"/>
          <w:szCs w:val="28"/>
        </w:rPr>
        <w:t>спектрометрии [264</w:t>
      </w:r>
      <w:r w:rsidR="006A3572" w:rsidRPr="0044757E">
        <w:rPr>
          <w:rFonts w:ascii="Times New Roman" w:eastAsia="Calibri" w:hAnsi="Times New Roman" w:cs="Times New Roman"/>
          <w:sz w:val="28"/>
          <w:szCs w:val="28"/>
        </w:rPr>
        <w:t xml:space="preserve">], </w:t>
      </w:r>
      <w:r w:rsidR="006A3572">
        <w:rPr>
          <w:rFonts w:ascii="Times New Roman" w:eastAsia="Calibri" w:hAnsi="Times New Roman" w:cs="Times New Roman"/>
          <w:sz w:val="28"/>
          <w:szCs w:val="28"/>
        </w:rPr>
        <w:t xml:space="preserve">был </w:t>
      </w:r>
      <w:r w:rsidR="00E24689">
        <w:rPr>
          <w:rFonts w:ascii="Times New Roman" w:eastAsia="Calibri" w:hAnsi="Times New Roman" w:cs="Times New Roman"/>
          <w:sz w:val="28"/>
          <w:szCs w:val="28"/>
        </w:rPr>
        <w:t>отобран</w:t>
      </w:r>
      <w:r w:rsidR="006A3572">
        <w:rPr>
          <w:rFonts w:ascii="Times New Roman" w:eastAsia="Calibri" w:hAnsi="Times New Roman" w:cs="Times New Roman"/>
          <w:sz w:val="28"/>
          <w:szCs w:val="28"/>
        </w:rPr>
        <w:t xml:space="preserve"> в качестве субстрата для получения супрамолекулярных композитов на основе α-, β-, γ- и 2-гидроксипропил-β-циклодекстринов</w:t>
      </w:r>
      <w:r w:rsidR="00E24689">
        <w:rPr>
          <w:rFonts w:ascii="Times New Roman" w:eastAsia="Calibri" w:hAnsi="Times New Roman" w:cs="Times New Roman"/>
          <w:sz w:val="28"/>
          <w:szCs w:val="28"/>
        </w:rPr>
        <w:t xml:space="preserve"> и для дальнейшего изучения на противовоспалительную активность</w:t>
      </w:r>
    </w:p>
    <w:p w:rsidR="00464F93" w:rsidRPr="0044757E" w:rsidRDefault="00464F93" w:rsidP="00C973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1814" w:rsidRPr="0044757E" w:rsidRDefault="004C5D42" w:rsidP="00C973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object w:dxaOrig="7079" w:dyaOrig="4137">
          <v:shape id="_x0000_i1051" type="#_x0000_t75" style="width:195.75pt;height:115.5pt" o:ole="">
            <v:imagedata r:id="rId81" o:title=""/>
          </v:shape>
          <o:OLEObject Type="Embed" ProgID="ChemDraw.Document.6.0" ShapeID="_x0000_i1051" DrawAspect="Content" ObjectID="_1834725247" r:id="rId82"/>
        </w:object>
      </w:r>
    </w:p>
    <w:p w:rsidR="000A7E6F" w:rsidRDefault="00A610D9" w:rsidP="00C973C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4A8D">
        <w:rPr>
          <w:rFonts w:ascii="Times New Roman" w:eastAsia="Calibri" w:hAnsi="Times New Roman" w:cs="Times New Roman"/>
          <w:sz w:val="28"/>
          <w:szCs w:val="28"/>
        </w:rPr>
        <w:t>(</w:t>
      </w:r>
      <w:r w:rsidR="00636AEB">
        <w:rPr>
          <w:rFonts w:ascii="Times New Roman" w:eastAsia="Calibri" w:hAnsi="Times New Roman" w:cs="Times New Roman"/>
          <w:sz w:val="28"/>
          <w:szCs w:val="28"/>
        </w:rPr>
        <w:t>25</w:t>
      </w:r>
      <w:r w:rsidRPr="001F4A8D">
        <w:rPr>
          <w:rFonts w:ascii="Times New Roman" w:eastAsia="Calibri" w:hAnsi="Times New Roman" w:cs="Times New Roman"/>
          <w:sz w:val="28"/>
          <w:szCs w:val="28"/>
        </w:rPr>
        <w:t>)</w:t>
      </w:r>
    </w:p>
    <w:p w:rsidR="00D62B37" w:rsidRPr="000A7E6F" w:rsidRDefault="00D62B37" w:rsidP="00C973C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3C75" w:rsidRDefault="00E24689" w:rsidP="00D84935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Супрамолекулярные ансамбли</w:t>
      </w:r>
      <w:r w:rsidR="00423C75">
        <w:rPr>
          <w:sz w:val="28"/>
          <w:szCs w:val="28"/>
          <w:shd w:val="clear" w:color="auto" w:fill="FFFFFF"/>
        </w:rPr>
        <w:t xml:space="preserve"> на основе </w:t>
      </w:r>
      <w:r w:rsidR="00423C75">
        <w:rPr>
          <w:rFonts w:eastAsia="Calibri"/>
          <w:sz w:val="28"/>
          <w:szCs w:val="28"/>
        </w:rPr>
        <w:t>3-Е-2-</w:t>
      </w:r>
      <w:r w:rsidR="00423C75">
        <w:rPr>
          <w:rFonts w:eastAsia="Calibri"/>
          <w:sz w:val="28"/>
          <w:szCs w:val="28"/>
          <w:lang w:val="en-US"/>
        </w:rPr>
        <w:t>DE</w:t>
      </w:r>
      <w:r w:rsidR="00423C75">
        <w:rPr>
          <w:rFonts w:eastAsia="Calibri"/>
          <w:sz w:val="28"/>
          <w:szCs w:val="28"/>
        </w:rPr>
        <w:t xml:space="preserve"> получены </w:t>
      </w:r>
      <w:r w:rsidR="006240F6">
        <w:rPr>
          <w:rFonts w:eastAsia="Calibri"/>
          <w:sz w:val="28"/>
          <w:szCs w:val="28"/>
        </w:rPr>
        <w:t xml:space="preserve">аналогично ранее проводимой методике </w:t>
      </w:r>
      <w:r w:rsidR="00423C75">
        <w:rPr>
          <w:rFonts w:eastAsia="Calibri"/>
          <w:sz w:val="28"/>
          <w:szCs w:val="28"/>
        </w:rPr>
        <w:t xml:space="preserve">используемой методики супрамолекулярного взаимодействия молекул </w:t>
      </w:r>
      <w:r w:rsidR="00EB1D47">
        <w:rPr>
          <w:rFonts w:eastAsia="Calibri"/>
          <w:sz w:val="28"/>
          <w:szCs w:val="28"/>
        </w:rPr>
        <w:t>фитоэкди</w:t>
      </w:r>
      <w:r w:rsidR="00423C75">
        <w:rPr>
          <w:rFonts w:eastAsia="Calibri"/>
          <w:sz w:val="28"/>
          <w:szCs w:val="28"/>
        </w:rPr>
        <w:t xml:space="preserve">стероидов с циклодекстринами. В </w:t>
      </w:r>
      <w:r w:rsidR="006240F6">
        <w:rPr>
          <w:rFonts w:eastAsia="Calibri"/>
          <w:sz w:val="28"/>
          <w:szCs w:val="28"/>
        </w:rPr>
        <w:t>качестве молекул хозяина</w:t>
      </w:r>
      <w:r w:rsidR="00423C75">
        <w:rPr>
          <w:rFonts w:eastAsia="Calibri"/>
          <w:sz w:val="28"/>
          <w:szCs w:val="28"/>
        </w:rPr>
        <w:t xml:space="preserve"> использованы </w:t>
      </w:r>
      <w:r w:rsidR="00423C75" w:rsidRPr="000A7E6F">
        <w:rPr>
          <w:sz w:val="28"/>
          <w:szCs w:val="28"/>
          <w:shd w:val="clear" w:color="auto" w:fill="FFFFFF"/>
        </w:rPr>
        <w:t>α-, β-, γ-</w:t>
      </w:r>
      <w:r w:rsidR="00423C75">
        <w:rPr>
          <w:sz w:val="28"/>
          <w:szCs w:val="28"/>
          <w:shd w:val="clear" w:color="auto" w:fill="FFFFFF"/>
        </w:rPr>
        <w:t xml:space="preserve">ЦД, а также 2-гидроксипропил-β-циклодекстрин у которого водорастворимость в 40 раз превышает по сравнению с </w:t>
      </w:r>
      <w:r w:rsidR="00423C75" w:rsidRPr="000A7E6F">
        <w:rPr>
          <w:sz w:val="28"/>
          <w:szCs w:val="28"/>
          <w:shd w:val="clear" w:color="auto" w:fill="FFFFFF"/>
        </w:rPr>
        <w:t>β-</w:t>
      </w:r>
      <w:r w:rsidR="00423C75">
        <w:rPr>
          <w:sz w:val="28"/>
          <w:szCs w:val="28"/>
          <w:shd w:val="clear" w:color="auto" w:fill="FFFFFF"/>
        </w:rPr>
        <w:t xml:space="preserve">циклодекстрином. Взаимодействие молекул проходило водно-спиртовой среде в </w:t>
      </w:r>
      <w:r w:rsidR="006240F6">
        <w:rPr>
          <w:sz w:val="28"/>
          <w:szCs w:val="28"/>
          <w:shd w:val="clear" w:color="auto" w:fill="FFFFFF"/>
        </w:rPr>
        <w:t xml:space="preserve">течении 5-6 часов при </w:t>
      </w:r>
      <w:r w:rsidR="00423C75">
        <w:rPr>
          <w:sz w:val="28"/>
          <w:szCs w:val="28"/>
          <w:shd w:val="clear" w:color="auto" w:fill="FFFFFF"/>
        </w:rPr>
        <w:t>температура смеси 50</w:t>
      </w:r>
      <w:r w:rsidR="00423C75">
        <w:rPr>
          <w:sz w:val="28"/>
          <w:szCs w:val="28"/>
          <w:shd w:val="clear" w:color="auto" w:fill="FFFFFF"/>
          <w:vertAlign w:val="superscript"/>
        </w:rPr>
        <w:t>о</w:t>
      </w:r>
      <w:r w:rsidR="00423C75">
        <w:rPr>
          <w:sz w:val="28"/>
          <w:szCs w:val="28"/>
          <w:shd w:val="clear" w:color="auto" w:fill="FFFFFF"/>
        </w:rPr>
        <w:t>С. Полученные крис</w:t>
      </w:r>
      <w:r w:rsidR="006240F6">
        <w:rPr>
          <w:sz w:val="28"/>
          <w:szCs w:val="28"/>
          <w:shd w:val="clear" w:color="auto" w:fill="FFFFFF"/>
        </w:rPr>
        <w:t>таллы комплексов высушивались п</w:t>
      </w:r>
      <w:r w:rsidR="00423C75">
        <w:rPr>
          <w:sz w:val="28"/>
          <w:szCs w:val="28"/>
          <w:shd w:val="clear" w:color="auto" w:fill="FFFFFF"/>
        </w:rPr>
        <w:t xml:space="preserve">од ваккумом. </w:t>
      </w:r>
    </w:p>
    <w:p w:rsidR="00A7218C" w:rsidRDefault="00A7218C" w:rsidP="00D84935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0726AD" w:rsidRDefault="000726AD" w:rsidP="000726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Pr="000A7E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0A7E6F">
        <w:rPr>
          <w:rFonts w:ascii="Times New Roman" w:eastAsia="Calibri" w:hAnsi="Times New Roman" w:cs="Times New Roman"/>
          <w:sz w:val="28"/>
          <w:szCs w:val="28"/>
        </w:rPr>
        <w:t>Химические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7E6F">
        <w:rPr>
          <w:rFonts w:ascii="Times New Roman" w:eastAsia="Calibri" w:hAnsi="Times New Roman" w:cs="Times New Roman"/>
          <w:sz w:val="28"/>
          <w:szCs w:val="28"/>
        </w:rPr>
        <w:t xml:space="preserve"> сдвиги ядер </w:t>
      </w:r>
      <w:r w:rsidRPr="000A7E6F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0A7E6F">
        <w:rPr>
          <w:rFonts w:ascii="Times New Roman" w:eastAsia="Calibri" w:hAnsi="Times New Roman" w:cs="Times New Roman"/>
          <w:sz w:val="28"/>
          <w:szCs w:val="28"/>
        </w:rPr>
        <w:t xml:space="preserve">Н и </w:t>
      </w:r>
      <w:r w:rsidRPr="000A7E6F">
        <w:rPr>
          <w:rFonts w:ascii="Times New Roman" w:eastAsia="Calibri" w:hAnsi="Times New Roman" w:cs="Times New Roman"/>
          <w:sz w:val="28"/>
          <w:szCs w:val="28"/>
          <w:vertAlign w:val="superscript"/>
        </w:rPr>
        <w:t>13</w:t>
      </w:r>
      <w:r w:rsidRPr="000A7E6F">
        <w:rPr>
          <w:rFonts w:ascii="Times New Roman" w:eastAsia="Calibri" w:hAnsi="Times New Roman" w:cs="Times New Roman"/>
          <w:sz w:val="28"/>
          <w:szCs w:val="28"/>
        </w:rPr>
        <w:t xml:space="preserve">С субстрата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0A7E6F">
        <w:rPr>
          <w:rFonts w:ascii="Times New Roman" w:eastAsia="Calibri" w:hAnsi="Times New Roman" w:cs="Times New Roman"/>
          <w:sz w:val="28"/>
          <w:szCs w:val="28"/>
        </w:rPr>
        <w:t>25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0A7E6F">
        <w:rPr>
          <w:rFonts w:ascii="Times New Roman" w:eastAsia="Calibri" w:hAnsi="Times New Roman" w:cs="Times New Roman"/>
          <w:sz w:val="28"/>
          <w:szCs w:val="28"/>
        </w:rPr>
        <w:t xml:space="preserve">  в свободном состоянии (δ</w:t>
      </w:r>
      <w:r w:rsidRPr="000A7E6F">
        <w:rPr>
          <w:rFonts w:ascii="Times New Roman" w:eastAsia="Calibri" w:hAnsi="Times New Roman" w:cs="Times New Roman"/>
          <w:sz w:val="28"/>
          <w:szCs w:val="28"/>
          <w:vertAlign w:val="subscript"/>
        </w:rPr>
        <w:t>0</w:t>
      </w:r>
      <w:r w:rsidRPr="000A7E6F">
        <w:rPr>
          <w:rFonts w:ascii="Times New Roman" w:eastAsia="Calibri" w:hAnsi="Times New Roman" w:cs="Times New Roman"/>
          <w:sz w:val="28"/>
          <w:szCs w:val="28"/>
        </w:rPr>
        <w:t xml:space="preserve">) и в составе комплексов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0A7E6F">
        <w:rPr>
          <w:rFonts w:ascii="Times New Roman" w:eastAsia="Calibri" w:hAnsi="Times New Roman" w:cs="Times New Roman"/>
          <w:sz w:val="28"/>
          <w:szCs w:val="28"/>
        </w:rPr>
        <w:t>26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0A7E6F">
        <w:rPr>
          <w:rFonts w:ascii="Times New Roman" w:eastAsia="Calibri" w:hAnsi="Times New Roman" w:cs="Times New Roman"/>
          <w:sz w:val="28"/>
          <w:szCs w:val="28"/>
        </w:rPr>
        <w:t xml:space="preserve"> (δ</w:t>
      </w:r>
      <w:r w:rsidRPr="000A7E6F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0A7E6F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0A7E6F">
        <w:rPr>
          <w:rFonts w:ascii="Times New Roman" w:eastAsia="Calibri" w:hAnsi="Times New Roman" w:cs="Times New Roman"/>
          <w:sz w:val="28"/>
          <w:szCs w:val="28"/>
        </w:rPr>
        <w:t>27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0A7E6F">
        <w:rPr>
          <w:rFonts w:ascii="Times New Roman" w:eastAsia="Calibri" w:hAnsi="Times New Roman" w:cs="Times New Roman"/>
          <w:sz w:val="28"/>
          <w:szCs w:val="28"/>
        </w:rPr>
        <w:t xml:space="preserve"> (δ</w:t>
      </w:r>
      <w:r w:rsidRPr="000A7E6F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0A7E6F">
        <w:rPr>
          <w:rFonts w:ascii="Times New Roman" w:eastAsia="Calibri" w:hAnsi="Times New Roman" w:cs="Times New Roman"/>
          <w:sz w:val="28"/>
          <w:szCs w:val="28"/>
        </w:rPr>
        <w:t xml:space="preserve">) и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0A7E6F">
        <w:rPr>
          <w:rFonts w:ascii="Times New Roman" w:eastAsia="Calibri" w:hAnsi="Times New Roman" w:cs="Times New Roman"/>
          <w:sz w:val="28"/>
          <w:szCs w:val="28"/>
        </w:rPr>
        <w:t>28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0A7E6F">
        <w:rPr>
          <w:rFonts w:ascii="Times New Roman" w:eastAsia="Calibri" w:hAnsi="Times New Roman" w:cs="Times New Roman"/>
          <w:sz w:val="28"/>
          <w:szCs w:val="28"/>
        </w:rPr>
        <w:t xml:space="preserve"> (δ</w:t>
      </w:r>
      <w:r w:rsidRPr="000A7E6F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), м.д</w:t>
      </w:r>
    </w:p>
    <w:p w:rsidR="000726AD" w:rsidRPr="00D84935" w:rsidRDefault="000726AD" w:rsidP="00DC1CD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100"/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1083"/>
        <w:gridCol w:w="986"/>
        <w:gridCol w:w="946"/>
        <w:gridCol w:w="946"/>
        <w:gridCol w:w="953"/>
        <w:gridCol w:w="946"/>
        <w:gridCol w:w="954"/>
        <w:gridCol w:w="946"/>
        <w:gridCol w:w="974"/>
      </w:tblGrid>
      <w:tr w:rsidR="000726AD" w:rsidRPr="00EB1D47" w:rsidTr="00DC1CD9">
        <w:tc>
          <w:tcPr>
            <w:tcW w:w="891" w:type="dxa"/>
            <w:vMerge w:val="restart"/>
            <w:vAlign w:val="center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атома</w:t>
            </w:r>
          </w:p>
        </w:tc>
        <w:tc>
          <w:tcPr>
            <w:tcW w:w="1083" w:type="dxa"/>
            <w:vMerge w:val="restart"/>
            <w:vAlign w:val="center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986" w:type="dxa"/>
            <w:vAlign w:val="center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665" w:type="dxa"/>
            <w:gridSpan w:val="7"/>
            <w:vAlign w:val="center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0726AD" w:rsidRPr="00EB1D47" w:rsidTr="00DC1CD9">
        <w:tc>
          <w:tcPr>
            <w:tcW w:w="891" w:type="dxa"/>
            <w:vMerge/>
            <w:vAlign w:val="center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  <w:vAlign w:val="center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46" w:type="dxa"/>
            <w:vAlign w:val="center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46" w:type="dxa"/>
            <w:vAlign w:val="center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53" w:type="dxa"/>
            <w:vAlign w:val="center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Δδ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 δ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46" w:type="dxa"/>
            <w:vAlign w:val="center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54" w:type="dxa"/>
            <w:vAlign w:val="center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Δδ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 δ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46" w:type="dxa"/>
            <w:vAlign w:val="center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74" w:type="dxa"/>
            <w:vAlign w:val="center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Δδ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 δ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ax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eq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29.62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ax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eq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28.73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63.22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ax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eq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32.55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47.65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0726AD" w:rsidRPr="00EB1D47" w:rsidTr="00DC1CD9">
        <w:tc>
          <w:tcPr>
            <w:tcW w:w="891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203.23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EB1D47" w:rsidTr="00DC1CD9">
        <w:tc>
          <w:tcPr>
            <w:tcW w:w="891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eastAsiaTheme="minorHAnsi"/>
                <w:sz w:val="24"/>
                <w:szCs w:val="24"/>
                <w:lang w:eastAsia="en-US"/>
              </w:rPr>
              <w:br w:type="page"/>
            </w: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3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8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120.76</w:t>
            </w:r>
          </w:p>
        </w:tc>
        <w:tc>
          <w:tcPr>
            <w:tcW w:w="94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5.60</w:t>
            </w:r>
          </w:p>
        </w:tc>
        <w:tc>
          <w:tcPr>
            <w:tcW w:w="94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5.84</w:t>
            </w:r>
          </w:p>
        </w:tc>
        <w:tc>
          <w:tcPr>
            <w:tcW w:w="953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94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5.75</w:t>
            </w:r>
          </w:p>
        </w:tc>
        <w:tc>
          <w:tcPr>
            <w:tcW w:w="954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94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5.83</w:t>
            </w:r>
          </w:p>
        </w:tc>
        <w:tc>
          <w:tcPr>
            <w:tcW w:w="974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165.91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EB1D47" w:rsidTr="00DC1CD9">
        <w:tc>
          <w:tcPr>
            <w:tcW w:w="891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3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</w:tc>
        <w:tc>
          <w:tcPr>
            <w:tcW w:w="98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36.58</w:t>
            </w:r>
          </w:p>
        </w:tc>
        <w:tc>
          <w:tcPr>
            <w:tcW w:w="94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94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953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4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954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4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974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36.58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ax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eq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20.60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ax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eq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31.00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47.37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EB1D47" w:rsidTr="00DC1CD9">
        <w:tc>
          <w:tcPr>
            <w:tcW w:w="891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3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98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83.39</w:t>
            </w:r>
          </w:p>
        </w:tc>
        <w:tc>
          <w:tcPr>
            <w:tcW w:w="94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94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ax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eq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29.62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</w:tr>
      <w:tr w:rsidR="000726AD" w:rsidRPr="00EB1D47" w:rsidTr="00DC1CD9">
        <w:tc>
          <w:tcPr>
            <w:tcW w:w="891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ax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eq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21.58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-0.07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</w:tr>
      <w:tr w:rsidR="000726AD" w:rsidRPr="00EB1D47" w:rsidTr="00DC1CD9">
        <w:tc>
          <w:tcPr>
            <w:tcW w:w="891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3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</w:tc>
        <w:tc>
          <w:tcPr>
            <w:tcW w:w="98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47.37</w:t>
            </w:r>
          </w:p>
        </w:tc>
        <w:tc>
          <w:tcPr>
            <w:tcW w:w="94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94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953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94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954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946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974" w:type="dxa"/>
            <w:tcBorders>
              <w:bottom w:val="nil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</w:tr>
      <w:tr w:rsidR="000726AD" w:rsidRPr="00EB1D47" w:rsidTr="00DC1CD9">
        <w:tc>
          <w:tcPr>
            <w:tcW w:w="891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15.85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0726AD" w:rsidRPr="00EB1D47" w:rsidTr="00DC1CD9"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24.36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42.35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13.42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72.87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3.34</w:t>
            </w:r>
          </w:p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ax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eq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24.58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ax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eq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41.79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69.33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4.08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30.53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0726AD" w:rsidRPr="00EB1D47" w:rsidTr="00DC1CD9">
        <w:tc>
          <w:tcPr>
            <w:tcW w:w="891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3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C1C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8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26.27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953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954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46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974" w:type="dxa"/>
          </w:tcPr>
          <w:p w:rsidR="000726AD" w:rsidRPr="00DC1CD9" w:rsidRDefault="000726AD" w:rsidP="00A721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D9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</w:tbl>
    <w:p w:rsidR="00A7218C" w:rsidRDefault="00A7218C" w:rsidP="00A7218C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соответствии с таблицей 15, химическая структура молекулы 3-эпи-2-дезоксиэкдизона идентифицирована при помощи спектров ЯМР в дейтерированном диметилсульфоксиде. Достоверность строения полученного вещества установлена с использованием двумерных спектров корреляции ЯМР  </w:t>
      </w:r>
      <w:r w:rsidRPr="000A7E6F">
        <w:rPr>
          <w:sz w:val="28"/>
          <w:szCs w:val="28"/>
          <w:shd w:val="clear" w:color="auto" w:fill="FFFFFF"/>
          <w:vertAlign w:val="superscript"/>
        </w:rPr>
        <w:t>1</w:t>
      </w:r>
      <w:r w:rsidRPr="000A7E6F">
        <w:rPr>
          <w:sz w:val="28"/>
          <w:szCs w:val="28"/>
          <w:shd w:val="clear" w:color="auto" w:fill="FFFFFF"/>
        </w:rPr>
        <w:t>Н-</w:t>
      </w:r>
      <w:r w:rsidRPr="000A7E6F">
        <w:rPr>
          <w:sz w:val="28"/>
          <w:szCs w:val="28"/>
          <w:shd w:val="clear" w:color="auto" w:fill="FFFFFF"/>
          <w:vertAlign w:val="superscript"/>
        </w:rPr>
        <w:t>1</w:t>
      </w:r>
      <w:r w:rsidRPr="000A7E6F">
        <w:rPr>
          <w:sz w:val="28"/>
          <w:szCs w:val="28"/>
          <w:shd w:val="clear" w:color="auto" w:fill="FFFFFF"/>
        </w:rPr>
        <w:t xml:space="preserve">Н TOCSY, </w:t>
      </w:r>
      <w:r w:rsidRPr="000A7E6F">
        <w:rPr>
          <w:sz w:val="28"/>
          <w:szCs w:val="28"/>
          <w:shd w:val="clear" w:color="auto" w:fill="FFFFFF"/>
          <w:vertAlign w:val="superscript"/>
        </w:rPr>
        <w:t>1</w:t>
      </w:r>
      <w:r w:rsidRPr="000A7E6F">
        <w:rPr>
          <w:sz w:val="28"/>
          <w:szCs w:val="28"/>
          <w:shd w:val="clear" w:color="auto" w:fill="FFFFFF"/>
        </w:rPr>
        <w:t>Н-</w:t>
      </w:r>
      <w:r w:rsidRPr="000A7E6F">
        <w:rPr>
          <w:sz w:val="28"/>
          <w:szCs w:val="28"/>
          <w:shd w:val="clear" w:color="auto" w:fill="FFFFFF"/>
          <w:vertAlign w:val="superscript"/>
        </w:rPr>
        <w:t>1</w:t>
      </w:r>
      <w:r w:rsidRPr="000A7E6F">
        <w:rPr>
          <w:sz w:val="28"/>
          <w:szCs w:val="28"/>
          <w:shd w:val="clear" w:color="auto" w:fill="FFFFFF"/>
        </w:rPr>
        <w:t xml:space="preserve">Н ROESY, </w:t>
      </w:r>
      <w:r w:rsidRPr="000A7E6F">
        <w:rPr>
          <w:sz w:val="28"/>
          <w:szCs w:val="28"/>
          <w:shd w:val="clear" w:color="auto" w:fill="FFFFFF"/>
          <w:vertAlign w:val="superscript"/>
        </w:rPr>
        <w:t>1</w:t>
      </w:r>
      <w:r w:rsidRPr="000A7E6F">
        <w:rPr>
          <w:sz w:val="28"/>
          <w:szCs w:val="28"/>
          <w:shd w:val="clear" w:color="auto" w:fill="FFFFFF"/>
        </w:rPr>
        <w:t>Н-</w:t>
      </w:r>
      <w:r w:rsidRPr="000A7E6F">
        <w:rPr>
          <w:sz w:val="28"/>
          <w:szCs w:val="28"/>
          <w:shd w:val="clear" w:color="auto" w:fill="FFFFFF"/>
          <w:vertAlign w:val="superscript"/>
        </w:rPr>
        <w:t>13</w:t>
      </w:r>
      <w:r>
        <w:rPr>
          <w:sz w:val="28"/>
          <w:szCs w:val="28"/>
          <w:shd w:val="clear" w:color="auto" w:fill="FFFFFF"/>
        </w:rPr>
        <w:t>C HMQC и</w:t>
      </w:r>
      <w:r w:rsidRPr="000A7E6F">
        <w:rPr>
          <w:sz w:val="28"/>
          <w:szCs w:val="28"/>
          <w:shd w:val="clear" w:color="auto" w:fill="FFFFFF"/>
        </w:rPr>
        <w:t xml:space="preserve"> </w:t>
      </w:r>
      <w:r w:rsidRPr="000A7E6F">
        <w:rPr>
          <w:sz w:val="28"/>
          <w:szCs w:val="28"/>
          <w:shd w:val="clear" w:color="auto" w:fill="FFFFFF"/>
          <w:vertAlign w:val="superscript"/>
        </w:rPr>
        <w:t>1</w:t>
      </w:r>
      <w:r w:rsidRPr="000A7E6F">
        <w:rPr>
          <w:sz w:val="28"/>
          <w:szCs w:val="28"/>
          <w:shd w:val="clear" w:color="auto" w:fill="FFFFFF"/>
        </w:rPr>
        <w:t>Н-</w:t>
      </w:r>
      <w:r w:rsidRPr="000A7E6F">
        <w:rPr>
          <w:sz w:val="28"/>
          <w:szCs w:val="28"/>
          <w:shd w:val="clear" w:color="auto" w:fill="FFFFFF"/>
          <w:vertAlign w:val="superscript"/>
        </w:rPr>
        <w:t>13</w:t>
      </w:r>
      <w:r w:rsidRPr="000A7E6F">
        <w:rPr>
          <w:sz w:val="28"/>
          <w:szCs w:val="28"/>
          <w:shd w:val="clear" w:color="auto" w:fill="FFFFFF"/>
        </w:rPr>
        <w:t>C HMВC</w:t>
      </w:r>
      <w:r>
        <w:rPr>
          <w:sz w:val="28"/>
          <w:szCs w:val="28"/>
          <w:shd w:val="clear" w:color="auto" w:fill="FFFFFF"/>
        </w:rPr>
        <w:t>. ЯМР-спектральные данные молекул хозяина и циклодекстриновых производных 3-эпи-2-дезоксиэкдизона изучены в дейтерированной воде (таблица 16).</w:t>
      </w:r>
    </w:p>
    <w:p w:rsidR="000726AD" w:rsidRPr="00A7218C" w:rsidRDefault="000726AD" w:rsidP="000726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26AD" w:rsidRDefault="000726AD" w:rsidP="00FB46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16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44757E">
        <w:rPr>
          <w:rFonts w:ascii="Times New Roman" w:eastAsia="Calibri" w:hAnsi="Times New Roman" w:cs="Times New Roman"/>
          <w:sz w:val="28"/>
          <w:szCs w:val="28"/>
        </w:rPr>
        <w:t>Химические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сдвиги ядер 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="00FB46EE">
        <w:rPr>
          <w:rFonts w:ascii="Times New Roman" w:eastAsia="Calibri" w:hAnsi="Times New Roman" w:cs="Times New Roman"/>
          <w:sz w:val="28"/>
          <w:szCs w:val="28"/>
        </w:rPr>
        <w:t xml:space="preserve">Н </w:t>
      </w:r>
      <w:r w:rsidRPr="0044757E">
        <w:rPr>
          <w:rFonts w:ascii="Times New Roman" w:eastAsia="Calibri" w:hAnsi="Times New Roman" w:cs="Times New Roman"/>
          <w:sz w:val="28"/>
          <w:szCs w:val="28"/>
        </w:rPr>
        <w:t>β-, γ- и 2-ГП-β-ЦД-нов в свободном состоянии (δ</w:t>
      </w:r>
      <w:r w:rsidRPr="0044757E">
        <w:rPr>
          <w:rFonts w:ascii="Times New Roman" w:eastAsia="Calibri" w:hAnsi="Times New Roman" w:cs="Times New Roman"/>
          <w:sz w:val="28"/>
          <w:szCs w:val="28"/>
          <w:vertAlign w:val="subscript"/>
        </w:rPr>
        <w:t>0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) и в составе </w:t>
      </w:r>
      <w:r w:rsidRPr="000A7E6F">
        <w:rPr>
          <w:rFonts w:ascii="Times New Roman" w:eastAsia="Calibri" w:hAnsi="Times New Roman" w:cs="Times New Roman"/>
          <w:sz w:val="28"/>
          <w:szCs w:val="28"/>
        </w:rPr>
        <w:t>комплексов 26 (δ</w:t>
      </w:r>
      <w:r w:rsidRPr="000A7E6F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0A7E6F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0A7E6F">
        <w:rPr>
          <w:rFonts w:ascii="Times New Roman" w:eastAsia="Calibri" w:hAnsi="Times New Roman" w:cs="Times New Roman"/>
          <w:sz w:val="28"/>
          <w:szCs w:val="28"/>
        </w:rPr>
        <w:t>27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0A7E6F">
        <w:rPr>
          <w:rFonts w:ascii="Times New Roman" w:eastAsia="Calibri" w:hAnsi="Times New Roman" w:cs="Times New Roman"/>
          <w:sz w:val="28"/>
          <w:szCs w:val="28"/>
        </w:rPr>
        <w:t xml:space="preserve"> (δ</w:t>
      </w:r>
      <w:r w:rsidRPr="000A7E6F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0A7E6F">
        <w:rPr>
          <w:rFonts w:ascii="Times New Roman" w:eastAsia="Calibri" w:hAnsi="Times New Roman" w:cs="Times New Roman"/>
          <w:sz w:val="28"/>
          <w:szCs w:val="28"/>
        </w:rPr>
        <w:t xml:space="preserve">) и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0A7E6F">
        <w:rPr>
          <w:rFonts w:ascii="Times New Roman" w:eastAsia="Calibri" w:hAnsi="Times New Roman" w:cs="Times New Roman"/>
          <w:sz w:val="28"/>
          <w:szCs w:val="28"/>
        </w:rPr>
        <w:t>28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0A7E6F">
        <w:rPr>
          <w:rFonts w:ascii="Times New Roman" w:eastAsia="Calibri" w:hAnsi="Times New Roman" w:cs="Times New Roman"/>
          <w:sz w:val="28"/>
          <w:szCs w:val="28"/>
        </w:rPr>
        <w:t xml:space="preserve"> (δ</w:t>
      </w:r>
      <w:r w:rsidRPr="000A7E6F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), м.д</w:t>
      </w:r>
    </w:p>
    <w:p w:rsidR="000726AD" w:rsidRPr="00D84935" w:rsidRDefault="000726AD" w:rsidP="000726A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120"/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4"/>
        <w:gridCol w:w="736"/>
        <w:gridCol w:w="706"/>
        <w:gridCol w:w="1195"/>
        <w:gridCol w:w="827"/>
        <w:gridCol w:w="7"/>
        <w:gridCol w:w="706"/>
        <w:gridCol w:w="1072"/>
        <w:gridCol w:w="827"/>
        <w:gridCol w:w="706"/>
        <w:gridCol w:w="1390"/>
      </w:tblGrid>
      <w:tr w:rsidR="000726AD" w:rsidRPr="004C5D42" w:rsidTr="00FB46EE">
        <w:trPr>
          <w:trHeight w:val="60"/>
          <w:jc w:val="center"/>
        </w:trPr>
        <w:tc>
          <w:tcPr>
            <w:tcW w:w="1404" w:type="dxa"/>
            <w:vMerge w:val="restart"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№ атома</w:t>
            </w:r>
          </w:p>
        </w:tc>
        <w:tc>
          <w:tcPr>
            <w:tcW w:w="2637" w:type="dxa"/>
            <w:gridSpan w:val="3"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β-ЦД</w:t>
            </w:r>
          </w:p>
        </w:tc>
        <w:tc>
          <w:tcPr>
            <w:tcW w:w="2612" w:type="dxa"/>
            <w:gridSpan w:val="4"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γ-ЦД</w:t>
            </w:r>
          </w:p>
        </w:tc>
        <w:tc>
          <w:tcPr>
            <w:tcW w:w="2923" w:type="dxa"/>
            <w:gridSpan w:val="3"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2-ГП-β-ЦД</w:t>
            </w:r>
          </w:p>
        </w:tc>
      </w:tr>
      <w:tr w:rsidR="000726AD" w:rsidRPr="004C5D42" w:rsidTr="0063324E">
        <w:trPr>
          <w:trHeight w:val="291"/>
          <w:jc w:val="center"/>
        </w:trPr>
        <w:tc>
          <w:tcPr>
            <w:tcW w:w="1404" w:type="dxa"/>
            <w:vMerge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36" w:type="dxa"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06" w:type="dxa"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195" w:type="dxa"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Δδ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- δ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27" w:type="dxa"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13" w:type="dxa"/>
            <w:gridSpan w:val="2"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72" w:type="dxa"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Δδ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0726AD" w:rsidRPr="004C5D42" w:rsidRDefault="000726AD" w:rsidP="0063324E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- δ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27" w:type="dxa"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06" w:type="dxa"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390" w:type="dxa"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Δδ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0726AD" w:rsidRPr="004C5D42" w:rsidRDefault="000726AD" w:rsidP="0063324E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- δ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</w:tr>
      <w:tr w:rsidR="000726AD" w:rsidRPr="004C5D42" w:rsidTr="0063324E">
        <w:trPr>
          <w:trHeight w:val="114"/>
          <w:jc w:val="center"/>
        </w:trPr>
        <w:tc>
          <w:tcPr>
            <w:tcW w:w="1404" w:type="dxa"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4.92</w:t>
            </w:r>
          </w:p>
        </w:tc>
        <w:tc>
          <w:tcPr>
            <w:tcW w:w="1195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34" w:type="dxa"/>
            <w:gridSpan w:val="2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4.96</w:t>
            </w:r>
          </w:p>
        </w:tc>
        <w:tc>
          <w:tcPr>
            <w:tcW w:w="706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072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827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706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390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726AD" w:rsidRPr="004C5D42" w:rsidTr="0063324E">
        <w:trPr>
          <w:trHeight w:val="70"/>
          <w:jc w:val="center"/>
        </w:trPr>
        <w:tc>
          <w:tcPr>
            <w:tcW w:w="1404" w:type="dxa"/>
            <w:tcBorders>
              <w:bottom w:val="nil"/>
            </w:tcBorders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706" w:type="dxa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3.49</w:t>
            </w:r>
          </w:p>
        </w:tc>
        <w:tc>
          <w:tcPr>
            <w:tcW w:w="1195" w:type="dxa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34" w:type="dxa"/>
            <w:gridSpan w:val="2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3.51</w:t>
            </w:r>
          </w:p>
        </w:tc>
        <w:tc>
          <w:tcPr>
            <w:tcW w:w="706" w:type="dxa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072" w:type="dxa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706" w:type="dxa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390" w:type="dxa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726AD" w:rsidRPr="004C5D42" w:rsidTr="0063324E">
        <w:trPr>
          <w:trHeight w:val="156"/>
          <w:jc w:val="center"/>
        </w:trPr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3.77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34" w:type="dxa"/>
            <w:gridSpan w:val="2"/>
            <w:tcBorders>
              <w:bottom w:val="single" w:sz="4" w:space="0" w:color="auto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3.78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0726AD" w:rsidRPr="004C5D42" w:rsidTr="0063324E">
        <w:trPr>
          <w:trHeight w:val="100"/>
          <w:jc w:val="center"/>
        </w:trPr>
        <w:tc>
          <w:tcPr>
            <w:tcW w:w="1404" w:type="dxa"/>
            <w:tcBorders>
              <w:bottom w:val="nil"/>
            </w:tcBorders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6" w:type="dxa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706" w:type="dxa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1195" w:type="dxa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34" w:type="dxa"/>
            <w:gridSpan w:val="2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706" w:type="dxa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072" w:type="dxa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827" w:type="dxa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706" w:type="dxa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1390" w:type="dxa"/>
            <w:tcBorders>
              <w:bottom w:val="nil"/>
            </w:tcBorders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726AD" w:rsidRPr="004C5D42" w:rsidTr="0063324E">
        <w:trPr>
          <w:trHeight w:val="128"/>
          <w:jc w:val="center"/>
        </w:trPr>
        <w:tc>
          <w:tcPr>
            <w:tcW w:w="1404" w:type="dxa"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706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1195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34" w:type="dxa"/>
            <w:gridSpan w:val="2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706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072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827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706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1390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726AD" w:rsidRPr="004C5D42" w:rsidTr="0063324E">
        <w:trPr>
          <w:trHeight w:val="70"/>
          <w:jc w:val="center"/>
        </w:trPr>
        <w:tc>
          <w:tcPr>
            <w:tcW w:w="1404" w:type="dxa"/>
            <w:vAlign w:val="center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6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706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1195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34" w:type="dxa"/>
            <w:gridSpan w:val="2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706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072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827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706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1390" w:type="dxa"/>
          </w:tcPr>
          <w:p w:rsidR="000726AD" w:rsidRPr="004C5D42" w:rsidRDefault="000726AD" w:rsidP="0063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0726AD" w:rsidRDefault="000726AD" w:rsidP="00D84935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</w:p>
    <w:p w:rsidR="00F14F8F" w:rsidRDefault="006240F6" w:rsidP="00D84935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Изучение</w:t>
      </w:r>
      <w:r w:rsidR="00F14F8F">
        <w:rPr>
          <w:sz w:val="28"/>
          <w:szCs w:val="28"/>
          <w:shd w:val="clear" w:color="auto" w:fill="FFFFFF"/>
        </w:rPr>
        <w:t xml:space="preserve"> композита </w:t>
      </w:r>
      <w:r w:rsidR="00A83572">
        <w:rPr>
          <w:sz w:val="28"/>
          <w:szCs w:val="28"/>
          <w:shd w:val="clear" w:color="auto" w:fill="FFFFFF"/>
        </w:rPr>
        <w:t>ис</w:t>
      </w:r>
      <w:r w:rsidR="00F14F8F">
        <w:rPr>
          <w:sz w:val="28"/>
          <w:szCs w:val="28"/>
          <w:shd w:val="clear" w:color="auto" w:fill="FFFFFF"/>
        </w:rPr>
        <w:t xml:space="preserve">ходного соединения с </w:t>
      </w:r>
      <w:r w:rsidR="00F14F8F" w:rsidRPr="000A7E6F">
        <w:rPr>
          <w:sz w:val="28"/>
          <w:szCs w:val="28"/>
          <w:shd w:val="clear" w:color="auto" w:fill="FFFFFF"/>
        </w:rPr>
        <w:t>α</w:t>
      </w:r>
      <w:r w:rsidR="00F14F8F">
        <w:rPr>
          <w:sz w:val="28"/>
          <w:szCs w:val="28"/>
          <w:shd w:val="clear" w:color="auto" w:fill="FFFFFF"/>
        </w:rPr>
        <w:t>-циклодекстрином</w:t>
      </w:r>
      <w:r>
        <w:rPr>
          <w:sz w:val="28"/>
          <w:szCs w:val="28"/>
          <w:shd w:val="clear" w:color="auto" w:fill="FFFFFF"/>
        </w:rPr>
        <w:t xml:space="preserve"> показало отсутствие</w:t>
      </w:r>
      <w:r w:rsidR="00A83572">
        <w:rPr>
          <w:sz w:val="28"/>
          <w:szCs w:val="28"/>
          <w:shd w:val="clear" w:color="auto" w:fill="FFFFFF"/>
        </w:rPr>
        <w:t xml:space="preserve"> характерных сигналов стероидного </w:t>
      </w:r>
      <w:r>
        <w:rPr>
          <w:sz w:val="28"/>
          <w:szCs w:val="28"/>
          <w:shd w:val="clear" w:color="auto" w:fill="FFFFFF"/>
        </w:rPr>
        <w:t>компонента</w:t>
      </w:r>
      <w:r w:rsidR="00A83572">
        <w:rPr>
          <w:sz w:val="28"/>
          <w:szCs w:val="28"/>
          <w:shd w:val="clear" w:color="auto" w:fill="FFFFFF"/>
        </w:rPr>
        <w:t>. Можно предположить, что между двумя молекулами отсутс</w:t>
      </w:r>
      <w:r>
        <w:rPr>
          <w:sz w:val="28"/>
          <w:szCs w:val="28"/>
          <w:shd w:val="clear" w:color="auto" w:fill="FFFFFF"/>
        </w:rPr>
        <w:t>т</w:t>
      </w:r>
      <w:r w:rsidR="00A83572">
        <w:rPr>
          <w:sz w:val="28"/>
          <w:szCs w:val="28"/>
          <w:shd w:val="clear" w:color="auto" w:fill="FFFFFF"/>
        </w:rPr>
        <w:t>вует какое либо взаимодейс</w:t>
      </w:r>
      <w:r>
        <w:rPr>
          <w:sz w:val="28"/>
          <w:szCs w:val="28"/>
          <w:shd w:val="clear" w:color="auto" w:fill="FFFFFF"/>
        </w:rPr>
        <w:t>т</w:t>
      </w:r>
      <w:r w:rsidR="00A83572">
        <w:rPr>
          <w:sz w:val="28"/>
          <w:szCs w:val="28"/>
          <w:shd w:val="clear" w:color="auto" w:fill="FFFFFF"/>
        </w:rPr>
        <w:t>вие. Возможно</w:t>
      </w:r>
      <w:r>
        <w:rPr>
          <w:sz w:val="28"/>
          <w:szCs w:val="28"/>
          <w:shd w:val="clear" w:color="auto" w:fill="FFFFFF"/>
        </w:rPr>
        <w:t>,</w:t>
      </w:r>
      <w:r w:rsidR="00A8357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небольшие</w:t>
      </w:r>
      <w:r w:rsidR="00177A59">
        <w:rPr>
          <w:sz w:val="28"/>
          <w:szCs w:val="28"/>
          <w:shd w:val="clear" w:color="auto" w:fill="FFFFFF"/>
        </w:rPr>
        <w:t xml:space="preserve"> размеры</w:t>
      </w:r>
      <w:r w:rsidR="00A83572">
        <w:rPr>
          <w:sz w:val="28"/>
          <w:szCs w:val="28"/>
          <w:shd w:val="clear" w:color="auto" w:fill="FFFFFF"/>
        </w:rPr>
        <w:t xml:space="preserve"> полости  </w:t>
      </w:r>
      <w:r w:rsidR="00A83572" w:rsidRPr="000A7E6F">
        <w:rPr>
          <w:sz w:val="28"/>
          <w:szCs w:val="28"/>
          <w:shd w:val="clear" w:color="auto" w:fill="FFFFFF"/>
        </w:rPr>
        <w:t>α</w:t>
      </w:r>
      <w:r w:rsidR="00A83572">
        <w:rPr>
          <w:sz w:val="28"/>
          <w:szCs w:val="28"/>
          <w:shd w:val="clear" w:color="auto" w:fill="FFFFFF"/>
        </w:rPr>
        <w:t xml:space="preserve">-ЦД по сравнению с </w:t>
      </w:r>
      <w:r w:rsidR="00177A59">
        <w:rPr>
          <w:sz w:val="28"/>
          <w:szCs w:val="28"/>
          <w:shd w:val="clear" w:color="auto" w:fill="FFFFFF"/>
        </w:rPr>
        <w:t xml:space="preserve">β-, </w:t>
      </w:r>
      <w:r w:rsidR="00177A59" w:rsidRPr="000A7E6F">
        <w:rPr>
          <w:sz w:val="28"/>
          <w:szCs w:val="28"/>
          <w:shd w:val="clear" w:color="auto" w:fill="FFFFFF"/>
        </w:rPr>
        <w:t>γ-</w:t>
      </w:r>
      <w:r w:rsidR="00177A59">
        <w:rPr>
          <w:sz w:val="28"/>
          <w:szCs w:val="28"/>
          <w:shd w:val="clear" w:color="auto" w:fill="FFFFFF"/>
        </w:rPr>
        <w:t>аналогами препятствует образованию</w:t>
      </w:r>
      <w:r w:rsidR="00A83572">
        <w:rPr>
          <w:sz w:val="28"/>
          <w:szCs w:val="28"/>
          <w:shd w:val="clear" w:color="auto" w:fill="FFFFFF"/>
        </w:rPr>
        <w:t xml:space="preserve"> супрамолекулярного комплекса включения.</w:t>
      </w:r>
    </w:p>
    <w:p w:rsidR="00A83572" w:rsidRDefault="00A83572" w:rsidP="00D84935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Спектры протонного резонирования </w:t>
      </w:r>
      <w:r w:rsidR="00177A59">
        <w:rPr>
          <w:sz w:val="28"/>
          <w:szCs w:val="28"/>
          <w:shd w:val="clear" w:color="auto" w:fill="FFFFFF"/>
        </w:rPr>
        <w:t>показывают</w:t>
      </w:r>
      <w:r>
        <w:rPr>
          <w:sz w:val="28"/>
          <w:szCs w:val="28"/>
          <w:shd w:val="clear" w:color="auto" w:fill="FFFFFF"/>
        </w:rPr>
        <w:t xml:space="preserve">, что композиты на основе </w:t>
      </w:r>
      <w:r w:rsidRPr="000A7E6F">
        <w:rPr>
          <w:sz w:val="28"/>
          <w:szCs w:val="28"/>
          <w:shd w:val="clear" w:color="auto" w:fill="FFFFFF"/>
        </w:rPr>
        <w:t>β-, γ-</w:t>
      </w:r>
      <w:r>
        <w:rPr>
          <w:sz w:val="28"/>
          <w:szCs w:val="28"/>
          <w:shd w:val="clear" w:color="auto" w:fill="FFFFFF"/>
        </w:rPr>
        <w:t xml:space="preserve"> циклодекстринов образовывают как внешние</w:t>
      </w:r>
      <w:r w:rsidR="00177A59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так</w:t>
      </w:r>
      <w:r w:rsidR="00177A59">
        <w:rPr>
          <w:sz w:val="28"/>
          <w:szCs w:val="28"/>
          <w:shd w:val="clear" w:color="auto" w:fill="FFFFFF"/>
        </w:rPr>
        <w:t xml:space="preserve"> и</w:t>
      </w:r>
      <w:r>
        <w:rPr>
          <w:sz w:val="28"/>
          <w:szCs w:val="28"/>
          <w:shd w:val="clear" w:color="auto" w:fill="FFFFFF"/>
        </w:rPr>
        <w:t xml:space="preserve"> комплексы включения в стехиометрии 1:1</w:t>
      </w:r>
      <w:r w:rsidR="000E041C">
        <w:rPr>
          <w:sz w:val="28"/>
          <w:szCs w:val="28"/>
          <w:shd w:val="clear" w:color="auto" w:fill="FFFFFF"/>
        </w:rPr>
        <w:t xml:space="preserve"> (26)</w:t>
      </w:r>
      <w:r>
        <w:rPr>
          <w:sz w:val="28"/>
          <w:szCs w:val="28"/>
          <w:shd w:val="clear" w:color="auto" w:fill="FFFFFF"/>
        </w:rPr>
        <w:t xml:space="preserve">, </w:t>
      </w:r>
      <w:r w:rsidR="00177A59"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 xml:space="preserve"> в случае </w:t>
      </w:r>
      <w:r w:rsidR="00C37ACF">
        <w:rPr>
          <w:sz w:val="28"/>
          <w:szCs w:val="28"/>
          <w:shd w:val="clear" w:color="auto" w:fill="FFFFFF"/>
        </w:rPr>
        <w:t xml:space="preserve">с 2-гидроксипропилом образовываются в соотношениях 1:1 и 1:2 </w:t>
      </w:r>
      <w:r w:rsidR="000E041C">
        <w:rPr>
          <w:sz w:val="28"/>
          <w:szCs w:val="28"/>
          <w:shd w:val="clear" w:color="auto" w:fill="FFFFFF"/>
        </w:rPr>
        <w:t xml:space="preserve">(27, 28) </w:t>
      </w:r>
      <w:r w:rsidR="00C37ACF">
        <w:rPr>
          <w:sz w:val="28"/>
          <w:szCs w:val="28"/>
          <w:shd w:val="clear" w:color="auto" w:fill="FFFFFF"/>
        </w:rPr>
        <w:t>соответс</w:t>
      </w:r>
      <w:r w:rsidR="00177A59">
        <w:rPr>
          <w:sz w:val="28"/>
          <w:szCs w:val="28"/>
          <w:shd w:val="clear" w:color="auto" w:fill="FFFFFF"/>
        </w:rPr>
        <w:t>т</w:t>
      </w:r>
      <w:r w:rsidR="00C37ACF">
        <w:rPr>
          <w:sz w:val="28"/>
          <w:szCs w:val="28"/>
          <w:shd w:val="clear" w:color="auto" w:fill="FFFFFF"/>
        </w:rPr>
        <w:t>венно</w:t>
      </w:r>
      <w:r w:rsidR="000E041C">
        <w:rPr>
          <w:sz w:val="28"/>
          <w:szCs w:val="28"/>
          <w:shd w:val="clear" w:color="auto" w:fill="FFFFFF"/>
        </w:rPr>
        <w:t>.</w:t>
      </w:r>
      <w:r w:rsidR="00C37ACF">
        <w:rPr>
          <w:sz w:val="28"/>
          <w:szCs w:val="28"/>
          <w:shd w:val="clear" w:color="auto" w:fill="FFFFFF"/>
        </w:rPr>
        <w:t xml:space="preserve"> </w:t>
      </w:r>
    </w:p>
    <w:p w:rsidR="000E041C" w:rsidRDefault="000E041C" w:rsidP="00D84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Образование супрамолекулярного комплекса 3-эпи-2-дезоксиэкдизона и </w:t>
      </w:r>
      <w:r w:rsidR="00177A59">
        <w:rPr>
          <w:rFonts w:ascii="Times New Roman" w:eastAsia="Calibri" w:hAnsi="Times New Roman" w:cs="Times New Roman"/>
          <w:sz w:val="28"/>
          <w:szCs w:val="28"/>
        </w:rPr>
        <w:t xml:space="preserve">смещение протонных химических сдвигов в молекуле хозяина </w:t>
      </w:r>
      <w:r>
        <w:rPr>
          <w:rFonts w:ascii="Times New Roman" w:eastAsia="Calibri" w:hAnsi="Times New Roman" w:cs="Times New Roman"/>
          <w:sz w:val="28"/>
          <w:szCs w:val="28"/>
        </w:rPr>
        <w:t>произош</w:t>
      </w:r>
      <w:r w:rsidR="00177A59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в сравнительной мере </w:t>
      </w:r>
      <w:r w:rsidR="00177A59">
        <w:rPr>
          <w:rFonts w:ascii="Times New Roman" w:eastAsia="Calibri" w:hAnsi="Times New Roman" w:cs="Times New Roman"/>
          <w:sz w:val="28"/>
          <w:szCs w:val="28"/>
        </w:rPr>
        <w:t>для внутренних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протонов водорода в 3,5,6 положениях так и с </w:t>
      </w:r>
      <w:r w:rsidR="00177A59">
        <w:rPr>
          <w:rFonts w:ascii="Times New Roman" w:eastAsia="Calibri" w:hAnsi="Times New Roman" w:cs="Times New Roman"/>
          <w:sz w:val="28"/>
          <w:szCs w:val="28"/>
        </w:rPr>
        <w:t>у атомов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водорода 1,2,4 </w:t>
      </w:r>
      <w:r w:rsidR="00177A59">
        <w:rPr>
          <w:rFonts w:ascii="Times New Roman" w:eastAsia="Calibri" w:hAnsi="Times New Roman" w:cs="Times New Roman"/>
          <w:sz w:val="28"/>
          <w:szCs w:val="28"/>
        </w:rPr>
        <w:t>локализованных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 внешей оболочке циклодекстрина.  </w:t>
      </w:r>
    </w:p>
    <w:p w:rsidR="000E041C" w:rsidRDefault="00C54EC6" w:rsidP="00D84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Наибол</w:t>
      </w:r>
      <w:r w:rsidR="00177A59">
        <w:rPr>
          <w:rFonts w:ascii="Times New Roman" w:eastAsia="Calibri" w:hAnsi="Times New Roman" w:cs="Times New Roman"/>
          <w:sz w:val="28"/>
          <w:szCs w:val="28"/>
        </w:rPr>
        <w:t>ь</w:t>
      </w:r>
      <w:r>
        <w:rPr>
          <w:rFonts w:ascii="Times New Roman" w:eastAsia="Calibri" w:hAnsi="Times New Roman" w:cs="Times New Roman"/>
          <w:sz w:val="28"/>
          <w:szCs w:val="28"/>
        </w:rPr>
        <w:t xml:space="preserve">шее резонирование </w:t>
      </w:r>
      <w:r w:rsidR="00177A59">
        <w:rPr>
          <w:rFonts w:ascii="Times New Roman" w:eastAsia="Calibri" w:hAnsi="Times New Roman" w:cs="Times New Roman"/>
          <w:sz w:val="28"/>
          <w:szCs w:val="28"/>
        </w:rPr>
        <w:t>сигналов</w:t>
      </w:r>
      <w:r w:rsidR="000E0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6E44">
        <w:rPr>
          <w:rFonts w:ascii="Times New Roman" w:eastAsia="Calibri" w:hAnsi="Times New Roman" w:cs="Times New Roman"/>
          <w:sz w:val="28"/>
          <w:szCs w:val="28"/>
        </w:rPr>
        <w:t>в ПМР спектрах замечено у атомо</w:t>
      </w:r>
      <w:r w:rsidR="00DB317C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="007F6E4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водорода </w:t>
      </w:r>
      <w:r w:rsidR="009F0669">
        <w:rPr>
          <w:rFonts w:ascii="Times New Roman" w:eastAsia="Calibri" w:hAnsi="Times New Roman" w:cs="Times New Roman"/>
          <w:sz w:val="28"/>
          <w:szCs w:val="28"/>
        </w:rPr>
        <w:t>в 7,15 и 16 положениях</w:t>
      </w:r>
      <w:r w:rsidR="00177A59">
        <w:rPr>
          <w:rFonts w:ascii="Times New Roman" w:eastAsia="Calibri" w:hAnsi="Times New Roman" w:cs="Times New Roman"/>
          <w:sz w:val="28"/>
          <w:szCs w:val="28"/>
        </w:rPr>
        <w:t xml:space="preserve"> стероидного остова, а также метиновых и метильных</w:t>
      </w:r>
      <w:r w:rsidR="009F06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7A59">
        <w:rPr>
          <w:rFonts w:ascii="Times New Roman" w:eastAsia="Calibri" w:hAnsi="Times New Roman" w:cs="Times New Roman"/>
          <w:sz w:val="28"/>
          <w:szCs w:val="28"/>
        </w:rPr>
        <w:t>протонах</w:t>
      </w:r>
      <w:r w:rsidR="00FB46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0669">
        <w:rPr>
          <w:rFonts w:ascii="Times New Roman" w:eastAsia="Calibri" w:hAnsi="Times New Roman" w:cs="Times New Roman"/>
          <w:sz w:val="28"/>
          <w:szCs w:val="28"/>
        </w:rPr>
        <w:t>22, 21, 26 и 27 положениях</w:t>
      </w:r>
      <w:r w:rsidR="00177A59">
        <w:rPr>
          <w:rFonts w:ascii="Times New Roman" w:eastAsia="Calibri" w:hAnsi="Times New Roman" w:cs="Times New Roman"/>
          <w:sz w:val="28"/>
          <w:szCs w:val="28"/>
        </w:rPr>
        <w:t xml:space="preserve"> соответственно</w:t>
      </w:r>
      <w:r w:rsidR="009F0669">
        <w:rPr>
          <w:rFonts w:ascii="Times New Roman" w:eastAsia="Calibri" w:hAnsi="Times New Roman" w:cs="Times New Roman"/>
          <w:sz w:val="28"/>
          <w:szCs w:val="28"/>
        </w:rPr>
        <w:t xml:space="preserve"> соединения</w:t>
      </w:r>
      <w:r w:rsidR="00177A59">
        <w:rPr>
          <w:rFonts w:ascii="Times New Roman" w:eastAsia="Calibri" w:hAnsi="Times New Roman" w:cs="Times New Roman"/>
          <w:sz w:val="28"/>
          <w:szCs w:val="28"/>
        </w:rPr>
        <w:t xml:space="preserve"> (25)</w:t>
      </w:r>
      <w:r w:rsidR="009F0669">
        <w:rPr>
          <w:rFonts w:ascii="Times New Roman" w:eastAsia="Calibri" w:hAnsi="Times New Roman" w:cs="Times New Roman"/>
          <w:sz w:val="28"/>
          <w:szCs w:val="28"/>
        </w:rPr>
        <w:t>.</w:t>
      </w:r>
      <w:r w:rsidR="000E0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7A59">
        <w:rPr>
          <w:rFonts w:ascii="Times New Roman" w:eastAsia="Calibri" w:hAnsi="Times New Roman" w:cs="Times New Roman"/>
          <w:sz w:val="28"/>
          <w:szCs w:val="28"/>
        </w:rPr>
        <w:t>образование</w:t>
      </w:r>
      <w:r w:rsidR="009F0669">
        <w:rPr>
          <w:rFonts w:ascii="Times New Roman" w:eastAsia="Calibri" w:hAnsi="Times New Roman" w:cs="Times New Roman"/>
          <w:sz w:val="28"/>
          <w:szCs w:val="28"/>
        </w:rPr>
        <w:t xml:space="preserve"> как комплексов включения</w:t>
      </w:r>
      <w:r w:rsidR="00177A59">
        <w:rPr>
          <w:rFonts w:ascii="Times New Roman" w:eastAsia="Calibri" w:hAnsi="Times New Roman" w:cs="Times New Roman"/>
          <w:sz w:val="28"/>
          <w:szCs w:val="28"/>
        </w:rPr>
        <w:t>,</w:t>
      </w:r>
      <w:r w:rsidR="009F0669">
        <w:rPr>
          <w:rFonts w:ascii="Times New Roman" w:eastAsia="Calibri" w:hAnsi="Times New Roman" w:cs="Times New Roman"/>
          <w:sz w:val="28"/>
          <w:szCs w:val="28"/>
        </w:rPr>
        <w:t xml:space="preserve"> так и внешних с межмолекулярными связями.</w:t>
      </w:r>
    </w:p>
    <w:p w:rsidR="00FB46EE" w:rsidRDefault="00FB46EE" w:rsidP="00FB46EE">
      <w:pPr>
        <w:pStyle w:val="WebWeb1311114"/>
        <w:shd w:val="clear" w:color="auto" w:fill="FFFFFF"/>
        <w:spacing w:before="0" w:after="0"/>
        <w:contextualSpacing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C27F15">
        <w:rPr>
          <w:rFonts w:eastAsiaTheme="minorHAnsi"/>
          <w:lang w:eastAsia="en-US"/>
        </w:rPr>
        <w:object w:dxaOrig="4541" w:dyaOrig="2935">
          <v:shape id="_x0000_i1052" type="#_x0000_t75" style="width:151.5pt;height:79.5pt" o:ole="">
            <v:imagedata r:id="rId83" o:title=""/>
          </v:shape>
          <o:OLEObject Type="Embed" ProgID="ChemDraw.Document.6.0" ShapeID="_x0000_i1052" DrawAspect="Content" ObjectID="_1834725248" r:id="rId84"/>
        </w:object>
      </w:r>
      <w:r>
        <w:rPr>
          <w:rFonts w:eastAsiaTheme="minorHAnsi"/>
          <w:lang w:eastAsia="en-US"/>
        </w:rPr>
        <w:t xml:space="preserve">                 </w:t>
      </w:r>
      <w:r w:rsidRPr="00C27F15">
        <w:rPr>
          <w:rFonts w:eastAsiaTheme="minorHAnsi"/>
          <w:lang w:eastAsia="en-US"/>
        </w:rPr>
        <w:object w:dxaOrig="3938" w:dyaOrig="3214">
          <v:shape id="_x0000_i1053" type="#_x0000_t75" style="width:2in;height:87pt" o:ole="">
            <v:imagedata r:id="rId85" o:title=""/>
          </v:shape>
          <o:OLEObject Type="Embed" ProgID="ChemDraw.Document.6.0" ShapeID="_x0000_i1053" DrawAspect="Content" ObjectID="_1834725249" r:id="rId86"/>
        </w:object>
      </w:r>
    </w:p>
    <w:p w:rsidR="00FB46EE" w:rsidRDefault="00FB46EE" w:rsidP="00FB46EE">
      <w:pPr>
        <w:pStyle w:val="WebWeb1311114"/>
        <w:shd w:val="clear" w:color="auto" w:fill="FFFFFF"/>
        <w:spacing w:before="0" w:after="0"/>
        <w:contextualSpacing/>
        <w:jc w:val="center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(26)</w:t>
      </w:r>
    </w:p>
    <w:p w:rsidR="00FB46EE" w:rsidRDefault="00FB46EE" w:rsidP="00D84935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9F0669" w:rsidRDefault="009F0669" w:rsidP="00D84935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В протонных спектрах</w:t>
      </w:r>
      <w:r w:rsidR="00177A59">
        <w:rPr>
          <w:rFonts w:eastAsia="Calibri"/>
          <w:color w:val="auto"/>
          <w:sz w:val="28"/>
          <w:szCs w:val="28"/>
          <w:lang w:eastAsia="en-US"/>
        </w:rPr>
        <w:t xml:space="preserve"> супракомплекса (27)</w:t>
      </w:r>
      <w:r>
        <w:rPr>
          <w:rFonts w:eastAsia="Calibri"/>
          <w:color w:val="auto"/>
          <w:sz w:val="28"/>
          <w:szCs w:val="28"/>
          <w:lang w:eastAsia="en-US"/>
        </w:rPr>
        <w:t xml:space="preserve"> наиболее интенсивный химический сдвиг при обр</w:t>
      </w:r>
      <w:r w:rsidR="00177A59">
        <w:rPr>
          <w:rFonts w:eastAsia="Calibri"/>
          <w:color w:val="auto"/>
          <w:sz w:val="28"/>
          <w:szCs w:val="28"/>
          <w:lang w:eastAsia="en-US"/>
        </w:rPr>
        <w:t>азовании композита наблюдается у протона</w:t>
      </w:r>
      <w:r>
        <w:rPr>
          <w:rFonts w:eastAsia="Calibri"/>
          <w:color w:val="auto"/>
          <w:sz w:val="28"/>
          <w:szCs w:val="28"/>
          <w:lang w:eastAsia="en-US"/>
        </w:rPr>
        <w:t xml:space="preserve"> водорода в 3 </w:t>
      </w:r>
      <w:r w:rsidR="009D28EE">
        <w:rPr>
          <w:rFonts w:eastAsia="Calibri"/>
          <w:color w:val="auto"/>
          <w:sz w:val="28"/>
          <w:szCs w:val="28"/>
          <w:lang w:eastAsia="en-US"/>
        </w:rPr>
        <w:t xml:space="preserve">внутриполостном </w:t>
      </w:r>
      <w:r>
        <w:rPr>
          <w:rFonts w:eastAsia="Calibri"/>
          <w:color w:val="auto"/>
          <w:sz w:val="28"/>
          <w:szCs w:val="28"/>
          <w:lang w:eastAsia="en-US"/>
        </w:rPr>
        <w:t xml:space="preserve">положении циклодекстрина. В случае с </w:t>
      </w:r>
      <w:r w:rsidRPr="000A7E6F">
        <w:rPr>
          <w:rFonts w:eastAsia="Calibri"/>
          <w:color w:val="auto"/>
          <w:sz w:val="28"/>
          <w:szCs w:val="28"/>
          <w:lang w:eastAsia="en-US"/>
        </w:rPr>
        <w:t>γ</w:t>
      </w:r>
      <w:r>
        <w:rPr>
          <w:rFonts w:eastAsia="Calibri"/>
          <w:color w:val="auto"/>
          <w:sz w:val="28"/>
          <w:szCs w:val="28"/>
          <w:lang w:eastAsia="en-US"/>
        </w:rPr>
        <w:t>-циклодекстрином химический сдвиги демонстрируются как во внешней так и внутренней среде</w:t>
      </w:r>
      <w:r w:rsidR="0060701F">
        <w:rPr>
          <w:rFonts w:eastAsia="Calibri"/>
          <w:color w:val="auto"/>
          <w:sz w:val="28"/>
          <w:szCs w:val="28"/>
          <w:lang w:eastAsia="en-US"/>
        </w:rPr>
        <w:t xml:space="preserve"> (26)</w:t>
      </w:r>
      <w:r>
        <w:rPr>
          <w:rFonts w:eastAsia="Calibri"/>
          <w:color w:val="auto"/>
          <w:sz w:val="28"/>
          <w:szCs w:val="28"/>
          <w:lang w:eastAsia="en-US"/>
        </w:rPr>
        <w:t>.</w:t>
      </w:r>
    </w:p>
    <w:p w:rsidR="009F0669" w:rsidRDefault="009F0669" w:rsidP="00D84935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Наибол</w:t>
      </w:r>
      <w:r w:rsidR="009D28EE">
        <w:rPr>
          <w:rFonts w:eastAsia="Calibri"/>
          <w:color w:val="auto"/>
          <w:sz w:val="28"/>
          <w:szCs w:val="28"/>
          <w:lang w:eastAsia="en-US"/>
        </w:rPr>
        <w:t>ь</w:t>
      </w:r>
      <w:r>
        <w:rPr>
          <w:rFonts w:eastAsia="Calibri"/>
          <w:color w:val="auto"/>
          <w:sz w:val="28"/>
          <w:szCs w:val="28"/>
          <w:lang w:eastAsia="en-US"/>
        </w:rPr>
        <w:t>шие химические сдвиги</w:t>
      </w:r>
      <w:r w:rsidR="009D28EE">
        <w:rPr>
          <w:rFonts w:eastAsia="Calibri"/>
          <w:color w:val="auto"/>
          <w:sz w:val="28"/>
          <w:szCs w:val="28"/>
          <w:lang w:eastAsia="en-US"/>
        </w:rPr>
        <w:t xml:space="preserve"> протонов молекулы наблюдаются в циклах</w:t>
      </w:r>
      <w:r>
        <w:rPr>
          <w:rFonts w:eastAsia="Calibri"/>
          <w:color w:val="auto"/>
          <w:sz w:val="28"/>
          <w:szCs w:val="28"/>
          <w:lang w:eastAsia="en-US"/>
        </w:rPr>
        <w:t xml:space="preserve"> А и В </w:t>
      </w:r>
      <w:r w:rsidR="009D28EE">
        <w:rPr>
          <w:rFonts w:eastAsia="Calibri"/>
          <w:color w:val="auto"/>
          <w:sz w:val="28"/>
          <w:szCs w:val="28"/>
          <w:lang w:eastAsia="en-US"/>
        </w:rPr>
        <w:t>стероидного ядра, в частности в</w:t>
      </w:r>
      <w:r w:rsidR="0060701F">
        <w:rPr>
          <w:rFonts w:eastAsia="Calibri"/>
          <w:color w:val="auto"/>
          <w:sz w:val="28"/>
          <w:szCs w:val="28"/>
          <w:lang w:eastAsia="en-US"/>
        </w:rPr>
        <w:t xml:space="preserve"> пр</w:t>
      </w:r>
      <w:r w:rsidR="009D28EE">
        <w:rPr>
          <w:rFonts w:eastAsia="Calibri"/>
          <w:color w:val="auto"/>
          <w:sz w:val="28"/>
          <w:szCs w:val="28"/>
          <w:lang w:eastAsia="en-US"/>
        </w:rPr>
        <w:t>отонах</w:t>
      </w:r>
      <w:r w:rsidR="0060701F">
        <w:rPr>
          <w:rFonts w:eastAsia="Calibri"/>
          <w:color w:val="auto"/>
          <w:sz w:val="28"/>
          <w:szCs w:val="28"/>
          <w:lang w:eastAsia="en-US"/>
        </w:rPr>
        <w:t xml:space="preserve"> в 3,12,17 и с 22 водородом бокового алифатического </w:t>
      </w:r>
      <w:r w:rsidR="009D28EE">
        <w:rPr>
          <w:rFonts w:eastAsia="Calibri"/>
          <w:color w:val="auto"/>
          <w:sz w:val="28"/>
          <w:szCs w:val="28"/>
          <w:lang w:eastAsia="en-US"/>
        </w:rPr>
        <w:t>звена</w:t>
      </w:r>
      <w:r w:rsidR="0060701F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97747">
        <w:rPr>
          <w:rFonts w:eastAsia="Calibri"/>
          <w:color w:val="auto"/>
          <w:sz w:val="28"/>
          <w:szCs w:val="28"/>
          <w:lang w:eastAsia="en-US"/>
        </w:rPr>
        <w:t>фитоэкди</w:t>
      </w:r>
      <w:r w:rsidR="0060701F">
        <w:rPr>
          <w:rFonts w:eastAsia="Calibri"/>
          <w:color w:val="auto"/>
          <w:sz w:val="28"/>
          <w:szCs w:val="28"/>
          <w:lang w:eastAsia="en-US"/>
        </w:rPr>
        <w:t>стероида (28).</w:t>
      </w:r>
    </w:p>
    <w:p w:rsidR="000A7E6F" w:rsidRPr="0044757E" w:rsidRDefault="000A7E6F" w:rsidP="00C973CB">
      <w:pPr>
        <w:pStyle w:val="WebWeb1311114"/>
        <w:shd w:val="clear" w:color="auto" w:fill="FFFFFF"/>
        <w:spacing w:before="0" w:after="0"/>
        <w:ind w:firstLine="567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tbl>
      <w:tblPr>
        <w:tblStyle w:val="9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785"/>
      </w:tblGrid>
      <w:tr w:rsidR="00781814" w:rsidRPr="0044757E" w:rsidTr="00781814">
        <w:trPr>
          <w:jc w:val="center"/>
        </w:trPr>
        <w:tc>
          <w:tcPr>
            <w:tcW w:w="4361" w:type="dxa"/>
            <w:vAlign w:val="center"/>
          </w:tcPr>
          <w:p w:rsidR="00D62B37" w:rsidRDefault="00480FC1" w:rsidP="00D62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81150" cy="1201292"/>
                  <wp:effectExtent l="0" t="0" r="0" b="0"/>
                  <wp:docPr id="64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964" cy="1215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1814" w:rsidRPr="000A7E6F" w:rsidRDefault="00D62B37" w:rsidP="00D62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1344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5" w:type="dxa"/>
            <w:vAlign w:val="center"/>
          </w:tcPr>
          <w:p w:rsidR="00D62B37" w:rsidRDefault="00480FC1" w:rsidP="00D62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04950" cy="1148399"/>
                  <wp:effectExtent l="0" t="0" r="0" b="0"/>
                  <wp:docPr id="9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920" cy="1161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1814" w:rsidRPr="000A7E6F" w:rsidRDefault="00D62B37" w:rsidP="00D62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1344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0726AD" w:rsidRDefault="000726AD" w:rsidP="00D8493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81814" w:rsidRPr="000A7E6F" w:rsidRDefault="0060701F" w:rsidP="00FB46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Используемый в качестве клатрата 2-гидроксипропил-β-циклодекстрин наиболее солюбилизированный и гидрофильный циклодекстрин по сравнению со своими аналогами из за присутс</w:t>
      </w:r>
      <w:r w:rsidR="009D28EE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вия дополнительных гидроксипропильных групп образовывает дополнительные внешние водородные связи между молекулами. Химические сдвиги фактически не изменяются как во внутренней, так и во внешней среде. Наиболее интенсивные сигналы замечены лишь с протонами водорода 7,18,26</w:t>
      </w:r>
      <w:r w:rsidR="00C54EC6">
        <w:rPr>
          <w:rFonts w:ascii="Times New Roman" w:eastAsia="Calibri" w:hAnsi="Times New Roman" w:cs="Times New Roman"/>
          <w:sz w:val="28"/>
          <w:szCs w:val="28"/>
        </w:rPr>
        <w:t xml:space="preserve"> молеклы ис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ходного стероида. </w:t>
      </w:r>
    </w:p>
    <w:p w:rsidR="00F77976" w:rsidRDefault="00C452C0" w:rsidP="00FB46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Полученные в ходе супрамолекулярного взаимодействия композиты обладают достаточной</w:t>
      </w:r>
      <w:r w:rsidR="00123ADE">
        <w:rPr>
          <w:rFonts w:ascii="Times New Roman" w:eastAsia="Calibri" w:hAnsi="Times New Roman"/>
          <w:sz w:val="28"/>
          <w:szCs w:val="28"/>
        </w:rPr>
        <w:t xml:space="preserve"> водорастворимостью</w:t>
      </w:r>
      <w:r w:rsidR="00781814" w:rsidRPr="000A7E6F">
        <w:rPr>
          <w:rFonts w:ascii="Times New Roman" w:eastAsia="Calibri" w:hAnsi="Times New Roman"/>
          <w:sz w:val="28"/>
          <w:szCs w:val="28"/>
        </w:rPr>
        <w:t xml:space="preserve">. </w:t>
      </w:r>
    </w:p>
    <w:p w:rsidR="000726AD" w:rsidRDefault="000726AD" w:rsidP="00FB46EE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  <w:lang w:val="kk-KZ"/>
        </w:rPr>
      </w:pPr>
    </w:p>
    <w:p w:rsidR="00D12237" w:rsidRPr="00D84935" w:rsidRDefault="00D12237" w:rsidP="00FB46EE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D84935">
        <w:rPr>
          <w:sz w:val="28"/>
          <w:szCs w:val="28"/>
          <w:shd w:val="clear" w:color="auto" w:fill="FFFFFF"/>
        </w:rPr>
        <w:t>2.3.5 Исследование пространственного строения 2,3,22-</w:t>
      </w:r>
      <w:r w:rsidR="00196E16" w:rsidRPr="00D84935">
        <w:rPr>
          <w:sz w:val="28"/>
          <w:szCs w:val="28"/>
          <w:shd w:val="clear" w:color="auto" w:fill="FFFFFF"/>
        </w:rPr>
        <w:t>три</w:t>
      </w:r>
      <w:r w:rsidRPr="00D84935">
        <w:rPr>
          <w:sz w:val="28"/>
          <w:szCs w:val="28"/>
          <w:shd w:val="clear" w:color="auto" w:fill="FFFFFF"/>
        </w:rPr>
        <w:t>ацетокси-14,20,25-</w:t>
      </w:r>
      <w:r w:rsidR="00196E16" w:rsidRPr="00D84935">
        <w:rPr>
          <w:sz w:val="28"/>
          <w:szCs w:val="28"/>
          <w:shd w:val="clear" w:color="auto" w:fill="FFFFFF"/>
        </w:rPr>
        <w:t>три</w:t>
      </w:r>
      <w:r w:rsidRPr="00D84935">
        <w:rPr>
          <w:sz w:val="28"/>
          <w:szCs w:val="28"/>
          <w:shd w:val="clear" w:color="auto" w:fill="FFFFFF"/>
        </w:rPr>
        <w:t>гидрокси-5,9(Н</w:t>
      </w:r>
      <w:r w:rsidR="00156751" w:rsidRPr="00D84935">
        <w:rPr>
          <w:sz w:val="28"/>
          <w:szCs w:val="28"/>
          <w:shd w:val="clear" w:color="auto" w:fill="FFFFFF"/>
        </w:rPr>
        <w:t>)-холест-7-ен-6-она и комплекса</w:t>
      </w:r>
      <w:r w:rsidRPr="00D84935">
        <w:rPr>
          <w:sz w:val="28"/>
          <w:szCs w:val="28"/>
          <w:shd w:val="clear" w:color="auto" w:fill="FFFFFF"/>
        </w:rPr>
        <w:t xml:space="preserve"> включения</w:t>
      </w:r>
      <w:r w:rsidR="00156751" w:rsidRPr="00D84935">
        <w:rPr>
          <w:sz w:val="28"/>
          <w:szCs w:val="28"/>
          <w:shd w:val="clear" w:color="auto" w:fill="FFFFFF"/>
        </w:rPr>
        <w:t xml:space="preserve"> на его основе</w:t>
      </w:r>
    </w:p>
    <w:p w:rsidR="00D12237" w:rsidRPr="0044757E" w:rsidRDefault="00C452C0" w:rsidP="00FB46EE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Ацильные </w:t>
      </w:r>
      <w:r w:rsidR="00AB1A07">
        <w:rPr>
          <w:sz w:val="28"/>
          <w:szCs w:val="28"/>
          <w:shd w:val="clear" w:color="auto" w:fill="FFFFFF"/>
        </w:rPr>
        <w:t xml:space="preserve">производные фитоэкдистероидов привлекают </w:t>
      </w:r>
      <w:r w:rsidR="00B01618">
        <w:rPr>
          <w:sz w:val="28"/>
          <w:szCs w:val="28"/>
          <w:shd w:val="clear" w:color="auto" w:fill="FFFFFF"/>
        </w:rPr>
        <w:t>широким спект</w:t>
      </w:r>
      <w:r w:rsidR="009D28EE">
        <w:rPr>
          <w:sz w:val="28"/>
          <w:szCs w:val="28"/>
          <w:shd w:val="clear" w:color="auto" w:fill="FFFFFF"/>
        </w:rPr>
        <w:t>ром биологической активности</w:t>
      </w:r>
      <w:r w:rsidR="00AB1A07">
        <w:rPr>
          <w:sz w:val="28"/>
          <w:szCs w:val="28"/>
          <w:shd w:val="clear" w:color="auto" w:fill="FFFFFF"/>
        </w:rPr>
        <w:t>,</w:t>
      </w:r>
      <w:r w:rsidR="009D28EE">
        <w:rPr>
          <w:sz w:val="28"/>
          <w:szCs w:val="28"/>
          <w:shd w:val="clear" w:color="auto" w:fill="FFFFFF"/>
        </w:rPr>
        <w:t xml:space="preserve"> фармакологическая эффектность которых значительно возрастает </w:t>
      </w:r>
      <w:r w:rsidR="00AB1A07">
        <w:rPr>
          <w:sz w:val="28"/>
          <w:szCs w:val="28"/>
          <w:shd w:val="clear" w:color="auto" w:fill="FFFFFF"/>
        </w:rPr>
        <w:t xml:space="preserve">при образовании конъюгатов с белковыми молекулами во много раз </w:t>
      </w:r>
      <w:r w:rsidR="003442CE">
        <w:rPr>
          <w:sz w:val="28"/>
          <w:szCs w:val="28"/>
          <w:shd w:val="clear" w:color="auto" w:fill="FFFFFF"/>
        </w:rPr>
        <w:t>[2</w:t>
      </w:r>
      <w:r w:rsidR="00B01618">
        <w:rPr>
          <w:sz w:val="28"/>
          <w:szCs w:val="28"/>
          <w:shd w:val="clear" w:color="auto" w:fill="FFFFFF"/>
        </w:rPr>
        <w:t>65</w:t>
      </w:r>
      <w:r w:rsidR="00D12237" w:rsidRPr="0044757E">
        <w:rPr>
          <w:sz w:val="28"/>
          <w:szCs w:val="28"/>
          <w:shd w:val="clear" w:color="auto" w:fill="FFFFFF"/>
        </w:rPr>
        <w:t>].</w:t>
      </w:r>
    </w:p>
    <w:p w:rsidR="00E74EBE" w:rsidRPr="00005E87" w:rsidRDefault="00AB1A07" w:rsidP="00FB46EE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д</w:t>
      </w:r>
      <w:r w:rsidR="00D12237" w:rsidRPr="0044757E">
        <w:rPr>
          <w:sz w:val="28"/>
          <w:szCs w:val="28"/>
          <w:shd w:val="clear" w:color="auto" w:fill="FFFFFF"/>
        </w:rPr>
        <w:t>анной работе с целью получения новых супрамолекулярных комплексов в</w:t>
      </w:r>
      <w:r w:rsidR="00B01618">
        <w:rPr>
          <w:sz w:val="28"/>
          <w:szCs w:val="28"/>
          <w:shd w:val="clear" w:color="auto" w:fill="FFFFFF"/>
        </w:rPr>
        <w:t>ключения на его основе, был син</w:t>
      </w:r>
      <w:r w:rsidR="00D12237" w:rsidRPr="0044757E">
        <w:rPr>
          <w:sz w:val="28"/>
          <w:szCs w:val="28"/>
          <w:shd w:val="clear" w:color="auto" w:fill="FFFFFF"/>
        </w:rPr>
        <w:t>тезирован 2,3,22-ацетокси-14,20,25-гид</w:t>
      </w:r>
      <w:r w:rsidR="00B01618">
        <w:rPr>
          <w:sz w:val="28"/>
          <w:szCs w:val="28"/>
          <w:shd w:val="clear" w:color="auto" w:fill="FFFFFF"/>
        </w:rPr>
        <w:t>рокси-5,9(Н)-холест-7-ен-6-он</w:t>
      </w:r>
      <w:r w:rsidR="001F4A8D">
        <w:rPr>
          <w:sz w:val="28"/>
          <w:szCs w:val="28"/>
          <w:shd w:val="clear" w:color="auto" w:fill="FFFFFF"/>
        </w:rPr>
        <w:t xml:space="preserve">, </w:t>
      </w:r>
      <w:r w:rsidR="00D12237" w:rsidRPr="0044757E">
        <w:rPr>
          <w:sz w:val="28"/>
          <w:szCs w:val="28"/>
          <w:shd w:val="clear" w:color="auto" w:fill="FFFFFF"/>
        </w:rPr>
        <w:t>для установления пространственного строения которого, было проведено рентгеноструктурное исслед</w:t>
      </w:r>
      <w:r w:rsidR="00005E87">
        <w:rPr>
          <w:sz w:val="28"/>
          <w:szCs w:val="28"/>
          <w:shd w:val="clear" w:color="auto" w:fill="FFFFFF"/>
        </w:rPr>
        <w:t>ование его трикристаллогидрата.</w:t>
      </w:r>
    </w:p>
    <w:p w:rsidR="00E74EBE" w:rsidRPr="00E74EBE" w:rsidRDefault="00E74EBE" w:rsidP="00D84935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kk-KZ"/>
        </w:rPr>
        <w:t>Характерной особенностью экдистероидов является наличичие большого числа гидроксильных групп со строго определенной конфигурацией</w:t>
      </w:r>
      <w:r>
        <w:rPr>
          <w:sz w:val="28"/>
          <w:szCs w:val="28"/>
          <w:shd w:val="clear" w:color="auto" w:fill="FFFFFF"/>
        </w:rPr>
        <w:t xml:space="preserve">. По этой причине основными реакциями экдистероидов являются модификации по ОН-группам, наиболее хорошо исследованные </w:t>
      </w:r>
      <w:r w:rsidR="00FB0F82">
        <w:rPr>
          <w:sz w:val="28"/>
          <w:szCs w:val="28"/>
          <w:shd w:val="clear" w:color="auto" w:fill="FFFFFF"/>
        </w:rPr>
        <w:t>на примере экдистерона. Экдистерон</w:t>
      </w:r>
      <w:r w:rsidR="0058542C">
        <w:rPr>
          <w:sz w:val="28"/>
          <w:szCs w:val="28"/>
          <w:shd w:val="clear" w:color="auto" w:fill="FFFFFF"/>
        </w:rPr>
        <w:t xml:space="preserve"> (1)</w:t>
      </w:r>
      <w:r w:rsidR="00FB0F82">
        <w:rPr>
          <w:sz w:val="28"/>
          <w:szCs w:val="28"/>
          <w:shd w:val="clear" w:color="auto" w:fill="FFFFFF"/>
        </w:rPr>
        <w:t xml:space="preserve"> имеет три вторичные гидроксильные группы, поэтому его ацетилирование при комнатной температуре должны привести к образованию ожидаемых три-</w:t>
      </w:r>
      <w:r w:rsidR="0058542C">
        <w:rPr>
          <w:sz w:val="28"/>
          <w:szCs w:val="28"/>
          <w:shd w:val="clear" w:color="auto" w:fill="FFFFFF"/>
        </w:rPr>
        <w:t xml:space="preserve"> </w:t>
      </w:r>
      <w:r w:rsidR="00FB0F82">
        <w:rPr>
          <w:sz w:val="28"/>
          <w:szCs w:val="28"/>
          <w:shd w:val="clear" w:color="auto" w:fill="FFFFFF"/>
        </w:rPr>
        <w:t xml:space="preserve">и тетраацетатов в соотношении 3:2.  </w:t>
      </w:r>
    </w:p>
    <w:p w:rsidR="000A3B18" w:rsidRDefault="00AB1A07" w:rsidP="00D84935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</w:rPr>
        <w:t>При взаимодействии 20-гидроксиэкдизона с Ас</w:t>
      </w:r>
      <w:r>
        <w:rPr>
          <w:sz w:val="28"/>
          <w:szCs w:val="28"/>
          <w:shd w:val="clear" w:color="auto" w:fill="FFFFFF"/>
          <w:vertAlign w:val="subscript"/>
        </w:rPr>
        <w:t>2</w:t>
      </w:r>
      <w:r>
        <w:rPr>
          <w:sz w:val="28"/>
          <w:szCs w:val="28"/>
          <w:shd w:val="clear" w:color="auto" w:fill="FFFFFF"/>
        </w:rPr>
        <w:t xml:space="preserve">О в соотношении 1:100 в среде безводного пиридина </w:t>
      </w:r>
      <w:r w:rsidR="00EC0C45" w:rsidRPr="000E6A5F">
        <w:rPr>
          <w:sz w:val="28"/>
          <w:szCs w:val="28"/>
          <w:shd w:val="clear" w:color="auto" w:fill="FFFFFF"/>
        </w:rPr>
        <w:t xml:space="preserve">получены </w:t>
      </w:r>
      <w:r w:rsidR="0058542C">
        <w:rPr>
          <w:sz w:val="28"/>
          <w:szCs w:val="28"/>
          <w:shd w:val="clear" w:color="auto" w:fill="FFFFFF"/>
        </w:rPr>
        <w:t>его</w:t>
      </w:r>
      <w:r w:rsidR="009D28EE">
        <w:rPr>
          <w:sz w:val="28"/>
          <w:szCs w:val="28"/>
          <w:shd w:val="clear" w:color="auto" w:fill="FFFFFF"/>
        </w:rPr>
        <w:t xml:space="preserve"> производные</w:t>
      </w:r>
      <w:r w:rsidR="0058542C">
        <w:rPr>
          <w:sz w:val="28"/>
          <w:szCs w:val="28"/>
          <w:shd w:val="clear" w:color="auto" w:fill="FFFFFF"/>
        </w:rPr>
        <w:t>:</w:t>
      </w:r>
      <w:r w:rsidR="00EC0C45" w:rsidRPr="000E6A5F">
        <w:rPr>
          <w:sz w:val="28"/>
          <w:szCs w:val="28"/>
          <w:shd w:val="clear" w:color="auto" w:fill="FFFFFF"/>
        </w:rPr>
        <w:t xml:space="preserve"> 2,3,22-триацетат (</w:t>
      </w:r>
      <w:r w:rsidR="0071344F">
        <w:rPr>
          <w:sz w:val="28"/>
          <w:szCs w:val="28"/>
          <w:shd w:val="clear" w:color="auto" w:fill="FFFFFF"/>
        </w:rPr>
        <w:t>29</w:t>
      </w:r>
      <w:r w:rsidR="00EC0C45" w:rsidRPr="001F4A8D">
        <w:rPr>
          <w:sz w:val="28"/>
          <w:szCs w:val="28"/>
          <w:shd w:val="clear" w:color="auto" w:fill="FFFFFF"/>
        </w:rPr>
        <w:t>)</w:t>
      </w:r>
      <w:r w:rsidR="00EC0C45" w:rsidRPr="000E6A5F">
        <w:rPr>
          <w:sz w:val="28"/>
          <w:szCs w:val="28"/>
          <w:shd w:val="clear" w:color="auto" w:fill="FFFFFF"/>
        </w:rPr>
        <w:t xml:space="preserve"> с выходом</w:t>
      </w:r>
      <w:r w:rsidR="00FB0F82">
        <w:rPr>
          <w:sz w:val="28"/>
          <w:szCs w:val="28"/>
          <w:shd w:val="clear" w:color="auto" w:fill="FFFFFF"/>
        </w:rPr>
        <w:t xml:space="preserve"> 65</w:t>
      </w:r>
      <w:r w:rsidR="00EC0C45" w:rsidRPr="000E6A5F">
        <w:rPr>
          <w:sz w:val="28"/>
          <w:szCs w:val="28"/>
          <w:shd w:val="clear" w:color="auto" w:fill="FFFFFF"/>
        </w:rPr>
        <w:t>% и 2,3,22,25-тетраацетат экдистерона (</w:t>
      </w:r>
      <w:r w:rsidR="0071344F">
        <w:rPr>
          <w:sz w:val="28"/>
          <w:szCs w:val="28"/>
          <w:shd w:val="clear" w:color="auto" w:fill="FFFFFF"/>
        </w:rPr>
        <w:t>30</w:t>
      </w:r>
      <w:r w:rsidR="00EC0C45" w:rsidRPr="001F4A8D">
        <w:rPr>
          <w:sz w:val="28"/>
          <w:szCs w:val="28"/>
          <w:shd w:val="clear" w:color="auto" w:fill="FFFFFF"/>
        </w:rPr>
        <w:t>)</w:t>
      </w:r>
      <w:r w:rsidR="00EC0C45" w:rsidRPr="000E6A5F">
        <w:rPr>
          <w:sz w:val="28"/>
          <w:szCs w:val="28"/>
          <w:shd w:val="clear" w:color="auto" w:fill="FFFFFF"/>
        </w:rPr>
        <w:t xml:space="preserve"> с выходом </w:t>
      </w:r>
      <w:r w:rsidR="00FB0F82">
        <w:rPr>
          <w:sz w:val="28"/>
          <w:szCs w:val="28"/>
          <w:shd w:val="clear" w:color="auto" w:fill="FFFFFF"/>
        </w:rPr>
        <w:t>29</w:t>
      </w:r>
      <w:r w:rsidR="00B01618">
        <w:rPr>
          <w:sz w:val="28"/>
          <w:szCs w:val="28"/>
          <w:shd w:val="clear" w:color="auto" w:fill="FFFFFF"/>
        </w:rPr>
        <w:t>% (рисунок 21</w:t>
      </w:r>
      <w:r w:rsidR="00EC0C45" w:rsidRPr="000E6A5F">
        <w:rPr>
          <w:sz w:val="28"/>
          <w:szCs w:val="28"/>
          <w:shd w:val="clear" w:color="auto" w:fill="FFFFFF"/>
        </w:rPr>
        <w:t>)</w:t>
      </w:r>
      <w:r w:rsidR="009D28EE">
        <w:rPr>
          <w:sz w:val="28"/>
          <w:szCs w:val="28"/>
          <w:shd w:val="clear" w:color="auto" w:fill="FFFFFF"/>
        </w:rPr>
        <w:t xml:space="preserve"> соответс</w:t>
      </w:r>
      <w:r w:rsidR="005A3BDB">
        <w:rPr>
          <w:sz w:val="28"/>
          <w:szCs w:val="28"/>
          <w:shd w:val="clear" w:color="auto" w:fill="FFFFFF"/>
        </w:rPr>
        <w:t>т</w:t>
      </w:r>
      <w:r w:rsidR="009D28EE">
        <w:rPr>
          <w:sz w:val="28"/>
          <w:szCs w:val="28"/>
          <w:shd w:val="clear" w:color="auto" w:fill="FFFFFF"/>
        </w:rPr>
        <w:t>венно</w:t>
      </w:r>
      <w:r w:rsidR="00423174">
        <w:rPr>
          <w:sz w:val="28"/>
          <w:szCs w:val="28"/>
          <w:shd w:val="clear" w:color="auto" w:fill="FFFFFF"/>
          <w:lang w:val="kk-KZ"/>
        </w:rPr>
        <w:t>.</w:t>
      </w:r>
      <w:r w:rsidR="000F3058">
        <w:rPr>
          <w:sz w:val="28"/>
          <w:szCs w:val="28"/>
          <w:shd w:val="clear" w:color="auto" w:fill="FFFFFF"/>
          <w:lang w:val="kk-KZ"/>
        </w:rPr>
        <w:t xml:space="preserve"> Синтезы (29) и (30) проведены трижды</w:t>
      </w:r>
      <w:r w:rsidR="00835EB2">
        <w:rPr>
          <w:sz w:val="28"/>
          <w:szCs w:val="28"/>
          <w:shd w:val="clear" w:color="auto" w:fill="FFFFFF"/>
          <w:lang w:val="kk-KZ"/>
        </w:rPr>
        <w:t>,</w:t>
      </w:r>
      <w:r w:rsidR="000F3058">
        <w:rPr>
          <w:sz w:val="28"/>
          <w:szCs w:val="28"/>
          <w:shd w:val="clear" w:color="auto" w:fill="FFFFFF"/>
          <w:lang w:val="kk-KZ"/>
        </w:rPr>
        <w:t xml:space="preserve"> приведены средние арифметические значения выходов (65%) и (29%) соответс</w:t>
      </w:r>
      <w:r w:rsidR="008534D8">
        <w:rPr>
          <w:sz w:val="28"/>
          <w:szCs w:val="28"/>
          <w:shd w:val="clear" w:color="auto" w:fill="FFFFFF"/>
          <w:lang w:val="kk-KZ"/>
        </w:rPr>
        <w:t>т</w:t>
      </w:r>
      <w:r w:rsidR="000F3058">
        <w:rPr>
          <w:sz w:val="28"/>
          <w:szCs w:val="28"/>
          <w:shd w:val="clear" w:color="auto" w:fill="FFFFFF"/>
          <w:lang w:val="kk-KZ"/>
        </w:rPr>
        <w:t xml:space="preserve">венно. </w:t>
      </w:r>
    </w:p>
    <w:p w:rsidR="000726AD" w:rsidRPr="00196E16" w:rsidRDefault="000726AD" w:rsidP="00D84935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  <w:lang w:val="kk-KZ"/>
        </w:rPr>
      </w:pPr>
    </w:p>
    <w:p w:rsidR="000E6A5F" w:rsidRDefault="000F3058" w:rsidP="00196E16">
      <w:pPr>
        <w:pStyle w:val="WebWeb1311114"/>
        <w:shd w:val="clear" w:color="auto" w:fill="FFFFFF"/>
        <w:spacing w:before="0" w:after="0"/>
        <w:jc w:val="center"/>
        <w:rPr>
          <w:sz w:val="28"/>
          <w:szCs w:val="28"/>
          <w:shd w:val="clear" w:color="auto" w:fill="FFFFFF"/>
        </w:rPr>
      </w:pPr>
      <w:r>
        <w:object w:dxaOrig="9503" w:dyaOrig="3890">
          <v:shape id="_x0000_i1054" type="#_x0000_t75" style="width:5in;height:92.25pt" o:ole="">
            <v:imagedata r:id="rId89" o:title=""/>
          </v:shape>
          <o:OLEObject Type="Embed" ProgID="ChemDraw.Document.6.0" ShapeID="_x0000_i1054" DrawAspect="Content" ObjectID="_1834725250" r:id="rId90"/>
        </w:object>
      </w:r>
    </w:p>
    <w:p w:rsidR="004C5D42" w:rsidRPr="004C5D42" w:rsidRDefault="004C5D42" w:rsidP="00196E16">
      <w:pPr>
        <w:pStyle w:val="WebWeb1311114"/>
        <w:shd w:val="clear" w:color="auto" w:fill="FFFFFF"/>
        <w:spacing w:before="0" w:after="0"/>
        <w:jc w:val="center"/>
        <w:rPr>
          <w:sz w:val="16"/>
          <w:szCs w:val="16"/>
          <w:shd w:val="clear" w:color="auto" w:fill="FFFFFF"/>
          <w:lang w:val="kk-KZ"/>
        </w:rPr>
      </w:pPr>
    </w:p>
    <w:p w:rsidR="00C012FB" w:rsidRDefault="00B01618" w:rsidP="00196E16">
      <w:pPr>
        <w:pStyle w:val="WebWeb1311114"/>
        <w:shd w:val="clear" w:color="auto" w:fill="FFFFFF"/>
        <w:spacing w:before="0" w:after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Рисунок 21</w:t>
      </w:r>
      <w:r w:rsidR="009F0480">
        <w:rPr>
          <w:sz w:val="28"/>
          <w:szCs w:val="28"/>
          <w:shd w:val="clear" w:color="auto" w:fill="FFFFFF"/>
        </w:rPr>
        <w:t xml:space="preserve"> – </w:t>
      </w:r>
      <w:r w:rsidR="00025F31" w:rsidRPr="0044757E">
        <w:rPr>
          <w:sz w:val="28"/>
          <w:szCs w:val="28"/>
          <w:shd w:val="clear" w:color="auto" w:fill="FFFFFF"/>
        </w:rPr>
        <w:t>Схема</w:t>
      </w:r>
      <w:r w:rsidR="009F0480">
        <w:rPr>
          <w:sz w:val="28"/>
          <w:szCs w:val="28"/>
          <w:shd w:val="clear" w:color="auto" w:fill="FFFFFF"/>
        </w:rPr>
        <w:t xml:space="preserve"> </w:t>
      </w:r>
      <w:r w:rsidR="00025F31" w:rsidRPr="0044757E">
        <w:rPr>
          <w:sz w:val="28"/>
          <w:szCs w:val="28"/>
          <w:shd w:val="clear" w:color="auto" w:fill="FFFFFF"/>
        </w:rPr>
        <w:t xml:space="preserve">синтеза триацетата </w:t>
      </w:r>
      <w:r w:rsidR="0071344F">
        <w:rPr>
          <w:sz w:val="28"/>
          <w:szCs w:val="28"/>
          <w:shd w:val="clear" w:color="auto" w:fill="FFFFFF"/>
        </w:rPr>
        <w:t>(29) и тетраацетата (30</w:t>
      </w:r>
      <w:r w:rsidR="009F0480">
        <w:rPr>
          <w:sz w:val="28"/>
          <w:szCs w:val="28"/>
          <w:shd w:val="clear" w:color="auto" w:fill="FFFFFF"/>
        </w:rPr>
        <w:t>) 20Е</w:t>
      </w:r>
    </w:p>
    <w:p w:rsidR="000726AD" w:rsidRDefault="000726AD" w:rsidP="00D84935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  <w:lang w:val="kk-KZ"/>
        </w:rPr>
      </w:pPr>
    </w:p>
    <w:p w:rsidR="00EC0C45" w:rsidRPr="000E6A5F" w:rsidRDefault="00025F31" w:rsidP="00D84935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>Поскольку в Кембриджском банке структурных данных не обнаружены сведения по кристаллической и молекулярной структуре триацетата 20Е, проведены рентгеноструктурные исследования полученного соединения-</w:t>
      </w:r>
      <w:r w:rsidR="0071344F">
        <w:rPr>
          <w:sz w:val="28"/>
          <w:szCs w:val="28"/>
          <w:shd w:val="clear" w:color="auto" w:fill="FFFFFF"/>
        </w:rPr>
        <w:t>синтона (29</w:t>
      </w:r>
      <w:r w:rsidRPr="000E6A5F">
        <w:rPr>
          <w:sz w:val="28"/>
          <w:szCs w:val="28"/>
          <w:shd w:val="clear" w:color="auto" w:fill="FFFFFF"/>
        </w:rPr>
        <w:t xml:space="preserve">). </w:t>
      </w:r>
    </w:p>
    <w:p w:rsidR="00195E68" w:rsidRPr="00195E68" w:rsidRDefault="00D12237" w:rsidP="00D84935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>Для установления пространственного строения 2,3,22-ацетокси-14,20,25-гидрокси-5,9(Н)-холест-7-ен</w:t>
      </w:r>
      <w:r w:rsidR="0071344F">
        <w:rPr>
          <w:sz w:val="28"/>
          <w:szCs w:val="28"/>
          <w:shd w:val="clear" w:color="auto" w:fill="FFFFFF"/>
        </w:rPr>
        <w:t>-6-она (29</w:t>
      </w:r>
      <w:r w:rsidRPr="000E6A5F">
        <w:rPr>
          <w:sz w:val="28"/>
          <w:szCs w:val="28"/>
          <w:shd w:val="clear" w:color="auto" w:fill="FFFFFF"/>
        </w:rPr>
        <w:t>) было проведено рентгеноструктурное исследов</w:t>
      </w:r>
      <w:r w:rsidR="0071344F">
        <w:rPr>
          <w:sz w:val="28"/>
          <w:szCs w:val="28"/>
          <w:shd w:val="clear" w:color="auto" w:fill="FFFFFF"/>
        </w:rPr>
        <w:t>ание его трикристаллогидрата (29</w:t>
      </w:r>
      <w:r w:rsidRPr="000E6A5F">
        <w:rPr>
          <w:sz w:val="28"/>
          <w:szCs w:val="28"/>
          <w:shd w:val="clear" w:color="auto" w:fill="FFFFFF"/>
        </w:rPr>
        <w:t xml:space="preserve">-1). Общий вид молекулы </w:t>
      </w:r>
      <w:r w:rsidR="006C0A3D">
        <w:rPr>
          <w:sz w:val="28"/>
          <w:szCs w:val="28"/>
          <w:shd w:val="clear" w:color="auto" w:fill="FFFFFF"/>
        </w:rPr>
        <w:t>(</w:t>
      </w:r>
      <w:r w:rsidRPr="000E6A5F">
        <w:rPr>
          <w:sz w:val="28"/>
          <w:szCs w:val="28"/>
          <w:shd w:val="clear" w:color="auto" w:fill="FFFFFF"/>
        </w:rPr>
        <w:t>2</w:t>
      </w:r>
      <w:r w:rsidR="0071344F">
        <w:rPr>
          <w:sz w:val="28"/>
          <w:szCs w:val="28"/>
          <w:shd w:val="clear" w:color="auto" w:fill="FFFFFF"/>
        </w:rPr>
        <w:t>9</w:t>
      </w:r>
      <w:r w:rsidR="006C0A3D">
        <w:rPr>
          <w:sz w:val="28"/>
          <w:szCs w:val="28"/>
          <w:shd w:val="clear" w:color="auto" w:fill="FFFFFF"/>
        </w:rPr>
        <w:t>)</w:t>
      </w:r>
      <w:r w:rsidR="00B01618">
        <w:rPr>
          <w:sz w:val="28"/>
          <w:szCs w:val="28"/>
          <w:shd w:val="clear" w:color="auto" w:fill="FFFFFF"/>
        </w:rPr>
        <w:t xml:space="preserve"> показан на рисунке 22</w:t>
      </w:r>
      <w:r w:rsidRPr="000E6A5F">
        <w:rPr>
          <w:sz w:val="28"/>
          <w:szCs w:val="28"/>
          <w:shd w:val="clear" w:color="auto" w:fill="FFFFFF"/>
        </w:rPr>
        <w:t>.</w:t>
      </w:r>
    </w:p>
    <w:p w:rsidR="00D12237" w:rsidRPr="0044757E" w:rsidRDefault="00D12237" w:rsidP="0045277D">
      <w:pPr>
        <w:pStyle w:val="WebWeb1311114"/>
        <w:shd w:val="clear" w:color="auto" w:fill="FFFFFF"/>
        <w:spacing w:before="0" w:after="0"/>
        <w:jc w:val="both"/>
        <w:rPr>
          <w:sz w:val="28"/>
          <w:szCs w:val="28"/>
          <w:shd w:val="clear" w:color="auto" w:fill="FFFFFF"/>
        </w:rPr>
      </w:pPr>
    </w:p>
    <w:p w:rsidR="00F77976" w:rsidRPr="0044757E" w:rsidRDefault="0045277D" w:rsidP="00FB46EE">
      <w:pPr>
        <w:pStyle w:val="WebWeb1311114"/>
        <w:shd w:val="clear" w:color="auto" w:fill="FFFFFF"/>
        <w:spacing w:before="0" w:after="0"/>
        <w:jc w:val="center"/>
        <w:rPr>
          <w:b/>
          <w:sz w:val="28"/>
          <w:szCs w:val="28"/>
          <w:shd w:val="clear" w:color="auto" w:fill="FFFFFF"/>
        </w:rPr>
      </w:pPr>
      <w:r w:rsidRPr="0044757E">
        <w:rPr>
          <w:sz w:val="28"/>
          <w:szCs w:val="28"/>
        </w:rPr>
        <w:object w:dxaOrig="6631" w:dyaOrig="2749">
          <v:shape id="_x0000_i1055" type="#_x0000_t75" style="width:352.5pt;height:166.5pt" o:ole="">
            <v:imagedata r:id="rId91" o:title=""/>
          </v:shape>
          <o:OLEObject Type="Embed" ProgID="CorelDraw.Graphic.16" ShapeID="_x0000_i1055" DrawAspect="Content" ObjectID="_1834725251" r:id="rId92"/>
        </w:object>
      </w:r>
    </w:p>
    <w:p w:rsidR="000E6A5F" w:rsidRPr="004C5D42" w:rsidRDefault="000E6A5F" w:rsidP="00C973CB">
      <w:pPr>
        <w:spacing w:after="0" w:line="240" w:lineRule="auto"/>
        <w:ind w:firstLine="454"/>
        <w:contextualSpacing/>
        <w:jc w:val="center"/>
        <w:rPr>
          <w:rFonts w:ascii="Times New Roman" w:eastAsia="Calibri" w:hAnsi="Times New Roman"/>
          <w:sz w:val="16"/>
          <w:szCs w:val="16"/>
        </w:rPr>
      </w:pPr>
    </w:p>
    <w:p w:rsidR="00F77976" w:rsidRPr="000E6A5F" w:rsidRDefault="0056084F" w:rsidP="00071212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Рисунок </w:t>
      </w:r>
      <w:r w:rsidR="005A3BDB">
        <w:rPr>
          <w:rFonts w:ascii="Times New Roman" w:eastAsia="Calibri" w:hAnsi="Times New Roman"/>
          <w:sz w:val="28"/>
          <w:szCs w:val="28"/>
        </w:rPr>
        <w:t>22</w:t>
      </w:r>
      <w:r w:rsidR="000E6A5F">
        <w:rPr>
          <w:rFonts w:ascii="Times New Roman" w:eastAsia="Calibri" w:hAnsi="Times New Roman"/>
          <w:sz w:val="28"/>
          <w:szCs w:val="28"/>
        </w:rPr>
        <w:t xml:space="preserve"> – П</w:t>
      </w:r>
      <w:r w:rsidR="00D12237" w:rsidRPr="0044757E">
        <w:rPr>
          <w:rFonts w:ascii="Times New Roman" w:eastAsia="Calibri" w:hAnsi="Times New Roman"/>
          <w:sz w:val="28"/>
          <w:szCs w:val="28"/>
        </w:rPr>
        <w:t>ространственное</w:t>
      </w:r>
      <w:r w:rsidR="000E6A5F">
        <w:rPr>
          <w:rFonts w:ascii="Times New Roman" w:eastAsia="Calibri" w:hAnsi="Times New Roman"/>
          <w:sz w:val="28"/>
          <w:szCs w:val="28"/>
        </w:rPr>
        <w:t xml:space="preserve"> </w:t>
      </w:r>
      <w:r w:rsidR="00D12237" w:rsidRPr="0044757E">
        <w:rPr>
          <w:rFonts w:ascii="Times New Roman" w:eastAsia="Calibri" w:hAnsi="Times New Roman"/>
          <w:sz w:val="28"/>
          <w:szCs w:val="28"/>
        </w:rPr>
        <w:t xml:space="preserve"> строение молекулы </w:t>
      </w:r>
      <w:r w:rsidR="006200C3">
        <w:rPr>
          <w:rFonts w:ascii="Times New Roman" w:eastAsia="Calibri" w:hAnsi="Times New Roman"/>
          <w:sz w:val="28"/>
          <w:szCs w:val="28"/>
        </w:rPr>
        <w:t>(</w:t>
      </w:r>
      <w:r w:rsidR="0071344F">
        <w:rPr>
          <w:rFonts w:ascii="Times New Roman" w:eastAsia="Calibri" w:hAnsi="Times New Roman"/>
          <w:sz w:val="28"/>
          <w:szCs w:val="28"/>
        </w:rPr>
        <w:t>29</w:t>
      </w:r>
      <w:r w:rsidR="006200C3">
        <w:rPr>
          <w:rFonts w:ascii="Times New Roman" w:eastAsia="Calibri" w:hAnsi="Times New Roman"/>
          <w:sz w:val="28"/>
          <w:szCs w:val="28"/>
        </w:rPr>
        <w:t>)</w:t>
      </w:r>
    </w:p>
    <w:p w:rsidR="000A3B18" w:rsidRPr="0044757E" w:rsidRDefault="00C54EC6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>Д</w:t>
      </w:r>
      <w:r>
        <w:rPr>
          <w:rFonts w:ascii="Times New Roman" w:hAnsi="Times New Roman" w:cs="Times New Roman"/>
          <w:sz w:val="28"/>
          <w:szCs w:val="28"/>
        </w:rPr>
        <w:t>лина</w:t>
      </w:r>
      <w:r w:rsidR="00D12237" w:rsidRPr="0044757E">
        <w:rPr>
          <w:rFonts w:ascii="Times New Roman" w:hAnsi="Times New Roman" w:cs="Times New Roman"/>
          <w:sz w:val="28"/>
          <w:szCs w:val="28"/>
        </w:rPr>
        <w:t xml:space="preserve"> связей и валентные углы в соединений </w:t>
      </w:r>
      <w:r w:rsidR="006200C3">
        <w:rPr>
          <w:rFonts w:ascii="Times New Roman" w:hAnsi="Times New Roman" w:cs="Times New Roman"/>
          <w:sz w:val="28"/>
          <w:szCs w:val="28"/>
        </w:rPr>
        <w:t>(</w:t>
      </w:r>
      <w:r w:rsidR="0071344F">
        <w:rPr>
          <w:rFonts w:ascii="Times New Roman" w:hAnsi="Times New Roman" w:cs="Times New Roman"/>
          <w:sz w:val="28"/>
          <w:szCs w:val="28"/>
        </w:rPr>
        <w:t>29</w:t>
      </w:r>
      <w:r w:rsidR="00D12237" w:rsidRPr="000E6A5F">
        <w:rPr>
          <w:rFonts w:ascii="Times New Roman" w:hAnsi="Times New Roman" w:cs="Times New Roman"/>
          <w:sz w:val="28"/>
          <w:szCs w:val="28"/>
        </w:rPr>
        <w:t>-1</w:t>
      </w:r>
      <w:r w:rsidR="006200C3">
        <w:rPr>
          <w:rFonts w:ascii="Times New Roman" w:hAnsi="Times New Roman" w:cs="Times New Roman"/>
          <w:sz w:val="28"/>
          <w:szCs w:val="28"/>
        </w:rPr>
        <w:t>)</w:t>
      </w:r>
      <w:r w:rsidR="00D12237" w:rsidRPr="000E6A5F">
        <w:rPr>
          <w:rFonts w:ascii="Times New Roman" w:hAnsi="Times New Roman" w:cs="Times New Roman"/>
          <w:sz w:val="28"/>
          <w:szCs w:val="28"/>
        </w:rPr>
        <w:t xml:space="preserve"> </w:t>
      </w:r>
      <w:r w:rsidR="00D12237" w:rsidRPr="000E6A5F">
        <w:rPr>
          <w:rFonts w:ascii="Times New Roman" w:hAnsi="Times New Roman" w:cs="Times New Roman"/>
          <w:sz w:val="28"/>
          <w:szCs w:val="28"/>
          <w:lang w:val="kk-KZ"/>
        </w:rPr>
        <w:t xml:space="preserve">близки к </w:t>
      </w:r>
      <w:r w:rsidR="00D12237" w:rsidRPr="000E6A5F">
        <w:rPr>
          <w:rFonts w:ascii="Times New Roman" w:hAnsi="Times New Roman" w:cs="Times New Roman"/>
          <w:sz w:val="28"/>
          <w:szCs w:val="28"/>
        </w:rPr>
        <w:t>обычным</w:t>
      </w:r>
      <w:r w:rsidR="00D12237" w:rsidRPr="000E6A5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D12237" w:rsidRPr="000E6A5F">
        <w:rPr>
          <w:rFonts w:ascii="Times New Roman" w:hAnsi="Times New Roman" w:cs="Times New Roman"/>
          <w:sz w:val="28"/>
          <w:szCs w:val="28"/>
        </w:rPr>
        <w:t xml:space="preserve">Конформация цикла С1С2С3С4С5С10 (А) близка к идеальному креслу (минимальный параметр асимметрии </w:t>
      </w:r>
      <w:r w:rsidR="00D12237" w:rsidRPr="000E6A5F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 w:rsidR="00D12237" w:rsidRPr="000E6A5F">
        <w:rPr>
          <w:rFonts w:ascii="Times New Roman" w:hAnsi="Times New Roman" w:cs="Times New Roman"/>
          <w:sz w:val="28"/>
          <w:szCs w:val="28"/>
        </w:rPr>
        <w:t>С</w:t>
      </w:r>
      <w:r w:rsidR="00D12237" w:rsidRPr="000E6A5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D12237" w:rsidRPr="000E6A5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12237" w:rsidRPr="000E6A5F">
        <w:rPr>
          <w:rFonts w:ascii="Times New Roman" w:hAnsi="Times New Roman" w:cs="Times New Roman"/>
          <w:sz w:val="28"/>
          <w:szCs w:val="28"/>
        </w:rPr>
        <w:t>=0.4</w:t>
      </w:r>
      <w:r w:rsidR="00D12237" w:rsidRPr="000E6A5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="00D12237" w:rsidRPr="000E6A5F">
        <w:rPr>
          <w:rFonts w:ascii="Times New Roman" w:hAnsi="Times New Roman" w:cs="Times New Roman"/>
          <w:sz w:val="28"/>
          <w:szCs w:val="28"/>
        </w:rPr>
        <w:t>, внутрициклические торсионные углы приведены в табл</w:t>
      </w:r>
      <w:r w:rsidR="0071344F">
        <w:rPr>
          <w:rFonts w:ascii="Times New Roman" w:hAnsi="Times New Roman" w:cs="Times New Roman"/>
          <w:sz w:val="28"/>
          <w:szCs w:val="28"/>
        </w:rPr>
        <w:t>ице 17</w:t>
      </w:r>
      <w:r w:rsidR="00D12237" w:rsidRPr="000E6A5F">
        <w:rPr>
          <w:rFonts w:ascii="Times New Roman" w:hAnsi="Times New Roman" w:cs="Times New Roman"/>
          <w:sz w:val="28"/>
          <w:szCs w:val="28"/>
        </w:rPr>
        <w:t>). Конформация цикла В, содержащего двойную связь С7=С8, отклоняется от идеального</w:t>
      </w:r>
      <w:r w:rsidR="00D12237" w:rsidRPr="0044757E">
        <w:rPr>
          <w:rFonts w:ascii="Times New Roman" w:hAnsi="Times New Roman" w:cs="Times New Roman"/>
          <w:sz w:val="28"/>
          <w:szCs w:val="28"/>
        </w:rPr>
        <w:t xml:space="preserve"> 5α,10β-полукресла в сторону 5α-софы (</w:t>
      </w:r>
      <w:r w:rsidR="00D12237" w:rsidRPr="0044757E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 w:rsidR="00D12237" w:rsidRPr="0044757E">
        <w:rPr>
          <w:rFonts w:ascii="Times New Roman" w:hAnsi="Times New Roman" w:cs="Times New Roman"/>
          <w:sz w:val="28"/>
          <w:szCs w:val="28"/>
        </w:rPr>
        <w:t>С</w:t>
      </w:r>
      <w:r w:rsidR="00D12237" w:rsidRPr="0044757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D12237" w:rsidRPr="0044757E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="00D12237" w:rsidRPr="0044757E">
        <w:rPr>
          <w:rFonts w:ascii="Times New Roman" w:hAnsi="Times New Roman" w:cs="Times New Roman"/>
          <w:sz w:val="28"/>
          <w:szCs w:val="28"/>
        </w:rPr>
        <w:t>=16.0</w:t>
      </w:r>
      <w:r w:rsidR="00D12237" w:rsidRPr="0044757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="00D12237" w:rsidRPr="0044757E">
        <w:rPr>
          <w:rFonts w:ascii="Times New Roman" w:hAnsi="Times New Roman" w:cs="Times New Roman"/>
          <w:sz w:val="28"/>
          <w:szCs w:val="28"/>
        </w:rPr>
        <w:t xml:space="preserve"> и </w:t>
      </w:r>
      <w:r w:rsidR="00D12237" w:rsidRPr="0044757E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 w:rsidR="00D12237" w:rsidRPr="0044757E">
        <w:rPr>
          <w:rFonts w:ascii="Times New Roman" w:hAnsi="Times New Roman" w:cs="Times New Roman"/>
          <w:sz w:val="28"/>
          <w:szCs w:val="28"/>
        </w:rPr>
        <w:t>С</w:t>
      </w:r>
      <w:r w:rsidR="00D12237" w:rsidRPr="0044757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D12237" w:rsidRPr="0044757E">
        <w:rPr>
          <w:rFonts w:ascii="Times New Roman" w:hAnsi="Times New Roman" w:cs="Times New Roman"/>
          <w:sz w:val="28"/>
          <w:szCs w:val="28"/>
          <w:vertAlign w:val="superscript"/>
        </w:rPr>
        <w:t>7,8</w:t>
      </w:r>
      <w:r w:rsidR="00D12237" w:rsidRPr="0044757E">
        <w:rPr>
          <w:rFonts w:ascii="Times New Roman" w:hAnsi="Times New Roman" w:cs="Times New Roman"/>
          <w:sz w:val="28"/>
          <w:szCs w:val="28"/>
        </w:rPr>
        <w:t>=9.4</w:t>
      </w:r>
      <w:r w:rsidR="00D12237" w:rsidRPr="0044757E">
        <w:rPr>
          <w:rFonts w:ascii="Times New Roman" w:hAnsi="Times New Roman" w:cs="Times New Roman"/>
          <w:sz w:val="28"/>
          <w:szCs w:val="28"/>
          <w:lang w:val="en-US"/>
        </w:rPr>
        <w:sym w:font="Symbol" w:char="F0B0"/>
      </w:r>
      <w:r w:rsidR="00D12237" w:rsidRPr="0044757E">
        <w:rPr>
          <w:rFonts w:ascii="Times New Roman" w:hAnsi="Times New Roman" w:cs="Times New Roman"/>
          <w:sz w:val="28"/>
          <w:szCs w:val="28"/>
        </w:rPr>
        <w:t>) вследствие наличия двойной связи С6=О и сопряжения с двумя 6-членными карбоциклами. Вследствие сочленения с ненасыщенным циклом В значительно отклоняется от идеального кресла и конформация цикла С8С9С11С12С13С14 (С)  (</w:t>
      </w:r>
      <w:r w:rsidR="00D12237" w:rsidRPr="0044757E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 w:rsidR="00D12237" w:rsidRPr="0044757E">
        <w:rPr>
          <w:rFonts w:ascii="Times New Roman" w:hAnsi="Times New Roman" w:cs="Times New Roman"/>
          <w:sz w:val="28"/>
          <w:szCs w:val="28"/>
        </w:rPr>
        <w:t>С</w:t>
      </w:r>
      <w:r w:rsidR="00D12237" w:rsidRPr="0044757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D12237" w:rsidRPr="0044757E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="00D12237" w:rsidRPr="0044757E">
        <w:rPr>
          <w:rFonts w:ascii="Times New Roman" w:hAnsi="Times New Roman" w:cs="Times New Roman"/>
          <w:sz w:val="28"/>
          <w:szCs w:val="28"/>
        </w:rPr>
        <w:t>=2.2</w:t>
      </w:r>
      <w:r w:rsidR="00D12237" w:rsidRPr="0044757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="00D12237" w:rsidRPr="0044757E">
        <w:rPr>
          <w:rFonts w:ascii="Times New Roman" w:hAnsi="Times New Roman" w:cs="Times New Roman"/>
          <w:sz w:val="28"/>
          <w:szCs w:val="28"/>
        </w:rPr>
        <w:t xml:space="preserve">). Конформация 5-членного карбоцикла </w:t>
      </w:r>
      <w:r w:rsidR="00D12237" w:rsidRPr="0044757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12237" w:rsidRPr="0044757E">
        <w:rPr>
          <w:rFonts w:ascii="Times New Roman" w:hAnsi="Times New Roman" w:cs="Times New Roman"/>
          <w:sz w:val="28"/>
          <w:szCs w:val="28"/>
        </w:rPr>
        <w:t xml:space="preserve"> - значительно искаженное 14α,13β-полукресло (</w:t>
      </w:r>
      <w:r w:rsidR="00D12237" w:rsidRPr="0044757E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 w:rsidR="00D12237" w:rsidRPr="0044757E">
        <w:rPr>
          <w:rFonts w:ascii="Times New Roman" w:hAnsi="Times New Roman" w:cs="Times New Roman"/>
          <w:sz w:val="28"/>
          <w:szCs w:val="28"/>
        </w:rPr>
        <w:t>С</w:t>
      </w:r>
      <w:r w:rsidR="00D12237" w:rsidRPr="0044757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D12237" w:rsidRPr="0044757E">
        <w:rPr>
          <w:rFonts w:ascii="Times New Roman" w:hAnsi="Times New Roman" w:cs="Times New Roman"/>
          <w:sz w:val="28"/>
          <w:szCs w:val="28"/>
          <w:vertAlign w:val="superscript"/>
        </w:rPr>
        <w:t>13,14</w:t>
      </w:r>
      <w:r w:rsidR="00D12237" w:rsidRPr="0044757E">
        <w:rPr>
          <w:rFonts w:ascii="Times New Roman" w:hAnsi="Times New Roman" w:cs="Times New Roman"/>
          <w:sz w:val="28"/>
          <w:szCs w:val="28"/>
        </w:rPr>
        <w:t>=5.4</w:t>
      </w:r>
      <w:r w:rsidR="00D12237" w:rsidRPr="0044757E">
        <w:rPr>
          <w:rFonts w:ascii="Times New Roman" w:hAnsi="Times New Roman" w:cs="Times New Roman"/>
          <w:sz w:val="28"/>
          <w:szCs w:val="28"/>
          <w:lang w:val="en-US"/>
        </w:rPr>
        <w:sym w:font="Symbol" w:char="F0B0"/>
      </w:r>
      <w:r w:rsidR="00D12237" w:rsidRPr="0044757E">
        <w:rPr>
          <w:rFonts w:ascii="Times New Roman" w:hAnsi="Times New Roman" w:cs="Times New Roman"/>
          <w:sz w:val="28"/>
          <w:szCs w:val="28"/>
        </w:rPr>
        <w:t xml:space="preserve">), обусловленного отталкиванием метильных групп при атомах С13 и С20.  Расстояние между атомами С18 и С21 составляет 3.612 Å, тогда как ван-дер-ваальсов </w:t>
      </w:r>
      <w:r w:rsidR="000A3B18" w:rsidRPr="0044757E">
        <w:rPr>
          <w:rFonts w:ascii="Times New Roman" w:hAnsi="Times New Roman" w:cs="Times New Roman"/>
          <w:sz w:val="28"/>
          <w:szCs w:val="28"/>
        </w:rPr>
        <w:t>радиус Ме-группы равен 2.0 Å</w:t>
      </w:r>
      <w:r w:rsidR="00D12237" w:rsidRPr="0044757E">
        <w:rPr>
          <w:rFonts w:ascii="Times New Roman" w:hAnsi="Times New Roman" w:cs="Times New Roman"/>
          <w:sz w:val="28"/>
          <w:szCs w:val="28"/>
        </w:rPr>
        <w:t xml:space="preserve">. В целом искажения конформации циклов </w:t>
      </w:r>
      <w:r w:rsidR="00D12237" w:rsidRPr="004475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12237" w:rsidRPr="0044757E">
        <w:rPr>
          <w:rFonts w:ascii="Times New Roman" w:hAnsi="Times New Roman" w:cs="Times New Roman"/>
          <w:sz w:val="28"/>
          <w:szCs w:val="28"/>
        </w:rPr>
        <w:t>-</w:t>
      </w:r>
      <w:r w:rsidR="00D12237" w:rsidRPr="0044757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12237" w:rsidRPr="0044757E">
        <w:rPr>
          <w:rFonts w:ascii="Times New Roman" w:hAnsi="Times New Roman" w:cs="Times New Roman"/>
          <w:sz w:val="28"/>
          <w:szCs w:val="28"/>
        </w:rPr>
        <w:t xml:space="preserve"> близки к наблюдаемым в кристаллических структурах 20-гидроксиэкд</w:t>
      </w:r>
      <w:r w:rsidR="000A3B18" w:rsidRPr="0044757E">
        <w:rPr>
          <w:rFonts w:ascii="Times New Roman" w:hAnsi="Times New Roman" w:cs="Times New Roman"/>
          <w:sz w:val="28"/>
          <w:szCs w:val="28"/>
        </w:rPr>
        <w:t>изона и его кристаллогидрата.</w:t>
      </w:r>
    </w:p>
    <w:p w:rsidR="00025F31" w:rsidRPr="0044757E" w:rsidRDefault="00025F31" w:rsidP="00C973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5F31" w:rsidRPr="000E6A5F" w:rsidRDefault="00E6654A" w:rsidP="00DC1C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17</w:t>
      </w:r>
      <w:r w:rsidR="000A3B18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25F31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Внутрициклические</w:t>
      </w:r>
      <w:r w:rsidR="00242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CD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торсионные</w:t>
      </w:r>
      <w:r w:rsidR="00025F31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углы (</w:t>
      </w:r>
      <w:r w:rsidR="00025F31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4"/>
      </w:r>
      <w:r w:rsidR="00025F31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град.) </w:t>
      </w:r>
      <w:r w:rsidR="00025F31" w:rsidRPr="0044757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в </w:t>
      </w:r>
      <w:r w:rsidR="00025F31" w:rsidRPr="000E6A5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структуре </w:t>
      </w:r>
      <w:r w:rsidR="000726AD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                 </w:t>
      </w:r>
      <w:r w:rsidR="005A3BDB">
        <w:rPr>
          <w:rFonts w:ascii="Times New Roman" w:eastAsia="Times New Roman" w:hAnsi="Times New Roman" w:cs="Times New Roman"/>
          <w:sz w:val="28"/>
          <w:szCs w:val="28"/>
          <w:lang w:eastAsia="ko-KR"/>
        </w:rPr>
        <w:t>(29-</w:t>
      </w:r>
      <w:r w:rsidR="00025F31" w:rsidRPr="000E6A5F">
        <w:rPr>
          <w:rFonts w:ascii="Times New Roman" w:eastAsia="Times New Roman" w:hAnsi="Times New Roman" w:cs="Times New Roman"/>
          <w:sz w:val="28"/>
          <w:szCs w:val="28"/>
          <w:lang w:eastAsia="ko-KR"/>
        </w:rPr>
        <w:t>1</w:t>
      </w:r>
      <w:r w:rsidR="005A3BDB">
        <w:rPr>
          <w:rFonts w:ascii="Times New Roman" w:eastAsia="Times New Roman" w:hAnsi="Times New Roman" w:cs="Times New Roman"/>
          <w:sz w:val="28"/>
          <w:szCs w:val="28"/>
          <w:lang w:eastAsia="ko-KR"/>
        </w:rPr>
        <w:t>)</w:t>
      </w:r>
    </w:p>
    <w:p w:rsidR="000E6A5F" w:rsidRPr="00D84935" w:rsidRDefault="000E6A5F" w:rsidP="00DC1C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ko-KR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8"/>
        <w:gridCol w:w="2171"/>
        <w:gridCol w:w="2556"/>
        <w:gridCol w:w="2573"/>
      </w:tblGrid>
      <w:tr w:rsidR="00025F31" w:rsidRPr="004C5D42" w:rsidTr="00DC1CD9">
        <w:trPr>
          <w:jc w:val="center"/>
        </w:trPr>
        <w:tc>
          <w:tcPr>
            <w:tcW w:w="2238" w:type="dxa"/>
          </w:tcPr>
          <w:p w:rsidR="00025F31" w:rsidRPr="004C5D42" w:rsidRDefault="00823927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5F31" w:rsidRPr="004C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</w:t>
            </w:r>
          </w:p>
        </w:tc>
        <w:tc>
          <w:tcPr>
            <w:tcW w:w="2171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74"/>
            </w:r>
          </w:p>
        </w:tc>
        <w:tc>
          <w:tcPr>
            <w:tcW w:w="2556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</w:t>
            </w:r>
          </w:p>
        </w:tc>
        <w:tc>
          <w:tcPr>
            <w:tcW w:w="2573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74"/>
            </w:r>
          </w:p>
        </w:tc>
      </w:tr>
      <w:tr w:rsidR="00025F31" w:rsidRPr="004C5D42" w:rsidTr="00DC1CD9">
        <w:trPr>
          <w:jc w:val="center"/>
        </w:trPr>
        <w:tc>
          <w:tcPr>
            <w:tcW w:w="4409" w:type="dxa"/>
            <w:gridSpan w:val="2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А</w:t>
            </w:r>
          </w:p>
        </w:tc>
        <w:tc>
          <w:tcPr>
            <w:tcW w:w="5129" w:type="dxa"/>
            <w:gridSpan w:val="2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</w:t>
            </w: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</w:tr>
      <w:tr w:rsidR="00025F31" w:rsidRPr="004C5D42" w:rsidTr="00DC1CD9">
        <w:trPr>
          <w:jc w:val="center"/>
        </w:trPr>
        <w:tc>
          <w:tcPr>
            <w:tcW w:w="2238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C10-C1-C2-C3</w:t>
            </w:r>
          </w:p>
        </w:tc>
        <w:tc>
          <w:tcPr>
            <w:tcW w:w="2171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56.48(19)</w:t>
            </w:r>
          </w:p>
        </w:tc>
        <w:tc>
          <w:tcPr>
            <w:tcW w:w="2556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C14-C8-C9-C11</w:t>
            </w:r>
          </w:p>
        </w:tc>
        <w:tc>
          <w:tcPr>
            <w:tcW w:w="2573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-48.86(17)</w:t>
            </w:r>
          </w:p>
        </w:tc>
      </w:tr>
      <w:tr w:rsidR="00025F31" w:rsidRPr="004C5D42" w:rsidTr="00DC1CD9">
        <w:trPr>
          <w:jc w:val="center"/>
        </w:trPr>
        <w:tc>
          <w:tcPr>
            <w:tcW w:w="2238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C1-C2-C3-C4</w:t>
            </w:r>
          </w:p>
        </w:tc>
        <w:tc>
          <w:tcPr>
            <w:tcW w:w="2171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-52.06(19)</w:t>
            </w:r>
          </w:p>
        </w:tc>
        <w:tc>
          <w:tcPr>
            <w:tcW w:w="2556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C8-C9-C11-C12</w:t>
            </w:r>
          </w:p>
        </w:tc>
        <w:tc>
          <w:tcPr>
            <w:tcW w:w="2573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46.5(2)</w:t>
            </w:r>
          </w:p>
        </w:tc>
      </w:tr>
      <w:tr w:rsidR="00025F31" w:rsidRPr="004C5D42" w:rsidTr="00DC1CD9">
        <w:trPr>
          <w:jc w:val="center"/>
        </w:trPr>
        <w:tc>
          <w:tcPr>
            <w:tcW w:w="2238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C2-C3-C4-C5</w:t>
            </w:r>
          </w:p>
        </w:tc>
        <w:tc>
          <w:tcPr>
            <w:tcW w:w="2171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51.51(19)</w:t>
            </w:r>
          </w:p>
        </w:tc>
        <w:tc>
          <w:tcPr>
            <w:tcW w:w="2556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C9-C11-C12-C13</w:t>
            </w:r>
          </w:p>
        </w:tc>
        <w:tc>
          <w:tcPr>
            <w:tcW w:w="2573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-52.0(2)</w:t>
            </w:r>
          </w:p>
        </w:tc>
      </w:tr>
      <w:tr w:rsidR="00025F31" w:rsidRPr="004C5D42" w:rsidTr="00DC1CD9">
        <w:trPr>
          <w:jc w:val="center"/>
        </w:trPr>
        <w:tc>
          <w:tcPr>
            <w:tcW w:w="2238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C3-C4-C5-C10</w:t>
            </w:r>
          </w:p>
        </w:tc>
        <w:tc>
          <w:tcPr>
            <w:tcW w:w="2171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-56.11(18)</w:t>
            </w:r>
          </w:p>
        </w:tc>
        <w:tc>
          <w:tcPr>
            <w:tcW w:w="2556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C11-C12-C13-C14</w:t>
            </w:r>
          </w:p>
        </w:tc>
        <w:tc>
          <w:tcPr>
            <w:tcW w:w="2573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57.23(17)</w:t>
            </w:r>
          </w:p>
        </w:tc>
      </w:tr>
      <w:tr w:rsidR="00025F31" w:rsidRPr="004C5D42" w:rsidTr="00DC1CD9">
        <w:trPr>
          <w:jc w:val="center"/>
        </w:trPr>
        <w:tc>
          <w:tcPr>
            <w:tcW w:w="2238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C4-C5-C10-C1</w:t>
            </w:r>
          </w:p>
        </w:tc>
        <w:tc>
          <w:tcPr>
            <w:tcW w:w="2171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56.51(17)</w:t>
            </w:r>
          </w:p>
        </w:tc>
        <w:tc>
          <w:tcPr>
            <w:tcW w:w="2556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C12-C13-C14-C8</w:t>
            </w:r>
          </w:p>
        </w:tc>
        <w:tc>
          <w:tcPr>
            <w:tcW w:w="2573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-60.17(16)</w:t>
            </w:r>
          </w:p>
        </w:tc>
      </w:tr>
      <w:tr w:rsidR="00025F31" w:rsidRPr="004C5D42" w:rsidTr="00DC1CD9">
        <w:trPr>
          <w:jc w:val="center"/>
        </w:trPr>
        <w:tc>
          <w:tcPr>
            <w:tcW w:w="2238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C2-C1-C10-C5</w:t>
            </w:r>
          </w:p>
        </w:tc>
        <w:tc>
          <w:tcPr>
            <w:tcW w:w="2171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-56.63(17)</w:t>
            </w:r>
          </w:p>
        </w:tc>
        <w:tc>
          <w:tcPr>
            <w:tcW w:w="2556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C9-C8-C14-C13</w:t>
            </w:r>
          </w:p>
        </w:tc>
        <w:tc>
          <w:tcPr>
            <w:tcW w:w="2573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57.18(16)</w:t>
            </w:r>
          </w:p>
        </w:tc>
      </w:tr>
      <w:tr w:rsidR="00025F31" w:rsidRPr="004C5D42" w:rsidTr="00DC1CD9">
        <w:trPr>
          <w:jc w:val="center"/>
        </w:trPr>
        <w:tc>
          <w:tcPr>
            <w:tcW w:w="4409" w:type="dxa"/>
            <w:gridSpan w:val="2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В</w:t>
            </w:r>
          </w:p>
        </w:tc>
        <w:tc>
          <w:tcPr>
            <w:tcW w:w="5129" w:type="dxa"/>
            <w:gridSpan w:val="2"/>
          </w:tcPr>
          <w:p w:rsidR="00025F31" w:rsidRPr="004C5D42" w:rsidRDefault="00025F31" w:rsidP="00C973CB">
            <w:pPr>
              <w:tabs>
                <w:tab w:val="left" w:pos="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</w:t>
            </w: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</w:tr>
      <w:tr w:rsidR="00025F31" w:rsidRPr="004C5D42" w:rsidTr="00DC1CD9">
        <w:trPr>
          <w:jc w:val="center"/>
        </w:trPr>
        <w:tc>
          <w:tcPr>
            <w:tcW w:w="2238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C10-C5-C6-C7</w:t>
            </w:r>
          </w:p>
        </w:tc>
        <w:tc>
          <w:tcPr>
            <w:tcW w:w="2171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-48.05(19)</w:t>
            </w:r>
          </w:p>
        </w:tc>
        <w:tc>
          <w:tcPr>
            <w:tcW w:w="2556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C17-C13-C14-C15</w:t>
            </w:r>
          </w:p>
        </w:tc>
        <w:tc>
          <w:tcPr>
            <w:tcW w:w="2573" w:type="dxa"/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45.83(14)</w:t>
            </w:r>
          </w:p>
        </w:tc>
      </w:tr>
      <w:tr w:rsidR="00025F31" w:rsidRPr="004C5D42" w:rsidTr="00DC1CD9">
        <w:trPr>
          <w:jc w:val="center"/>
        </w:trPr>
        <w:tc>
          <w:tcPr>
            <w:tcW w:w="2238" w:type="dxa"/>
            <w:tcBorders>
              <w:bottom w:val="nil"/>
            </w:tcBorders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C5-C6-C7-C8</w:t>
            </w:r>
          </w:p>
        </w:tc>
        <w:tc>
          <w:tcPr>
            <w:tcW w:w="2171" w:type="dxa"/>
            <w:tcBorders>
              <w:bottom w:val="nil"/>
            </w:tcBorders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15.7(2)</w:t>
            </w:r>
          </w:p>
        </w:tc>
        <w:tc>
          <w:tcPr>
            <w:tcW w:w="2556" w:type="dxa"/>
            <w:tcBorders>
              <w:bottom w:val="nil"/>
            </w:tcBorders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C13-C14-C15-C16</w:t>
            </w:r>
          </w:p>
        </w:tc>
        <w:tc>
          <w:tcPr>
            <w:tcW w:w="2573" w:type="dxa"/>
            <w:tcBorders>
              <w:bottom w:val="nil"/>
            </w:tcBorders>
          </w:tcPr>
          <w:p w:rsidR="00025F31" w:rsidRPr="004C5D42" w:rsidRDefault="00025F31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-35.25(15)</w:t>
            </w:r>
          </w:p>
        </w:tc>
      </w:tr>
      <w:tr w:rsidR="0045277D" w:rsidRPr="004C5D42" w:rsidTr="00DC1CD9">
        <w:trPr>
          <w:jc w:val="center"/>
        </w:trPr>
        <w:tc>
          <w:tcPr>
            <w:tcW w:w="2238" w:type="dxa"/>
          </w:tcPr>
          <w:p w:rsidR="0045277D" w:rsidRPr="004C5D42" w:rsidRDefault="0045277D" w:rsidP="0045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C6-C7-C8-C9</w:t>
            </w:r>
          </w:p>
        </w:tc>
        <w:tc>
          <w:tcPr>
            <w:tcW w:w="2171" w:type="dxa"/>
          </w:tcPr>
          <w:p w:rsidR="0045277D" w:rsidRPr="004C5D42" w:rsidRDefault="0045277D" w:rsidP="0045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5.6(3)</w:t>
            </w:r>
          </w:p>
        </w:tc>
        <w:tc>
          <w:tcPr>
            <w:tcW w:w="2556" w:type="dxa"/>
          </w:tcPr>
          <w:p w:rsidR="0045277D" w:rsidRPr="004C5D42" w:rsidRDefault="0045277D" w:rsidP="0045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C14-C15-C16-C17</w:t>
            </w:r>
          </w:p>
        </w:tc>
        <w:tc>
          <w:tcPr>
            <w:tcW w:w="2573" w:type="dxa"/>
          </w:tcPr>
          <w:p w:rsidR="0045277D" w:rsidRPr="004C5D42" w:rsidRDefault="0045277D" w:rsidP="0045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10.50(17)</w:t>
            </w:r>
          </w:p>
        </w:tc>
      </w:tr>
      <w:tr w:rsidR="0045277D" w:rsidRPr="004C5D42" w:rsidTr="00DC1CD9">
        <w:trPr>
          <w:jc w:val="center"/>
        </w:trPr>
        <w:tc>
          <w:tcPr>
            <w:tcW w:w="2238" w:type="dxa"/>
          </w:tcPr>
          <w:p w:rsidR="0045277D" w:rsidRPr="004C5D42" w:rsidRDefault="0045277D" w:rsidP="0045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C7-C8-C9-C10</w:t>
            </w:r>
          </w:p>
        </w:tc>
        <w:tc>
          <w:tcPr>
            <w:tcW w:w="2171" w:type="dxa"/>
          </w:tcPr>
          <w:p w:rsidR="0045277D" w:rsidRPr="004C5D42" w:rsidRDefault="0045277D" w:rsidP="0045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6.9(2)</w:t>
            </w:r>
          </w:p>
        </w:tc>
        <w:tc>
          <w:tcPr>
            <w:tcW w:w="2556" w:type="dxa"/>
          </w:tcPr>
          <w:p w:rsidR="0045277D" w:rsidRPr="004C5D42" w:rsidRDefault="0045277D" w:rsidP="0045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C15-C16-C17-C13</w:t>
            </w:r>
          </w:p>
        </w:tc>
        <w:tc>
          <w:tcPr>
            <w:tcW w:w="2573" w:type="dxa"/>
          </w:tcPr>
          <w:p w:rsidR="0045277D" w:rsidRPr="004C5D42" w:rsidRDefault="0045277D" w:rsidP="0045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17.70(16)</w:t>
            </w:r>
          </w:p>
        </w:tc>
      </w:tr>
      <w:tr w:rsidR="0045277D" w:rsidRPr="004C5D42" w:rsidTr="00DC1CD9">
        <w:trPr>
          <w:jc w:val="center"/>
        </w:trPr>
        <w:tc>
          <w:tcPr>
            <w:tcW w:w="2238" w:type="dxa"/>
          </w:tcPr>
          <w:p w:rsidR="0045277D" w:rsidRPr="004C5D42" w:rsidRDefault="0045277D" w:rsidP="0045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C8-C9-C10-C5</w:t>
            </w:r>
          </w:p>
        </w:tc>
        <w:tc>
          <w:tcPr>
            <w:tcW w:w="2171" w:type="dxa"/>
          </w:tcPr>
          <w:p w:rsidR="0045277D" w:rsidRPr="004C5D42" w:rsidRDefault="0045277D" w:rsidP="0045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-38.07(18)</w:t>
            </w:r>
          </w:p>
        </w:tc>
        <w:tc>
          <w:tcPr>
            <w:tcW w:w="2556" w:type="dxa"/>
          </w:tcPr>
          <w:p w:rsidR="0045277D" w:rsidRPr="004C5D42" w:rsidRDefault="0045277D" w:rsidP="0045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C14-C13-C17-C16</w:t>
            </w:r>
          </w:p>
        </w:tc>
        <w:tc>
          <w:tcPr>
            <w:tcW w:w="2573" w:type="dxa"/>
          </w:tcPr>
          <w:p w:rsidR="0045277D" w:rsidRPr="004C5D42" w:rsidRDefault="0045277D" w:rsidP="0045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-37.94(15)</w:t>
            </w:r>
          </w:p>
        </w:tc>
      </w:tr>
      <w:tr w:rsidR="0045277D" w:rsidRPr="004C5D42" w:rsidTr="00DC1CD9">
        <w:trPr>
          <w:jc w:val="center"/>
        </w:trPr>
        <w:tc>
          <w:tcPr>
            <w:tcW w:w="2238" w:type="dxa"/>
          </w:tcPr>
          <w:p w:rsidR="0045277D" w:rsidRPr="004C5D42" w:rsidRDefault="0045277D" w:rsidP="0045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C6-C5-C10-C9</w:t>
            </w:r>
          </w:p>
        </w:tc>
        <w:tc>
          <w:tcPr>
            <w:tcW w:w="2171" w:type="dxa"/>
          </w:tcPr>
          <w:p w:rsidR="0045277D" w:rsidRPr="004C5D42" w:rsidRDefault="0045277D" w:rsidP="0045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58.38(17)</w:t>
            </w:r>
          </w:p>
        </w:tc>
        <w:tc>
          <w:tcPr>
            <w:tcW w:w="2556" w:type="dxa"/>
          </w:tcPr>
          <w:p w:rsidR="0045277D" w:rsidRPr="004C5D42" w:rsidRDefault="0045277D" w:rsidP="0045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73" w:type="dxa"/>
          </w:tcPr>
          <w:p w:rsidR="0045277D" w:rsidRPr="004C5D42" w:rsidRDefault="0045277D" w:rsidP="0045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73282B" w:rsidRDefault="0073282B" w:rsidP="00C973C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26AD" w:rsidRPr="000E6A5F" w:rsidRDefault="000726AD" w:rsidP="000726A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sz w:val="28"/>
          <w:szCs w:val="28"/>
          <w:lang w:val="kk-KZ"/>
        </w:rPr>
        <w:t>по результатам</w:t>
      </w:r>
      <w:r w:rsidRPr="0044757E">
        <w:rPr>
          <w:rFonts w:ascii="Times New Roman" w:hAnsi="Times New Roman" w:cs="Times New Roman"/>
          <w:sz w:val="28"/>
          <w:szCs w:val="28"/>
          <w:lang w:val="kk-KZ"/>
        </w:rPr>
        <w:t xml:space="preserve"> рентгеноструктурного исследования </w:t>
      </w:r>
      <w:r w:rsidRPr="000E6A5F">
        <w:rPr>
          <w:rFonts w:ascii="Times New Roman" w:hAnsi="Times New Roman" w:cs="Times New Roman"/>
          <w:sz w:val="28"/>
          <w:szCs w:val="28"/>
        </w:rPr>
        <w:t xml:space="preserve">молекуле </w:t>
      </w:r>
      <w:r>
        <w:rPr>
          <w:rFonts w:ascii="Times New Roman" w:hAnsi="Times New Roman" w:cs="Times New Roman"/>
          <w:sz w:val="28"/>
          <w:szCs w:val="28"/>
        </w:rPr>
        <w:t>(29)</w:t>
      </w:r>
      <w:r w:rsidRPr="000E6A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предложено</w:t>
      </w:r>
      <w:r w:rsidRPr="000E6A5F">
        <w:rPr>
          <w:rFonts w:ascii="Times New Roman" w:hAnsi="Times New Roman" w:cs="Times New Roman"/>
          <w:sz w:val="28"/>
          <w:szCs w:val="28"/>
        </w:rPr>
        <w:t xml:space="preserve"> строение 2β,3β,22</w:t>
      </w:r>
      <w:r w:rsidRPr="000E6A5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E6A5F">
        <w:rPr>
          <w:rFonts w:ascii="Times New Roman" w:hAnsi="Times New Roman" w:cs="Times New Roman"/>
          <w:sz w:val="28"/>
          <w:szCs w:val="28"/>
        </w:rPr>
        <w:t>-ацетокси-14α,20</w:t>
      </w:r>
      <w:r w:rsidRPr="000E6A5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E6A5F">
        <w:rPr>
          <w:rFonts w:ascii="Times New Roman" w:hAnsi="Times New Roman" w:cs="Times New Roman"/>
          <w:sz w:val="28"/>
          <w:szCs w:val="28"/>
        </w:rPr>
        <w:t>,25-гидрокси-5β,9α(Н)-холест-7-ен-6-она.</w:t>
      </w:r>
    </w:p>
    <w:p w:rsidR="000726AD" w:rsidRPr="0044757E" w:rsidRDefault="000726AD" w:rsidP="000726A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A5F">
        <w:rPr>
          <w:rFonts w:ascii="Times New Roman" w:hAnsi="Times New Roman" w:cs="Times New Roman"/>
          <w:sz w:val="28"/>
          <w:szCs w:val="28"/>
        </w:rPr>
        <w:t>В кристалле</w:t>
      </w:r>
      <w:r>
        <w:rPr>
          <w:rFonts w:ascii="Times New Roman" w:hAnsi="Times New Roman" w:cs="Times New Roman"/>
          <w:sz w:val="28"/>
          <w:szCs w:val="28"/>
        </w:rPr>
        <w:t xml:space="preserve"> образовавшегося комплекса</w:t>
      </w:r>
      <w:r w:rsidRPr="000E6A5F">
        <w:rPr>
          <w:rFonts w:ascii="Times New Roman" w:hAnsi="Times New Roman" w:cs="Times New Roman"/>
          <w:sz w:val="28"/>
          <w:szCs w:val="28"/>
        </w:rPr>
        <w:t xml:space="preserve"> молекула </w:t>
      </w:r>
      <w:r>
        <w:rPr>
          <w:rFonts w:ascii="Times New Roman" w:hAnsi="Times New Roman" w:cs="Times New Roman"/>
          <w:sz w:val="28"/>
          <w:szCs w:val="28"/>
        </w:rPr>
        <w:t>(2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E6A5F">
        <w:rPr>
          <w:rFonts w:ascii="Times New Roman" w:hAnsi="Times New Roman" w:cs="Times New Roman"/>
          <w:sz w:val="28"/>
          <w:szCs w:val="28"/>
        </w:rPr>
        <w:t xml:space="preserve"> и три молекулы воды связаны межмолекулярными водородными связями O7</w:t>
      </w:r>
      <w:r w:rsidRPr="0044757E">
        <w:rPr>
          <w:rFonts w:ascii="Times New Roman" w:hAnsi="Times New Roman" w:cs="Times New Roman"/>
          <w:sz w:val="28"/>
          <w:szCs w:val="28"/>
        </w:rPr>
        <w:t>-H (x, y ,z)....O5 (1.5-x, 0.5+y, 1-z) (расстояния O….O 2.892(2) Ǻ, H….O 2.10(3) Ǻ, угол O-H….O 154(2)o), O6-H....O2w (x, y, z) (2.716(2) Ǻ, 1.98(3) Ǻ, 176(3)o), O10-H....O1w (1.5-x, -0.5+y, -z) (2.740(2)  Ǻ, 1.97(3) Ǻ, 175(3)o), O1w-H....O6 (x, y, z) (2.835(2) Ǻ, 2.03(5) Ǻ, 162(4)o), O1w-H....O4 (1-x, y, -z) (2.845(2) Ǻ, 1.87(3) Ǻ, 176(3)o), O2w-H....O2 (x, -1+y, z) (2.785(2)  Ǻ, 1.96(3) Ǻ, 161(3)o), O2w-H....O10 (1.5-x, -0.5+y, -z) (2.737(2)  Ǻ, 1.95(5) Ǻ, 170(5)o), O3w-H....O2 (1-x, y, -z) (расстояние O….O 2.868(5) Ǻ), O3w-H....O3w (1-x, y, -z) (расстояние O….O 2.845(8) Ǻ), O3w-H....O4 (x, y, z) (расстояние O….O 2.999(5) Ǻ), образуя трехмерные сетки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E5F">
        <w:rPr>
          <w:rFonts w:ascii="Times New Roman" w:hAnsi="Times New Roman" w:cs="Times New Roman"/>
          <w:sz w:val="28"/>
          <w:szCs w:val="28"/>
        </w:rPr>
        <w:t>.</w:t>
      </w:r>
    </w:p>
    <w:p w:rsidR="00EC0C45" w:rsidRPr="000E6A5F" w:rsidRDefault="006C0A3D" w:rsidP="004C5D42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плане установления </w:t>
      </w:r>
      <w:r w:rsidR="002919DD" w:rsidRPr="0044757E">
        <w:rPr>
          <w:rFonts w:ascii="Times New Roman" w:hAnsi="Times New Roman" w:cs="Times New Roman"/>
          <w:sz w:val="28"/>
          <w:szCs w:val="28"/>
        </w:rPr>
        <w:t>типа образуемого комплекса включения 2,3,22-ацетокси-14,20,25-гидрокси-5,9(Н)-холест-7-ен-6-</w:t>
      </w:r>
      <w:r w:rsidR="0071344F">
        <w:rPr>
          <w:rFonts w:ascii="Times New Roman" w:hAnsi="Times New Roman" w:cs="Times New Roman"/>
          <w:sz w:val="28"/>
          <w:szCs w:val="28"/>
        </w:rPr>
        <w:t>она (29</w:t>
      </w:r>
      <w:r w:rsidR="002919DD" w:rsidRPr="000E6A5F">
        <w:rPr>
          <w:rFonts w:ascii="Times New Roman" w:hAnsi="Times New Roman" w:cs="Times New Roman"/>
          <w:sz w:val="28"/>
          <w:szCs w:val="28"/>
        </w:rPr>
        <w:t>) на приме</w:t>
      </w:r>
      <w:r w:rsidR="00195E68">
        <w:rPr>
          <w:rFonts w:ascii="Times New Roman" w:hAnsi="Times New Roman" w:cs="Times New Roman"/>
          <w:sz w:val="28"/>
          <w:szCs w:val="28"/>
        </w:rPr>
        <w:t xml:space="preserve">ре β-циклодекстрина изучено строение </w:t>
      </w:r>
      <w:r w:rsidR="00152DA6" w:rsidRPr="0044757E">
        <w:rPr>
          <w:rFonts w:ascii="Times New Roman" w:hAnsi="Times New Roman" w:cs="Times New Roman"/>
          <w:sz w:val="28"/>
          <w:szCs w:val="28"/>
        </w:rPr>
        <w:t>2,3,22-ацетокси-14,20,25-гидрокси-5,9(Н)-холест-7-ен-6-</w:t>
      </w:r>
      <w:r w:rsidR="00152DA6" w:rsidRPr="000E6A5F">
        <w:rPr>
          <w:rFonts w:ascii="Times New Roman" w:hAnsi="Times New Roman" w:cs="Times New Roman"/>
          <w:sz w:val="28"/>
          <w:szCs w:val="28"/>
        </w:rPr>
        <w:t xml:space="preserve">она </w:t>
      </w:r>
      <w:r w:rsidR="00195E68">
        <w:rPr>
          <w:rFonts w:ascii="Times New Roman" w:hAnsi="Times New Roman" w:cs="Times New Roman"/>
          <w:sz w:val="28"/>
          <w:szCs w:val="28"/>
        </w:rPr>
        <w:t>(2</w:t>
      </w:r>
      <w:r w:rsidR="0071344F">
        <w:rPr>
          <w:rFonts w:ascii="Times New Roman" w:hAnsi="Times New Roman" w:cs="Times New Roman"/>
          <w:sz w:val="28"/>
          <w:szCs w:val="28"/>
        </w:rPr>
        <w:t>9</w:t>
      </w:r>
      <w:r w:rsidR="00195E68">
        <w:rPr>
          <w:rFonts w:ascii="Times New Roman" w:hAnsi="Times New Roman" w:cs="Times New Roman"/>
          <w:sz w:val="28"/>
          <w:szCs w:val="28"/>
        </w:rPr>
        <w:t>)</w:t>
      </w:r>
      <w:r w:rsidR="002919DD" w:rsidRPr="000E6A5F">
        <w:rPr>
          <w:rFonts w:ascii="Times New Roman" w:hAnsi="Times New Roman" w:cs="Times New Roman"/>
          <w:sz w:val="28"/>
          <w:szCs w:val="28"/>
        </w:rPr>
        <w:t>.</w:t>
      </w:r>
    </w:p>
    <w:p w:rsidR="002919DD" w:rsidRPr="00C54EC6" w:rsidRDefault="002919DD" w:rsidP="004C5D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>Спектр</w:t>
      </w:r>
      <w:r w:rsidR="009D28EE">
        <w:rPr>
          <w:rFonts w:ascii="Times New Roman" w:eastAsia="Calibri" w:hAnsi="Times New Roman" w:cs="Times New Roman"/>
          <w:sz w:val="28"/>
          <w:szCs w:val="28"/>
        </w:rPr>
        <w:t>ы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ЯМР 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44757E">
        <w:rPr>
          <w:rFonts w:ascii="Times New Roman" w:eastAsia="Calibri" w:hAnsi="Times New Roman" w:cs="Times New Roman"/>
          <w:sz w:val="28"/>
          <w:szCs w:val="28"/>
        </w:rPr>
        <w:t>Н</w:t>
      </w:r>
      <w:r w:rsidR="00C54EC6" w:rsidRPr="00447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757E">
        <w:rPr>
          <w:rFonts w:ascii="Times New Roman" w:eastAsia="Calibri" w:hAnsi="Times New Roman" w:cs="Times New Roman"/>
          <w:sz w:val="28"/>
          <w:szCs w:val="28"/>
        </w:rPr>
        <w:t>2,3,22-триацетата 20-гидроксиэкдизона</w:t>
      </w:r>
      <w:r w:rsidR="0071344F">
        <w:rPr>
          <w:rFonts w:ascii="Times New Roman" w:eastAsia="Calibri" w:hAnsi="Times New Roman" w:cs="Times New Roman"/>
          <w:sz w:val="28"/>
          <w:szCs w:val="28"/>
        </w:rPr>
        <w:t xml:space="preserve"> (29</w:t>
      </w:r>
      <w:r w:rsidR="00195E68">
        <w:rPr>
          <w:rFonts w:ascii="Times New Roman" w:eastAsia="Calibri" w:hAnsi="Times New Roman" w:cs="Times New Roman"/>
          <w:sz w:val="28"/>
          <w:szCs w:val="28"/>
        </w:rPr>
        <w:t>)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характеризуется присутствием в сильнопольной области синглетных сигналов метильных </w:t>
      </w:r>
      <w:r w:rsidR="00116175">
        <w:rPr>
          <w:rFonts w:ascii="Times New Roman" w:eastAsia="Calibri" w:hAnsi="Times New Roman" w:cs="Times New Roman"/>
          <w:sz w:val="28"/>
          <w:szCs w:val="28"/>
        </w:rPr>
        <w:t>групп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при 0.83 (3Н, Н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18,18,18</w:t>
      </w:r>
      <w:r w:rsidRPr="0044757E">
        <w:rPr>
          <w:rFonts w:ascii="Times New Roman" w:eastAsia="Calibri" w:hAnsi="Times New Roman" w:cs="Times New Roman"/>
          <w:sz w:val="28"/>
          <w:szCs w:val="28"/>
        </w:rPr>
        <w:t>),  1.01 (3Н, Н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19,19,19</w:t>
      </w:r>
      <w:r w:rsidRPr="0044757E">
        <w:rPr>
          <w:rFonts w:ascii="Times New Roman" w:eastAsia="Calibri" w:hAnsi="Times New Roman" w:cs="Times New Roman"/>
          <w:sz w:val="28"/>
          <w:szCs w:val="28"/>
        </w:rPr>
        <w:t>), 1.20 (3Н, Н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26,26,26</w:t>
      </w:r>
      <w:r w:rsidRPr="0044757E">
        <w:rPr>
          <w:rFonts w:ascii="Times New Roman" w:eastAsia="Calibri" w:hAnsi="Times New Roman" w:cs="Times New Roman"/>
          <w:sz w:val="28"/>
          <w:szCs w:val="28"/>
        </w:rPr>
        <w:t>), 1.22 (3Н, Н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27,27,27</w:t>
      </w:r>
      <w:r w:rsidRPr="0044757E">
        <w:rPr>
          <w:rFonts w:ascii="Times New Roman" w:eastAsia="Calibri" w:hAnsi="Times New Roman" w:cs="Times New Roman"/>
          <w:sz w:val="28"/>
          <w:szCs w:val="28"/>
        </w:rPr>
        <w:t>) и 1.26 (3Н, Н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21,21,21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)  м.д. </w:t>
      </w:r>
      <w:r w:rsidR="008A4F67">
        <w:rPr>
          <w:rFonts w:ascii="Times New Roman" w:eastAsia="Calibri" w:hAnsi="Times New Roman" w:cs="Times New Roman"/>
          <w:sz w:val="28"/>
          <w:szCs w:val="28"/>
        </w:rPr>
        <w:t>П</w:t>
      </w:r>
      <w:r w:rsidRPr="0044757E">
        <w:rPr>
          <w:rFonts w:ascii="Times New Roman" w:eastAsia="Calibri" w:hAnsi="Times New Roman" w:cs="Times New Roman"/>
          <w:sz w:val="28"/>
          <w:szCs w:val="28"/>
        </w:rPr>
        <w:t>ротон Н</w:t>
      </w:r>
      <w:r w:rsidRPr="0044757E">
        <w:rPr>
          <w:rFonts w:ascii="Times New Roman" w:eastAsia="Calibri" w:hAnsi="Times New Roman" w:cs="Times New Roman"/>
          <w:sz w:val="28"/>
          <w:szCs w:val="28"/>
          <w:vertAlign w:val="superscript"/>
        </w:rPr>
        <w:t>2ах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0ED8">
        <w:rPr>
          <w:rFonts w:ascii="Times New Roman" w:eastAsia="Calibri" w:hAnsi="Times New Roman" w:cs="Times New Roman"/>
          <w:sz w:val="28"/>
          <w:szCs w:val="28"/>
        </w:rPr>
        <w:t>отмечается</w:t>
      </w:r>
      <w:r w:rsidR="00B436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0ED8">
        <w:rPr>
          <w:rFonts w:ascii="Times New Roman" w:eastAsia="Calibri" w:hAnsi="Times New Roman" w:cs="Times New Roman"/>
          <w:sz w:val="28"/>
          <w:szCs w:val="28"/>
        </w:rPr>
        <w:t xml:space="preserve">при 5.05 м.д </w:t>
      </w:r>
      <w:r w:rsidR="00B4361C">
        <w:rPr>
          <w:rFonts w:ascii="Times New Roman" w:eastAsia="Calibri" w:hAnsi="Times New Roman" w:cs="Times New Roman"/>
          <w:sz w:val="28"/>
          <w:szCs w:val="28"/>
        </w:rPr>
        <w:t xml:space="preserve">в виде триплета </w:t>
      </w:r>
      <w:r w:rsidR="00F60ED8">
        <w:rPr>
          <w:rFonts w:ascii="Times New Roman" w:eastAsia="Calibri" w:hAnsi="Times New Roman" w:cs="Times New Roman"/>
          <w:sz w:val="28"/>
          <w:szCs w:val="28"/>
        </w:rPr>
        <w:t>КССВ</w:t>
      </w:r>
      <w:r w:rsidR="00B436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361C" w:rsidRPr="00B4361C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B4361C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="00B4361C" w:rsidRPr="00B436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361C">
        <w:rPr>
          <w:rFonts w:ascii="Times New Roman" w:eastAsia="Calibri" w:hAnsi="Times New Roman" w:cs="Times New Roman"/>
          <w:sz w:val="28"/>
          <w:szCs w:val="28"/>
        </w:rPr>
        <w:t>21.0 Гц. Находящийся по соседству протон Н</w:t>
      </w:r>
      <w:r w:rsidR="00B4361C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B4361C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eq</w:t>
      </w:r>
      <w:r w:rsidR="00B4361C" w:rsidRPr="00B436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361C">
        <w:rPr>
          <w:rFonts w:ascii="Times New Roman" w:eastAsia="Calibri" w:hAnsi="Times New Roman" w:cs="Times New Roman"/>
          <w:sz w:val="28"/>
          <w:szCs w:val="28"/>
        </w:rPr>
        <w:t>проявился уширинным синглетом при 5.35 м.д. с интегралом 1Н. Мультиплет с центром при 2.39 м.д. свидетельствует о наличии протона Н</w:t>
      </w:r>
      <w:r w:rsidR="00B4361C">
        <w:rPr>
          <w:rFonts w:ascii="Times New Roman" w:eastAsia="Calibri" w:hAnsi="Times New Roman" w:cs="Times New Roman"/>
          <w:sz w:val="28"/>
          <w:szCs w:val="28"/>
          <w:vertAlign w:val="superscript"/>
        </w:rPr>
        <w:t>5</w:t>
      </w:r>
      <w:r w:rsidR="00B4361C">
        <w:rPr>
          <w:rFonts w:ascii="Times New Roman" w:eastAsia="Calibri" w:hAnsi="Times New Roman" w:cs="Times New Roman"/>
          <w:sz w:val="28"/>
          <w:szCs w:val="28"/>
        </w:rPr>
        <w:t xml:space="preserve"> стероидной системы, а дублет при </w:t>
      </w:r>
      <w:r w:rsidR="00005479">
        <w:rPr>
          <w:rFonts w:ascii="Times New Roman" w:eastAsia="Calibri" w:hAnsi="Times New Roman" w:cs="Times New Roman"/>
          <w:sz w:val="28"/>
          <w:szCs w:val="28"/>
        </w:rPr>
        <w:t xml:space="preserve">5.85 с </w:t>
      </w:r>
      <w:r w:rsidR="00005479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005479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="00005479" w:rsidRPr="000054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5479">
        <w:rPr>
          <w:rFonts w:ascii="Times New Roman" w:eastAsia="Calibri" w:hAnsi="Times New Roman" w:cs="Times New Roman"/>
          <w:sz w:val="28"/>
          <w:szCs w:val="28"/>
        </w:rPr>
        <w:t>2.0 Гц ненасыщенного протона Н</w:t>
      </w:r>
      <w:r w:rsidR="00005479">
        <w:rPr>
          <w:rFonts w:ascii="Times New Roman" w:eastAsia="Calibri" w:hAnsi="Times New Roman" w:cs="Times New Roman"/>
          <w:sz w:val="28"/>
          <w:szCs w:val="28"/>
          <w:vertAlign w:val="superscript"/>
        </w:rPr>
        <w:t>7</w:t>
      </w:r>
      <w:r w:rsidR="00005479">
        <w:rPr>
          <w:rFonts w:ascii="Times New Roman" w:eastAsia="Calibri" w:hAnsi="Times New Roman" w:cs="Times New Roman"/>
          <w:sz w:val="28"/>
          <w:szCs w:val="28"/>
        </w:rPr>
        <w:t xml:space="preserve">. Уширенные триплеты при 2.38 (1Н, </w:t>
      </w:r>
      <w:r w:rsidR="00005479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005479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="00005479" w:rsidRPr="000054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5479">
        <w:rPr>
          <w:rFonts w:ascii="Times New Roman" w:eastAsia="Calibri" w:hAnsi="Times New Roman" w:cs="Times New Roman"/>
          <w:sz w:val="28"/>
          <w:szCs w:val="28"/>
        </w:rPr>
        <w:t xml:space="preserve">8.8 Гц) и 3.10 (1Н, </w:t>
      </w:r>
      <w:r w:rsidR="00005479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005479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="00005479" w:rsidRPr="00005479">
        <w:rPr>
          <w:rFonts w:ascii="Times New Roman" w:eastAsia="Calibri" w:hAnsi="Times New Roman" w:cs="Times New Roman"/>
          <w:sz w:val="28"/>
          <w:szCs w:val="28"/>
        </w:rPr>
        <w:t xml:space="preserve"> 22.4 </w:t>
      </w:r>
      <w:r w:rsidR="00005479">
        <w:rPr>
          <w:rFonts w:ascii="Times New Roman" w:eastAsia="Calibri" w:hAnsi="Times New Roman" w:cs="Times New Roman"/>
          <w:sz w:val="28"/>
          <w:szCs w:val="28"/>
        </w:rPr>
        <w:t>Гц) м.д. подтверждают присутствия протонов Н</w:t>
      </w:r>
      <w:r w:rsidR="00005479">
        <w:rPr>
          <w:rFonts w:ascii="Times New Roman" w:eastAsia="Calibri" w:hAnsi="Times New Roman" w:cs="Times New Roman"/>
          <w:sz w:val="28"/>
          <w:szCs w:val="28"/>
          <w:vertAlign w:val="superscript"/>
        </w:rPr>
        <w:t>17</w:t>
      </w:r>
      <w:r w:rsidR="00005479">
        <w:rPr>
          <w:rFonts w:ascii="Times New Roman" w:eastAsia="Calibri" w:hAnsi="Times New Roman" w:cs="Times New Roman"/>
          <w:sz w:val="28"/>
          <w:szCs w:val="28"/>
        </w:rPr>
        <w:t xml:space="preserve"> и Н</w:t>
      </w:r>
      <w:r w:rsidR="00005479">
        <w:rPr>
          <w:rFonts w:ascii="Times New Roman" w:eastAsia="Calibri" w:hAnsi="Times New Roman" w:cs="Times New Roman"/>
          <w:sz w:val="28"/>
          <w:szCs w:val="28"/>
          <w:vertAlign w:val="superscript"/>
        </w:rPr>
        <w:t>9ах</w:t>
      </w:r>
      <w:r w:rsidR="00005479">
        <w:rPr>
          <w:rFonts w:ascii="Times New Roman" w:eastAsia="Calibri" w:hAnsi="Times New Roman" w:cs="Times New Roman"/>
          <w:sz w:val="28"/>
          <w:szCs w:val="28"/>
        </w:rPr>
        <w:t xml:space="preserve"> соответс</w:t>
      </w:r>
      <w:r w:rsidR="00B01618">
        <w:rPr>
          <w:rFonts w:ascii="Times New Roman" w:eastAsia="Calibri" w:hAnsi="Times New Roman" w:cs="Times New Roman"/>
          <w:sz w:val="28"/>
          <w:szCs w:val="28"/>
        </w:rPr>
        <w:t>т</w:t>
      </w:r>
      <w:r w:rsidR="00005479">
        <w:rPr>
          <w:rFonts w:ascii="Times New Roman" w:eastAsia="Calibri" w:hAnsi="Times New Roman" w:cs="Times New Roman"/>
          <w:sz w:val="28"/>
          <w:szCs w:val="28"/>
        </w:rPr>
        <w:t xml:space="preserve">венно. Дублет дублетов в области 4.85 м.д. с </w:t>
      </w:r>
      <w:r w:rsidR="008A4F67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8A4F67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="008A4F67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  <w:r w:rsidR="008A4F67">
        <w:rPr>
          <w:rFonts w:ascii="Times New Roman" w:eastAsia="Calibri" w:hAnsi="Times New Roman" w:cs="Times New Roman"/>
          <w:sz w:val="28"/>
          <w:szCs w:val="28"/>
        </w:rPr>
        <w:t xml:space="preserve"> 10.4 Гц и </w:t>
      </w:r>
      <w:r w:rsidR="00005479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005479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="00005479">
        <w:rPr>
          <w:rFonts w:ascii="Times New Roman" w:eastAsia="Calibri" w:hAnsi="Times New Roman" w:cs="Times New Roman"/>
          <w:sz w:val="28"/>
          <w:szCs w:val="28"/>
        </w:rPr>
        <w:t xml:space="preserve"> 2.0 Гц характерен для протона Н</w:t>
      </w:r>
      <w:r w:rsidR="00005479">
        <w:rPr>
          <w:rFonts w:ascii="Times New Roman" w:eastAsia="Calibri" w:hAnsi="Times New Roman" w:cs="Times New Roman"/>
          <w:sz w:val="28"/>
          <w:szCs w:val="28"/>
          <w:vertAlign w:val="superscript"/>
        </w:rPr>
        <w:t>22</w:t>
      </w:r>
      <w:r w:rsidR="000054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5479" w:rsidRDefault="00005479" w:rsidP="004C5D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Протонные сигналы трех ацетатных заместителей проявлены в виде синглетов при 1.98, 2.08 и 2.10 м.д.</w:t>
      </w:r>
    </w:p>
    <w:p w:rsidR="00195E68" w:rsidRPr="00870265" w:rsidRDefault="00C54EC6" w:rsidP="004C5D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качестве клатрата для получения композита на основе </w:t>
      </w:r>
      <w:r w:rsidR="00B01618">
        <w:rPr>
          <w:rFonts w:ascii="Times New Roman" w:eastAsia="Calibri" w:hAnsi="Times New Roman" w:cs="Times New Roman"/>
          <w:sz w:val="28"/>
          <w:szCs w:val="28"/>
        </w:rPr>
        <w:t>три</w:t>
      </w:r>
      <w:r>
        <w:rPr>
          <w:rFonts w:ascii="Times New Roman" w:eastAsia="Calibri" w:hAnsi="Times New Roman" w:cs="Times New Roman"/>
          <w:sz w:val="28"/>
          <w:szCs w:val="28"/>
        </w:rPr>
        <w:t>ацета</w:t>
      </w:r>
      <w:r w:rsidR="00B01618">
        <w:rPr>
          <w:rFonts w:ascii="Times New Roman" w:eastAsia="Calibri" w:hAnsi="Times New Roman" w:cs="Times New Roman"/>
          <w:sz w:val="28"/>
          <w:szCs w:val="28"/>
        </w:rPr>
        <w:t>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20-гидроксиэкдизона использовался β-циклодекстрин</w:t>
      </w:r>
      <w:r w:rsidR="00B01618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связи с его универсальными свойствами. Комплекс на основе соединения (29) с β-ЦД получали в стехиометрическом соотношении 1:1 в водном этаноле при температуре 50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в течении 8 часов, </w:t>
      </w:r>
      <w:r w:rsidR="009D28EE">
        <w:rPr>
          <w:rFonts w:ascii="Times New Roman" w:eastAsia="Calibri" w:hAnsi="Times New Roman" w:cs="Times New Roman"/>
          <w:sz w:val="28"/>
          <w:szCs w:val="28"/>
        </w:rPr>
        <w:t>выпавшие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кристаллы комплекса </w:t>
      </w:r>
      <w:r w:rsidR="00E62967">
        <w:rPr>
          <w:rFonts w:ascii="Times New Roman" w:eastAsia="Calibri" w:hAnsi="Times New Roman" w:cs="Times New Roman"/>
          <w:sz w:val="28"/>
          <w:szCs w:val="28"/>
        </w:rPr>
        <w:t>фил</w:t>
      </w:r>
      <w:r w:rsidR="009D28EE">
        <w:rPr>
          <w:rFonts w:ascii="Times New Roman" w:eastAsia="Calibri" w:hAnsi="Times New Roman" w:cs="Times New Roman"/>
          <w:sz w:val="28"/>
          <w:szCs w:val="28"/>
        </w:rPr>
        <w:t>ь</w:t>
      </w:r>
      <w:r w:rsidR="00E62967">
        <w:rPr>
          <w:rFonts w:ascii="Times New Roman" w:eastAsia="Calibri" w:hAnsi="Times New Roman" w:cs="Times New Roman"/>
          <w:sz w:val="28"/>
          <w:szCs w:val="28"/>
        </w:rPr>
        <w:t>тровали и сушили под ваккумом.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0265">
        <w:rPr>
          <w:rFonts w:ascii="Times New Roman" w:eastAsia="Calibri" w:hAnsi="Times New Roman" w:cs="Times New Roman"/>
          <w:sz w:val="28"/>
          <w:szCs w:val="28"/>
        </w:rPr>
        <w:t>С т.пл 267</w:t>
      </w:r>
      <w:r w:rsidR="00870265">
        <w:rPr>
          <w:rFonts w:ascii="Times New Roman" w:eastAsia="Calibri" w:hAnsi="Times New Roman" w:cs="Times New Roman"/>
          <w:sz w:val="28"/>
          <w:szCs w:val="28"/>
          <w:vertAlign w:val="superscript"/>
        </w:rPr>
        <w:t>о</w:t>
      </w:r>
      <w:r w:rsidR="00870265">
        <w:rPr>
          <w:rFonts w:ascii="Times New Roman" w:eastAsia="Calibri" w:hAnsi="Times New Roman" w:cs="Times New Roman"/>
          <w:sz w:val="28"/>
          <w:szCs w:val="28"/>
        </w:rPr>
        <w:t>С (с разложением).</w:t>
      </w:r>
    </w:p>
    <w:p w:rsidR="00E62967" w:rsidRDefault="00195E68" w:rsidP="004C5D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5E68">
        <w:rPr>
          <w:rFonts w:ascii="Times New Roman" w:eastAsia="Calibri" w:hAnsi="Times New Roman" w:cs="Times New Roman"/>
          <w:sz w:val="28"/>
          <w:szCs w:val="28"/>
        </w:rPr>
        <w:t xml:space="preserve">Исследование супрамолекулярных комплексов β-циклодекстрина с </w:t>
      </w:r>
      <w:r w:rsidR="005E761B" w:rsidRPr="005E761B">
        <w:rPr>
          <w:rFonts w:ascii="Times New Roman" w:hAnsi="Times New Roman" w:cs="Times New Roman"/>
          <w:sz w:val="28"/>
          <w:szCs w:val="28"/>
        </w:rPr>
        <w:t>2,3,22-ацетокси-14,20,25-гидро</w:t>
      </w:r>
      <w:r w:rsidR="0071344F">
        <w:rPr>
          <w:rFonts w:ascii="Times New Roman" w:hAnsi="Times New Roman" w:cs="Times New Roman"/>
          <w:sz w:val="28"/>
          <w:szCs w:val="28"/>
        </w:rPr>
        <w:t>кси-5,9(Н)-холест-7-ен-6-он</w:t>
      </w:r>
      <w:r w:rsidR="00B01618">
        <w:rPr>
          <w:rFonts w:ascii="Times New Roman" w:hAnsi="Times New Roman" w:cs="Times New Roman"/>
          <w:sz w:val="28"/>
          <w:szCs w:val="28"/>
        </w:rPr>
        <w:t>ом</w:t>
      </w:r>
      <w:r w:rsidR="0071344F">
        <w:rPr>
          <w:rFonts w:ascii="Times New Roman" w:hAnsi="Times New Roman" w:cs="Times New Roman"/>
          <w:sz w:val="28"/>
          <w:szCs w:val="28"/>
        </w:rPr>
        <w:t xml:space="preserve"> (29</w:t>
      </w:r>
      <w:r w:rsidR="005E761B" w:rsidRPr="005E761B">
        <w:rPr>
          <w:rFonts w:ascii="Times New Roman" w:hAnsi="Times New Roman" w:cs="Times New Roman"/>
          <w:sz w:val="28"/>
          <w:szCs w:val="28"/>
        </w:rPr>
        <w:t>)</w:t>
      </w:r>
      <w:r w:rsidR="005E761B">
        <w:rPr>
          <w:rFonts w:ascii="Times New Roman" w:hAnsi="Times New Roman" w:cs="Times New Roman"/>
          <w:sz w:val="28"/>
          <w:szCs w:val="28"/>
        </w:rPr>
        <w:t xml:space="preserve"> </w:t>
      </w:r>
      <w:r w:rsidRPr="00195E68">
        <w:rPr>
          <w:rFonts w:ascii="Times New Roman" w:eastAsia="Calibri" w:hAnsi="Times New Roman" w:cs="Times New Roman"/>
          <w:sz w:val="28"/>
          <w:szCs w:val="28"/>
        </w:rPr>
        <w:t>показало, что наибольшее и</w:t>
      </w:r>
      <w:r w:rsidR="0058542C">
        <w:rPr>
          <w:rFonts w:ascii="Times New Roman" w:eastAsia="Calibri" w:hAnsi="Times New Roman" w:cs="Times New Roman"/>
          <w:sz w:val="28"/>
          <w:szCs w:val="28"/>
        </w:rPr>
        <w:t>з</w:t>
      </w:r>
      <w:r w:rsidRPr="00195E68">
        <w:rPr>
          <w:rFonts w:ascii="Times New Roman" w:eastAsia="Calibri" w:hAnsi="Times New Roman" w:cs="Times New Roman"/>
          <w:sz w:val="28"/>
          <w:szCs w:val="28"/>
        </w:rPr>
        <w:t xml:space="preserve">менение химических сдвигов </w:t>
      </w:r>
      <w:r w:rsidR="009D28EE">
        <w:rPr>
          <w:rFonts w:ascii="Times New Roman" w:eastAsia="Calibri" w:hAnsi="Times New Roman" w:cs="Times New Roman"/>
          <w:sz w:val="28"/>
          <w:szCs w:val="28"/>
        </w:rPr>
        <w:t>сигналов протонов глюкопиранозн</w:t>
      </w:r>
      <w:r w:rsidRPr="00195E68">
        <w:rPr>
          <w:rFonts w:ascii="Times New Roman" w:eastAsia="Calibri" w:hAnsi="Times New Roman" w:cs="Times New Roman"/>
          <w:sz w:val="28"/>
          <w:szCs w:val="28"/>
        </w:rPr>
        <w:t xml:space="preserve">ого звена претерпевают </w:t>
      </w:r>
      <w:r w:rsidR="00E62967">
        <w:rPr>
          <w:rFonts w:ascii="Times New Roman" w:eastAsia="Calibri" w:hAnsi="Times New Roman" w:cs="Times New Roman"/>
          <w:sz w:val="28"/>
          <w:szCs w:val="28"/>
        </w:rPr>
        <w:t>протоны водорода находящиеся во внутренней част</w:t>
      </w:r>
      <w:r w:rsidR="009D28EE">
        <w:rPr>
          <w:rFonts w:ascii="Times New Roman" w:eastAsia="Calibri" w:hAnsi="Times New Roman" w:cs="Times New Roman"/>
          <w:sz w:val="28"/>
          <w:szCs w:val="28"/>
        </w:rPr>
        <w:t xml:space="preserve">и циклодекстриновой полости в 3 и </w:t>
      </w:r>
      <w:r w:rsidR="00E62967">
        <w:rPr>
          <w:rFonts w:ascii="Times New Roman" w:eastAsia="Calibri" w:hAnsi="Times New Roman" w:cs="Times New Roman"/>
          <w:sz w:val="28"/>
          <w:szCs w:val="28"/>
        </w:rPr>
        <w:t>5 положении</w:t>
      </w:r>
      <w:r w:rsidRPr="00195E6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D28EE">
        <w:rPr>
          <w:rFonts w:ascii="Times New Roman" w:eastAsia="Calibri" w:hAnsi="Times New Roman" w:cs="Times New Roman"/>
          <w:sz w:val="28"/>
          <w:szCs w:val="28"/>
        </w:rPr>
        <w:t>Предпола</w:t>
      </w:r>
      <w:r w:rsidR="00E62967">
        <w:rPr>
          <w:rFonts w:ascii="Times New Roman" w:eastAsia="Calibri" w:hAnsi="Times New Roman" w:cs="Times New Roman"/>
          <w:sz w:val="28"/>
          <w:szCs w:val="28"/>
        </w:rPr>
        <w:t>гается что, при комплексообразовании  полость циклодекстрина охватывает большую часть фенантренового углеродного скелета</w:t>
      </w:r>
      <w:r w:rsidR="009D28EE">
        <w:rPr>
          <w:rFonts w:ascii="Times New Roman" w:eastAsia="Calibri" w:hAnsi="Times New Roman" w:cs="Times New Roman"/>
          <w:sz w:val="28"/>
          <w:szCs w:val="28"/>
        </w:rPr>
        <w:t>,</w:t>
      </w:r>
      <w:r w:rsidR="00E62967">
        <w:rPr>
          <w:rFonts w:ascii="Times New Roman" w:eastAsia="Calibri" w:hAnsi="Times New Roman" w:cs="Times New Roman"/>
          <w:sz w:val="28"/>
          <w:szCs w:val="28"/>
        </w:rPr>
        <w:t xml:space="preserve"> а также пятичленный цикл стероида</w:t>
      </w:r>
      <w:r w:rsidRPr="00195E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5E68" w:rsidRDefault="00E62967" w:rsidP="004C5D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полном изучении протонных сигналов установлено наличие стехиометрии между молекулой «хозяина» и </w:t>
      </w:r>
      <w:r w:rsidR="009D28EE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гостем</w:t>
      </w:r>
      <w:r w:rsidR="009D28EE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соотношении 1:1, на одну молекулу циклодекстри</w:t>
      </w:r>
      <w:r w:rsidR="009D28EE">
        <w:rPr>
          <w:rFonts w:ascii="Times New Roman" w:eastAsia="Calibri" w:hAnsi="Times New Roman" w:cs="Times New Roman"/>
          <w:sz w:val="28"/>
          <w:szCs w:val="28"/>
        </w:rPr>
        <w:t>на приходится одна молекула три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ацетата 20Е. </w:t>
      </w:r>
      <w:r w:rsidR="00195E68" w:rsidRPr="00195E6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C5D42" w:rsidRPr="004C5D42" w:rsidRDefault="004C5D42" w:rsidP="004C5D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195E68" w:rsidRPr="00195E68" w:rsidRDefault="00641461" w:rsidP="0056084F">
      <w:pPr>
        <w:spacing w:after="0" w:line="240" w:lineRule="auto"/>
        <w:ind w:firstLine="454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object w:dxaOrig="5688" w:dyaOrig="3423">
          <v:shape id="_x0000_i1056" type="#_x0000_t75" style="width:258pt;height:159pt" o:ole="">
            <v:imagedata r:id="rId93" o:title=""/>
          </v:shape>
          <o:OLEObject Type="Embed" ProgID="ACD.ChemSketch.20" ShapeID="_x0000_i1056" DrawAspect="Content" ObjectID="_1834725252" r:id="rId94"/>
        </w:object>
      </w:r>
    </w:p>
    <w:p w:rsidR="005E761B" w:rsidRDefault="005E761B" w:rsidP="00B5198F">
      <w:pPr>
        <w:spacing w:after="0" w:line="240" w:lineRule="auto"/>
        <w:ind w:firstLine="454"/>
        <w:contextualSpacing/>
        <w:jc w:val="center"/>
      </w:pPr>
    </w:p>
    <w:p w:rsidR="005E761B" w:rsidRDefault="0071344F" w:rsidP="005E761B">
      <w:pPr>
        <w:spacing w:after="0" w:line="240" w:lineRule="auto"/>
        <w:ind w:firstLine="45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01618">
        <w:rPr>
          <w:rFonts w:ascii="Times New Roman" w:hAnsi="Times New Roman" w:cs="Times New Roman"/>
          <w:sz w:val="28"/>
          <w:szCs w:val="28"/>
        </w:rPr>
        <w:t>31</w:t>
      </w:r>
      <w:r w:rsidR="005E761B">
        <w:rPr>
          <w:rFonts w:ascii="Times New Roman" w:hAnsi="Times New Roman" w:cs="Times New Roman"/>
          <w:sz w:val="28"/>
          <w:szCs w:val="28"/>
        </w:rPr>
        <w:t>)</w:t>
      </w:r>
    </w:p>
    <w:p w:rsidR="0058542C" w:rsidRDefault="0058542C" w:rsidP="005E761B">
      <w:pPr>
        <w:spacing w:after="0" w:line="240" w:lineRule="auto"/>
        <w:ind w:firstLine="45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E761B" w:rsidRDefault="005E761B" w:rsidP="00D849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Синтезированный супрамолекуляный комплекс </w:t>
      </w:r>
      <w:r w:rsidRPr="005E761B">
        <w:rPr>
          <w:rFonts w:ascii="Times New Roman" w:hAnsi="Times New Roman" w:cs="Times New Roman"/>
          <w:sz w:val="28"/>
          <w:szCs w:val="28"/>
        </w:rPr>
        <w:t>2,3,22-ацетокси-14,20,25-гидро</w:t>
      </w:r>
      <w:r w:rsidR="0071344F">
        <w:rPr>
          <w:rFonts w:ascii="Times New Roman" w:hAnsi="Times New Roman" w:cs="Times New Roman"/>
          <w:sz w:val="28"/>
          <w:szCs w:val="28"/>
        </w:rPr>
        <w:t>кси-5,9(Н)-холест-7-ен-6-она (29</w:t>
      </w:r>
      <w:r w:rsidRPr="005E761B">
        <w:rPr>
          <w:rFonts w:ascii="Times New Roman" w:hAnsi="Times New Roman" w:cs="Times New Roman"/>
          <w:sz w:val="28"/>
          <w:szCs w:val="28"/>
        </w:rPr>
        <w:t>)</w:t>
      </w:r>
      <w:r w:rsidR="0071344F">
        <w:rPr>
          <w:rFonts w:ascii="Times New Roman" w:hAnsi="Times New Roman" w:cs="Times New Roman"/>
          <w:sz w:val="28"/>
          <w:szCs w:val="28"/>
        </w:rPr>
        <w:t xml:space="preserve"> с β-циклодекстрином (</w:t>
      </w:r>
      <w:r w:rsidR="00B01618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) имеет достаточную растворимость в воде</w:t>
      </w:r>
      <w:r w:rsidR="00B93C87">
        <w:rPr>
          <w:rFonts w:ascii="Times New Roman" w:hAnsi="Times New Roman" w:cs="Times New Roman"/>
          <w:sz w:val="28"/>
          <w:szCs w:val="28"/>
        </w:rPr>
        <w:t xml:space="preserve"> и обладает про</w:t>
      </w:r>
      <w:r w:rsidR="00BB4617">
        <w:rPr>
          <w:rFonts w:ascii="Times New Roman" w:hAnsi="Times New Roman" w:cs="Times New Roman"/>
          <w:sz w:val="28"/>
          <w:szCs w:val="28"/>
        </w:rPr>
        <w:t>тивовоспалительной активностью [</w:t>
      </w:r>
      <w:r w:rsidR="003442CE" w:rsidRPr="00123ADE">
        <w:rPr>
          <w:rFonts w:ascii="Times New Roman" w:hAnsi="Times New Roman" w:cs="Times New Roman"/>
          <w:sz w:val="28"/>
          <w:szCs w:val="28"/>
        </w:rPr>
        <w:t>2</w:t>
      </w:r>
      <w:r w:rsidR="00B01618">
        <w:rPr>
          <w:rFonts w:ascii="Times New Roman" w:hAnsi="Times New Roman" w:cs="Times New Roman"/>
          <w:sz w:val="28"/>
          <w:szCs w:val="28"/>
        </w:rPr>
        <w:t>66</w:t>
      </w:r>
      <w:r w:rsidR="003442CE">
        <w:rPr>
          <w:rFonts w:ascii="Times New Roman" w:hAnsi="Times New Roman" w:cs="Times New Roman"/>
          <w:sz w:val="28"/>
          <w:szCs w:val="28"/>
        </w:rPr>
        <w:t>,</w:t>
      </w:r>
      <w:r w:rsidR="00ED2E07">
        <w:rPr>
          <w:rFonts w:ascii="Times New Roman" w:hAnsi="Times New Roman" w:cs="Times New Roman"/>
          <w:sz w:val="28"/>
          <w:szCs w:val="28"/>
        </w:rPr>
        <w:t xml:space="preserve"> </w:t>
      </w:r>
      <w:r w:rsidR="003442CE">
        <w:rPr>
          <w:rFonts w:ascii="Times New Roman" w:hAnsi="Times New Roman" w:cs="Times New Roman"/>
          <w:sz w:val="28"/>
          <w:szCs w:val="28"/>
        </w:rPr>
        <w:t>2</w:t>
      </w:r>
      <w:r w:rsidR="00B01618">
        <w:rPr>
          <w:rFonts w:ascii="Times New Roman" w:hAnsi="Times New Roman" w:cs="Times New Roman"/>
          <w:sz w:val="28"/>
          <w:szCs w:val="28"/>
        </w:rPr>
        <w:t>67</w:t>
      </w:r>
      <w:r w:rsidR="00F72EEE" w:rsidRPr="00123ADE">
        <w:rPr>
          <w:rFonts w:ascii="Times New Roman" w:hAnsi="Times New Roman" w:cs="Times New Roman"/>
          <w:sz w:val="28"/>
          <w:szCs w:val="28"/>
        </w:rPr>
        <w:t>]</w:t>
      </w:r>
      <w:r w:rsidR="00BB4617" w:rsidRPr="00123ADE">
        <w:rPr>
          <w:rFonts w:ascii="Times New Roman" w:hAnsi="Times New Roman" w:cs="Times New Roman"/>
          <w:sz w:val="28"/>
          <w:szCs w:val="28"/>
        </w:rPr>
        <w:t xml:space="preserve"> (</w:t>
      </w:r>
      <w:r w:rsidR="0071344F">
        <w:rPr>
          <w:rFonts w:ascii="Times New Roman" w:hAnsi="Times New Roman" w:cs="Times New Roman"/>
          <w:sz w:val="28"/>
          <w:szCs w:val="28"/>
        </w:rPr>
        <w:t>Приложение В</w:t>
      </w:r>
      <w:r w:rsidR="00B93C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277D" w:rsidRDefault="0045277D" w:rsidP="00B0161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69FC" w:rsidRPr="00D84935" w:rsidRDefault="000469FC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935">
        <w:rPr>
          <w:rFonts w:ascii="Times New Roman" w:hAnsi="Times New Roman" w:cs="Times New Roman"/>
          <w:sz w:val="28"/>
          <w:szCs w:val="28"/>
        </w:rPr>
        <w:t xml:space="preserve">2.3.6 Исследование комплексов 20Е методом </w:t>
      </w:r>
      <w:r w:rsidR="009C4DD0" w:rsidRPr="00D84935">
        <w:rPr>
          <w:rFonts w:ascii="Times New Roman" w:hAnsi="Times New Roman" w:cs="Times New Roman"/>
          <w:sz w:val="28"/>
          <w:szCs w:val="28"/>
        </w:rPr>
        <w:t>ЯМР</w:t>
      </w:r>
      <w:r w:rsidRPr="00D84935">
        <w:rPr>
          <w:rFonts w:ascii="Times New Roman" w:hAnsi="Times New Roman" w:cs="Times New Roman"/>
          <w:sz w:val="28"/>
          <w:szCs w:val="28"/>
        </w:rPr>
        <w:t xml:space="preserve"> в водных растворах</w:t>
      </w:r>
    </w:p>
    <w:p w:rsidR="000469FC" w:rsidRPr="00D84935" w:rsidRDefault="000469FC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935">
        <w:rPr>
          <w:rFonts w:ascii="Times New Roman" w:hAnsi="Times New Roman" w:cs="Times New Roman"/>
          <w:sz w:val="28"/>
          <w:szCs w:val="28"/>
        </w:rPr>
        <w:t>В работе исследованы следующие образцы:</w:t>
      </w:r>
    </w:p>
    <w:p w:rsidR="000469FC" w:rsidRPr="0058542C" w:rsidRDefault="000469FC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2C">
        <w:rPr>
          <w:rFonts w:ascii="Times New Roman" w:hAnsi="Times New Roman" w:cs="Times New Roman"/>
          <w:sz w:val="28"/>
          <w:szCs w:val="28"/>
        </w:rPr>
        <w:t xml:space="preserve">1. Исходное соединение 20Е, 2 </w:t>
      </w:r>
      <w:r w:rsidRPr="0058542C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58542C">
        <w:rPr>
          <w:rFonts w:ascii="Times New Roman" w:hAnsi="Times New Roman" w:cs="Times New Roman"/>
          <w:sz w:val="28"/>
          <w:szCs w:val="28"/>
        </w:rPr>
        <w:t>/</w:t>
      </w:r>
      <w:r w:rsidRPr="0058542C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58542C">
        <w:rPr>
          <w:rFonts w:ascii="Times New Roman" w:hAnsi="Times New Roman" w:cs="Times New Roman"/>
          <w:sz w:val="28"/>
          <w:szCs w:val="28"/>
        </w:rPr>
        <w:t xml:space="preserve"> – 20-гидроксиэкдизон</w:t>
      </w:r>
      <w:r w:rsidR="00FB46EE">
        <w:rPr>
          <w:rFonts w:ascii="Times New Roman" w:hAnsi="Times New Roman" w:cs="Times New Roman"/>
          <w:sz w:val="28"/>
          <w:szCs w:val="28"/>
        </w:rPr>
        <w:t>.</w:t>
      </w:r>
    </w:p>
    <w:p w:rsidR="000469FC" w:rsidRPr="0058542C" w:rsidRDefault="000469FC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2C">
        <w:rPr>
          <w:rFonts w:ascii="Times New Roman" w:hAnsi="Times New Roman" w:cs="Times New Roman"/>
          <w:sz w:val="28"/>
          <w:szCs w:val="28"/>
        </w:rPr>
        <w:t xml:space="preserve">2. Комплекс с </w:t>
      </w:r>
      <w:r w:rsidRPr="0058542C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Pr="0058542C">
        <w:rPr>
          <w:rFonts w:ascii="Times New Roman" w:hAnsi="Times New Roman" w:cs="Times New Roman"/>
          <w:sz w:val="28"/>
          <w:szCs w:val="28"/>
        </w:rPr>
        <w:t>-</w:t>
      </w:r>
      <w:r w:rsidR="009C4DD0" w:rsidRPr="0058542C"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58542C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58542C">
        <w:rPr>
          <w:rFonts w:ascii="Times New Roman" w:hAnsi="Times New Roman" w:cs="Times New Roman"/>
          <w:sz w:val="28"/>
          <w:szCs w:val="28"/>
        </w:rPr>
        <w:t xml:space="preserve"> (2-гидроксипропил-β-ЦД), 1:10, 1% раствор, 1 </w:t>
      </w:r>
      <w:r w:rsidRPr="0058542C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58542C">
        <w:rPr>
          <w:rFonts w:ascii="Times New Roman" w:hAnsi="Times New Roman" w:cs="Times New Roman"/>
          <w:sz w:val="28"/>
          <w:szCs w:val="28"/>
        </w:rPr>
        <w:t>/</w:t>
      </w:r>
      <w:r w:rsidRPr="0058542C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58542C">
        <w:rPr>
          <w:rFonts w:ascii="Times New Roman" w:hAnsi="Times New Roman" w:cs="Times New Roman"/>
          <w:sz w:val="28"/>
          <w:szCs w:val="28"/>
        </w:rPr>
        <w:t xml:space="preserve"> по 20Е</w:t>
      </w:r>
      <w:r w:rsidR="00FB46EE">
        <w:rPr>
          <w:rFonts w:ascii="Times New Roman" w:hAnsi="Times New Roman" w:cs="Times New Roman"/>
          <w:sz w:val="28"/>
          <w:szCs w:val="28"/>
        </w:rPr>
        <w:t>.</w:t>
      </w:r>
    </w:p>
    <w:p w:rsidR="000469FC" w:rsidRPr="0058542C" w:rsidRDefault="000469FC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2C">
        <w:rPr>
          <w:rFonts w:ascii="Times New Roman" w:hAnsi="Times New Roman" w:cs="Times New Roman"/>
          <w:sz w:val="28"/>
          <w:szCs w:val="28"/>
        </w:rPr>
        <w:t xml:space="preserve">3. Комплекс с </w:t>
      </w:r>
      <w:r w:rsidRPr="0058542C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58542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542C">
        <w:rPr>
          <w:rFonts w:ascii="Times New Roman" w:hAnsi="Times New Roman" w:cs="Times New Roman"/>
          <w:sz w:val="28"/>
          <w:szCs w:val="28"/>
          <w:lang w:val="en-US"/>
        </w:rPr>
        <w:t>GA</w:t>
      </w:r>
      <w:r w:rsidRPr="0058542C">
        <w:rPr>
          <w:rFonts w:ascii="Times New Roman" w:hAnsi="Times New Roman" w:cs="Times New Roman"/>
          <w:sz w:val="28"/>
          <w:szCs w:val="28"/>
        </w:rPr>
        <w:t xml:space="preserve"> (динатриевая соль глицирризиновой кислоты), 1:10, 1% раствор, 1 </w:t>
      </w:r>
      <w:r w:rsidRPr="0058542C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58542C">
        <w:rPr>
          <w:rFonts w:ascii="Times New Roman" w:hAnsi="Times New Roman" w:cs="Times New Roman"/>
          <w:sz w:val="28"/>
          <w:szCs w:val="28"/>
        </w:rPr>
        <w:t>/</w:t>
      </w:r>
      <w:r w:rsidRPr="0058542C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58542C">
        <w:rPr>
          <w:rFonts w:ascii="Times New Roman" w:hAnsi="Times New Roman" w:cs="Times New Roman"/>
          <w:sz w:val="28"/>
          <w:szCs w:val="28"/>
        </w:rPr>
        <w:t xml:space="preserve"> по 20Е, рН = 3.5, 5.1 и 7.4.</w:t>
      </w:r>
    </w:p>
    <w:p w:rsidR="000469FC" w:rsidRDefault="000469FC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2C">
        <w:rPr>
          <w:rFonts w:ascii="Times New Roman" w:hAnsi="Times New Roman" w:cs="Times New Roman"/>
          <w:sz w:val="28"/>
          <w:szCs w:val="28"/>
        </w:rPr>
        <w:t>Структура 20Е и расчетный спектр ЯМР</w:t>
      </w:r>
      <w:r w:rsidR="007C1F63" w:rsidRPr="0058542C">
        <w:rPr>
          <w:rFonts w:ascii="Times New Roman" w:hAnsi="Times New Roman" w:cs="Times New Roman"/>
          <w:sz w:val="28"/>
          <w:szCs w:val="28"/>
        </w:rPr>
        <w:t xml:space="preserve"> </w:t>
      </w:r>
      <w:r w:rsidR="007C1F63" w:rsidRPr="0058542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7C1F63" w:rsidRPr="0058542C">
        <w:rPr>
          <w:rFonts w:ascii="Times New Roman" w:hAnsi="Times New Roman" w:cs="Times New Roman"/>
          <w:sz w:val="28"/>
          <w:szCs w:val="28"/>
        </w:rPr>
        <w:t>Н</w:t>
      </w:r>
      <w:r w:rsidR="00B01618">
        <w:rPr>
          <w:rFonts w:ascii="Times New Roman" w:hAnsi="Times New Roman" w:cs="Times New Roman"/>
          <w:sz w:val="28"/>
          <w:szCs w:val="28"/>
        </w:rPr>
        <w:t xml:space="preserve"> приведены на рисунке 2</w:t>
      </w:r>
      <w:r w:rsidR="00FB46EE">
        <w:rPr>
          <w:rFonts w:ascii="Times New Roman" w:hAnsi="Times New Roman" w:cs="Times New Roman"/>
          <w:sz w:val="28"/>
          <w:szCs w:val="28"/>
        </w:rPr>
        <w:t>3</w:t>
      </w:r>
      <w:r w:rsidRPr="0058542C">
        <w:rPr>
          <w:rFonts w:ascii="Times New Roman" w:hAnsi="Times New Roman" w:cs="Times New Roman"/>
          <w:sz w:val="28"/>
          <w:szCs w:val="28"/>
        </w:rPr>
        <w:t>.</w:t>
      </w:r>
    </w:p>
    <w:p w:rsidR="00FB46EE" w:rsidRPr="0058542C" w:rsidRDefault="00FB46EE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2C">
        <w:rPr>
          <w:rFonts w:ascii="Times New Roman" w:hAnsi="Times New Roman" w:cs="Times New Roman"/>
          <w:sz w:val="28"/>
          <w:szCs w:val="28"/>
        </w:rPr>
        <w:t>Времена релаксации измерялись для нескольких протонов 20-Е, сигналы которых не пересекались с сигналами от добавок (</w:t>
      </w:r>
      <w:r w:rsidRPr="0058542C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Pr="0058542C">
        <w:rPr>
          <w:rFonts w:ascii="Times New Roman" w:hAnsi="Times New Roman" w:cs="Times New Roman"/>
          <w:sz w:val="28"/>
          <w:szCs w:val="28"/>
        </w:rPr>
        <w:t>-</w:t>
      </w:r>
      <w:r w:rsidRPr="0058542C">
        <w:rPr>
          <w:rFonts w:ascii="Times New Roman" w:hAnsi="Times New Roman" w:cs="Times New Roman"/>
          <w:sz w:val="28"/>
          <w:szCs w:val="28"/>
          <w:lang w:val="en-US"/>
        </w:rPr>
        <w:t>βCD</w:t>
      </w:r>
      <w:r w:rsidRPr="0058542C">
        <w:rPr>
          <w:rFonts w:ascii="Times New Roman" w:hAnsi="Times New Roman" w:cs="Times New Roman"/>
          <w:sz w:val="28"/>
          <w:szCs w:val="28"/>
        </w:rPr>
        <w:t xml:space="preserve"> и </w:t>
      </w:r>
      <w:r w:rsidRPr="0058542C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58542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542C">
        <w:rPr>
          <w:rFonts w:ascii="Times New Roman" w:hAnsi="Times New Roman" w:cs="Times New Roman"/>
          <w:sz w:val="28"/>
          <w:szCs w:val="28"/>
          <w:lang w:val="en-US"/>
        </w:rPr>
        <w:t>GA</w:t>
      </w:r>
      <w:r w:rsidRPr="0058542C">
        <w:rPr>
          <w:rFonts w:ascii="Times New Roman" w:hAnsi="Times New Roman" w:cs="Times New Roman"/>
          <w:sz w:val="28"/>
          <w:szCs w:val="28"/>
        </w:rPr>
        <w:t xml:space="preserve">). Номера соответствующих протонов приведены спектрах ЯМР </w:t>
      </w:r>
      <w:r w:rsidRPr="0058542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8542C">
        <w:rPr>
          <w:rFonts w:ascii="Times New Roman" w:hAnsi="Times New Roman" w:cs="Times New Roman"/>
          <w:sz w:val="28"/>
          <w:szCs w:val="28"/>
        </w:rPr>
        <w:t>Н (р</w:t>
      </w:r>
      <w:r>
        <w:rPr>
          <w:rFonts w:ascii="Times New Roman" w:hAnsi="Times New Roman" w:cs="Times New Roman"/>
          <w:sz w:val="28"/>
          <w:szCs w:val="28"/>
        </w:rPr>
        <w:t>исунок 24</w:t>
      </w:r>
      <w:r w:rsidRPr="0058542C">
        <w:rPr>
          <w:rFonts w:ascii="Times New Roman" w:hAnsi="Times New Roman" w:cs="Times New Roman"/>
          <w:sz w:val="28"/>
          <w:szCs w:val="28"/>
        </w:rPr>
        <w:t>).</w:t>
      </w:r>
    </w:p>
    <w:p w:rsidR="00FB46EE" w:rsidRPr="000469FC" w:rsidRDefault="00FB46EE" w:rsidP="00FB46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69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EB37DE" wp14:editId="2CCB4579">
            <wp:extent cx="4964537" cy="2854519"/>
            <wp:effectExtent l="0" t="0" r="7620" b="3175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4198" cy="286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6EE" w:rsidRPr="004C5D42" w:rsidRDefault="00FB46EE" w:rsidP="00FB46E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</w:rPr>
        <w:t>Рисунок 24</w:t>
      </w:r>
      <w:r>
        <w:rPr>
          <w:rFonts w:ascii="Times New Roman" w:hAnsi="Times New Roman" w:cs="Times New Roman"/>
          <w:sz w:val="28"/>
          <w:szCs w:val="28"/>
        </w:rPr>
        <w:t xml:space="preserve"> – Структура молекулы 20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469FC">
        <w:rPr>
          <w:rFonts w:ascii="Times New Roman" w:hAnsi="Times New Roman" w:cs="Times New Roman"/>
          <w:sz w:val="28"/>
          <w:szCs w:val="28"/>
        </w:rPr>
        <w:t xml:space="preserve"> и её расчетный спектр ЯМР </w:t>
      </w:r>
      <w:r w:rsidRPr="000469F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0469FC">
        <w:rPr>
          <w:rFonts w:ascii="Times New Roman" w:hAnsi="Times New Roman" w:cs="Times New Roman"/>
          <w:sz w:val="28"/>
          <w:szCs w:val="28"/>
        </w:rPr>
        <w:t xml:space="preserve">Н выполненные в программе 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MarvinSketch</w:t>
      </w:r>
      <w:r>
        <w:rPr>
          <w:rFonts w:ascii="Times New Roman" w:hAnsi="Times New Roman" w:cs="Times New Roman"/>
          <w:sz w:val="28"/>
          <w:szCs w:val="28"/>
        </w:rPr>
        <w:t xml:space="preserve"> 22.7</w:t>
      </w:r>
    </w:p>
    <w:p w:rsidR="000469FC" w:rsidRDefault="008849AC" w:rsidP="00CB1E34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15E971AC" wp14:editId="37BA9712">
                <wp:simplePos x="0" y="0"/>
                <wp:positionH relativeFrom="column">
                  <wp:posOffset>834390</wp:posOffset>
                </wp:positionH>
                <wp:positionV relativeFrom="paragraph">
                  <wp:posOffset>575945</wp:posOffset>
                </wp:positionV>
                <wp:extent cx="1047750" cy="352425"/>
                <wp:effectExtent l="0" t="0" r="0" b="952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31" w:rsidRPr="001C4DDC" w:rsidRDefault="00D94B31" w:rsidP="000469F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1C4DDC">
                              <w:rPr>
                                <w:sz w:val="36"/>
                                <w:szCs w:val="36"/>
                                <w:lang w:val="en-US"/>
                              </w:rPr>
                              <w:t>20-E</w:t>
                            </w:r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>/GA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971A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5.7pt;margin-top:45.35pt;width:82.5pt;height:27.7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" stroked="f">
                <v:textbox>
                  <w:txbxContent>
                    <w:p w:rsidR="00D94B31" w:rsidRPr="001C4DDC" w:rsidRDefault="00D94B31" w:rsidP="000469FC">
                      <w:pPr>
                        <w:rPr>
                          <w:sz w:val="36"/>
                          <w:szCs w:val="36"/>
                        </w:rPr>
                      </w:pPr>
                      <w:r w:rsidRPr="001C4DDC">
                        <w:rPr>
                          <w:sz w:val="36"/>
                          <w:szCs w:val="36"/>
                          <w:lang w:val="en-US"/>
                        </w:rPr>
                        <w:t>20-E</w:t>
                      </w:r>
                      <w:r>
                        <w:rPr>
                          <w:sz w:val="36"/>
                          <w:szCs w:val="36"/>
                          <w:lang w:val="en-US"/>
                        </w:rPr>
                        <w:t>/GA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7FBBEE2C" wp14:editId="67AD051E">
                <wp:simplePos x="0" y="0"/>
                <wp:positionH relativeFrom="column">
                  <wp:posOffset>710565</wp:posOffset>
                </wp:positionH>
                <wp:positionV relativeFrom="paragraph">
                  <wp:posOffset>1614170</wp:posOffset>
                </wp:positionV>
                <wp:extent cx="1104900" cy="352425"/>
                <wp:effectExtent l="0" t="0" r="0" b="9525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31" w:rsidRPr="001C4DDC" w:rsidRDefault="00D94B31" w:rsidP="000469F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1C4DDC">
                              <w:rPr>
                                <w:sz w:val="36"/>
                                <w:szCs w:val="36"/>
                                <w:lang w:val="en-US"/>
                              </w:rPr>
                              <w:t>20-E</w:t>
                            </w:r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>/CD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BEE2C" id="_x0000_s1027" type="#_x0000_t202" style="position:absolute;left:0;text-align:left;margin-left:55.95pt;margin-top:127.1pt;width:87pt;height:27.7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" stroked="f">
                <v:textbox>
                  <w:txbxContent>
                    <w:p w:rsidR="00D94B31" w:rsidRPr="001C4DDC" w:rsidRDefault="00D94B31" w:rsidP="000469FC">
                      <w:pPr>
                        <w:rPr>
                          <w:sz w:val="36"/>
                          <w:szCs w:val="36"/>
                        </w:rPr>
                      </w:pPr>
                      <w:r w:rsidRPr="001C4DDC">
                        <w:rPr>
                          <w:sz w:val="36"/>
                          <w:szCs w:val="36"/>
                          <w:lang w:val="en-US"/>
                        </w:rPr>
                        <w:t>20-E</w:t>
                      </w:r>
                      <w:r>
                        <w:rPr>
                          <w:sz w:val="36"/>
                          <w:szCs w:val="36"/>
                          <w:lang w:val="en-US"/>
                        </w:rPr>
                        <w:t>/CD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2842895</wp:posOffset>
                </wp:positionV>
                <wp:extent cx="733425" cy="352425"/>
                <wp:effectExtent l="0" t="0" r="9525" b="9525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31" w:rsidRPr="001C4DDC" w:rsidRDefault="00D94B31" w:rsidP="000469F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1C4DDC">
                              <w:rPr>
                                <w:sz w:val="36"/>
                                <w:szCs w:val="36"/>
                                <w:lang w:val="en-US"/>
                              </w:rPr>
                              <w:t>20-E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5.7pt;margin-top:223.85pt;width:57.75pt;height:27.7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" stroked="f">
                <v:textbox>
                  <w:txbxContent>
                    <w:p w:rsidR="00D94B31" w:rsidRPr="001C4DDC" w:rsidRDefault="00D94B31" w:rsidP="000469FC">
                      <w:pPr>
                        <w:rPr>
                          <w:sz w:val="36"/>
                          <w:szCs w:val="36"/>
                        </w:rPr>
                      </w:pPr>
                      <w:r w:rsidRPr="001C4DDC">
                        <w:rPr>
                          <w:sz w:val="36"/>
                          <w:szCs w:val="36"/>
                          <w:lang w:val="en-US"/>
                        </w:rPr>
                        <w:t>20-E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1757045</wp:posOffset>
                </wp:positionV>
                <wp:extent cx="276225" cy="266700"/>
                <wp:effectExtent l="0" t="0" r="952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31" w:rsidRDefault="00D94B31" w:rsidP="000469FC"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1.45pt;margin-top:138.35pt;width:21.75pt;height:21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" stroked="f">
                <v:textbox>
                  <w:txbxContent>
                    <w:p w:rsidR="00D94B31" w:rsidRDefault="00D94B31" w:rsidP="000469FC"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1757045</wp:posOffset>
                </wp:positionV>
                <wp:extent cx="247650" cy="285750"/>
                <wp:effectExtent l="0" t="0" r="0" b="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31" w:rsidRDefault="00D94B31" w:rsidP="000469FC"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41.95pt;margin-top:138.35pt;width:19.5pt;height:22.5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" stroked="f">
                <v:textbox>
                  <w:txbxContent>
                    <w:p w:rsidR="00D94B31" w:rsidRDefault="00D94B31" w:rsidP="000469FC"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>
                <wp:simplePos x="0" y="0"/>
                <wp:positionH relativeFrom="column">
                  <wp:posOffset>5206365</wp:posOffset>
                </wp:positionH>
                <wp:positionV relativeFrom="paragraph">
                  <wp:posOffset>1499870</wp:posOffset>
                </wp:positionV>
                <wp:extent cx="285750" cy="257175"/>
                <wp:effectExtent l="0" t="0" r="0" b="9525"/>
                <wp:wrapNone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31" w:rsidRDefault="00D94B31" w:rsidP="000469FC">
                            <w:r>
                              <w:rPr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09.95pt;margin-top:118.1pt;width:22.5pt;height:20.2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" stroked="f">
                <v:textbox>
                  <w:txbxContent>
                    <w:p w:rsidR="00D94B31" w:rsidRDefault="00D94B31" w:rsidP="000469FC">
                      <w:r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>
                <wp:simplePos x="0" y="0"/>
                <wp:positionH relativeFrom="column">
                  <wp:posOffset>3834765</wp:posOffset>
                </wp:positionH>
                <wp:positionV relativeFrom="paragraph">
                  <wp:posOffset>1690370</wp:posOffset>
                </wp:positionV>
                <wp:extent cx="247650" cy="276225"/>
                <wp:effectExtent l="0" t="0" r="0" b="9525"/>
                <wp:wrapNone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31" w:rsidRDefault="00D94B31" w:rsidP="000469FC"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01.95pt;margin-top:133.1pt;width:19.5pt;height:21.7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" stroked="f">
                <v:textbox>
                  <w:txbxContent>
                    <w:p w:rsidR="00D94B31" w:rsidRDefault="00D94B31" w:rsidP="000469FC"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B1E34">
        <w:rPr>
          <w:rFonts w:ascii="Times New Roman" w:hAnsi="Times New Roman" w:cs="Times New Roman"/>
          <w:noProof/>
          <w:sz w:val="28"/>
          <w:szCs w:val="28"/>
        </w:rPr>
        <w:t>р</w:t>
      </w:r>
      <w:r w:rsidR="000469FC" w:rsidRPr="000469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58262" cy="3295135"/>
            <wp:effectExtent l="19050" t="0" r="0" b="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8262" cy="329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6EE" w:rsidRDefault="00FB46EE" w:rsidP="00CB1E34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B46EE">
        <w:rPr>
          <w:rFonts w:ascii="Times New Roman" w:hAnsi="Times New Roman" w:cs="Times New Roman"/>
          <w:noProof/>
          <w:sz w:val="24"/>
          <w:szCs w:val="24"/>
        </w:rPr>
        <w:t>а</w:t>
      </w:r>
    </w:p>
    <w:p w:rsidR="00FB46EE" w:rsidRPr="00FB46EE" w:rsidRDefault="00FB46EE" w:rsidP="00CB1E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3951" w:rsidRDefault="000469FC" w:rsidP="00FB46EE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469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8849" cy="3524250"/>
            <wp:effectExtent l="0" t="0" r="5080" b="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3254" cy="3532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951" w:rsidRPr="004C5D42" w:rsidRDefault="005E3951" w:rsidP="005E3951">
      <w:pPr>
        <w:pStyle w:val="a3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FB46EE" w:rsidRPr="00FB46EE" w:rsidRDefault="00FB46EE" w:rsidP="005E3951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B46EE">
        <w:rPr>
          <w:rFonts w:ascii="Times New Roman" w:hAnsi="Times New Roman" w:cs="Times New Roman"/>
          <w:bCs/>
          <w:sz w:val="24"/>
          <w:szCs w:val="24"/>
        </w:rPr>
        <w:t>б</w:t>
      </w:r>
    </w:p>
    <w:p w:rsidR="00FB46EE" w:rsidRPr="00FB46EE" w:rsidRDefault="00FB46EE" w:rsidP="005E3951">
      <w:pPr>
        <w:pStyle w:val="a3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FB46EE" w:rsidRPr="00FB46EE" w:rsidRDefault="00FB46EE" w:rsidP="00FB46EE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46EE">
        <w:rPr>
          <w:rFonts w:ascii="Times New Roman" w:hAnsi="Times New Roman" w:cs="Times New Roman"/>
          <w:sz w:val="24"/>
          <w:szCs w:val="24"/>
        </w:rPr>
        <w:t>1 - 4 помечены протоны соединения 20Е для которых измерялись времена релаксации Т</w:t>
      </w:r>
      <w:r w:rsidRPr="00FB46E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B46EE">
        <w:rPr>
          <w:rFonts w:ascii="Times New Roman" w:hAnsi="Times New Roman" w:cs="Times New Roman"/>
          <w:sz w:val="24"/>
          <w:szCs w:val="24"/>
        </w:rPr>
        <w:t xml:space="preserve">; </w:t>
      </w:r>
      <w:r w:rsidRPr="00FB46EE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FB46EE">
        <w:rPr>
          <w:rFonts w:ascii="Times New Roman" w:hAnsi="Times New Roman" w:cs="Times New Roman"/>
          <w:sz w:val="24"/>
          <w:szCs w:val="24"/>
        </w:rPr>
        <w:t xml:space="preserve">: </w:t>
      </w:r>
      <w:r w:rsidRPr="00FB46EE">
        <w:rPr>
          <w:rFonts w:ascii="Times New Roman" w:hAnsi="Times New Roman" w:cs="Times New Roman"/>
          <w:sz w:val="24"/>
          <w:szCs w:val="24"/>
          <w:lang w:val="en-US"/>
        </w:rPr>
        <w:t>HP</w:t>
      </w:r>
      <w:r w:rsidRPr="00FB46EE">
        <w:rPr>
          <w:rFonts w:ascii="Times New Roman" w:hAnsi="Times New Roman" w:cs="Times New Roman"/>
          <w:sz w:val="24"/>
          <w:szCs w:val="24"/>
        </w:rPr>
        <w:t>-</w:t>
      </w:r>
      <w:r w:rsidRPr="00FB46EE">
        <w:rPr>
          <w:rFonts w:ascii="Times New Roman" w:hAnsi="Times New Roman" w:cs="Times New Roman"/>
          <w:sz w:val="24"/>
          <w:szCs w:val="24"/>
          <w:lang w:val="en-US"/>
        </w:rPr>
        <w:t>β</w:t>
      </w:r>
      <w:r w:rsidRPr="00FB46EE">
        <w:rPr>
          <w:rFonts w:ascii="Times New Roman" w:hAnsi="Times New Roman" w:cs="Times New Roman"/>
          <w:sz w:val="24"/>
          <w:szCs w:val="24"/>
        </w:rPr>
        <w:t>-</w:t>
      </w:r>
      <w:r w:rsidRPr="00FB46EE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FB46EE">
        <w:rPr>
          <w:rFonts w:ascii="Times New Roman" w:hAnsi="Times New Roman" w:cs="Times New Roman"/>
          <w:sz w:val="24"/>
          <w:szCs w:val="24"/>
        </w:rPr>
        <w:t xml:space="preserve">, </w:t>
      </w:r>
      <w:r w:rsidRPr="00FB46EE">
        <w:rPr>
          <w:rFonts w:ascii="Times New Roman" w:hAnsi="Times New Roman" w:cs="Times New Roman"/>
          <w:sz w:val="24"/>
          <w:szCs w:val="24"/>
          <w:lang w:val="en-US"/>
        </w:rPr>
        <w:t>GA</w:t>
      </w:r>
      <w:r w:rsidRPr="00FB46EE">
        <w:rPr>
          <w:rFonts w:ascii="Times New Roman" w:hAnsi="Times New Roman" w:cs="Times New Roman"/>
          <w:sz w:val="24"/>
          <w:szCs w:val="24"/>
        </w:rPr>
        <w:t xml:space="preserve">: </w:t>
      </w:r>
      <w:r w:rsidRPr="00FB46EE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FB46E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B46EE">
        <w:rPr>
          <w:rFonts w:ascii="Times New Roman" w:hAnsi="Times New Roman" w:cs="Times New Roman"/>
          <w:sz w:val="24"/>
          <w:szCs w:val="24"/>
          <w:lang w:val="en-US"/>
        </w:rPr>
        <w:t>GA</w:t>
      </w:r>
    </w:p>
    <w:p w:rsidR="00FB46EE" w:rsidRDefault="00FB46EE" w:rsidP="005E3951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B46EE" w:rsidRDefault="00B01618" w:rsidP="005E39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Рисунок 23</w:t>
      </w:r>
      <w:r w:rsidR="005E39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3951">
        <w:rPr>
          <w:rFonts w:ascii="Times New Roman" w:hAnsi="Times New Roman" w:cs="Times New Roman"/>
          <w:sz w:val="28"/>
          <w:szCs w:val="28"/>
        </w:rPr>
        <w:t xml:space="preserve">– </w:t>
      </w:r>
      <w:r w:rsidR="005E3951" w:rsidRPr="000469FC">
        <w:rPr>
          <w:rFonts w:ascii="Times New Roman" w:hAnsi="Times New Roman" w:cs="Times New Roman"/>
          <w:sz w:val="28"/>
          <w:szCs w:val="28"/>
        </w:rPr>
        <w:t xml:space="preserve">Спектры ЯМР </w:t>
      </w:r>
      <w:r w:rsidR="005E3951" w:rsidRPr="000469F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5E3951" w:rsidRPr="000469FC">
        <w:rPr>
          <w:rFonts w:ascii="Times New Roman" w:hAnsi="Times New Roman" w:cs="Times New Roman"/>
          <w:sz w:val="28"/>
          <w:szCs w:val="28"/>
        </w:rPr>
        <w:t xml:space="preserve">Н (500 МГц) исследуемых образцов в растворах </w:t>
      </w:r>
      <w:r w:rsidR="005E3951" w:rsidRPr="000469FC">
        <w:rPr>
          <w:rFonts w:ascii="Times New Roman" w:hAnsi="Times New Roman" w:cs="Times New Roman"/>
          <w:sz w:val="28"/>
          <w:szCs w:val="28"/>
          <w:lang w:val="en-GB"/>
        </w:rPr>
        <w:t>D</w:t>
      </w:r>
      <w:r w:rsidR="005E3951" w:rsidRPr="000469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5E3951" w:rsidRPr="000469FC">
        <w:rPr>
          <w:rFonts w:ascii="Times New Roman" w:hAnsi="Times New Roman" w:cs="Times New Roman"/>
          <w:sz w:val="28"/>
          <w:szCs w:val="28"/>
          <w:lang w:val="en-GB"/>
        </w:rPr>
        <w:t>O</w:t>
      </w:r>
      <w:r w:rsidR="005E3951" w:rsidRPr="000469FC">
        <w:rPr>
          <w:rFonts w:ascii="Times New Roman" w:hAnsi="Times New Roman" w:cs="Times New Roman"/>
          <w:sz w:val="28"/>
          <w:szCs w:val="28"/>
        </w:rPr>
        <w:t>, р</w:t>
      </w:r>
      <w:r w:rsidR="00FB46EE">
        <w:rPr>
          <w:rFonts w:ascii="Times New Roman" w:hAnsi="Times New Roman" w:cs="Times New Roman"/>
          <w:sz w:val="28"/>
          <w:szCs w:val="28"/>
        </w:rPr>
        <w:t>Н = 5.1</w:t>
      </w:r>
    </w:p>
    <w:p w:rsidR="000469FC" w:rsidRPr="000469FC" w:rsidRDefault="000469FC" w:rsidP="000469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69FC" w:rsidRPr="000469FC" w:rsidRDefault="000469FC" w:rsidP="00CF5E8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9FC">
        <w:rPr>
          <w:rFonts w:ascii="Times New Roman" w:hAnsi="Times New Roman" w:cs="Times New Roman"/>
          <w:sz w:val="28"/>
          <w:szCs w:val="28"/>
        </w:rPr>
        <w:t xml:space="preserve">В качестве примера использование метода ЯМР-релаксации для доказательства взаимодействия молекулы «гостя» с макромолекулой 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Pr="000469FC">
        <w:rPr>
          <w:rFonts w:ascii="Times New Roman" w:hAnsi="Times New Roman" w:cs="Times New Roman"/>
          <w:sz w:val="28"/>
          <w:szCs w:val="28"/>
        </w:rPr>
        <w:t>-</w:t>
      </w:r>
      <w:r w:rsidR="009C4DD0"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0469FC">
        <w:rPr>
          <w:rFonts w:ascii="Times New Roman" w:hAnsi="Times New Roman" w:cs="Times New Roman"/>
          <w:sz w:val="28"/>
          <w:szCs w:val="28"/>
        </w:rPr>
        <w:t xml:space="preserve"> или мицеллой 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0469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GA</w:t>
      </w:r>
      <w:r w:rsidRPr="000469FC">
        <w:rPr>
          <w:rFonts w:ascii="Times New Roman" w:hAnsi="Times New Roman" w:cs="Times New Roman"/>
          <w:sz w:val="28"/>
          <w:szCs w:val="28"/>
        </w:rPr>
        <w:t xml:space="preserve"> на рисунке </w:t>
      </w:r>
      <w:r w:rsidR="00B01618">
        <w:rPr>
          <w:rFonts w:ascii="Times New Roman" w:hAnsi="Times New Roman" w:cs="Times New Roman"/>
          <w:sz w:val="28"/>
          <w:szCs w:val="28"/>
        </w:rPr>
        <w:t>25</w:t>
      </w:r>
      <w:r w:rsidRPr="000469FC">
        <w:rPr>
          <w:rFonts w:ascii="Times New Roman" w:hAnsi="Times New Roman" w:cs="Times New Roman"/>
          <w:sz w:val="28"/>
          <w:szCs w:val="28"/>
        </w:rPr>
        <w:t xml:space="preserve"> приведены кинетики спада сигнала ЯМР в эксперименте 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CPMG</w:t>
      </w:r>
      <w:r w:rsidRPr="000469FC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различных протонов 20</w:t>
      </w:r>
      <w:r w:rsidRPr="000469FC">
        <w:rPr>
          <w:rFonts w:ascii="Times New Roman" w:hAnsi="Times New Roman" w:cs="Times New Roman"/>
          <w:sz w:val="28"/>
          <w:szCs w:val="28"/>
        </w:rPr>
        <w:t xml:space="preserve">Е обозначенных на рисунке </w:t>
      </w:r>
      <w:r w:rsidR="00B01618">
        <w:rPr>
          <w:rFonts w:ascii="Times New Roman" w:hAnsi="Times New Roman" w:cs="Times New Roman"/>
          <w:sz w:val="28"/>
          <w:szCs w:val="28"/>
        </w:rPr>
        <w:t>2</w:t>
      </w:r>
      <w:r w:rsidR="00FB46EE">
        <w:rPr>
          <w:rFonts w:ascii="Times New Roman" w:hAnsi="Times New Roman" w:cs="Times New Roman"/>
          <w:sz w:val="28"/>
          <w:szCs w:val="28"/>
        </w:rPr>
        <w:t>4</w:t>
      </w:r>
      <w:r w:rsidRPr="000469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69FC" w:rsidRPr="000469FC" w:rsidRDefault="000469FC" w:rsidP="000469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69FC" w:rsidRPr="00FB46EE" w:rsidRDefault="00E75510" w:rsidP="00FB46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B46EE">
        <w:rPr>
          <w:rFonts w:ascii="Times New Roman" w:hAnsi="Times New Roman" w:cs="Times New Roman"/>
          <w:sz w:val="24"/>
          <w:szCs w:val="24"/>
        </w:rPr>
        <w:object w:dxaOrig="6551" w:dyaOrig="4547">
          <v:shape id="_x0000_i1057" type="#_x0000_t75" style="width:3in;height:130.5pt" o:ole="">
            <v:imagedata r:id="rId98" o:title=""/>
          </v:shape>
          <o:OLEObject Type="Embed" ProgID="Origin50.Graph" ShapeID="_x0000_i1057" DrawAspect="Content" ObjectID="_1834725253" r:id="rId99"/>
        </w:object>
      </w:r>
      <w:r w:rsidR="002C0652" w:rsidRPr="00FB46EE">
        <w:rPr>
          <w:rFonts w:ascii="Times New Roman" w:hAnsi="Times New Roman" w:cs="Times New Roman"/>
          <w:sz w:val="24"/>
          <w:szCs w:val="24"/>
        </w:rPr>
        <w:t xml:space="preserve">  </w:t>
      </w:r>
      <w:r w:rsidRPr="00FB46EE">
        <w:rPr>
          <w:rFonts w:ascii="Times New Roman" w:hAnsi="Times New Roman" w:cs="Times New Roman"/>
          <w:sz w:val="24"/>
          <w:szCs w:val="24"/>
        </w:rPr>
        <w:t xml:space="preserve">     </w:t>
      </w:r>
      <w:r w:rsidR="002C0652" w:rsidRPr="00FB46EE">
        <w:rPr>
          <w:rFonts w:ascii="Times New Roman" w:hAnsi="Times New Roman" w:cs="Times New Roman"/>
          <w:sz w:val="24"/>
          <w:szCs w:val="24"/>
        </w:rPr>
        <w:t xml:space="preserve"> </w:t>
      </w:r>
      <w:r w:rsidRPr="00FB46EE">
        <w:rPr>
          <w:rFonts w:ascii="Times New Roman" w:hAnsi="Times New Roman" w:cs="Times New Roman"/>
          <w:sz w:val="24"/>
          <w:szCs w:val="24"/>
        </w:rPr>
        <w:object w:dxaOrig="6551" w:dyaOrig="4547">
          <v:shape id="_x0000_i1058" type="#_x0000_t75" style="width:222.75pt;height:123pt" o:ole="">
            <v:imagedata r:id="rId100" o:title=""/>
          </v:shape>
          <o:OLEObject Type="Embed" ProgID="Origin50.Graph" ShapeID="_x0000_i1058" DrawAspect="Content" ObjectID="_1834725254" r:id="rId101"/>
        </w:object>
      </w:r>
    </w:p>
    <w:p w:rsidR="00FB46EE" w:rsidRPr="00FB46EE" w:rsidRDefault="00FB46EE" w:rsidP="00FB46EE">
      <w:pPr>
        <w:pStyle w:val="a3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FB46EE">
        <w:rPr>
          <w:rFonts w:ascii="Times New Roman" w:hAnsi="Times New Roman" w:cs="Times New Roman"/>
          <w:sz w:val="24"/>
          <w:szCs w:val="24"/>
        </w:rPr>
        <w:t xml:space="preserve">а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B46EE">
        <w:rPr>
          <w:rFonts w:ascii="Times New Roman" w:hAnsi="Times New Roman" w:cs="Times New Roman"/>
          <w:sz w:val="24"/>
          <w:szCs w:val="24"/>
        </w:rPr>
        <w:t xml:space="preserve">                             б</w:t>
      </w:r>
    </w:p>
    <w:p w:rsidR="000469FC" w:rsidRPr="00FB46EE" w:rsidRDefault="00E75510" w:rsidP="00FB46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B46EE">
        <w:rPr>
          <w:rFonts w:ascii="Times New Roman" w:hAnsi="Times New Roman" w:cs="Times New Roman"/>
          <w:sz w:val="24"/>
          <w:szCs w:val="24"/>
        </w:rPr>
        <w:object w:dxaOrig="6551" w:dyaOrig="4547">
          <v:shape id="_x0000_i1059" type="#_x0000_t75" style="width:222.75pt;height:2in" o:ole="">
            <v:imagedata r:id="rId102" o:title=""/>
          </v:shape>
          <o:OLEObject Type="Embed" ProgID="Origin50.Graph" ShapeID="_x0000_i1059" DrawAspect="Content" ObjectID="_1834725255" r:id="rId103"/>
        </w:object>
      </w:r>
      <w:r w:rsidRPr="00FB46EE">
        <w:rPr>
          <w:rFonts w:ascii="Times New Roman" w:hAnsi="Times New Roman" w:cs="Times New Roman"/>
          <w:sz w:val="24"/>
          <w:szCs w:val="24"/>
        </w:rPr>
        <w:t xml:space="preserve">     </w:t>
      </w:r>
      <w:r w:rsidRPr="00FB46EE">
        <w:rPr>
          <w:rFonts w:ascii="Times New Roman" w:hAnsi="Times New Roman" w:cs="Times New Roman"/>
          <w:sz w:val="24"/>
          <w:szCs w:val="24"/>
        </w:rPr>
        <w:object w:dxaOrig="6551" w:dyaOrig="4547">
          <v:shape id="_x0000_i1060" type="#_x0000_t75" style="width:222.75pt;height:2in" o:ole="">
            <v:imagedata r:id="rId104" o:title=""/>
          </v:shape>
          <o:OLEObject Type="Embed" ProgID="Origin50.Graph" ShapeID="_x0000_i1060" DrawAspect="Content" ObjectID="_1834725256" r:id="rId105"/>
        </w:object>
      </w:r>
    </w:p>
    <w:p w:rsidR="00FB46EE" w:rsidRPr="00FB46EE" w:rsidRDefault="00FB46EE" w:rsidP="00FB46EE">
      <w:pPr>
        <w:pStyle w:val="a3"/>
        <w:ind w:firstLine="2127"/>
        <w:rPr>
          <w:rFonts w:ascii="Times New Roman" w:hAnsi="Times New Roman" w:cs="Times New Roman"/>
          <w:sz w:val="24"/>
          <w:szCs w:val="24"/>
        </w:rPr>
      </w:pPr>
      <w:r w:rsidRPr="00FB46EE">
        <w:rPr>
          <w:rFonts w:ascii="Times New Roman" w:hAnsi="Times New Roman" w:cs="Times New Roman"/>
          <w:sz w:val="24"/>
          <w:szCs w:val="24"/>
        </w:rPr>
        <w:t xml:space="preserve">в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46EE">
        <w:rPr>
          <w:rFonts w:ascii="Times New Roman" w:hAnsi="Times New Roman" w:cs="Times New Roman"/>
          <w:sz w:val="24"/>
          <w:szCs w:val="24"/>
        </w:rPr>
        <w:t xml:space="preserve">                                      г</w:t>
      </w:r>
    </w:p>
    <w:p w:rsidR="004C5D42" w:rsidRPr="004C5D42" w:rsidRDefault="004C5D42" w:rsidP="002C0652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FB46EE" w:rsidRPr="00F64917" w:rsidRDefault="00FB46EE" w:rsidP="00FB46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6EE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F64917">
        <w:rPr>
          <w:rFonts w:ascii="Times New Roman" w:hAnsi="Times New Roman" w:cs="Times New Roman"/>
          <w:sz w:val="24"/>
          <w:szCs w:val="24"/>
        </w:rPr>
        <w:t xml:space="preserve">: </w:t>
      </w:r>
      <w:r w:rsidRPr="00FB46EE">
        <w:rPr>
          <w:rFonts w:ascii="Times New Roman" w:hAnsi="Times New Roman" w:cs="Times New Roman"/>
          <w:sz w:val="24"/>
          <w:szCs w:val="24"/>
          <w:lang w:val="en-US"/>
        </w:rPr>
        <w:t>HP</w:t>
      </w:r>
      <w:r w:rsidRPr="00F64917">
        <w:rPr>
          <w:rFonts w:ascii="Times New Roman" w:hAnsi="Times New Roman" w:cs="Times New Roman"/>
          <w:sz w:val="24"/>
          <w:szCs w:val="24"/>
        </w:rPr>
        <w:t>-</w:t>
      </w:r>
      <w:r w:rsidRPr="00FB46EE">
        <w:rPr>
          <w:rFonts w:ascii="Times New Roman" w:hAnsi="Times New Roman" w:cs="Times New Roman"/>
          <w:sz w:val="24"/>
          <w:szCs w:val="24"/>
          <w:lang w:val="en-US"/>
        </w:rPr>
        <w:t>β</w:t>
      </w:r>
      <w:r w:rsidRPr="00F64917">
        <w:rPr>
          <w:rFonts w:ascii="Times New Roman" w:hAnsi="Times New Roman" w:cs="Times New Roman"/>
          <w:sz w:val="24"/>
          <w:szCs w:val="24"/>
        </w:rPr>
        <w:t>-</w:t>
      </w:r>
      <w:r w:rsidRPr="00FB46EE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F64917">
        <w:rPr>
          <w:rFonts w:ascii="Times New Roman" w:hAnsi="Times New Roman" w:cs="Times New Roman"/>
          <w:sz w:val="24"/>
          <w:szCs w:val="24"/>
        </w:rPr>
        <w:t xml:space="preserve">, </w:t>
      </w:r>
      <w:r w:rsidRPr="00FB46EE">
        <w:rPr>
          <w:rFonts w:ascii="Times New Roman" w:hAnsi="Times New Roman" w:cs="Times New Roman"/>
          <w:sz w:val="24"/>
          <w:szCs w:val="24"/>
          <w:lang w:val="en-US"/>
        </w:rPr>
        <w:t>GA</w:t>
      </w:r>
      <w:r w:rsidRPr="00F64917">
        <w:rPr>
          <w:rFonts w:ascii="Times New Roman" w:hAnsi="Times New Roman" w:cs="Times New Roman"/>
          <w:sz w:val="24"/>
          <w:szCs w:val="24"/>
        </w:rPr>
        <w:t xml:space="preserve">: </w:t>
      </w:r>
      <w:r w:rsidRPr="00FB46EE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F649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B46EE">
        <w:rPr>
          <w:rFonts w:ascii="Times New Roman" w:hAnsi="Times New Roman" w:cs="Times New Roman"/>
          <w:sz w:val="24"/>
          <w:szCs w:val="24"/>
          <w:lang w:val="en-US"/>
        </w:rPr>
        <w:t>GA</w:t>
      </w:r>
    </w:p>
    <w:p w:rsidR="00FB46EE" w:rsidRPr="00F64917" w:rsidRDefault="00FB46EE" w:rsidP="002C0652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FB46EE" w:rsidRDefault="002C0652" w:rsidP="002C06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69FC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B01618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469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69FC">
        <w:rPr>
          <w:rFonts w:ascii="Times New Roman" w:hAnsi="Times New Roman" w:cs="Times New Roman"/>
          <w:sz w:val="28"/>
          <w:szCs w:val="28"/>
        </w:rPr>
        <w:t>Кинетики спада сигнала эха (в логарифмическом масштабе) и времена релаксации Т</w:t>
      </w:r>
      <w:r w:rsidRPr="000469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469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протонов 20Е (1-4) </w:t>
      </w:r>
      <w:r w:rsidRPr="000469FC">
        <w:rPr>
          <w:rFonts w:ascii="Times New Roman" w:hAnsi="Times New Roman" w:cs="Times New Roman"/>
          <w:sz w:val="28"/>
          <w:szCs w:val="28"/>
        </w:rPr>
        <w:t xml:space="preserve">в 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469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469FC">
        <w:rPr>
          <w:rFonts w:ascii="Times New Roman" w:hAnsi="Times New Roman" w:cs="Times New Roman"/>
          <w:sz w:val="28"/>
          <w:szCs w:val="28"/>
        </w:rPr>
        <w:t xml:space="preserve"> при Т=30°С</w:t>
      </w:r>
    </w:p>
    <w:p w:rsidR="000469FC" w:rsidRPr="00FB46EE" w:rsidRDefault="000469FC" w:rsidP="000469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69FC" w:rsidRDefault="000469FC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9FC">
        <w:rPr>
          <w:rFonts w:ascii="Times New Roman" w:hAnsi="Times New Roman" w:cs="Times New Roman"/>
          <w:sz w:val="28"/>
          <w:szCs w:val="28"/>
        </w:rPr>
        <w:t xml:space="preserve">Видно, что присутствие соли </w:t>
      </w:r>
      <w:r>
        <w:rPr>
          <w:rFonts w:ascii="Times New Roman" w:hAnsi="Times New Roman" w:cs="Times New Roman"/>
          <w:sz w:val="28"/>
          <w:szCs w:val="28"/>
        </w:rPr>
        <w:t>глицирризиновой кислоты (</w:t>
      </w:r>
      <w:r w:rsidRPr="000469FC">
        <w:rPr>
          <w:rFonts w:ascii="Times New Roman" w:hAnsi="Times New Roman" w:cs="Times New Roman"/>
          <w:sz w:val="28"/>
          <w:szCs w:val="28"/>
        </w:rPr>
        <w:t>ГК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469FC">
        <w:rPr>
          <w:rFonts w:ascii="Times New Roman" w:hAnsi="Times New Roman" w:cs="Times New Roman"/>
          <w:sz w:val="28"/>
          <w:szCs w:val="28"/>
        </w:rPr>
        <w:t xml:space="preserve"> существенно уменьшает время релаксации Т</w:t>
      </w:r>
      <w:r w:rsidRPr="000469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469FC">
        <w:rPr>
          <w:rFonts w:ascii="Times New Roman" w:hAnsi="Times New Roman" w:cs="Times New Roman"/>
          <w:sz w:val="28"/>
          <w:szCs w:val="28"/>
        </w:rPr>
        <w:t>, от 2 до 4-х раз, что свидетельствует об уме</w:t>
      </w:r>
      <w:r w:rsidR="008A77A2">
        <w:rPr>
          <w:rFonts w:ascii="Times New Roman" w:hAnsi="Times New Roman" w:cs="Times New Roman"/>
          <w:sz w:val="28"/>
          <w:szCs w:val="28"/>
        </w:rPr>
        <w:t>ньшении подвижности молекулы 20</w:t>
      </w:r>
      <w:r w:rsidRPr="000469FC">
        <w:rPr>
          <w:rFonts w:ascii="Times New Roman" w:hAnsi="Times New Roman" w:cs="Times New Roman"/>
          <w:sz w:val="28"/>
          <w:szCs w:val="28"/>
        </w:rPr>
        <w:t xml:space="preserve">Е. В тоже время, для комплексов с 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Pr="000469FC">
        <w:rPr>
          <w:rFonts w:ascii="Times New Roman" w:hAnsi="Times New Roman" w:cs="Times New Roman"/>
          <w:sz w:val="28"/>
          <w:szCs w:val="28"/>
        </w:rPr>
        <w:t>-</w:t>
      </w:r>
      <w:r w:rsidR="00187BD6">
        <w:rPr>
          <w:rFonts w:ascii="Times New Roman" w:hAnsi="Times New Roman" w:cs="Times New Roman"/>
          <w:sz w:val="28"/>
          <w:szCs w:val="28"/>
          <w:lang w:val="en-US"/>
        </w:rPr>
        <w:t>β</w:t>
      </w:r>
      <w:r w:rsidR="00187BD6">
        <w:rPr>
          <w:rFonts w:ascii="Times New Roman" w:hAnsi="Times New Roman" w:cs="Times New Roman"/>
          <w:sz w:val="28"/>
          <w:szCs w:val="28"/>
        </w:rPr>
        <w:t>-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0469FC">
        <w:rPr>
          <w:rFonts w:ascii="Times New Roman" w:hAnsi="Times New Roman" w:cs="Times New Roman"/>
          <w:sz w:val="28"/>
          <w:szCs w:val="28"/>
        </w:rPr>
        <w:t xml:space="preserve"> изменения времен релаксации довольно слабые, что может быть следствием слабой стабильность комплекса</w:t>
      </w:r>
      <w:r w:rsidR="00187BD6">
        <w:rPr>
          <w:rFonts w:ascii="Times New Roman" w:hAnsi="Times New Roman" w:cs="Times New Roman"/>
          <w:sz w:val="28"/>
          <w:szCs w:val="28"/>
        </w:rPr>
        <w:t xml:space="preserve"> из-за хорошей растворимости 20</w:t>
      </w:r>
      <w:r w:rsidRPr="000469FC">
        <w:rPr>
          <w:rFonts w:ascii="Times New Roman" w:hAnsi="Times New Roman" w:cs="Times New Roman"/>
          <w:sz w:val="28"/>
          <w:szCs w:val="28"/>
        </w:rPr>
        <w:t>Е. Тем не менее, на образование комплекса указывает изменение химически</w:t>
      </w:r>
      <w:r>
        <w:rPr>
          <w:rFonts w:ascii="Times New Roman" w:hAnsi="Times New Roman" w:cs="Times New Roman"/>
          <w:sz w:val="28"/>
          <w:szCs w:val="28"/>
        </w:rPr>
        <w:t>х сдвигов некоторых протонов 20</w:t>
      </w:r>
      <w:r w:rsidRPr="000469FC">
        <w:rPr>
          <w:rFonts w:ascii="Times New Roman" w:hAnsi="Times New Roman" w:cs="Times New Roman"/>
          <w:sz w:val="28"/>
          <w:szCs w:val="28"/>
        </w:rPr>
        <w:t>Е. Наибольшие изменения химических сдвигов наблюд</w:t>
      </w:r>
      <w:r>
        <w:rPr>
          <w:rFonts w:ascii="Times New Roman" w:hAnsi="Times New Roman" w:cs="Times New Roman"/>
          <w:sz w:val="28"/>
          <w:szCs w:val="28"/>
        </w:rPr>
        <w:t>аются для метильных протонов 20</w:t>
      </w:r>
      <w:r w:rsidRPr="000469FC">
        <w:rPr>
          <w:rFonts w:ascii="Times New Roman" w:hAnsi="Times New Roman" w:cs="Times New Roman"/>
          <w:sz w:val="28"/>
          <w:szCs w:val="28"/>
        </w:rPr>
        <w:t>Е в районе 0.8-1.2 мд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C5D4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исунок</w:t>
      </w:r>
      <w:r w:rsidRPr="000469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01618">
        <w:rPr>
          <w:rFonts w:ascii="Times New Roman" w:hAnsi="Times New Roman" w:cs="Times New Roman"/>
          <w:sz w:val="28"/>
          <w:szCs w:val="28"/>
        </w:rPr>
        <w:t>6</w:t>
      </w:r>
      <w:r w:rsidRPr="000469FC">
        <w:rPr>
          <w:rFonts w:ascii="Times New Roman" w:hAnsi="Times New Roman" w:cs="Times New Roman"/>
          <w:sz w:val="28"/>
          <w:szCs w:val="28"/>
        </w:rPr>
        <w:t>).</w:t>
      </w:r>
    </w:p>
    <w:p w:rsidR="00FB46EE" w:rsidRDefault="00FB46EE" w:rsidP="00FB46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9FC">
        <w:rPr>
          <w:rFonts w:ascii="Times New Roman" w:hAnsi="Times New Roman" w:cs="Times New Roman"/>
          <w:sz w:val="28"/>
          <w:szCs w:val="28"/>
        </w:rPr>
        <w:t>Для получения дополнительного подтвер</w:t>
      </w:r>
      <w:r>
        <w:rPr>
          <w:rFonts w:ascii="Times New Roman" w:hAnsi="Times New Roman" w:cs="Times New Roman"/>
          <w:sz w:val="28"/>
          <w:szCs w:val="28"/>
        </w:rPr>
        <w:t>ждения образования комплекса 20</w:t>
      </w:r>
      <w:r w:rsidRPr="000469FC">
        <w:rPr>
          <w:rFonts w:ascii="Times New Roman" w:hAnsi="Times New Roman" w:cs="Times New Roman"/>
          <w:sz w:val="28"/>
          <w:szCs w:val="28"/>
        </w:rPr>
        <w:t xml:space="preserve">Е с 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Pr="000469F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0469FC">
        <w:rPr>
          <w:rFonts w:ascii="Times New Roman" w:hAnsi="Times New Roman" w:cs="Times New Roman"/>
          <w:sz w:val="28"/>
          <w:szCs w:val="28"/>
        </w:rPr>
        <w:t xml:space="preserve"> были проведены селективные эксперименты 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NOESY</w:t>
      </w:r>
      <w:r w:rsidRPr="000469FC">
        <w:rPr>
          <w:rFonts w:ascii="Times New Roman" w:hAnsi="Times New Roman" w:cs="Times New Roman"/>
          <w:sz w:val="28"/>
          <w:szCs w:val="28"/>
        </w:rPr>
        <w:t>. Наличие кросс-пиков между протонами 20Е и циклодекстрина является однозначным доказательством образования комплекса</w:t>
      </w:r>
      <w:r>
        <w:rPr>
          <w:rFonts w:ascii="Times New Roman" w:hAnsi="Times New Roman" w:cs="Times New Roman"/>
          <w:sz w:val="28"/>
          <w:szCs w:val="28"/>
        </w:rPr>
        <w:t xml:space="preserve"> (рисунок 27</w:t>
      </w:r>
      <w:r w:rsidRPr="000469FC">
        <w:rPr>
          <w:rFonts w:ascii="Times New Roman" w:hAnsi="Times New Roman" w:cs="Times New Roman"/>
          <w:sz w:val="28"/>
          <w:szCs w:val="28"/>
        </w:rPr>
        <w:t>).</w:t>
      </w:r>
    </w:p>
    <w:p w:rsidR="00FB46EE" w:rsidRDefault="00FB46EE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9FC" w:rsidRPr="000469FC" w:rsidRDefault="000469FC" w:rsidP="000469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69FC" w:rsidRPr="000469FC" w:rsidRDefault="008849AC" w:rsidP="0058542C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>
                <wp:simplePos x="0" y="0"/>
                <wp:positionH relativeFrom="column">
                  <wp:posOffset>1910715</wp:posOffset>
                </wp:positionH>
                <wp:positionV relativeFrom="paragraph">
                  <wp:posOffset>3304540</wp:posOffset>
                </wp:positionV>
                <wp:extent cx="647700" cy="352425"/>
                <wp:effectExtent l="0" t="0" r="0" b="9525"/>
                <wp:wrapNone/>
                <wp:docPr id="4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31" w:rsidRPr="001C4DDC" w:rsidRDefault="00D94B31" w:rsidP="000469F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>20E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50.45pt;margin-top:260.2pt;width:51pt;height:27.7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" stroked="f">
                <v:textbox>
                  <w:txbxContent>
                    <w:p w:rsidR="00D94B31" w:rsidRPr="001C4DDC" w:rsidRDefault="00D94B31" w:rsidP="000469FC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lang w:val="en-US"/>
                        </w:rPr>
                        <w:t>20E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2988310</wp:posOffset>
                </wp:positionV>
                <wp:extent cx="676275" cy="981075"/>
                <wp:effectExtent l="0" t="0" r="28575" b="28575"/>
                <wp:wrapNone/>
                <wp:docPr id="54" name="Овал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" cy="98107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EDB556" id="Овал 54" o:spid="_x0000_s1026" style="position:absolute;margin-left:81.45pt;margin-top:235.3pt;width:53.25pt;height:77.2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" filled="f" strokecolor="#243f60 [1604]" strokeweight="1pt"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338455</wp:posOffset>
                </wp:positionV>
                <wp:extent cx="742950" cy="762000"/>
                <wp:effectExtent l="0" t="0" r="19050" b="19050"/>
                <wp:wrapNone/>
                <wp:docPr id="43" name="Овал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7620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22FA7B" id="Овал 43" o:spid="_x0000_s1026" style="position:absolute;margin-left:76.2pt;margin-top:26.65pt;width:58.5pt;height:60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" filled="f" strokecolor="#c00000" strokeweight="1pt"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>
                <wp:simplePos x="0" y="0"/>
                <wp:positionH relativeFrom="column">
                  <wp:posOffset>4511040</wp:posOffset>
                </wp:positionH>
                <wp:positionV relativeFrom="paragraph">
                  <wp:posOffset>919480</wp:posOffset>
                </wp:positionV>
                <wp:extent cx="657225" cy="657225"/>
                <wp:effectExtent l="0" t="0" r="28575" b="28575"/>
                <wp:wrapNone/>
                <wp:docPr id="42" name="Овал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225" cy="6572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7486B1" id="Овал 42" o:spid="_x0000_s1026" style="position:absolute;margin-left:355.2pt;margin-top:72.4pt;width:51.75pt;height:51.7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" filled="f" strokecolor="#c00000" strokeweight="1pt"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938530</wp:posOffset>
                </wp:positionV>
                <wp:extent cx="657225" cy="657225"/>
                <wp:effectExtent l="0" t="0" r="28575" b="28575"/>
                <wp:wrapNone/>
                <wp:docPr id="38" name="Овал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225" cy="6572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5790DC" id="Овал 38" o:spid="_x0000_s1026" style="position:absolute;margin-left:268.2pt;margin-top:73.9pt;width:51.75pt;height:51.7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" filled="f" strokecolor="#c00000" strokeweight="1pt"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176530</wp:posOffset>
                </wp:positionV>
                <wp:extent cx="657225" cy="657225"/>
                <wp:effectExtent l="0" t="0" r="28575" b="28575"/>
                <wp:wrapNone/>
                <wp:docPr id="39" name="Овал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225" cy="6572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1726A0" id="Овал 39" o:spid="_x0000_s1026" style="position:absolute;margin-left:374.7pt;margin-top:13.9pt;width:51.75pt;height:51.75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" filled="f" strokecolor="#c00000" strokeweight="1pt"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>
                <wp:simplePos x="0" y="0"/>
                <wp:positionH relativeFrom="column">
                  <wp:posOffset>2996565</wp:posOffset>
                </wp:positionH>
                <wp:positionV relativeFrom="paragraph">
                  <wp:posOffset>338455</wp:posOffset>
                </wp:positionV>
                <wp:extent cx="657225" cy="657225"/>
                <wp:effectExtent l="0" t="0" r="28575" b="28575"/>
                <wp:wrapNone/>
                <wp:docPr id="40" name="Овал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225" cy="6572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88C06D" id="Овал 40" o:spid="_x0000_s1026" style="position:absolute;margin-left:235.95pt;margin-top:26.65pt;width:51.75pt;height:51.7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" filled="f" strokecolor="#c00000" strokeweight="1pt"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932815</wp:posOffset>
                </wp:positionV>
                <wp:extent cx="666750" cy="800100"/>
                <wp:effectExtent l="0" t="0" r="19050" b="19050"/>
                <wp:wrapNone/>
                <wp:docPr id="45" name="Овал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" cy="8001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8E7301" id="Овал 45" o:spid="_x0000_s1026" style="position:absolute;margin-left:139.95pt;margin-top:73.45pt;width:52.5pt;height:63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" filled="f" strokecolor="#c00000" strokeweight="1pt"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1894840</wp:posOffset>
                </wp:positionV>
                <wp:extent cx="571500" cy="819150"/>
                <wp:effectExtent l="0" t="0" r="19050" b="19050"/>
                <wp:wrapNone/>
                <wp:docPr id="53" name="Овал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81915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198551" id="Овал 53" o:spid="_x0000_s1026" style="position:absolute;margin-left:255.45pt;margin-top:149.2pt;width:45pt;height:64.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" filled="f" strokecolor="#243f60 [1604]" strokeweight="1pt"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>
                <wp:simplePos x="0" y="0"/>
                <wp:positionH relativeFrom="column">
                  <wp:posOffset>4434840</wp:posOffset>
                </wp:positionH>
                <wp:positionV relativeFrom="paragraph">
                  <wp:posOffset>1894840</wp:posOffset>
                </wp:positionV>
                <wp:extent cx="514350" cy="819150"/>
                <wp:effectExtent l="0" t="0" r="19050" b="19050"/>
                <wp:wrapNone/>
                <wp:docPr id="52" name="Овал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" cy="81915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D4250F" id="Овал 52" o:spid="_x0000_s1026" style="position:absolute;margin-left:349.2pt;margin-top:149.2pt;width:40.5pt;height:64.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" filled="f" strokecolor="#243f60 [1604]" strokeweight="1pt"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938530</wp:posOffset>
                </wp:positionV>
                <wp:extent cx="1047750" cy="352425"/>
                <wp:effectExtent l="0" t="0" r="0" b="9525"/>
                <wp:wrapNone/>
                <wp:docPr id="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31" w:rsidRPr="007B01BC" w:rsidRDefault="00D94B31" w:rsidP="000469F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>20</w:t>
                            </w:r>
                            <w:r w:rsidRPr="001C4DDC">
                              <w:rPr>
                                <w:sz w:val="36"/>
                                <w:szCs w:val="36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>/CD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39.95pt;margin-top:73.9pt;width:82.5pt;height:27.75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" stroked="f">
                <v:textbox>
                  <w:txbxContent>
                    <w:p w:rsidR="00D94B31" w:rsidRPr="007B01BC" w:rsidRDefault="00D94B31" w:rsidP="000469FC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lang w:val="en-US"/>
                        </w:rPr>
                        <w:t>20</w:t>
                      </w:r>
                      <w:r w:rsidRPr="001C4DDC">
                        <w:rPr>
                          <w:sz w:val="36"/>
                          <w:szCs w:val="36"/>
                          <w:lang w:val="en-US"/>
                        </w:rPr>
                        <w:t>E</w:t>
                      </w:r>
                      <w:r>
                        <w:rPr>
                          <w:sz w:val="36"/>
                          <w:szCs w:val="36"/>
                          <w:lang w:val="en-US"/>
                        </w:rPr>
                        <w:t>/CD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176530</wp:posOffset>
                </wp:positionV>
                <wp:extent cx="1047750" cy="352425"/>
                <wp:effectExtent l="0" t="0" r="0" b="9525"/>
                <wp:wrapNone/>
                <wp:docPr id="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31" w:rsidRPr="001C4DDC" w:rsidRDefault="00D94B31" w:rsidP="000469F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>20</w:t>
                            </w:r>
                            <w:r w:rsidRPr="001C4DDC">
                              <w:rPr>
                                <w:sz w:val="36"/>
                                <w:szCs w:val="36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>/GA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05.2pt;margin-top:13.9pt;width:82.5pt;height:27.7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" stroked="f">
                <v:textbox>
                  <w:txbxContent>
                    <w:p w:rsidR="00D94B31" w:rsidRPr="001C4DDC" w:rsidRDefault="00D94B31" w:rsidP="000469FC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lang w:val="en-US"/>
                        </w:rPr>
                        <w:t>20</w:t>
                      </w:r>
                      <w:r w:rsidRPr="001C4DDC">
                        <w:rPr>
                          <w:sz w:val="36"/>
                          <w:szCs w:val="36"/>
                          <w:lang w:val="en-US"/>
                        </w:rPr>
                        <w:t>E</w:t>
                      </w:r>
                      <w:r>
                        <w:rPr>
                          <w:sz w:val="36"/>
                          <w:szCs w:val="36"/>
                          <w:lang w:val="en-US"/>
                        </w:rPr>
                        <w:t>/GA</w:t>
                      </w:r>
                    </w:p>
                  </w:txbxContent>
                </v:textbox>
              </v:shape>
            </w:pict>
          </mc:Fallback>
        </mc:AlternateContent>
      </w:r>
      <w:r w:rsidR="000469FC" w:rsidRPr="000469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25654" cy="4206240"/>
            <wp:effectExtent l="0" t="0" r="3810" b="3810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599" cy="421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9FC" w:rsidRPr="004C5D42" w:rsidRDefault="000469FC" w:rsidP="000469FC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469FC" w:rsidRPr="004C5D42" w:rsidRDefault="000469FC" w:rsidP="000469F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469FC">
        <w:rPr>
          <w:rFonts w:ascii="Times New Roman" w:hAnsi="Times New Roman" w:cs="Times New Roman"/>
          <w:bCs/>
          <w:sz w:val="28"/>
          <w:szCs w:val="28"/>
        </w:rPr>
        <w:t xml:space="preserve">Рисунок </w:t>
      </w:r>
      <w:r w:rsidR="005A3BDB">
        <w:rPr>
          <w:rFonts w:ascii="Times New Roman" w:hAnsi="Times New Roman" w:cs="Times New Roman"/>
          <w:bCs/>
          <w:sz w:val="28"/>
          <w:szCs w:val="28"/>
        </w:rPr>
        <w:t>26</w:t>
      </w:r>
      <w:r w:rsidRPr="000469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469FC">
        <w:rPr>
          <w:rFonts w:ascii="Times New Roman" w:hAnsi="Times New Roman" w:cs="Times New Roman"/>
          <w:sz w:val="28"/>
          <w:szCs w:val="28"/>
        </w:rPr>
        <w:t xml:space="preserve">Фрагменты спектров ЯМР </w:t>
      </w:r>
      <w:r w:rsidRPr="000469F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0469FC">
        <w:rPr>
          <w:rFonts w:ascii="Times New Roman" w:hAnsi="Times New Roman" w:cs="Times New Roman"/>
          <w:sz w:val="28"/>
          <w:szCs w:val="28"/>
        </w:rPr>
        <w:t xml:space="preserve">Н (500 МГц) исследуемых образцов в растворах </w:t>
      </w:r>
      <w:r w:rsidRPr="000469FC">
        <w:rPr>
          <w:rFonts w:ascii="Times New Roman" w:hAnsi="Times New Roman" w:cs="Times New Roman"/>
          <w:sz w:val="28"/>
          <w:szCs w:val="28"/>
          <w:lang w:val="en-GB"/>
        </w:rPr>
        <w:t>D</w:t>
      </w:r>
      <w:r w:rsidRPr="000469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469FC">
        <w:rPr>
          <w:rFonts w:ascii="Times New Roman" w:hAnsi="Times New Roman" w:cs="Times New Roman"/>
          <w:sz w:val="28"/>
          <w:szCs w:val="28"/>
          <w:lang w:val="en-GB"/>
        </w:rPr>
        <w:t>O</w:t>
      </w:r>
      <w:r w:rsidRPr="000469FC">
        <w:rPr>
          <w:rFonts w:ascii="Times New Roman" w:hAnsi="Times New Roman" w:cs="Times New Roman"/>
          <w:sz w:val="28"/>
          <w:szCs w:val="28"/>
        </w:rPr>
        <w:t xml:space="preserve">, рН = 5.1. Овалами помечены протоны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469FC">
        <w:rPr>
          <w:rFonts w:ascii="Times New Roman" w:hAnsi="Times New Roman" w:cs="Times New Roman"/>
          <w:sz w:val="28"/>
          <w:szCs w:val="28"/>
        </w:rPr>
        <w:t xml:space="preserve">Е для которых наблюдаются изменения химических сдвигов </w:t>
      </w:r>
      <w:r w:rsidR="004C5D42">
        <w:rPr>
          <w:rFonts w:ascii="Times New Roman" w:hAnsi="Times New Roman" w:cs="Times New Roman"/>
          <w:sz w:val="28"/>
          <w:szCs w:val="28"/>
        </w:rPr>
        <w:t>вследствие комплексообразования</w:t>
      </w:r>
    </w:p>
    <w:p w:rsidR="000469FC" w:rsidRPr="000469FC" w:rsidRDefault="000469FC" w:rsidP="00CF5E8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469FC" w:rsidRPr="000469FC" w:rsidRDefault="008849AC" w:rsidP="005854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>
                <wp:simplePos x="0" y="0"/>
                <wp:positionH relativeFrom="column">
                  <wp:posOffset>3684905</wp:posOffset>
                </wp:positionH>
                <wp:positionV relativeFrom="paragraph">
                  <wp:posOffset>1009650</wp:posOffset>
                </wp:positionV>
                <wp:extent cx="800100" cy="314325"/>
                <wp:effectExtent l="0" t="0" r="19050" b="28575"/>
                <wp:wrapNone/>
                <wp:docPr id="6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31" w:rsidRDefault="00D94B31" w:rsidP="000469FC">
                            <w:r>
                              <w:t>НАКАЧКА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90.15pt;margin-top:79.5pt;width:63pt;height:24.75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">
                <v:textbox>
                  <w:txbxContent>
                    <w:p w:rsidR="00D94B31" w:rsidRDefault="00D94B31" w:rsidP="000469FC">
                      <w:r>
                        <w:t>НАКАЧКА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1377950</wp:posOffset>
                </wp:positionV>
                <wp:extent cx="123825" cy="638175"/>
                <wp:effectExtent l="19050" t="0" r="47625" b="47625"/>
                <wp:wrapNone/>
                <wp:docPr id="63" name="Стрелка вниз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638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DD76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3" o:spid="_x0000_s1026" type="#_x0000_t67" style="position:absolute;margin-left:317.7pt;margin-top:108.5pt;width:9.75pt;height:50.2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" adj="19504" fillcolor="#4f81bd [3204]" strokecolor="#243f60 [1604]" strokeweight="2pt"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1994535</wp:posOffset>
                </wp:positionV>
                <wp:extent cx="1285875" cy="981075"/>
                <wp:effectExtent l="0" t="0" r="28575" b="28575"/>
                <wp:wrapNone/>
                <wp:docPr id="21" name="Овал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5875" cy="98107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23333D" id="Овал 21" o:spid="_x0000_s1026" style="position:absolute;margin-left:268.95pt;margin-top:157.05pt;width:101.25pt;height:77.2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" filled="f" strokecolor="#243f60 [1604]" strokeweight="1pt"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1451610</wp:posOffset>
                </wp:positionV>
                <wp:extent cx="676275" cy="314325"/>
                <wp:effectExtent l="0" t="0" r="9525" b="9525"/>
                <wp:wrapNone/>
                <wp:docPr id="5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31" w:rsidRPr="007B01BC" w:rsidRDefault="00D94B31" w:rsidP="000469F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ЯМР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35.7pt;margin-top:114.3pt;width:53.25pt;height:24.7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" stroked="f">
                <v:textbox>
                  <w:txbxContent>
                    <w:p w:rsidR="00D94B31" w:rsidRPr="007B01BC" w:rsidRDefault="00D94B31" w:rsidP="000469FC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ЯМР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2404110</wp:posOffset>
                </wp:positionV>
                <wp:extent cx="895350" cy="314325"/>
                <wp:effectExtent l="0" t="0" r="0" b="9525"/>
                <wp:wrapNone/>
                <wp:docPr id="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31" w:rsidRPr="00625EC7" w:rsidRDefault="00D94B31" w:rsidP="000469FC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NOESY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1.95pt;margin-top:189.3pt;width:70.5pt;height:24.7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" stroked="f">
                <v:textbox>
                  <w:txbxContent>
                    <w:p w:rsidR="00D94B31" w:rsidRPr="00625EC7" w:rsidRDefault="00D94B31" w:rsidP="000469FC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NOESY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>
                <wp:simplePos x="0" y="0"/>
                <wp:positionH relativeFrom="column">
                  <wp:posOffset>4263390</wp:posOffset>
                </wp:positionH>
                <wp:positionV relativeFrom="paragraph">
                  <wp:posOffset>2718435</wp:posOffset>
                </wp:positionV>
                <wp:extent cx="876300" cy="314325"/>
                <wp:effectExtent l="0" t="0" r="19050" b="28575"/>
                <wp:wrapNone/>
                <wp:docPr id="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31" w:rsidRDefault="00D94B31" w:rsidP="000469FC">
                            <w:r>
                              <w:t>Кросс-пики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35.7pt;margin-top:214.05pt;width:69pt;height:24.75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">
                <v:textbox>
                  <w:txbxContent>
                    <w:p w:rsidR="00D94B31" w:rsidRDefault="00D94B31" w:rsidP="000469FC">
                      <w:r>
                        <w:t>Кросс-пики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2708910</wp:posOffset>
                </wp:positionV>
                <wp:extent cx="514350" cy="314325"/>
                <wp:effectExtent l="0" t="0" r="19050" b="28575"/>
                <wp:wrapNone/>
                <wp:docPr id="5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31" w:rsidRDefault="00D94B31" w:rsidP="000469FC">
                            <w:r>
                              <w:t>Вода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35.7pt;margin-top:213.3pt;width:40.5pt;height:24.7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">
                <v:textbox>
                  <w:txbxContent>
                    <w:p w:rsidR="00D94B31" w:rsidRDefault="00D94B31" w:rsidP="000469FC">
                      <w:r>
                        <w:t>Вода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2280285</wp:posOffset>
                </wp:positionV>
                <wp:extent cx="876300" cy="314325"/>
                <wp:effectExtent l="0" t="0" r="19050" b="28575"/>
                <wp:wrapNone/>
                <wp:docPr id="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31" w:rsidRDefault="00D94B31" w:rsidP="000469FC">
                            <w:r>
                              <w:t>Кросс-пики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110.7pt;margin-top:179.55pt;width:69pt;height:24.7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">
                <v:textbox>
                  <w:txbxContent>
                    <w:p w:rsidR="00D94B31" w:rsidRDefault="00D94B31" w:rsidP="000469FC">
                      <w:r>
                        <w:t>Кросс-пики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2556510</wp:posOffset>
                </wp:positionV>
                <wp:extent cx="104775" cy="419100"/>
                <wp:effectExtent l="57150" t="38100" r="28575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04775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9876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5" o:spid="_x0000_s1026" type="#_x0000_t32" style="position:absolute;margin-left:76.2pt;margin-top:201.3pt;width:8.25pt;height:33pt;flip:x y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" strokecolor="#4579b8 [3044]">
                <v:stroke endarrow="open"/>
                <o:lock v:ext="edit" shapetype="f"/>
              </v:shape>
            </w:pict>
          </mc:Fallback>
        </mc:AlternateContent>
      </w:r>
      <w:r w:rsidR="000469FC" w:rsidRPr="000469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14950" cy="3203013"/>
            <wp:effectExtent l="0" t="0" r="0" b="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475" cy="320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D42" w:rsidRPr="004C5D42" w:rsidRDefault="004C5D42" w:rsidP="00CF5E8D">
      <w:pPr>
        <w:pStyle w:val="a3"/>
        <w:jc w:val="center"/>
        <w:rPr>
          <w:rFonts w:ascii="Times New Roman" w:hAnsi="Times New Roman" w:cs="Times New Roman"/>
          <w:bCs/>
          <w:sz w:val="16"/>
          <w:szCs w:val="16"/>
          <w:lang w:val="kk-KZ"/>
        </w:rPr>
      </w:pPr>
    </w:p>
    <w:p w:rsidR="000469FC" w:rsidRPr="004C5D42" w:rsidRDefault="000469FC" w:rsidP="00CF5E8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F5E8D">
        <w:rPr>
          <w:rFonts w:ascii="Times New Roman" w:hAnsi="Times New Roman" w:cs="Times New Roman"/>
          <w:bCs/>
          <w:sz w:val="28"/>
          <w:szCs w:val="28"/>
        </w:rPr>
        <w:t xml:space="preserve">Рисунок </w:t>
      </w:r>
      <w:r w:rsidR="00B01618">
        <w:rPr>
          <w:rFonts w:ascii="Times New Roman" w:hAnsi="Times New Roman" w:cs="Times New Roman"/>
          <w:bCs/>
          <w:sz w:val="28"/>
          <w:szCs w:val="28"/>
        </w:rPr>
        <w:t>27</w:t>
      </w:r>
      <w:r w:rsidR="00CF5E8D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0469FC">
        <w:rPr>
          <w:rFonts w:ascii="Times New Roman" w:hAnsi="Times New Roman" w:cs="Times New Roman"/>
          <w:sz w:val="28"/>
          <w:szCs w:val="28"/>
        </w:rPr>
        <w:t xml:space="preserve"> Спектры ЯМР </w:t>
      </w:r>
      <w:r w:rsidRPr="000469F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0469FC">
        <w:rPr>
          <w:rFonts w:ascii="Times New Roman" w:hAnsi="Times New Roman" w:cs="Times New Roman"/>
          <w:sz w:val="28"/>
          <w:szCs w:val="28"/>
        </w:rPr>
        <w:t xml:space="preserve">Н (500 МГц)  и NOESY комплекса </w:t>
      </w:r>
      <w:r w:rsidR="00CF5E8D">
        <w:rPr>
          <w:rFonts w:ascii="Times New Roman" w:hAnsi="Times New Roman" w:cs="Times New Roman"/>
          <w:sz w:val="28"/>
          <w:szCs w:val="28"/>
        </w:rPr>
        <w:t>20</w:t>
      </w:r>
      <w:r w:rsidRPr="000469FC">
        <w:rPr>
          <w:rFonts w:ascii="Times New Roman" w:hAnsi="Times New Roman" w:cs="Times New Roman"/>
          <w:sz w:val="28"/>
          <w:szCs w:val="28"/>
        </w:rPr>
        <w:t xml:space="preserve">Е с 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Pr="000469FC">
        <w:rPr>
          <w:rFonts w:ascii="Times New Roman" w:hAnsi="Times New Roman" w:cs="Times New Roman"/>
          <w:sz w:val="28"/>
          <w:szCs w:val="28"/>
        </w:rPr>
        <w:t>-</w:t>
      </w:r>
      <w:r w:rsidR="009C4DD0">
        <w:rPr>
          <w:rFonts w:ascii="Times New Roman" w:hAnsi="Times New Roman" w:cs="Times New Roman"/>
          <w:sz w:val="28"/>
          <w:szCs w:val="28"/>
          <w:lang w:val="en-US"/>
        </w:rPr>
        <w:t>β</w:t>
      </w:r>
      <w:r w:rsidR="009C4DD0">
        <w:rPr>
          <w:rFonts w:ascii="Times New Roman" w:hAnsi="Times New Roman" w:cs="Times New Roman"/>
          <w:sz w:val="28"/>
          <w:szCs w:val="28"/>
        </w:rPr>
        <w:t>-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0469FC">
        <w:rPr>
          <w:rFonts w:ascii="Times New Roman" w:hAnsi="Times New Roman" w:cs="Times New Roman"/>
          <w:sz w:val="28"/>
          <w:szCs w:val="28"/>
        </w:rPr>
        <w:t xml:space="preserve"> (1:10) в растворах </w:t>
      </w:r>
      <w:r w:rsidRPr="000469FC">
        <w:rPr>
          <w:rFonts w:ascii="Times New Roman" w:hAnsi="Times New Roman" w:cs="Times New Roman"/>
          <w:sz w:val="28"/>
          <w:szCs w:val="28"/>
          <w:lang w:val="en-GB"/>
        </w:rPr>
        <w:t>D</w:t>
      </w:r>
      <w:r w:rsidRPr="000469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469FC">
        <w:rPr>
          <w:rFonts w:ascii="Times New Roman" w:hAnsi="Times New Roman" w:cs="Times New Roman"/>
          <w:sz w:val="28"/>
          <w:szCs w:val="28"/>
          <w:lang w:val="en-GB"/>
        </w:rPr>
        <w:t>O</w:t>
      </w:r>
      <w:r w:rsidR="00753330">
        <w:rPr>
          <w:rFonts w:ascii="Times New Roman" w:hAnsi="Times New Roman" w:cs="Times New Roman"/>
          <w:sz w:val="28"/>
          <w:szCs w:val="28"/>
        </w:rPr>
        <w:t>, рН = 5.1</w:t>
      </w:r>
    </w:p>
    <w:p w:rsidR="000469FC" w:rsidRPr="000469FC" w:rsidRDefault="000469FC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9FC">
        <w:rPr>
          <w:rFonts w:ascii="Times New Roman" w:hAnsi="Times New Roman" w:cs="Times New Roman"/>
          <w:sz w:val="28"/>
          <w:szCs w:val="28"/>
        </w:rPr>
        <w:t xml:space="preserve">Наиболее интенсивный кросс-пик наблюдается на сигнале от пропильного хвоста ЦД (1.1 мд), что указывает на </w:t>
      </w:r>
      <w:r w:rsidR="00CF5E8D">
        <w:rPr>
          <w:rFonts w:ascii="Times New Roman" w:hAnsi="Times New Roman" w:cs="Times New Roman"/>
          <w:sz w:val="28"/>
          <w:szCs w:val="28"/>
        </w:rPr>
        <w:t>преимущественную локализацию 20</w:t>
      </w:r>
      <w:r w:rsidRPr="000469FC">
        <w:rPr>
          <w:rFonts w:ascii="Times New Roman" w:hAnsi="Times New Roman" w:cs="Times New Roman"/>
          <w:sz w:val="28"/>
          <w:szCs w:val="28"/>
        </w:rPr>
        <w:t>Е ближе к выходу из полости ЦД. Пики меньшей интенсивности наблюдаются и на остальных протонах ЦД (3.5-4.1 мд). Это согласуется с предположением о слабой стабильности комплекса.</w:t>
      </w:r>
    </w:p>
    <w:p w:rsidR="000469FC" w:rsidRPr="000469FC" w:rsidRDefault="000544B2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Динатриевая </w:t>
      </w:r>
      <w:r w:rsidR="000469FC" w:rsidRPr="000469FC">
        <w:rPr>
          <w:rFonts w:ascii="Times New Roman" w:hAnsi="Times New Roman" w:cs="Times New Roman"/>
          <w:sz w:val="28"/>
          <w:szCs w:val="28"/>
        </w:rPr>
        <w:t xml:space="preserve">соль ГК образует более стабильные комплексы, чем ЦД. Причиной может служить образование водородных </w:t>
      </w:r>
      <w:r w:rsidR="009C4DD0">
        <w:rPr>
          <w:rFonts w:ascii="Times New Roman" w:hAnsi="Times New Roman" w:cs="Times New Roman"/>
          <w:sz w:val="28"/>
          <w:szCs w:val="28"/>
        </w:rPr>
        <w:t>связей между молекулами ГК и 20</w:t>
      </w:r>
      <w:r w:rsidR="000469FC" w:rsidRPr="000469FC">
        <w:rPr>
          <w:rFonts w:ascii="Times New Roman" w:hAnsi="Times New Roman" w:cs="Times New Roman"/>
          <w:sz w:val="28"/>
          <w:szCs w:val="28"/>
        </w:rPr>
        <w:t>Е</w:t>
      </w:r>
      <w:r w:rsidR="0058542C">
        <w:rPr>
          <w:rFonts w:ascii="Times New Roman" w:hAnsi="Times New Roman" w:cs="Times New Roman"/>
          <w:sz w:val="28"/>
          <w:szCs w:val="28"/>
        </w:rPr>
        <w:t xml:space="preserve"> (1)</w:t>
      </w:r>
      <w:r w:rsidR="000469FC" w:rsidRPr="000469FC">
        <w:rPr>
          <w:rFonts w:ascii="Times New Roman" w:hAnsi="Times New Roman" w:cs="Times New Roman"/>
          <w:sz w:val="28"/>
          <w:szCs w:val="28"/>
        </w:rPr>
        <w:t>, которые не образуются с ЦД. Из экспериментов по Т</w:t>
      </w:r>
      <w:r w:rsidR="000469FC" w:rsidRPr="000469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469FC" w:rsidRPr="000469FC">
        <w:rPr>
          <w:rFonts w:ascii="Times New Roman" w:hAnsi="Times New Roman" w:cs="Times New Roman"/>
          <w:sz w:val="28"/>
          <w:szCs w:val="28"/>
        </w:rPr>
        <w:t xml:space="preserve"> релаксации можно сделать еще один вывод. Как видно из наблюдаемых кинетик спада сигнала эха</w:t>
      </w:r>
      <w:r w:rsidR="00CF5E8D">
        <w:rPr>
          <w:rFonts w:ascii="Times New Roman" w:hAnsi="Times New Roman" w:cs="Times New Roman"/>
          <w:sz w:val="28"/>
          <w:szCs w:val="28"/>
        </w:rPr>
        <w:t xml:space="preserve"> (</w:t>
      </w:r>
      <w:r w:rsidR="0063324E">
        <w:rPr>
          <w:rFonts w:ascii="Times New Roman" w:hAnsi="Times New Roman" w:cs="Times New Roman"/>
          <w:sz w:val="28"/>
          <w:szCs w:val="28"/>
        </w:rPr>
        <w:t>р</w:t>
      </w:r>
      <w:r w:rsidR="00CF5E8D">
        <w:rPr>
          <w:rFonts w:ascii="Times New Roman" w:hAnsi="Times New Roman" w:cs="Times New Roman"/>
          <w:sz w:val="28"/>
          <w:szCs w:val="28"/>
        </w:rPr>
        <w:t>исунок</w:t>
      </w:r>
      <w:r w:rsidR="000469FC" w:rsidRPr="000469FC">
        <w:rPr>
          <w:rFonts w:ascii="Times New Roman" w:hAnsi="Times New Roman" w:cs="Times New Roman"/>
          <w:sz w:val="28"/>
          <w:szCs w:val="28"/>
        </w:rPr>
        <w:t xml:space="preserve"> </w:t>
      </w:r>
      <w:r w:rsidR="00B01618">
        <w:rPr>
          <w:rFonts w:ascii="Times New Roman" w:hAnsi="Times New Roman" w:cs="Times New Roman"/>
          <w:sz w:val="28"/>
          <w:szCs w:val="28"/>
        </w:rPr>
        <w:t>25</w:t>
      </w:r>
      <w:r w:rsidR="000469FC" w:rsidRPr="000469FC">
        <w:rPr>
          <w:rFonts w:ascii="Times New Roman" w:hAnsi="Times New Roman" w:cs="Times New Roman"/>
          <w:sz w:val="28"/>
          <w:szCs w:val="28"/>
        </w:rPr>
        <w:t>)</w:t>
      </w:r>
      <w:r w:rsidR="00CF5E8D">
        <w:rPr>
          <w:rFonts w:ascii="Times New Roman" w:hAnsi="Times New Roman" w:cs="Times New Roman"/>
          <w:sz w:val="28"/>
          <w:szCs w:val="28"/>
        </w:rPr>
        <w:t>, для чистого 20</w:t>
      </w:r>
      <w:r w:rsidR="000469FC" w:rsidRPr="000469FC">
        <w:rPr>
          <w:rFonts w:ascii="Times New Roman" w:hAnsi="Times New Roman" w:cs="Times New Roman"/>
          <w:sz w:val="28"/>
          <w:szCs w:val="28"/>
        </w:rPr>
        <w:t>Е</w:t>
      </w:r>
      <w:r w:rsidR="0058542C">
        <w:rPr>
          <w:rFonts w:ascii="Times New Roman" w:hAnsi="Times New Roman" w:cs="Times New Roman"/>
          <w:sz w:val="28"/>
          <w:szCs w:val="28"/>
        </w:rPr>
        <w:t xml:space="preserve"> (1)</w:t>
      </w:r>
      <w:r w:rsidR="000469FC" w:rsidRPr="000469FC">
        <w:rPr>
          <w:rFonts w:ascii="Times New Roman" w:hAnsi="Times New Roman" w:cs="Times New Roman"/>
          <w:sz w:val="28"/>
          <w:szCs w:val="28"/>
        </w:rPr>
        <w:t xml:space="preserve"> они не моноэкпоненциальны, особенно это заметно для протонов 2 и 3. Наличие начального участка кинетики с более короткими временами Т</w:t>
      </w:r>
      <w:r w:rsidR="000469FC" w:rsidRPr="000469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469FC" w:rsidRPr="000469FC">
        <w:rPr>
          <w:rFonts w:ascii="Times New Roman" w:hAnsi="Times New Roman" w:cs="Times New Roman"/>
          <w:sz w:val="28"/>
          <w:szCs w:val="28"/>
        </w:rPr>
        <w:t xml:space="preserve">  указывает на образование агрегатов 20Е в водных растворах.</w:t>
      </w:r>
    </w:p>
    <w:p w:rsidR="000469FC" w:rsidRDefault="000469FC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9FC">
        <w:rPr>
          <w:rFonts w:ascii="Times New Roman" w:hAnsi="Times New Roman" w:cs="Times New Roman"/>
          <w:sz w:val="28"/>
          <w:szCs w:val="28"/>
        </w:rPr>
        <w:t>Еще одной важной особенность</w:t>
      </w:r>
      <w:r w:rsidR="0058542C">
        <w:rPr>
          <w:rFonts w:ascii="Times New Roman" w:hAnsi="Times New Roman" w:cs="Times New Roman"/>
          <w:sz w:val="28"/>
          <w:szCs w:val="28"/>
        </w:rPr>
        <w:t>ю</w:t>
      </w:r>
      <w:r w:rsidRPr="000469FC">
        <w:rPr>
          <w:rFonts w:ascii="Times New Roman" w:hAnsi="Times New Roman" w:cs="Times New Roman"/>
          <w:sz w:val="28"/>
          <w:szCs w:val="28"/>
        </w:rPr>
        <w:t xml:space="preserve"> глицирризиновой кислоты и её солей является высокая чувствительность её способности к самоассоциации к рН среды [</w:t>
      </w:r>
      <w:r w:rsidR="00B01618">
        <w:rPr>
          <w:rFonts w:ascii="Times New Roman" w:hAnsi="Times New Roman" w:cs="Times New Roman"/>
          <w:sz w:val="28"/>
          <w:szCs w:val="28"/>
        </w:rPr>
        <w:t>268</w:t>
      </w:r>
      <w:r w:rsidRPr="00CF5E8D">
        <w:rPr>
          <w:rFonts w:ascii="Times New Roman" w:hAnsi="Times New Roman" w:cs="Times New Roman"/>
          <w:sz w:val="28"/>
          <w:szCs w:val="28"/>
        </w:rPr>
        <w:t xml:space="preserve">]. </w:t>
      </w:r>
      <w:r w:rsidRPr="000469FC">
        <w:rPr>
          <w:rFonts w:ascii="Times New Roman" w:hAnsi="Times New Roman" w:cs="Times New Roman"/>
          <w:sz w:val="28"/>
          <w:szCs w:val="28"/>
        </w:rPr>
        <w:t xml:space="preserve">Глицирризиновая кислота имеет три стадии диссоциации со значениями pKa 3,98, 4,62 и 5,17. В кислой среде она образует мицеллы и гели при концентрации выше критической концентрации мицеллообразования (~0.3 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mM</w:t>
      </w:r>
      <w:r w:rsidRPr="000469FC">
        <w:rPr>
          <w:rFonts w:ascii="Times New Roman" w:hAnsi="Times New Roman" w:cs="Times New Roman"/>
          <w:sz w:val="28"/>
          <w:szCs w:val="28"/>
        </w:rPr>
        <w:t>). При значении рН &gt; 6 мицеллы ГК становятся неустойчивыми из-за кулоновского отталкивания, однако недавние исследования показывают, что супрамолекулярные ассоциаты некоторых лекарств с ГК существуют даже при рН 6-7,4</w:t>
      </w:r>
      <w:r w:rsidR="00CF5E8D">
        <w:rPr>
          <w:rFonts w:ascii="Times New Roman" w:hAnsi="Times New Roman" w:cs="Times New Roman"/>
          <w:sz w:val="28"/>
          <w:szCs w:val="28"/>
        </w:rPr>
        <w:t xml:space="preserve"> </w:t>
      </w:r>
      <w:r w:rsidR="00CF5E8D" w:rsidRPr="000469FC">
        <w:rPr>
          <w:rFonts w:ascii="Times New Roman" w:hAnsi="Times New Roman" w:cs="Times New Roman"/>
          <w:sz w:val="28"/>
          <w:szCs w:val="28"/>
        </w:rPr>
        <w:t>[</w:t>
      </w:r>
      <w:r w:rsidR="00B01618">
        <w:rPr>
          <w:rFonts w:ascii="Times New Roman" w:hAnsi="Times New Roman" w:cs="Times New Roman"/>
          <w:sz w:val="28"/>
          <w:szCs w:val="28"/>
        </w:rPr>
        <w:t>269-271</w:t>
      </w:r>
      <w:r w:rsidR="00CF5E8D" w:rsidRPr="00CF5E8D">
        <w:rPr>
          <w:rFonts w:ascii="Times New Roman" w:hAnsi="Times New Roman" w:cs="Times New Roman"/>
          <w:sz w:val="28"/>
          <w:szCs w:val="28"/>
        </w:rPr>
        <w:t>]</w:t>
      </w:r>
      <w:r w:rsidRPr="000469FC">
        <w:rPr>
          <w:rFonts w:ascii="Times New Roman" w:hAnsi="Times New Roman" w:cs="Times New Roman"/>
          <w:sz w:val="28"/>
          <w:szCs w:val="28"/>
        </w:rPr>
        <w:t xml:space="preserve">. </w:t>
      </w:r>
      <w:r w:rsidR="00CF5E8D" w:rsidRPr="000469FC">
        <w:rPr>
          <w:rFonts w:ascii="Times New Roman" w:hAnsi="Times New Roman" w:cs="Times New Roman"/>
          <w:sz w:val="28"/>
          <w:szCs w:val="28"/>
        </w:rPr>
        <w:t>Времена</w:t>
      </w:r>
      <w:r w:rsidR="00CF5E8D">
        <w:rPr>
          <w:rFonts w:ascii="Times New Roman" w:hAnsi="Times New Roman" w:cs="Times New Roman"/>
          <w:sz w:val="28"/>
          <w:szCs w:val="28"/>
        </w:rPr>
        <w:t xml:space="preserve"> протонной релаксации 20</w:t>
      </w:r>
      <w:r w:rsidRPr="000469FC">
        <w:rPr>
          <w:rFonts w:ascii="Times New Roman" w:hAnsi="Times New Roman" w:cs="Times New Roman"/>
          <w:sz w:val="28"/>
          <w:szCs w:val="28"/>
        </w:rPr>
        <w:t xml:space="preserve">Е </w:t>
      </w:r>
      <w:r w:rsidR="00CF5E8D" w:rsidRPr="000469FC">
        <w:rPr>
          <w:rFonts w:ascii="Times New Roman" w:hAnsi="Times New Roman" w:cs="Times New Roman"/>
          <w:sz w:val="28"/>
          <w:szCs w:val="28"/>
        </w:rPr>
        <w:t xml:space="preserve">измерили </w:t>
      </w:r>
      <w:r w:rsidRPr="000469FC">
        <w:rPr>
          <w:rFonts w:ascii="Times New Roman" w:hAnsi="Times New Roman" w:cs="Times New Roman"/>
          <w:sz w:val="28"/>
          <w:szCs w:val="28"/>
        </w:rPr>
        <w:t>при трех различных значениях рН среды, 3.5, 5.1 и 7.4. Результаты представлены в таблице 1</w:t>
      </w:r>
      <w:r w:rsidR="00CF5E8D">
        <w:rPr>
          <w:rFonts w:ascii="Times New Roman" w:hAnsi="Times New Roman" w:cs="Times New Roman"/>
          <w:sz w:val="28"/>
          <w:szCs w:val="28"/>
        </w:rPr>
        <w:t>8</w:t>
      </w:r>
      <w:r w:rsidRPr="000469FC">
        <w:rPr>
          <w:rFonts w:ascii="Times New Roman" w:hAnsi="Times New Roman" w:cs="Times New Roman"/>
          <w:sz w:val="28"/>
          <w:szCs w:val="28"/>
        </w:rPr>
        <w:t>.</w:t>
      </w:r>
    </w:p>
    <w:p w:rsidR="00753330" w:rsidRPr="000469FC" w:rsidRDefault="00753330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9FC" w:rsidRPr="008F1E3B" w:rsidRDefault="000469FC" w:rsidP="000469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F5E8D">
        <w:rPr>
          <w:rFonts w:ascii="Times New Roman" w:hAnsi="Times New Roman" w:cs="Times New Roman"/>
          <w:sz w:val="28"/>
          <w:szCs w:val="28"/>
        </w:rPr>
        <w:t>Таблица 1</w:t>
      </w:r>
      <w:r w:rsidR="00CF5E8D" w:rsidRPr="00CF5E8D">
        <w:rPr>
          <w:rFonts w:ascii="Times New Roman" w:hAnsi="Times New Roman" w:cs="Times New Roman"/>
          <w:sz w:val="28"/>
          <w:szCs w:val="28"/>
        </w:rPr>
        <w:t>8</w:t>
      </w:r>
      <w:r w:rsidR="00CF5E8D">
        <w:rPr>
          <w:rFonts w:ascii="Times New Roman" w:hAnsi="Times New Roman" w:cs="Times New Roman"/>
          <w:sz w:val="28"/>
          <w:szCs w:val="28"/>
        </w:rPr>
        <w:t xml:space="preserve"> – </w:t>
      </w:r>
      <w:r w:rsidRPr="000469FC">
        <w:rPr>
          <w:rFonts w:ascii="Times New Roman" w:hAnsi="Times New Roman" w:cs="Times New Roman"/>
          <w:sz w:val="28"/>
          <w:szCs w:val="28"/>
        </w:rPr>
        <w:t>Времена протонной релаксации Т</w:t>
      </w:r>
      <w:r w:rsidRPr="000469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469FC">
        <w:rPr>
          <w:rFonts w:ascii="Times New Roman" w:hAnsi="Times New Roman" w:cs="Times New Roman"/>
          <w:sz w:val="28"/>
          <w:szCs w:val="28"/>
        </w:rPr>
        <w:t xml:space="preserve"> </w:t>
      </w:r>
      <w:r w:rsidR="009C4DD0">
        <w:rPr>
          <w:rFonts w:ascii="Times New Roman" w:hAnsi="Times New Roman" w:cs="Times New Roman"/>
          <w:sz w:val="28"/>
          <w:szCs w:val="28"/>
        </w:rPr>
        <w:t>( в мсек) различных протонов 20</w:t>
      </w:r>
      <w:r w:rsidRPr="000469FC">
        <w:rPr>
          <w:rFonts w:ascii="Times New Roman" w:hAnsi="Times New Roman" w:cs="Times New Roman"/>
          <w:sz w:val="28"/>
          <w:szCs w:val="28"/>
        </w:rPr>
        <w:t xml:space="preserve">Е в комплексе с 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0469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469FC">
        <w:rPr>
          <w:rFonts w:ascii="Times New Roman" w:hAnsi="Times New Roman" w:cs="Times New Roman"/>
          <w:sz w:val="28"/>
          <w:szCs w:val="28"/>
          <w:lang w:val="en-US"/>
        </w:rPr>
        <w:t>GA</w:t>
      </w:r>
      <w:r w:rsidRPr="000469FC">
        <w:rPr>
          <w:rFonts w:ascii="Times New Roman" w:hAnsi="Times New Roman" w:cs="Times New Roman"/>
          <w:sz w:val="28"/>
          <w:szCs w:val="28"/>
        </w:rPr>
        <w:t xml:space="preserve"> (1:10) при трех значениях рН среды, 3.5, 5.1 и 7.4. *В последнем столбце приведены значения Т</w:t>
      </w:r>
      <w:r w:rsidRPr="000469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469FC">
        <w:rPr>
          <w:rFonts w:ascii="Times New Roman" w:hAnsi="Times New Roman" w:cs="Times New Roman"/>
          <w:sz w:val="28"/>
          <w:szCs w:val="28"/>
        </w:rPr>
        <w:t xml:space="preserve"> исходного 20-Е при рН = 5.1. Погрешно</w:t>
      </w:r>
      <w:r w:rsidR="008F1E3B">
        <w:rPr>
          <w:rFonts w:ascii="Times New Roman" w:hAnsi="Times New Roman" w:cs="Times New Roman"/>
          <w:sz w:val="28"/>
          <w:szCs w:val="28"/>
        </w:rPr>
        <w:t>сть измерений не превышает 5%</w:t>
      </w:r>
    </w:p>
    <w:p w:rsidR="00CF5E8D" w:rsidRPr="00D84935" w:rsidRDefault="00CF5E8D" w:rsidP="000469F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Ind w:w="122" w:type="dxa"/>
        <w:tblLook w:val="04A0" w:firstRow="1" w:lastRow="0" w:firstColumn="1" w:lastColumn="0" w:noHBand="0" w:noVBand="1"/>
      </w:tblPr>
      <w:tblGrid>
        <w:gridCol w:w="1764"/>
        <w:gridCol w:w="1876"/>
        <w:gridCol w:w="1876"/>
        <w:gridCol w:w="1876"/>
        <w:gridCol w:w="2114"/>
      </w:tblGrid>
      <w:tr w:rsidR="000469FC" w:rsidRPr="00D84935" w:rsidTr="00753330">
        <w:tc>
          <w:tcPr>
            <w:tcW w:w="1781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№ протона</w:t>
            </w:r>
          </w:p>
        </w:tc>
        <w:tc>
          <w:tcPr>
            <w:tcW w:w="1898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рН=3.5</w:t>
            </w:r>
          </w:p>
        </w:tc>
        <w:tc>
          <w:tcPr>
            <w:tcW w:w="1898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рН=5.1</w:t>
            </w:r>
          </w:p>
        </w:tc>
        <w:tc>
          <w:tcPr>
            <w:tcW w:w="1898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рН=7.4</w:t>
            </w:r>
          </w:p>
        </w:tc>
        <w:tc>
          <w:tcPr>
            <w:tcW w:w="2150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20-Е*</w:t>
            </w:r>
          </w:p>
        </w:tc>
      </w:tr>
      <w:tr w:rsidR="000469FC" w:rsidRPr="00D84935" w:rsidTr="00753330">
        <w:tc>
          <w:tcPr>
            <w:tcW w:w="1781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1F63" w:rsidRPr="00D84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BB2" w:rsidRPr="00D84935">
              <w:rPr>
                <w:rFonts w:ascii="Times New Roman" w:hAnsi="Times New Roman" w:cs="Times New Roman"/>
                <w:sz w:val="24"/>
                <w:szCs w:val="24"/>
              </w:rPr>
              <w:t>Н – 1</w:t>
            </w:r>
          </w:p>
        </w:tc>
        <w:tc>
          <w:tcPr>
            <w:tcW w:w="1898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898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98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2150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</w:tr>
      <w:tr w:rsidR="000469FC" w:rsidRPr="00D84935" w:rsidTr="00753330">
        <w:tc>
          <w:tcPr>
            <w:tcW w:w="1781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6BB2" w:rsidRPr="00D84935">
              <w:rPr>
                <w:rFonts w:ascii="Times New Roman" w:hAnsi="Times New Roman" w:cs="Times New Roman"/>
                <w:sz w:val="24"/>
                <w:szCs w:val="24"/>
              </w:rPr>
              <w:t xml:space="preserve"> Н – 2</w:t>
            </w:r>
          </w:p>
        </w:tc>
        <w:tc>
          <w:tcPr>
            <w:tcW w:w="1898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898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98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50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0469FC" w:rsidRPr="00D84935" w:rsidTr="00753330">
        <w:tc>
          <w:tcPr>
            <w:tcW w:w="1781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6BB2" w:rsidRPr="00D84935">
              <w:rPr>
                <w:rFonts w:ascii="Times New Roman" w:hAnsi="Times New Roman" w:cs="Times New Roman"/>
                <w:sz w:val="24"/>
                <w:szCs w:val="24"/>
              </w:rPr>
              <w:t xml:space="preserve"> Н – 3</w:t>
            </w:r>
          </w:p>
        </w:tc>
        <w:tc>
          <w:tcPr>
            <w:tcW w:w="1898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898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98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150" w:type="dxa"/>
          </w:tcPr>
          <w:p w:rsidR="000469FC" w:rsidRPr="00D84935" w:rsidRDefault="000469FC" w:rsidP="008A2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0F3058" w:rsidRPr="00D84935" w:rsidTr="00753330">
        <w:tc>
          <w:tcPr>
            <w:tcW w:w="9625" w:type="dxa"/>
            <w:gridSpan w:val="5"/>
          </w:tcPr>
          <w:p w:rsidR="000F3058" w:rsidRPr="000F3058" w:rsidRDefault="000F3058" w:rsidP="00753330">
            <w:pPr>
              <w:pStyle w:val="a3"/>
              <w:ind w:firstLine="5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05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753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Эксперименты повторяли 3 раза, приведены средние арифметические значения </w:t>
            </w:r>
          </w:p>
        </w:tc>
      </w:tr>
    </w:tbl>
    <w:p w:rsidR="000469FC" w:rsidRPr="00D84935" w:rsidRDefault="000469FC" w:rsidP="000469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3333" w:rsidRDefault="000469FC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9FC">
        <w:rPr>
          <w:rFonts w:ascii="Times New Roman" w:hAnsi="Times New Roman" w:cs="Times New Roman"/>
          <w:sz w:val="28"/>
          <w:szCs w:val="28"/>
        </w:rPr>
        <w:t>При рН=3.5 визуально наблюдается образование геля в ампуле ЯМР, и измеренные короткие времена релаксации отражаю</w:t>
      </w:r>
      <w:r w:rsidR="00CF5E8D">
        <w:rPr>
          <w:rFonts w:ascii="Times New Roman" w:hAnsi="Times New Roman" w:cs="Times New Roman"/>
          <w:sz w:val="28"/>
          <w:szCs w:val="28"/>
        </w:rPr>
        <w:t>т низкую подвижность молекул 20</w:t>
      </w:r>
      <w:r w:rsidRPr="000469FC">
        <w:rPr>
          <w:rFonts w:ascii="Times New Roman" w:hAnsi="Times New Roman" w:cs="Times New Roman"/>
          <w:sz w:val="28"/>
          <w:szCs w:val="28"/>
        </w:rPr>
        <w:t>Е в гелевых наночастицах. При рН=5.1 существенное сокращение Т</w:t>
      </w:r>
      <w:r w:rsidRPr="000469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F5E8D">
        <w:rPr>
          <w:rFonts w:ascii="Times New Roman" w:hAnsi="Times New Roman" w:cs="Times New Roman"/>
          <w:sz w:val="28"/>
          <w:szCs w:val="28"/>
        </w:rPr>
        <w:t xml:space="preserve"> по сравнению с исходным 20</w:t>
      </w:r>
      <w:r w:rsidRPr="000469FC">
        <w:rPr>
          <w:rFonts w:ascii="Times New Roman" w:hAnsi="Times New Roman" w:cs="Times New Roman"/>
          <w:sz w:val="28"/>
          <w:szCs w:val="28"/>
        </w:rPr>
        <w:t xml:space="preserve">Е означает включение последнего в мицеллы. При рН=7.4 (фосфатно-солевой буфер) происходит разрушение мицелл, однако более низкие значения времени релаксации по сравнению с исходным соединением указывают на наличие комплексов. Можно предположить, что в данном случае образуются </w:t>
      </w:r>
      <w:r w:rsidR="00CF5E8D">
        <w:rPr>
          <w:rFonts w:ascii="Times New Roman" w:hAnsi="Times New Roman" w:cs="Times New Roman"/>
          <w:sz w:val="28"/>
          <w:szCs w:val="28"/>
        </w:rPr>
        <w:t>комплексы 20</w:t>
      </w:r>
      <w:r w:rsidRPr="000469FC">
        <w:rPr>
          <w:rFonts w:ascii="Times New Roman" w:hAnsi="Times New Roman" w:cs="Times New Roman"/>
          <w:sz w:val="28"/>
          <w:szCs w:val="28"/>
        </w:rPr>
        <w:t>Е с индивидуальными молекула</w:t>
      </w:r>
      <w:r w:rsidR="0058542C">
        <w:rPr>
          <w:rFonts w:ascii="Times New Roman" w:hAnsi="Times New Roman" w:cs="Times New Roman"/>
          <w:sz w:val="28"/>
          <w:szCs w:val="28"/>
        </w:rPr>
        <w:t>ми глицирризиновой кислоты</w:t>
      </w:r>
      <w:r w:rsidR="00B01618">
        <w:rPr>
          <w:rFonts w:ascii="Times New Roman" w:hAnsi="Times New Roman" w:cs="Times New Roman"/>
          <w:sz w:val="28"/>
          <w:szCs w:val="28"/>
        </w:rPr>
        <w:t xml:space="preserve"> </w:t>
      </w:r>
      <w:r w:rsidR="00B01618" w:rsidRPr="00B01618">
        <w:rPr>
          <w:rFonts w:ascii="Times New Roman" w:hAnsi="Times New Roman" w:cs="Times New Roman"/>
          <w:sz w:val="28"/>
          <w:szCs w:val="28"/>
        </w:rPr>
        <w:t>[272]</w:t>
      </w:r>
      <w:r w:rsidR="0058542C">
        <w:rPr>
          <w:rFonts w:ascii="Times New Roman" w:hAnsi="Times New Roman" w:cs="Times New Roman"/>
          <w:sz w:val="28"/>
          <w:szCs w:val="28"/>
        </w:rPr>
        <w:t>.</w:t>
      </w:r>
    </w:p>
    <w:p w:rsidR="00D46BB2" w:rsidRPr="00D84935" w:rsidRDefault="00D46BB2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935">
        <w:rPr>
          <w:rFonts w:ascii="Times New Roman" w:hAnsi="Times New Roman" w:cs="Times New Roman"/>
          <w:sz w:val="28"/>
          <w:szCs w:val="28"/>
        </w:rPr>
        <w:t>2.3.6.1 Исследование водорастворимости экдистерона и его комплексов методом ВЭЖХ</w:t>
      </w:r>
    </w:p>
    <w:p w:rsidR="00843333" w:rsidRDefault="000544B2" w:rsidP="00D849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установления водорастворимости супрамолекулярных композитов 20-гидроксиэкдизона</w:t>
      </w:r>
      <w:r w:rsidR="00AC2654">
        <w:rPr>
          <w:rFonts w:ascii="Times New Roman" w:hAnsi="Times New Roman" w:cs="Times New Roman"/>
          <w:sz w:val="28"/>
          <w:szCs w:val="28"/>
        </w:rPr>
        <w:t xml:space="preserve"> измерялось потенциометрическое значение 20Е в во временных промежутках, по полученным результатам устанавливался момент растворения вещества. Далее для получения пересыщенного раствора навеску интенсивно перемешивали в 0,01 л деионизированной воде в течении 1,5 часа, далее взвесь центрифугировалась в течении 10 минут, остаточная жидкость фильтровалась при помощи фильтровальной бумаги. </w:t>
      </w:r>
      <w:r w:rsidR="0083213B" w:rsidRPr="0058542C">
        <w:rPr>
          <w:rFonts w:ascii="Times New Roman" w:hAnsi="Times New Roman" w:cs="Times New Roman"/>
          <w:sz w:val="28"/>
          <w:szCs w:val="28"/>
        </w:rPr>
        <w:t xml:space="preserve">Концентрация композита 20Е </w:t>
      </w:r>
      <w:r w:rsidR="00E343FE" w:rsidRPr="0058542C">
        <w:rPr>
          <w:rFonts w:ascii="Times New Roman" w:hAnsi="Times New Roman" w:cs="Times New Roman"/>
          <w:sz w:val="28"/>
          <w:szCs w:val="28"/>
        </w:rPr>
        <w:t xml:space="preserve">в растворе </w:t>
      </w:r>
      <w:r w:rsidR="0083213B" w:rsidRPr="0058542C">
        <w:rPr>
          <w:rFonts w:ascii="Times New Roman" w:hAnsi="Times New Roman" w:cs="Times New Roman"/>
          <w:sz w:val="28"/>
          <w:szCs w:val="28"/>
        </w:rPr>
        <w:t>определялась относительно специально пригото</w:t>
      </w:r>
      <w:r w:rsidR="00B01618">
        <w:rPr>
          <w:rFonts w:ascii="Times New Roman" w:hAnsi="Times New Roman" w:cs="Times New Roman"/>
          <w:sz w:val="28"/>
          <w:szCs w:val="28"/>
        </w:rPr>
        <w:t>вленных водных растворах [273</w:t>
      </w:r>
      <w:r w:rsidR="005D0E72" w:rsidRPr="0058542C">
        <w:rPr>
          <w:rFonts w:ascii="Times New Roman" w:hAnsi="Times New Roman" w:cs="Times New Roman"/>
          <w:sz w:val="28"/>
          <w:szCs w:val="28"/>
        </w:rPr>
        <w:t xml:space="preserve">]. </w:t>
      </w:r>
      <w:r w:rsidR="0083213B" w:rsidRPr="0058542C">
        <w:rPr>
          <w:rFonts w:ascii="Times New Roman" w:hAnsi="Times New Roman" w:cs="Times New Roman"/>
          <w:sz w:val="28"/>
          <w:szCs w:val="28"/>
        </w:rPr>
        <w:t>Эксперимент повторяли трижды, в таблице</w:t>
      </w:r>
      <w:r w:rsidR="0058542C">
        <w:rPr>
          <w:rFonts w:ascii="Times New Roman" w:hAnsi="Times New Roman" w:cs="Times New Roman"/>
          <w:sz w:val="28"/>
          <w:szCs w:val="28"/>
        </w:rPr>
        <w:t xml:space="preserve"> 19 приведены средние значения. </w:t>
      </w:r>
    </w:p>
    <w:p w:rsidR="0058542C" w:rsidRDefault="0058542C" w:rsidP="00D8493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213B" w:rsidRDefault="0083213B" w:rsidP="00D84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19 – Растворимость 20Е и его комплексов </w:t>
      </w:r>
    </w:p>
    <w:p w:rsidR="00D84935" w:rsidRPr="00D84935" w:rsidRDefault="00D84935" w:rsidP="00D8493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9617" w:type="dxa"/>
        <w:tblInd w:w="108" w:type="dxa"/>
        <w:tblLook w:val="04A0" w:firstRow="1" w:lastRow="0" w:firstColumn="1" w:lastColumn="0" w:noHBand="0" w:noVBand="1"/>
      </w:tblPr>
      <w:tblGrid>
        <w:gridCol w:w="2014"/>
        <w:gridCol w:w="3118"/>
        <w:gridCol w:w="4485"/>
      </w:tblGrid>
      <w:tr w:rsidR="0083213B" w:rsidTr="008F1E3B">
        <w:tc>
          <w:tcPr>
            <w:tcW w:w="2014" w:type="dxa"/>
          </w:tcPr>
          <w:p w:rsidR="0083213B" w:rsidRPr="00D84935" w:rsidRDefault="0083213B" w:rsidP="00D84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</w:tc>
        <w:tc>
          <w:tcPr>
            <w:tcW w:w="3118" w:type="dxa"/>
          </w:tcPr>
          <w:p w:rsidR="0083213B" w:rsidRPr="00D84935" w:rsidRDefault="0083213B" w:rsidP="00D84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Растворимость г/л</w:t>
            </w:r>
            <w:r w:rsidR="00835EB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485" w:type="dxa"/>
          </w:tcPr>
          <w:p w:rsidR="0083213B" w:rsidRPr="00D84935" w:rsidRDefault="0083213B" w:rsidP="00D84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Повышение растворимости</w:t>
            </w:r>
          </w:p>
        </w:tc>
      </w:tr>
      <w:tr w:rsidR="0083213B" w:rsidTr="008F1E3B">
        <w:tc>
          <w:tcPr>
            <w:tcW w:w="2014" w:type="dxa"/>
          </w:tcPr>
          <w:p w:rsidR="0083213B" w:rsidRPr="00D84935" w:rsidRDefault="0083213B" w:rsidP="00D84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20Е</w:t>
            </w:r>
          </w:p>
        </w:tc>
        <w:tc>
          <w:tcPr>
            <w:tcW w:w="3118" w:type="dxa"/>
          </w:tcPr>
          <w:p w:rsidR="0083213B" w:rsidRPr="00D84935" w:rsidRDefault="0083213B" w:rsidP="00D84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 xml:space="preserve">при 37 </w:t>
            </w:r>
            <w:r w:rsidRPr="00D849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º</w:t>
            </w: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С 14,4</w:t>
            </w:r>
          </w:p>
        </w:tc>
        <w:tc>
          <w:tcPr>
            <w:tcW w:w="4485" w:type="dxa"/>
          </w:tcPr>
          <w:p w:rsidR="0083213B" w:rsidRPr="00D84935" w:rsidRDefault="0083213B" w:rsidP="00D84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На плато выходит в течение часа</w:t>
            </w:r>
          </w:p>
        </w:tc>
      </w:tr>
      <w:tr w:rsidR="0083213B" w:rsidRPr="00CC7AAF" w:rsidTr="008F1E3B">
        <w:tc>
          <w:tcPr>
            <w:tcW w:w="2014" w:type="dxa"/>
          </w:tcPr>
          <w:p w:rsidR="0083213B" w:rsidRPr="00D84935" w:rsidRDefault="00723D71" w:rsidP="00D849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20Е с НР-β-ЦД</w:t>
            </w:r>
          </w:p>
        </w:tc>
        <w:tc>
          <w:tcPr>
            <w:tcW w:w="3118" w:type="dxa"/>
          </w:tcPr>
          <w:p w:rsidR="0083213B" w:rsidRPr="00D84935" w:rsidRDefault="0083213B" w:rsidP="00D849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1/10 ВМ 8 ч 42,6</w:t>
            </w:r>
          </w:p>
        </w:tc>
        <w:tc>
          <w:tcPr>
            <w:tcW w:w="4485" w:type="dxa"/>
          </w:tcPr>
          <w:p w:rsidR="0083213B" w:rsidRPr="00D84935" w:rsidRDefault="0083213B" w:rsidP="00D849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 w:rsidR="00843333" w:rsidRPr="00D849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лечение растворимости в 3 раза</w:t>
            </w:r>
          </w:p>
        </w:tc>
      </w:tr>
      <w:tr w:rsidR="0083213B" w:rsidRPr="00CC7AAF" w:rsidTr="008F1E3B">
        <w:tc>
          <w:tcPr>
            <w:tcW w:w="2014" w:type="dxa"/>
          </w:tcPr>
          <w:p w:rsidR="0083213B" w:rsidRPr="00D84935" w:rsidRDefault="0083213B" w:rsidP="00D849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 xml:space="preserve">20Е с </w:t>
            </w:r>
            <w:r w:rsidRPr="00D84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D8493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84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</w:t>
            </w:r>
          </w:p>
        </w:tc>
        <w:tc>
          <w:tcPr>
            <w:tcW w:w="3118" w:type="dxa"/>
          </w:tcPr>
          <w:p w:rsidR="0083213B" w:rsidRPr="00D84935" w:rsidRDefault="0083213B" w:rsidP="00D849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1/10 ВМ 8 ч 38,4</w:t>
            </w:r>
          </w:p>
        </w:tc>
        <w:tc>
          <w:tcPr>
            <w:tcW w:w="4485" w:type="dxa"/>
          </w:tcPr>
          <w:p w:rsidR="0083213B" w:rsidRPr="00D84935" w:rsidRDefault="0083213B" w:rsidP="00D849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 w:rsidR="00843333" w:rsidRPr="00D849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лечение растворимости в 2,7 раз</w:t>
            </w:r>
          </w:p>
        </w:tc>
      </w:tr>
      <w:tr w:rsidR="008534D8" w:rsidRPr="00CC7AAF" w:rsidTr="00147106">
        <w:tc>
          <w:tcPr>
            <w:tcW w:w="9617" w:type="dxa"/>
            <w:gridSpan w:val="3"/>
          </w:tcPr>
          <w:p w:rsidR="008534D8" w:rsidRPr="00D84935" w:rsidRDefault="008534D8" w:rsidP="00753330">
            <w:pPr>
              <w:pStyle w:val="a3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-</w:t>
            </w:r>
            <w:r w:rsidR="00753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Эксперименты повторяли 3 раза, приведены средние арифметические значения</w:t>
            </w:r>
          </w:p>
        </w:tc>
      </w:tr>
    </w:tbl>
    <w:p w:rsidR="00AC2654" w:rsidRDefault="00AC2654" w:rsidP="00D8493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213B" w:rsidRDefault="0083213B" w:rsidP="00D84935">
      <w:pPr>
        <w:pStyle w:val="a3"/>
        <w:ind w:firstLine="709"/>
        <w:jc w:val="both"/>
      </w:pPr>
      <w:r w:rsidRPr="00CC7AAF">
        <w:rPr>
          <w:rFonts w:ascii="Times New Roman" w:hAnsi="Times New Roman" w:cs="Times New Roman"/>
          <w:sz w:val="28"/>
          <w:szCs w:val="28"/>
        </w:rPr>
        <w:t>Таким образом, результаты экспериментов показывают 3-кратную улучшенную растворимость 20Е в комплексе с 2-гидроксипропил-β-ЦД</w:t>
      </w:r>
      <w:r>
        <w:t xml:space="preserve">. </w:t>
      </w:r>
    </w:p>
    <w:p w:rsidR="008F1E3B" w:rsidRPr="008F1E3B" w:rsidRDefault="008F1E3B" w:rsidP="00D84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2B2B" w:rsidRDefault="005E3951" w:rsidP="00D84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 Супрамолекулярное</w:t>
      </w:r>
      <w:r w:rsidR="005649C4" w:rsidRPr="004475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взаимодействие</w:t>
      </w:r>
      <w:r w:rsidR="006C2B2B" w:rsidRPr="004475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2B2B" w:rsidRPr="0044757E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2C15CE">
        <w:rPr>
          <w:rFonts w:ascii="Times New Roman" w:hAnsi="Times New Roman" w:cs="Times New Roman"/>
          <w:b/>
          <w:sz w:val="28"/>
          <w:szCs w:val="28"/>
        </w:rPr>
        <w:t>-пинитола с циклодекстринами</w:t>
      </w:r>
    </w:p>
    <w:p w:rsidR="006C2B2B" w:rsidRPr="0044757E" w:rsidRDefault="00AC2654" w:rsidP="00D849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соединения </w:t>
      </w:r>
      <w:r w:rsidR="00F47C1D">
        <w:rPr>
          <w:rFonts w:ascii="Times New Roman" w:hAnsi="Times New Roman" w:cs="Times New Roman"/>
          <w:sz w:val="28"/>
          <w:szCs w:val="28"/>
        </w:rPr>
        <w:t>комплексообразования</w:t>
      </w:r>
      <w:r w:rsidR="00534772">
        <w:rPr>
          <w:rFonts w:ascii="Times New Roman" w:hAnsi="Times New Roman" w:cs="Times New Roman"/>
          <w:sz w:val="28"/>
          <w:szCs w:val="28"/>
        </w:rPr>
        <w:t xml:space="preserve"> выбран циклический пентол </w:t>
      </w:r>
      <w:r w:rsidR="00534772" w:rsidRPr="0044757E">
        <w:rPr>
          <w:rFonts w:ascii="Times New Roman" w:hAnsi="Times New Roman" w:cs="Times New Roman"/>
          <w:sz w:val="28"/>
          <w:szCs w:val="28"/>
        </w:rPr>
        <w:t>D-пинитол</w:t>
      </w:r>
      <w:r w:rsidR="00534772">
        <w:rPr>
          <w:rFonts w:ascii="Times New Roman" w:hAnsi="Times New Roman" w:cs="Times New Roman"/>
          <w:sz w:val="28"/>
          <w:szCs w:val="28"/>
        </w:rPr>
        <w:t xml:space="preserve"> </w:t>
      </w:r>
      <w:r w:rsidR="00F47C1D">
        <w:rPr>
          <w:rFonts w:ascii="Times New Roman" w:hAnsi="Times New Roman" w:cs="Times New Roman"/>
          <w:sz w:val="28"/>
          <w:szCs w:val="28"/>
        </w:rPr>
        <w:t>(</w:t>
      </w:r>
      <w:r w:rsidR="00534772">
        <w:rPr>
          <w:rFonts w:ascii="Times New Roman" w:hAnsi="Times New Roman" w:cs="Times New Roman"/>
          <w:sz w:val="28"/>
          <w:szCs w:val="28"/>
        </w:rPr>
        <w:t>23</w:t>
      </w:r>
      <w:r w:rsidR="00F47C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772">
        <w:rPr>
          <w:rFonts w:ascii="Times New Roman" w:hAnsi="Times New Roman" w:cs="Times New Roman"/>
          <w:sz w:val="28"/>
          <w:szCs w:val="28"/>
        </w:rPr>
        <w:t xml:space="preserve">обладающий </w:t>
      </w:r>
      <w:r w:rsidR="00F47C1D">
        <w:rPr>
          <w:rFonts w:ascii="Times New Roman" w:hAnsi="Times New Roman" w:cs="Times New Roman"/>
          <w:sz w:val="28"/>
          <w:szCs w:val="28"/>
        </w:rPr>
        <w:t>уникальными биологически активными</w:t>
      </w:r>
      <w:r w:rsidR="00534772">
        <w:rPr>
          <w:rFonts w:ascii="Times New Roman" w:hAnsi="Times New Roman" w:cs="Times New Roman"/>
          <w:sz w:val="28"/>
          <w:szCs w:val="28"/>
        </w:rPr>
        <w:t xml:space="preserve"> свойств</w:t>
      </w:r>
      <w:r w:rsidR="00F47C1D">
        <w:rPr>
          <w:rFonts w:ascii="Times New Roman" w:hAnsi="Times New Roman" w:cs="Times New Roman"/>
          <w:sz w:val="28"/>
          <w:szCs w:val="28"/>
        </w:rPr>
        <w:t>ами</w:t>
      </w:r>
      <w:r w:rsidR="003442CE">
        <w:rPr>
          <w:rFonts w:ascii="Times New Roman" w:hAnsi="Times New Roman" w:cs="Times New Roman"/>
          <w:sz w:val="28"/>
          <w:szCs w:val="28"/>
        </w:rPr>
        <w:t xml:space="preserve"> [2</w:t>
      </w:r>
      <w:r w:rsidR="009161E8">
        <w:rPr>
          <w:rFonts w:ascii="Times New Roman" w:hAnsi="Times New Roman" w:cs="Times New Roman"/>
          <w:sz w:val="28"/>
          <w:szCs w:val="28"/>
        </w:rPr>
        <w:t>7</w:t>
      </w:r>
      <w:r w:rsidR="000F3058">
        <w:rPr>
          <w:rFonts w:ascii="Times New Roman" w:hAnsi="Times New Roman" w:cs="Times New Roman"/>
          <w:sz w:val="28"/>
          <w:szCs w:val="28"/>
        </w:rPr>
        <w:t>4</w:t>
      </w:r>
      <w:r w:rsidR="006C2B2B" w:rsidRPr="0044757E">
        <w:rPr>
          <w:rFonts w:ascii="Times New Roman" w:hAnsi="Times New Roman" w:cs="Times New Roman"/>
          <w:sz w:val="28"/>
          <w:szCs w:val="28"/>
        </w:rPr>
        <w:t>].</w:t>
      </w:r>
    </w:p>
    <w:p w:rsidR="006C2B2B" w:rsidRPr="0044757E" w:rsidRDefault="00534772" w:rsidP="00D84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Композиты на основе пинитола были получены по аналогичной методике</w:t>
      </w:r>
      <w:r w:rsidR="00F47C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 стероидными молекулами растений в течении 5 часов, при температуре 50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F47C1D">
        <w:rPr>
          <w:rFonts w:ascii="Times New Roman" w:hAnsi="Times New Roman" w:cs="Times New Roman"/>
          <w:sz w:val="28"/>
          <w:szCs w:val="28"/>
        </w:rPr>
        <w:t>С. В</w:t>
      </w:r>
      <w:r>
        <w:rPr>
          <w:rFonts w:ascii="Times New Roman" w:hAnsi="Times New Roman" w:cs="Times New Roman"/>
          <w:sz w:val="28"/>
          <w:szCs w:val="28"/>
        </w:rPr>
        <w:t>ыделенные в маточном растворе кристаллы комплексов с α-, β-, γ- и 2-гидроксипропил-β-циклодекстрином фильтровали и сушили под ваккумом</w:t>
      </w:r>
      <w:r w:rsidR="006C2B2B" w:rsidRPr="0044757E">
        <w:rPr>
          <w:rFonts w:ascii="Times New Roman" w:hAnsi="Times New Roman" w:cs="Times New Roman"/>
          <w:sz w:val="28"/>
          <w:szCs w:val="28"/>
        </w:rPr>
        <w:t>.</w:t>
      </w:r>
    </w:p>
    <w:p w:rsidR="006C2B2B" w:rsidRPr="002C15CE" w:rsidRDefault="0054229C" w:rsidP="00D84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Величина </w:t>
      </w:r>
      <w:r w:rsidR="00F47C1D">
        <w:rPr>
          <w:rFonts w:ascii="Times New Roman" w:hAnsi="Times New Roman" w:cs="Times New Roman"/>
          <w:sz w:val="28"/>
          <w:szCs w:val="28"/>
        </w:rPr>
        <w:t xml:space="preserve">размеров промышленно-доступных </w:t>
      </w:r>
      <w:r>
        <w:rPr>
          <w:rFonts w:ascii="Times New Roman" w:hAnsi="Times New Roman" w:cs="Times New Roman"/>
          <w:sz w:val="28"/>
          <w:szCs w:val="28"/>
        </w:rPr>
        <w:t>циклодекстринов влияет на</w:t>
      </w:r>
      <w:r w:rsidR="00F47C1D">
        <w:rPr>
          <w:rFonts w:ascii="Times New Roman" w:hAnsi="Times New Roman" w:cs="Times New Roman"/>
          <w:sz w:val="28"/>
          <w:szCs w:val="28"/>
        </w:rPr>
        <w:t xml:space="preserve"> их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7C1D">
        <w:rPr>
          <w:rFonts w:ascii="Times New Roman" w:hAnsi="Times New Roman" w:cs="Times New Roman"/>
          <w:sz w:val="28"/>
          <w:szCs w:val="28"/>
        </w:rPr>
        <w:t xml:space="preserve">образовывать супрамолекулярные ансамбли за счет внутренней гидрофильной </w:t>
      </w:r>
      <w:r w:rsidR="007C5BD5">
        <w:rPr>
          <w:rFonts w:ascii="Times New Roman" w:hAnsi="Times New Roman" w:cs="Times New Roman"/>
          <w:sz w:val="28"/>
          <w:szCs w:val="28"/>
        </w:rPr>
        <w:t xml:space="preserve">полости </w:t>
      </w:r>
      <w:r w:rsidR="00F47C1D">
        <w:rPr>
          <w:rFonts w:ascii="Times New Roman" w:hAnsi="Times New Roman" w:cs="Times New Roman"/>
          <w:sz w:val="28"/>
          <w:szCs w:val="28"/>
        </w:rPr>
        <w:t xml:space="preserve">с гидрофобными молекулами «гостей» </w:t>
      </w:r>
      <w:r w:rsidR="003442CE">
        <w:rPr>
          <w:rFonts w:ascii="Times New Roman" w:hAnsi="Times New Roman" w:cs="Times New Roman"/>
          <w:sz w:val="28"/>
          <w:szCs w:val="28"/>
        </w:rPr>
        <w:t>[2</w:t>
      </w:r>
      <w:r w:rsidR="009161E8">
        <w:rPr>
          <w:rFonts w:ascii="Times New Roman" w:hAnsi="Times New Roman" w:cs="Times New Roman"/>
          <w:sz w:val="28"/>
          <w:szCs w:val="28"/>
        </w:rPr>
        <w:t>7</w:t>
      </w:r>
      <w:r w:rsidR="000F3058">
        <w:rPr>
          <w:rFonts w:ascii="Times New Roman" w:hAnsi="Times New Roman" w:cs="Times New Roman"/>
          <w:sz w:val="28"/>
          <w:szCs w:val="28"/>
        </w:rPr>
        <w:t>5</w:t>
      </w:r>
      <w:r w:rsidR="006C2B2B" w:rsidRPr="0044757E">
        <w:rPr>
          <w:rFonts w:ascii="Times New Roman" w:hAnsi="Times New Roman" w:cs="Times New Roman"/>
          <w:sz w:val="28"/>
          <w:szCs w:val="28"/>
        </w:rPr>
        <w:t>,</w:t>
      </w:r>
      <w:r w:rsidR="002C15CE">
        <w:rPr>
          <w:rFonts w:ascii="Times New Roman" w:hAnsi="Times New Roman" w:cs="Times New Roman"/>
          <w:sz w:val="28"/>
          <w:szCs w:val="28"/>
        </w:rPr>
        <w:t xml:space="preserve"> </w:t>
      </w:r>
      <w:r w:rsidR="003442CE">
        <w:rPr>
          <w:rFonts w:ascii="Times New Roman" w:hAnsi="Times New Roman" w:cs="Times New Roman"/>
          <w:sz w:val="28"/>
          <w:szCs w:val="28"/>
        </w:rPr>
        <w:t>2</w:t>
      </w:r>
      <w:r w:rsidR="009161E8">
        <w:rPr>
          <w:rFonts w:ascii="Times New Roman" w:hAnsi="Times New Roman" w:cs="Times New Roman"/>
          <w:sz w:val="28"/>
          <w:szCs w:val="28"/>
        </w:rPr>
        <w:t>7</w:t>
      </w:r>
      <w:r w:rsidR="000F3058">
        <w:rPr>
          <w:rFonts w:ascii="Times New Roman" w:hAnsi="Times New Roman" w:cs="Times New Roman"/>
          <w:sz w:val="28"/>
          <w:szCs w:val="28"/>
        </w:rPr>
        <w:t>6</w:t>
      </w:r>
      <w:r w:rsidR="0073282B">
        <w:rPr>
          <w:rFonts w:ascii="Times New Roman" w:hAnsi="Times New Roman" w:cs="Times New Roman"/>
          <w:sz w:val="28"/>
          <w:szCs w:val="28"/>
        </w:rPr>
        <w:t>].</w:t>
      </w:r>
      <w:r w:rsidR="001227E6">
        <w:rPr>
          <w:rFonts w:ascii="Times New Roman" w:hAnsi="Times New Roman" w:cs="Times New Roman"/>
          <w:sz w:val="28"/>
          <w:szCs w:val="28"/>
        </w:rPr>
        <w:t xml:space="preserve"> </w:t>
      </w:r>
      <w:r w:rsidR="007328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2B2B" w:rsidRPr="00B5198F">
        <w:rPr>
          <w:rFonts w:ascii="Times New Roman" w:hAnsi="Times New Roman" w:cs="Times New Roman"/>
          <w:sz w:val="28"/>
          <w:szCs w:val="28"/>
        </w:rPr>
        <w:t>Строение</w:t>
      </w:r>
      <w:r w:rsidR="007C5BD5">
        <w:rPr>
          <w:rFonts w:ascii="Times New Roman" w:hAnsi="Times New Roman" w:cs="Times New Roman"/>
          <w:sz w:val="28"/>
          <w:szCs w:val="28"/>
        </w:rPr>
        <w:t xml:space="preserve"> соединения </w:t>
      </w:r>
      <w:r w:rsidR="00F47C1D">
        <w:rPr>
          <w:rFonts w:ascii="Times New Roman" w:hAnsi="Times New Roman" w:cs="Times New Roman"/>
          <w:sz w:val="28"/>
          <w:szCs w:val="28"/>
        </w:rPr>
        <w:t>(</w:t>
      </w:r>
      <w:r w:rsidR="007C5BD5">
        <w:rPr>
          <w:rFonts w:ascii="Times New Roman" w:hAnsi="Times New Roman" w:cs="Times New Roman"/>
          <w:sz w:val="28"/>
          <w:szCs w:val="28"/>
        </w:rPr>
        <w:t>23</w:t>
      </w:r>
      <w:r w:rsidR="00F47C1D">
        <w:rPr>
          <w:rFonts w:ascii="Times New Roman" w:hAnsi="Times New Roman" w:cs="Times New Roman"/>
          <w:sz w:val="28"/>
          <w:szCs w:val="28"/>
        </w:rPr>
        <w:t>)</w:t>
      </w:r>
      <w:r w:rsidR="006C2B2B" w:rsidRPr="002C15CE">
        <w:rPr>
          <w:rFonts w:ascii="Times New Roman" w:hAnsi="Times New Roman" w:cs="Times New Roman"/>
          <w:sz w:val="28"/>
          <w:szCs w:val="28"/>
        </w:rPr>
        <w:t xml:space="preserve"> </w:t>
      </w:r>
      <w:r w:rsidR="007C5BD5">
        <w:rPr>
          <w:rFonts w:ascii="Times New Roman" w:hAnsi="Times New Roman" w:cs="Times New Roman"/>
          <w:sz w:val="28"/>
          <w:szCs w:val="28"/>
        </w:rPr>
        <w:t>установлено с использованием углеродного и водородного спектра ЯМР</w:t>
      </w:r>
      <w:r w:rsidR="00F47C1D">
        <w:rPr>
          <w:rFonts w:ascii="Times New Roman" w:hAnsi="Times New Roman" w:cs="Times New Roman"/>
          <w:sz w:val="28"/>
          <w:szCs w:val="28"/>
        </w:rPr>
        <w:t xml:space="preserve"> в дейтерированном диметилсульф</w:t>
      </w:r>
      <w:r w:rsidR="007C5BD5">
        <w:rPr>
          <w:rFonts w:ascii="Times New Roman" w:hAnsi="Times New Roman" w:cs="Times New Roman"/>
          <w:sz w:val="28"/>
          <w:szCs w:val="28"/>
        </w:rPr>
        <w:t>оксиде</w:t>
      </w:r>
      <w:r w:rsidR="006C2B2B" w:rsidRPr="002C15CE">
        <w:rPr>
          <w:rFonts w:ascii="Times New Roman" w:hAnsi="Times New Roman" w:cs="Times New Roman"/>
          <w:sz w:val="28"/>
          <w:szCs w:val="28"/>
        </w:rPr>
        <w:t xml:space="preserve"> (табл</w:t>
      </w:r>
      <w:r w:rsidR="005649C4" w:rsidRPr="002C15CE">
        <w:rPr>
          <w:rFonts w:ascii="Times New Roman" w:hAnsi="Times New Roman" w:cs="Times New Roman"/>
          <w:sz w:val="28"/>
          <w:szCs w:val="28"/>
        </w:rPr>
        <w:t xml:space="preserve">ица </w:t>
      </w:r>
      <w:r w:rsidR="00CC7AAF">
        <w:rPr>
          <w:rFonts w:ascii="Times New Roman" w:hAnsi="Times New Roman" w:cs="Times New Roman"/>
          <w:sz w:val="28"/>
          <w:szCs w:val="28"/>
        </w:rPr>
        <w:t>20</w:t>
      </w:r>
      <w:r w:rsidR="006C2B2B" w:rsidRPr="002C15CE">
        <w:rPr>
          <w:rFonts w:ascii="Times New Roman" w:hAnsi="Times New Roman" w:cs="Times New Roman"/>
          <w:sz w:val="28"/>
          <w:szCs w:val="28"/>
        </w:rPr>
        <w:t>).</w:t>
      </w:r>
      <w:r w:rsidR="007C5BD5">
        <w:rPr>
          <w:rFonts w:ascii="Times New Roman" w:hAnsi="Times New Roman" w:cs="Times New Roman"/>
          <w:sz w:val="28"/>
          <w:szCs w:val="28"/>
        </w:rPr>
        <w:t xml:space="preserve"> Структура соединения подтверждена с использованием двумерных корреляционных спектров</w:t>
      </w:r>
      <w:r w:rsidR="006C2B2B" w:rsidRPr="002C15CE">
        <w:rPr>
          <w:rFonts w:ascii="Times New Roman" w:hAnsi="Times New Roman" w:cs="Times New Roman"/>
          <w:sz w:val="28"/>
          <w:szCs w:val="28"/>
        </w:rPr>
        <w:t xml:space="preserve"> </w:t>
      </w:r>
      <w:r w:rsidR="006C2B2B" w:rsidRPr="002C15C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C2B2B" w:rsidRPr="002C15CE">
        <w:rPr>
          <w:rFonts w:ascii="Times New Roman" w:hAnsi="Times New Roman" w:cs="Times New Roman"/>
          <w:sz w:val="28"/>
          <w:szCs w:val="28"/>
        </w:rPr>
        <w:t>Н-</w:t>
      </w:r>
      <w:r w:rsidR="006C2B2B" w:rsidRPr="002C15C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C2B2B" w:rsidRPr="002C15CE">
        <w:rPr>
          <w:rFonts w:ascii="Times New Roman" w:hAnsi="Times New Roman" w:cs="Times New Roman"/>
          <w:sz w:val="28"/>
          <w:szCs w:val="28"/>
        </w:rPr>
        <w:t xml:space="preserve">Н </w:t>
      </w:r>
      <w:r w:rsidR="006C2B2B" w:rsidRPr="002C15CE">
        <w:rPr>
          <w:rFonts w:ascii="Times New Roman" w:hAnsi="Times New Roman" w:cs="Times New Roman"/>
          <w:sz w:val="28"/>
          <w:szCs w:val="28"/>
          <w:lang w:val="en-US"/>
        </w:rPr>
        <w:t>TOCSY</w:t>
      </w:r>
      <w:r w:rsidR="006C2B2B" w:rsidRPr="002C15CE">
        <w:rPr>
          <w:rFonts w:ascii="Times New Roman" w:hAnsi="Times New Roman" w:cs="Times New Roman"/>
          <w:sz w:val="28"/>
          <w:szCs w:val="28"/>
        </w:rPr>
        <w:t xml:space="preserve">, </w:t>
      </w:r>
      <w:r w:rsidR="006C2B2B" w:rsidRPr="002C15C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C2B2B" w:rsidRPr="002C15CE">
        <w:rPr>
          <w:rFonts w:ascii="Times New Roman" w:hAnsi="Times New Roman" w:cs="Times New Roman"/>
          <w:sz w:val="28"/>
          <w:szCs w:val="28"/>
        </w:rPr>
        <w:t>Н-</w:t>
      </w:r>
      <w:r w:rsidR="006C2B2B" w:rsidRPr="002C15C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C2B2B" w:rsidRPr="002C15CE">
        <w:rPr>
          <w:rFonts w:ascii="Times New Roman" w:hAnsi="Times New Roman" w:cs="Times New Roman"/>
          <w:sz w:val="28"/>
          <w:szCs w:val="28"/>
        </w:rPr>
        <w:t xml:space="preserve">Н </w:t>
      </w:r>
      <w:r w:rsidR="006C2B2B" w:rsidRPr="002C15CE">
        <w:rPr>
          <w:rFonts w:ascii="Times New Roman" w:hAnsi="Times New Roman" w:cs="Times New Roman"/>
          <w:sz w:val="28"/>
          <w:szCs w:val="28"/>
          <w:lang w:val="en-US"/>
        </w:rPr>
        <w:t>ROESY</w:t>
      </w:r>
      <w:r w:rsidR="006C2B2B" w:rsidRPr="002C15CE">
        <w:rPr>
          <w:rFonts w:ascii="Times New Roman" w:hAnsi="Times New Roman" w:cs="Times New Roman"/>
          <w:sz w:val="28"/>
          <w:szCs w:val="28"/>
        </w:rPr>
        <w:t xml:space="preserve">, </w:t>
      </w:r>
      <w:r w:rsidR="006C2B2B" w:rsidRPr="002C15C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C2B2B" w:rsidRPr="002C15CE">
        <w:rPr>
          <w:rFonts w:ascii="Times New Roman" w:hAnsi="Times New Roman" w:cs="Times New Roman"/>
          <w:sz w:val="28"/>
          <w:szCs w:val="28"/>
        </w:rPr>
        <w:t>Н-</w:t>
      </w:r>
      <w:r w:rsidR="006C2B2B" w:rsidRPr="002C15CE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="006C2B2B" w:rsidRPr="002C15C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C2B2B" w:rsidRPr="002C15CE">
        <w:rPr>
          <w:rFonts w:ascii="Times New Roman" w:hAnsi="Times New Roman" w:cs="Times New Roman"/>
          <w:sz w:val="28"/>
          <w:szCs w:val="28"/>
        </w:rPr>
        <w:t xml:space="preserve"> </w:t>
      </w:r>
      <w:r w:rsidR="006C2B2B" w:rsidRPr="002C15CE">
        <w:rPr>
          <w:rFonts w:ascii="Times New Roman" w:hAnsi="Times New Roman" w:cs="Times New Roman"/>
          <w:sz w:val="28"/>
          <w:szCs w:val="28"/>
          <w:lang w:val="en-US"/>
        </w:rPr>
        <w:t>HMQC</w:t>
      </w:r>
      <w:r w:rsidR="009B3673">
        <w:rPr>
          <w:rFonts w:ascii="Times New Roman" w:hAnsi="Times New Roman" w:cs="Times New Roman"/>
          <w:sz w:val="28"/>
          <w:szCs w:val="28"/>
        </w:rPr>
        <w:t xml:space="preserve"> и</w:t>
      </w:r>
      <w:r w:rsidR="006C2B2B" w:rsidRPr="002C15CE">
        <w:rPr>
          <w:rFonts w:ascii="Times New Roman" w:hAnsi="Times New Roman" w:cs="Times New Roman"/>
          <w:sz w:val="28"/>
          <w:szCs w:val="28"/>
        </w:rPr>
        <w:t xml:space="preserve"> </w:t>
      </w:r>
      <w:r w:rsidR="006C2B2B" w:rsidRPr="002C15C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C2B2B" w:rsidRPr="002C15CE">
        <w:rPr>
          <w:rFonts w:ascii="Times New Roman" w:hAnsi="Times New Roman" w:cs="Times New Roman"/>
          <w:sz w:val="28"/>
          <w:szCs w:val="28"/>
        </w:rPr>
        <w:t>Н-</w:t>
      </w:r>
      <w:r w:rsidR="006C2B2B" w:rsidRPr="002C15CE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="006C2B2B" w:rsidRPr="002C15C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C2B2B" w:rsidRPr="002C15CE">
        <w:rPr>
          <w:rFonts w:ascii="Times New Roman" w:hAnsi="Times New Roman" w:cs="Times New Roman"/>
          <w:sz w:val="28"/>
          <w:szCs w:val="28"/>
        </w:rPr>
        <w:t xml:space="preserve"> </w:t>
      </w:r>
      <w:r w:rsidR="006C2B2B" w:rsidRPr="002C15CE">
        <w:rPr>
          <w:rFonts w:ascii="Times New Roman" w:hAnsi="Times New Roman" w:cs="Times New Roman"/>
          <w:sz w:val="28"/>
          <w:szCs w:val="28"/>
          <w:lang w:val="en-US"/>
        </w:rPr>
        <w:t>HM</w:t>
      </w:r>
      <w:r w:rsidR="006C2B2B" w:rsidRPr="002C15CE">
        <w:rPr>
          <w:rFonts w:ascii="Times New Roman" w:hAnsi="Times New Roman" w:cs="Times New Roman"/>
          <w:sz w:val="28"/>
          <w:szCs w:val="28"/>
        </w:rPr>
        <w:t>В</w:t>
      </w:r>
      <w:r w:rsidR="006C2B2B" w:rsidRPr="002C15C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C2B2B" w:rsidRPr="002C15CE">
        <w:rPr>
          <w:rFonts w:ascii="Times New Roman" w:hAnsi="Times New Roman" w:cs="Times New Roman"/>
          <w:sz w:val="28"/>
          <w:szCs w:val="28"/>
        </w:rPr>
        <w:t xml:space="preserve"> </w:t>
      </w:r>
      <w:r w:rsidR="007C5BD5">
        <w:rPr>
          <w:rFonts w:ascii="Times New Roman" w:hAnsi="Times New Roman" w:cs="Times New Roman"/>
          <w:sz w:val="28"/>
          <w:szCs w:val="28"/>
        </w:rPr>
        <w:t>и полностью соответсвовало с литературными данными</w:t>
      </w:r>
      <w:r w:rsidR="00734F9B">
        <w:rPr>
          <w:rFonts w:ascii="Times New Roman" w:hAnsi="Times New Roman" w:cs="Times New Roman"/>
          <w:sz w:val="28"/>
          <w:szCs w:val="28"/>
        </w:rPr>
        <w:t xml:space="preserve"> [</w:t>
      </w:r>
      <w:r w:rsidR="003442CE">
        <w:rPr>
          <w:rFonts w:ascii="Times New Roman" w:hAnsi="Times New Roman" w:cs="Times New Roman"/>
          <w:sz w:val="28"/>
          <w:szCs w:val="28"/>
        </w:rPr>
        <w:t>2</w:t>
      </w:r>
      <w:r w:rsidR="00126835">
        <w:rPr>
          <w:rFonts w:ascii="Times New Roman" w:hAnsi="Times New Roman" w:cs="Times New Roman"/>
          <w:sz w:val="28"/>
          <w:szCs w:val="28"/>
        </w:rPr>
        <w:t>7</w:t>
      </w:r>
      <w:r w:rsidR="000F3058">
        <w:rPr>
          <w:rFonts w:ascii="Times New Roman" w:hAnsi="Times New Roman" w:cs="Times New Roman"/>
          <w:sz w:val="28"/>
          <w:szCs w:val="28"/>
        </w:rPr>
        <w:t>7</w:t>
      </w:r>
      <w:r w:rsidR="003442CE">
        <w:rPr>
          <w:rFonts w:ascii="Times New Roman" w:hAnsi="Times New Roman" w:cs="Times New Roman"/>
          <w:sz w:val="28"/>
          <w:szCs w:val="28"/>
        </w:rPr>
        <w:t>, 2</w:t>
      </w:r>
      <w:r w:rsidR="00126835">
        <w:rPr>
          <w:rFonts w:ascii="Times New Roman" w:hAnsi="Times New Roman" w:cs="Times New Roman"/>
          <w:sz w:val="28"/>
          <w:szCs w:val="28"/>
        </w:rPr>
        <w:t>7</w:t>
      </w:r>
      <w:r w:rsidR="000F3058">
        <w:rPr>
          <w:rFonts w:ascii="Times New Roman" w:hAnsi="Times New Roman" w:cs="Times New Roman"/>
          <w:sz w:val="28"/>
          <w:szCs w:val="28"/>
        </w:rPr>
        <w:t>8</w:t>
      </w:r>
      <w:r w:rsidR="006C2B2B" w:rsidRPr="002C15CE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6C2B2B" w:rsidRDefault="007C5BD5" w:rsidP="00D84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Спектры </w:t>
      </w:r>
      <w:r w:rsidR="00F47C1D">
        <w:rPr>
          <w:rFonts w:ascii="Times New Roman" w:hAnsi="Times New Roman" w:cs="Times New Roman"/>
          <w:sz w:val="28"/>
          <w:szCs w:val="28"/>
        </w:rPr>
        <w:t xml:space="preserve">супрамолекулярных ансамблей </w:t>
      </w:r>
      <w:r>
        <w:rPr>
          <w:rFonts w:ascii="Times New Roman" w:hAnsi="Times New Roman" w:cs="Times New Roman"/>
          <w:sz w:val="28"/>
          <w:szCs w:val="28"/>
        </w:rPr>
        <w:t xml:space="preserve">пинитола с циклодекстринами изучены в среде дейтерированной воды и </w:t>
      </w:r>
      <w:r w:rsidR="006C2B2B" w:rsidRPr="002C15CE">
        <w:rPr>
          <w:rFonts w:ascii="Times New Roman" w:hAnsi="Times New Roman" w:cs="Times New Roman"/>
          <w:sz w:val="28"/>
          <w:szCs w:val="28"/>
        </w:rPr>
        <w:t xml:space="preserve">представлены в таблицах </w:t>
      </w:r>
      <w:r w:rsidR="00CC7AAF">
        <w:rPr>
          <w:rFonts w:ascii="Times New Roman" w:hAnsi="Times New Roman" w:cs="Times New Roman"/>
          <w:sz w:val="28"/>
          <w:szCs w:val="28"/>
        </w:rPr>
        <w:t>20</w:t>
      </w:r>
      <w:r w:rsidR="00A13E5F">
        <w:rPr>
          <w:rFonts w:ascii="Times New Roman" w:hAnsi="Times New Roman" w:cs="Times New Roman"/>
          <w:sz w:val="28"/>
          <w:szCs w:val="28"/>
        </w:rPr>
        <w:t xml:space="preserve"> и </w:t>
      </w:r>
      <w:r w:rsidR="00CC7AAF">
        <w:rPr>
          <w:rFonts w:ascii="Times New Roman" w:hAnsi="Times New Roman" w:cs="Times New Roman"/>
          <w:sz w:val="28"/>
          <w:szCs w:val="28"/>
        </w:rPr>
        <w:t>21</w:t>
      </w:r>
      <w:r w:rsidR="006C2B2B" w:rsidRPr="002C15CE">
        <w:rPr>
          <w:rFonts w:ascii="Times New Roman" w:hAnsi="Times New Roman" w:cs="Times New Roman"/>
          <w:sz w:val="28"/>
          <w:szCs w:val="28"/>
        </w:rPr>
        <w:t>.</w:t>
      </w:r>
    </w:p>
    <w:p w:rsidR="00E42A94" w:rsidRPr="002C15CE" w:rsidRDefault="00E42A94" w:rsidP="00C973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6E1B" w:rsidRDefault="00A86E1B" w:rsidP="00C973C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Таблица</w:t>
      </w:r>
      <w:r w:rsidR="00A13E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C7AAF"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 w:rsid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r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Значения</w:t>
      </w:r>
      <w:r w:rsid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химических сдвигов ЯМР </w:t>
      </w:r>
      <w:r w:rsidRPr="0044757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1</w:t>
      </w:r>
      <w:r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 и </w:t>
      </w:r>
      <w:r w:rsidRPr="002C15C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13</w:t>
      </w:r>
      <w:r w:rsidRPr="002C1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</w:t>
      </w:r>
      <w:r w:rsidR="004464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молекулы (</w:t>
      </w:r>
      <w:r w:rsidRPr="002C1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446400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2C1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 свободном</w:t>
      </w:r>
      <w:r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состоянии (δ</w:t>
      </w:r>
      <w:r w:rsidRPr="0044757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0</w:t>
      </w:r>
      <w:r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ДМСО-</w:t>
      </w:r>
      <w:r w:rsidRPr="0044757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</w:t>
      </w:r>
      <w:r w:rsidRPr="0044757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6</w:t>
      </w:r>
      <w:r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и в составе комплексов (δ, </w:t>
      </w:r>
      <w:r w:rsidRPr="0044757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</w:t>
      </w:r>
      <w:r w:rsidRPr="0044757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Pr="0044757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O</w:t>
      </w:r>
      <w:r w:rsidR="006D2B03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м.д</w:t>
      </w:r>
    </w:p>
    <w:p w:rsidR="002C15CE" w:rsidRPr="00D84935" w:rsidRDefault="002C15CE" w:rsidP="00C973C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tbl>
      <w:tblPr>
        <w:tblStyle w:val="130"/>
        <w:tblW w:w="9603" w:type="dxa"/>
        <w:tblInd w:w="150" w:type="dxa"/>
        <w:tblLayout w:type="fixed"/>
        <w:tblLook w:val="04A0" w:firstRow="1" w:lastRow="0" w:firstColumn="1" w:lastColumn="0" w:noHBand="0" w:noVBand="1"/>
      </w:tblPr>
      <w:tblGrid>
        <w:gridCol w:w="1064"/>
        <w:gridCol w:w="1021"/>
        <w:gridCol w:w="2296"/>
        <w:gridCol w:w="1700"/>
        <w:gridCol w:w="114"/>
        <w:gridCol w:w="951"/>
        <w:gridCol w:w="42"/>
        <w:gridCol w:w="1021"/>
        <w:gridCol w:w="113"/>
        <w:gridCol w:w="1281"/>
      </w:tblGrid>
      <w:tr w:rsidR="00A86E1B" w:rsidRPr="00D84935" w:rsidTr="008F1E3B">
        <w:tc>
          <w:tcPr>
            <w:tcW w:w="1064" w:type="dxa"/>
            <w:vMerge w:val="restart"/>
            <w:vAlign w:val="center"/>
          </w:tcPr>
          <w:p w:rsidR="00A86E1B" w:rsidRPr="00D84935" w:rsidRDefault="00A86E1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№ атома С</w:t>
            </w:r>
          </w:p>
        </w:tc>
        <w:tc>
          <w:tcPr>
            <w:tcW w:w="1021" w:type="dxa"/>
            <w:vMerge w:val="restart"/>
            <w:vAlign w:val="center"/>
          </w:tcPr>
          <w:p w:rsidR="00A86E1B" w:rsidRPr="00D84935" w:rsidRDefault="00A86E1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D8493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849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2296" w:type="dxa"/>
            <w:vMerge w:val="restart"/>
            <w:vAlign w:val="center"/>
          </w:tcPr>
          <w:p w:rsidR="00A86E1B" w:rsidRPr="00D84935" w:rsidRDefault="00A86E1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D8493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849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Н)</w:t>
            </w:r>
          </w:p>
        </w:tc>
        <w:tc>
          <w:tcPr>
            <w:tcW w:w="5222" w:type="dxa"/>
            <w:gridSpan w:val="7"/>
            <w:vAlign w:val="center"/>
          </w:tcPr>
          <w:p w:rsidR="00A86E1B" w:rsidRPr="00D84935" w:rsidRDefault="00A86E1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δ (</w:t>
            </w:r>
            <w:r w:rsidRPr="00D849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Н) в составе комплекса с</w:t>
            </w:r>
          </w:p>
        </w:tc>
      </w:tr>
      <w:tr w:rsidR="00A86E1B" w:rsidRPr="00D84935" w:rsidTr="008F1E3B">
        <w:tc>
          <w:tcPr>
            <w:tcW w:w="1064" w:type="dxa"/>
            <w:vMerge/>
            <w:vAlign w:val="center"/>
          </w:tcPr>
          <w:p w:rsidR="00A86E1B" w:rsidRPr="00D84935" w:rsidRDefault="00A86E1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vAlign w:val="center"/>
          </w:tcPr>
          <w:p w:rsidR="00A86E1B" w:rsidRPr="00D84935" w:rsidRDefault="00A86E1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vAlign w:val="center"/>
          </w:tcPr>
          <w:p w:rsidR="00A86E1B" w:rsidRPr="00D84935" w:rsidRDefault="00A86E1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A86E1B" w:rsidRPr="00D84935" w:rsidRDefault="00A86E1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α-ЦД-ном</w:t>
            </w:r>
          </w:p>
        </w:tc>
        <w:tc>
          <w:tcPr>
            <w:tcW w:w="993" w:type="dxa"/>
            <w:gridSpan w:val="2"/>
            <w:vAlign w:val="center"/>
          </w:tcPr>
          <w:p w:rsidR="00A86E1B" w:rsidRPr="00D84935" w:rsidRDefault="00A86E1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β-ЦД-ном</w:t>
            </w:r>
          </w:p>
        </w:tc>
        <w:tc>
          <w:tcPr>
            <w:tcW w:w="1134" w:type="dxa"/>
            <w:gridSpan w:val="2"/>
            <w:vAlign w:val="center"/>
          </w:tcPr>
          <w:p w:rsidR="00A86E1B" w:rsidRPr="00D84935" w:rsidRDefault="00A86E1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γ-ЦД-ном</w:t>
            </w:r>
          </w:p>
        </w:tc>
        <w:tc>
          <w:tcPr>
            <w:tcW w:w="1281" w:type="dxa"/>
            <w:vAlign w:val="center"/>
          </w:tcPr>
          <w:p w:rsidR="00A86E1B" w:rsidRPr="00D84935" w:rsidRDefault="00A86E1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2-ГП-β-ЦД-ном</w:t>
            </w:r>
          </w:p>
        </w:tc>
      </w:tr>
      <w:tr w:rsidR="00A86E1B" w:rsidRPr="00D84935" w:rsidTr="008F1E3B">
        <w:trPr>
          <w:trHeight w:val="70"/>
        </w:trPr>
        <w:tc>
          <w:tcPr>
            <w:tcW w:w="1064" w:type="dxa"/>
            <w:tcBorders>
              <w:bottom w:val="single" w:sz="4" w:space="0" w:color="auto"/>
            </w:tcBorders>
          </w:tcPr>
          <w:p w:rsidR="00A86E1B" w:rsidRPr="00D84935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A86E1B" w:rsidRPr="00D84935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72.52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A86E1B" w:rsidRPr="00D84935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3.34 м, 4.41 д (ОН)</w:t>
            </w:r>
          </w:p>
        </w:tc>
        <w:tc>
          <w:tcPr>
            <w:tcW w:w="5222" w:type="dxa"/>
            <w:gridSpan w:val="7"/>
            <w:tcBorders>
              <w:bottom w:val="single" w:sz="4" w:space="0" w:color="auto"/>
            </w:tcBorders>
          </w:tcPr>
          <w:p w:rsidR="00A86E1B" w:rsidRPr="00D84935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Сигналы ЦД-нов перекрываются сигналами 23</w:t>
            </w:r>
          </w:p>
        </w:tc>
      </w:tr>
      <w:tr w:rsidR="00A86E1B" w:rsidRPr="00D84935" w:rsidTr="008F1E3B">
        <w:tc>
          <w:tcPr>
            <w:tcW w:w="1064" w:type="dxa"/>
          </w:tcPr>
          <w:p w:rsidR="00A86E1B" w:rsidRPr="00D84935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:rsidR="00A86E1B" w:rsidRPr="00D84935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73.12</w:t>
            </w:r>
          </w:p>
        </w:tc>
        <w:tc>
          <w:tcPr>
            <w:tcW w:w="2296" w:type="dxa"/>
          </w:tcPr>
          <w:p w:rsidR="00A86E1B" w:rsidRPr="00D84935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3.60 м, 4.64 д (ОН)</w:t>
            </w:r>
          </w:p>
        </w:tc>
        <w:tc>
          <w:tcPr>
            <w:tcW w:w="5222" w:type="dxa"/>
            <w:gridSpan w:val="7"/>
          </w:tcPr>
          <w:p w:rsidR="00A86E1B" w:rsidRPr="00D84935" w:rsidRDefault="00A86E1B" w:rsidP="008F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Сигналы ЦД-нов перекрываются</w:t>
            </w:r>
            <w:r w:rsidR="008F2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сигналами 23</w:t>
            </w:r>
          </w:p>
        </w:tc>
      </w:tr>
      <w:tr w:rsidR="00A86E1B" w:rsidRPr="00D84935" w:rsidTr="008F1E3B">
        <w:tc>
          <w:tcPr>
            <w:tcW w:w="1064" w:type="dxa"/>
            <w:tcBorders>
              <w:bottom w:val="single" w:sz="4" w:space="0" w:color="000000" w:themeColor="text1"/>
            </w:tcBorders>
          </w:tcPr>
          <w:p w:rsidR="00A86E1B" w:rsidRPr="00D84935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</w:tcPr>
          <w:p w:rsidR="00A86E1B" w:rsidRPr="00D84935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71.45</w:t>
            </w:r>
          </w:p>
        </w:tc>
        <w:tc>
          <w:tcPr>
            <w:tcW w:w="2296" w:type="dxa"/>
            <w:tcBorders>
              <w:bottom w:val="single" w:sz="4" w:space="0" w:color="000000" w:themeColor="text1"/>
            </w:tcBorders>
          </w:tcPr>
          <w:p w:rsidR="00A86E1B" w:rsidRPr="00D84935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3.47 м, 4.38 д (ОН)</w:t>
            </w:r>
          </w:p>
        </w:tc>
        <w:tc>
          <w:tcPr>
            <w:tcW w:w="5222" w:type="dxa"/>
            <w:gridSpan w:val="7"/>
            <w:tcBorders>
              <w:bottom w:val="single" w:sz="4" w:space="0" w:color="000000" w:themeColor="text1"/>
            </w:tcBorders>
          </w:tcPr>
          <w:p w:rsidR="00A86E1B" w:rsidRPr="00D84935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Сигналы ЦД-нов перекрываются сигналами 23</w:t>
            </w:r>
          </w:p>
        </w:tc>
      </w:tr>
      <w:tr w:rsidR="00A86E1B" w:rsidRPr="00D84935" w:rsidTr="008F1E3B">
        <w:tc>
          <w:tcPr>
            <w:tcW w:w="1064" w:type="dxa"/>
          </w:tcPr>
          <w:p w:rsidR="00A86E1B" w:rsidRPr="00D84935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</w:tcPr>
          <w:p w:rsidR="00A86E1B" w:rsidRPr="00D84935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72.92</w:t>
            </w:r>
          </w:p>
        </w:tc>
        <w:tc>
          <w:tcPr>
            <w:tcW w:w="2296" w:type="dxa"/>
          </w:tcPr>
          <w:p w:rsidR="00A86E1B" w:rsidRPr="00D84935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 xml:space="preserve">3.60 м, 4.55 д (ОН) </w:t>
            </w:r>
          </w:p>
        </w:tc>
        <w:tc>
          <w:tcPr>
            <w:tcW w:w="5222" w:type="dxa"/>
            <w:gridSpan w:val="7"/>
          </w:tcPr>
          <w:p w:rsidR="00A86E1B" w:rsidRPr="00D84935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Сигналы ЦД-нов перекрываются сигналами 23</w:t>
            </w:r>
          </w:p>
        </w:tc>
      </w:tr>
      <w:tr w:rsidR="008A20E3" w:rsidRPr="00D84935" w:rsidTr="008F1E3B">
        <w:tc>
          <w:tcPr>
            <w:tcW w:w="1064" w:type="dxa"/>
          </w:tcPr>
          <w:p w:rsidR="008A20E3" w:rsidRPr="00D84935" w:rsidRDefault="008A20E3" w:rsidP="008A2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</w:tcPr>
          <w:p w:rsidR="008A20E3" w:rsidRPr="00D84935" w:rsidRDefault="008A20E3" w:rsidP="008A2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70.61</w:t>
            </w:r>
          </w:p>
        </w:tc>
        <w:tc>
          <w:tcPr>
            <w:tcW w:w="2296" w:type="dxa"/>
          </w:tcPr>
          <w:p w:rsidR="008A20E3" w:rsidRPr="00D84935" w:rsidRDefault="008A20E3" w:rsidP="008A2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3.34 м, 4.25 д (ОН)</w:t>
            </w:r>
          </w:p>
        </w:tc>
        <w:tc>
          <w:tcPr>
            <w:tcW w:w="5222" w:type="dxa"/>
            <w:gridSpan w:val="7"/>
          </w:tcPr>
          <w:p w:rsidR="008A20E3" w:rsidRPr="00D84935" w:rsidRDefault="008A20E3" w:rsidP="008A2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Сигналы ЦД-нов перекрываются сигналами 23</w:t>
            </w:r>
          </w:p>
        </w:tc>
      </w:tr>
      <w:tr w:rsidR="008A20E3" w:rsidRPr="00D84935" w:rsidTr="008F1E3B">
        <w:tc>
          <w:tcPr>
            <w:tcW w:w="1064" w:type="dxa"/>
          </w:tcPr>
          <w:p w:rsidR="008A20E3" w:rsidRPr="00D84935" w:rsidRDefault="008A20E3" w:rsidP="008A2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</w:tcPr>
          <w:p w:rsidR="008A20E3" w:rsidRPr="00D84935" w:rsidRDefault="008A20E3" w:rsidP="008A2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84.33</w:t>
            </w:r>
          </w:p>
        </w:tc>
        <w:tc>
          <w:tcPr>
            <w:tcW w:w="2296" w:type="dxa"/>
          </w:tcPr>
          <w:p w:rsidR="008A20E3" w:rsidRPr="00D84935" w:rsidRDefault="008A20E3" w:rsidP="008A2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2.97 т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8A20E3" w:rsidRPr="00D84935" w:rsidRDefault="008A20E3" w:rsidP="008A2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3.28 т</w:t>
            </w:r>
          </w:p>
        </w:tc>
        <w:tc>
          <w:tcPr>
            <w:tcW w:w="1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20E3" w:rsidRPr="00D84935" w:rsidRDefault="008A20E3" w:rsidP="008A2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3.29 т</w:t>
            </w:r>
          </w:p>
        </w:tc>
        <w:tc>
          <w:tcPr>
            <w:tcW w:w="10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20E3" w:rsidRPr="00D84935" w:rsidRDefault="008A20E3" w:rsidP="008A2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3.28 т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</w:tcBorders>
          </w:tcPr>
          <w:p w:rsidR="008A20E3" w:rsidRPr="00D84935" w:rsidRDefault="008A20E3" w:rsidP="008A2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3.20 т</w:t>
            </w:r>
          </w:p>
        </w:tc>
      </w:tr>
      <w:tr w:rsidR="008A20E3" w:rsidRPr="00D84935" w:rsidTr="008F1E3B">
        <w:tc>
          <w:tcPr>
            <w:tcW w:w="1064" w:type="dxa"/>
          </w:tcPr>
          <w:p w:rsidR="008A20E3" w:rsidRPr="00D84935" w:rsidRDefault="008A20E3" w:rsidP="008A20E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6-ОСН</w:t>
            </w:r>
            <w:r w:rsidRPr="00D8493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21" w:type="dxa"/>
          </w:tcPr>
          <w:p w:rsidR="008A20E3" w:rsidRPr="00D84935" w:rsidRDefault="008A20E3" w:rsidP="008A2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60.15</w:t>
            </w:r>
          </w:p>
        </w:tc>
        <w:tc>
          <w:tcPr>
            <w:tcW w:w="2296" w:type="dxa"/>
          </w:tcPr>
          <w:p w:rsidR="008A20E3" w:rsidRPr="00D84935" w:rsidRDefault="008A20E3" w:rsidP="008A2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3.41</w:t>
            </w: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5222" w:type="dxa"/>
            <w:gridSpan w:val="7"/>
          </w:tcPr>
          <w:p w:rsidR="008A20E3" w:rsidRPr="00D84935" w:rsidRDefault="008A20E3" w:rsidP="008A2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35">
              <w:rPr>
                <w:rFonts w:ascii="Times New Roman" w:hAnsi="Times New Roman" w:cs="Times New Roman"/>
                <w:sz w:val="24"/>
                <w:szCs w:val="24"/>
              </w:rPr>
              <w:t>Сигналы ЦД-нов перекрываются сигналами 23</w:t>
            </w:r>
          </w:p>
        </w:tc>
      </w:tr>
    </w:tbl>
    <w:p w:rsidR="008A20E3" w:rsidRDefault="008A20E3" w:rsidP="00C973C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6E1B" w:rsidRDefault="00A13E5F" w:rsidP="00C973C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Таблица </w:t>
      </w:r>
      <w:r w:rsidR="009161E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CC7AAF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9F04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r w:rsidR="00A86E1B"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Значения</w:t>
      </w:r>
      <w:r w:rsidR="009F04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86E1B"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химических сдвигов ЯМР </w:t>
      </w:r>
      <w:r w:rsidR="00A86E1B" w:rsidRPr="0044757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1</w:t>
      </w:r>
      <w:r w:rsidR="00A86E1B"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 α-, β-, γ- и 2-ГП-ЦД-нов в свободном состоянии (δ</w:t>
      </w:r>
      <w:r w:rsidR="00A86E1B" w:rsidRPr="0044757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0</w:t>
      </w:r>
      <w:r w:rsidR="00A86E1B"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6D2B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в составе комплексов (δ), м.д</w:t>
      </w:r>
    </w:p>
    <w:p w:rsidR="005876AD" w:rsidRPr="003D64A9" w:rsidRDefault="005876AD" w:rsidP="00C973CB">
      <w:pPr>
        <w:spacing w:after="0" w:line="240" w:lineRule="auto"/>
        <w:ind w:firstLine="454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tbl>
      <w:tblPr>
        <w:tblStyle w:val="140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822"/>
        <w:gridCol w:w="709"/>
        <w:gridCol w:w="737"/>
        <w:gridCol w:w="851"/>
        <w:gridCol w:w="709"/>
        <w:gridCol w:w="708"/>
        <w:gridCol w:w="851"/>
        <w:gridCol w:w="709"/>
        <w:gridCol w:w="708"/>
        <w:gridCol w:w="709"/>
        <w:gridCol w:w="709"/>
        <w:gridCol w:w="709"/>
        <w:gridCol w:w="708"/>
      </w:tblGrid>
      <w:tr w:rsidR="00A86E1B" w:rsidRPr="003D64A9" w:rsidTr="0063324E">
        <w:trPr>
          <w:trHeight w:val="62"/>
          <w:jc w:val="center"/>
        </w:trPr>
        <w:tc>
          <w:tcPr>
            <w:tcW w:w="822" w:type="dxa"/>
            <w:vMerge w:val="restart"/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 xml:space="preserve">№ атома </w:t>
            </w:r>
          </w:p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29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α-ЦД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β-ЦД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γ-ЦД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2-ГП-ЦД</w:t>
            </w:r>
          </w:p>
        </w:tc>
      </w:tr>
      <w:tr w:rsidR="00A86E1B" w:rsidRPr="003D64A9" w:rsidTr="00753330">
        <w:trPr>
          <w:trHeight w:val="62"/>
          <w:jc w:val="center"/>
        </w:trPr>
        <w:tc>
          <w:tcPr>
            <w:tcW w:w="822" w:type="dxa"/>
            <w:vMerge/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86E1B" w:rsidRPr="003D64A9" w:rsidRDefault="00A86E1B" w:rsidP="0075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3D64A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:rsidR="00A86E1B" w:rsidRPr="003D64A9" w:rsidRDefault="00A86E1B" w:rsidP="0075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B3360" w:rsidRPr="003D64A9" w:rsidRDefault="00A86E1B" w:rsidP="0075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∆δ=</w:t>
            </w:r>
          </w:p>
          <w:p w:rsidR="00A86E1B" w:rsidRPr="003D64A9" w:rsidRDefault="00A86E1B" w:rsidP="0075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δ–δ</w:t>
            </w:r>
            <w:r w:rsidRPr="003D64A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86E1B" w:rsidRPr="003D64A9" w:rsidRDefault="00A86E1B" w:rsidP="0075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3D64A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08" w:type="dxa"/>
            <w:vAlign w:val="center"/>
          </w:tcPr>
          <w:p w:rsidR="00A86E1B" w:rsidRPr="003D64A9" w:rsidRDefault="00A86E1B" w:rsidP="0075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B3360" w:rsidRPr="003D64A9" w:rsidRDefault="00A86E1B" w:rsidP="0075333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∆δ=</w:t>
            </w:r>
          </w:p>
          <w:p w:rsidR="00A86E1B" w:rsidRPr="003D64A9" w:rsidRDefault="00A86E1B" w:rsidP="0075333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δ–δ</w:t>
            </w:r>
            <w:r w:rsidRPr="003D64A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86E1B" w:rsidRPr="003D64A9" w:rsidRDefault="00A86E1B" w:rsidP="0075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3D64A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08" w:type="dxa"/>
            <w:vAlign w:val="center"/>
          </w:tcPr>
          <w:p w:rsidR="00A86E1B" w:rsidRPr="003D64A9" w:rsidRDefault="00A86E1B" w:rsidP="0075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CB3360" w:rsidRPr="003D64A9" w:rsidRDefault="00A86E1B" w:rsidP="0075333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∆δ=</w:t>
            </w:r>
          </w:p>
          <w:p w:rsidR="00A86E1B" w:rsidRPr="003D64A9" w:rsidRDefault="00A86E1B" w:rsidP="0075333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δ–δ</w:t>
            </w:r>
            <w:r w:rsidRPr="003D64A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86E1B" w:rsidRPr="003D64A9" w:rsidRDefault="00A86E1B" w:rsidP="0075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3D64A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86E1B" w:rsidRPr="003D64A9" w:rsidRDefault="00A86E1B" w:rsidP="0075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B3360" w:rsidRPr="003D64A9" w:rsidRDefault="00A86E1B" w:rsidP="0075333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∆δ=</w:t>
            </w:r>
          </w:p>
          <w:p w:rsidR="00A86E1B" w:rsidRPr="003D64A9" w:rsidRDefault="00A86E1B" w:rsidP="0075333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δ–δ</w:t>
            </w:r>
            <w:r w:rsidRPr="003D64A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</w:tr>
      <w:tr w:rsidR="00A86E1B" w:rsidRPr="003D64A9" w:rsidTr="0063324E">
        <w:trPr>
          <w:trHeight w:val="62"/>
          <w:jc w:val="center"/>
        </w:trPr>
        <w:tc>
          <w:tcPr>
            <w:tcW w:w="822" w:type="dxa"/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4.91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4.87</w:t>
            </w:r>
          </w:p>
        </w:tc>
        <w:tc>
          <w:tcPr>
            <w:tcW w:w="708" w:type="dxa"/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4.96</w:t>
            </w:r>
          </w:p>
        </w:tc>
        <w:tc>
          <w:tcPr>
            <w:tcW w:w="708" w:type="dxa"/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86E1B" w:rsidRPr="003D64A9" w:rsidRDefault="00A86E1B" w:rsidP="00C973CB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86E1B" w:rsidRPr="003D64A9" w:rsidRDefault="00A86E1B" w:rsidP="00C973CB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4.95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6E1B" w:rsidRPr="003D64A9" w:rsidRDefault="00A86E1B" w:rsidP="00C973CB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A86E1B" w:rsidRPr="003D64A9" w:rsidTr="0063324E">
        <w:trPr>
          <w:trHeight w:val="62"/>
          <w:jc w:val="center"/>
        </w:trPr>
        <w:tc>
          <w:tcPr>
            <w:tcW w:w="822" w:type="dxa"/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3.49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3.58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708" w:type="dxa"/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3.60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3.51</w:t>
            </w:r>
          </w:p>
        </w:tc>
        <w:tc>
          <w:tcPr>
            <w:tcW w:w="708" w:type="dxa"/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3.60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86E1B" w:rsidRPr="003D64A9" w:rsidRDefault="00A86E1B" w:rsidP="00C973CB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86E1B" w:rsidRPr="003D64A9" w:rsidRDefault="00A86E1B" w:rsidP="00C9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86E1B" w:rsidRPr="003D64A9" w:rsidRDefault="00A86E1B" w:rsidP="00C973CB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6E1B" w:rsidRPr="003D64A9" w:rsidRDefault="00A86E1B" w:rsidP="00C973CB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8F235D" w:rsidRPr="003D64A9" w:rsidTr="0063324E">
        <w:trPr>
          <w:trHeight w:val="62"/>
          <w:jc w:val="center"/>
        </w:trPr>
        <w:tc>
          <w:tcPr>
            <w:tcW w:w="822" w:type="dxa"/>
            <w:tcBorders>
              <w:bottom w:val="single" w:sz="4" w:space="0" w:color="000000" w:themeColor="text1"/>
            </w:tcBorders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3.84</w:t>
            </w:r>
          </w:p>
        </w:tc>
        <w:tc>
          <w:tcPr>
            <w:tcW w:w="737" w:type="dxa"/>
            <w:tcBorders>
              <w:bottom w:val="single" w:sz="4" w:space="0" w:color="000000" w:themeColor="text1"/>
            </w:tcBorders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3.93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3.77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3.91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3.78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8F235D" w:rsidRPr="003D64A9" w:rsidRDefault="008F235D" w:rsidP="004C0E9A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8F235D" w:rsidRPr="003D64A9" w:rsidRDefault="008F235D" w:rsidP="004C0E9A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3.86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:rsidR="008F235D" w:rsidRPr="003D64A9" w:rsidRDefault="008F235D" w:rsidP="004C0E9A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</w:tr>
      <w:tr w:rsidR="008F235D" w:rsidRPr="003D64A9" w:rsidTr="0063324E">
        <w:trPr>
          <w:trHeight w:val="62"/>
          <w:jc w:val="center"/>
        </w:trPr>
        <w:tc>
          <w:tcPr>
            <w:tcW w:w="822" w:type="dxa"/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737" w:type="dxa"/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851" w:type="dxa"/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709" w:type="dxa"/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3.39</w:t>
            </w:r>
          </w:p>
        </w:tc>
        <w:tc>
          <w:tcPr>
            <w:tcW w:w="708" w:type="dxa"/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709" w:type="dxa"/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708" w:type="dxa"/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709" w:type="dxa"/>
          </w:tcPr>
          <w:p w:rsidR="008F235D" w:rsidRPr="003D64A9" w:rsidRDefault="008F235D" w:rsidP="004C0E9A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709" w:type="dxa"/>
          </w:tcPr>
          <w:p w:rsidR="008F235D" w:rsidRPr="003D64A9" w:rsidRDefault="008F235D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709" w:type="dxa"/>
          </w:tcPr>
          <w:p w:rsidR="008F235D" w:rsidRPr="003D64A9" w:rsidRDefault="008F235D" w:rsidP="004C0E9A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708" w:type="dxa"/>
          </w:tcPr>
          <w:p w:rsidR="008F235D" w:rsidRPr="003D64A9" w:rsidRDefault="008F235D" w:rsidP="004C0E9A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8F1E3B" w:rsidRPr="003D64A9" w:rsidTr="0063324E">
        <w:trPr>
          <w:trHeight w:val="62"/>
          <w:jc w:val="center"/>
        </w:trPr>
        <w:tc>
          <w:tcPr>
            <w:tcW w:w="822" w:type="dxa"/>
            <w:tcBorders>
              <w:bottom w:val="single" w:sz="4" w:space="0" w:color="000000" w:themeColor="text1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737" w:type="dxa"/>
            <w:tcBorders>
              <w:bottom w:val="single" w:sz="4" w:space="0" w:color="000000" w:themeColor="text1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3.68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8F1E3B" w:rsidRPr="003D64A9" w:rsidRDefault="008F1E3B" w:rsidP="008F1E3B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8F1E3B" w:rsidRPr="003D64A9" w:rsidRDefault="008F1E3B" w:rsidP="008F1E3B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:rsidR="008F1E3B" w:rsidRPr="003D64A9" w:rsidRDefault="008F1E3B" w:rsidP="008F1E3B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8F1E3B" w:rsidRPr="003D64A9" w:rsidTr="0063324E">
        <w:trPr>
          <w:trHeight w:val="62"/>
          <w:jc w:val="center"/>
        </w:trPr>
        <w:tc>
          <w:tcPr>
            <w:tcW w:w="822" w:type="dxa"/>
            <w:tcBorders>
              <w:bottom w:val="single" w:sz="4" w:space="0" w:color="auto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3.68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1E3B" w:rsidRPr="003D64A9" w:rsidRDefault="008F1E3B" w:rsidP="008F1E3B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1E3B" w:rsidRPr="003D64A9" w:rsidRDefault="008F1E3B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1E3B" w:rsidRPr="003D64A9" w:rsidRDefault="008F1E3B" w:rsidP="008F1E3B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F1E3B" w:rsidRPr="003D64A9" w:rsidRDefault="008F1E3B" w:rsidP="008F1E3B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</w:tbl>
    <w:p w:rsidR="00753330" w:rsidRDefault="00753330" w:rsidP="003D64A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6E1B" w:rsidRPr="00CB3360" w:rsidRDefault="007C5BD5" w:rsidP="003D64A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молекуле пинитола химические сдвиги в протонных сигналах</w:t>
      </w:r>
      <w:r w:rsidR="00A86E1B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Н-1, Н-2 и Н-4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проявили максимальную интенсивность</w:t>
      </w:r>
      <w:r w:rsidR="00A86E1B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молекуле </w:t>
      </w:r>
      <w:r w:rsidR="00446400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A86E1B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446400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A86E1B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изменения в химических сдвигах протона Н-6 в одинаковой степен</w:t>
      </w:r>
      <w:r w:rsidR="007A724D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произошло в во всех комплексах</w:t>
      </w:r>
      <w:r w:rsidR="00C43EAA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86E1B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образуемых  α-, β- и γ-ЦД-нами. Незначительно отличались химические сдвиги у протона Н-6 в комплексах </w:t>
      </w:r>
      <w:r w:rsidR="00446400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BD68D9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446400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A86E1B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2-НР-β-ЦД-ном. Из-за схожести по химическому строению ЦД-нов с молекулой 23 почти все протонные сигналы субстрата оказались неразрешенными из-за наложения на них</w:t>
      </w:r>
      <w:r w:rsidR="00A86E1B"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циклодекстриновых ЯМР откликов. Интегральные интенсивности протонов ЦД-новых молекул в 6-8 раз были больше по величине соответствующих сигналов </w:t>
      </w:r>
      <w:r w:rsidR="00A86E1B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молекул </w:t>
      </w:r>
      <w:r w:rsidR="00446400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BD68D9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446400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A86E1B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A86E1B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 супрамолекулярной самосборке </w:t>
      </w:r>
      <w:r w:rsidR="00446400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BD68D9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446400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A86E1B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молекулами ЦД-нов основными факторами взаимодействия являются гидрофильные взаимодействия через гидрокси-групп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образованием композита</w:t>
      </w:r>
      <w:r w:rsidR="00BD68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[2</w:t>
      </w:r>
      <w:r w:rsidR="000F3058">
        <w:rPr>
          <w:rFonts w:ascii="Times New Roman" w:eastAsiaTheme="minorEastAsia" w:hAnsi="Times New Roman" w:cs="Times New Roman"/>
          <w:sz w:val="28"/>
          <w:szCs w:val="28"/>
          <w:lang w:eastAsia="ru-RU"/>
        </w:rPr>
        <w:t>79</w:t>
      </w:r>
      <w:r w:rsidR="005C3CD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9B36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442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F3058">
        <w:rPr>
          <w:rFonts w:ascii="Times New Roman" w:eastAsiaTheme="minorEastAsia" w:hAnsi="Times New Roman" w:cs="Times New Roman"/>
          <w:sz w:val="28"/>
          <w:szCs w:val="28"/>
          <w:lang w:eastAsia="ru-RU"/>
        </w:rPr>
        <w:t>80</w:t>
      </w:r>
      <w:r w:rsidR="00A86E1B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]. Подтверждением этому является хорошая растворимость полученных супрамолекулярных агрегатов </w:t>
      </w:r>
      <w:r w:rsidR="00446400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BD68D9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446400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A86E1B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ЦД-нами в водных растворах.</w:t>
      </w:r>
      <w:r w:rsidR="00BD68D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A86E1B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целью направленного поиска «соединений-кандидатов» с желаемыми видами фармакологической активности субстрат </w:t>
      </w:r>
      <w:r w:rsidR="00446400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BD68D9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446400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A86E1B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был протестирован  с применением </w:t>
      </w:r>
      <w:r w:rsidR="001843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вирт</w:t>
      </w:r>
      <w:r w:rsidR="005C3C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1843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ального скрин</w:t>
      </w:r>
      <w:r w:rsidR="005C3C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</w:t>
      </w:r>
      <w:r w:rsidR="001843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 РА</w:t>
      </w:r>
      <w:r w:rsidR="0018434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SS</w:t>
      </w:r>
      <w:r w:rsidR="009B36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A86E1B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результате PASS-прогнозирования установлено, что </w:t>
      </w:r>
      <w:r w:rsidR="004464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молекула (</w:t>
      </w:r>
      <w:r w:rsidR="00BD68D9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446400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A86E1B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потенциально обладает широким спектром </w:t>
      </w:r>
      <w:r w:rsidR="00F74A12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фарма</w:t>
      </w:r>
      <w:r w:rsidR="00A13E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кологических свойств (таблица 2</w:t>
      </w:r>
      <w:r w:rsidR="00CC7AAF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F74A12" w:rsidRPr="00CB3360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F74A12" w:rsidRPr="0044757E" w:rsidRDefault="00F74A12" w:rsidP="00C973C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74A12" w:rsidRDefault="005649C4" w:rsidP="00C973CB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Таблица 2</w:t>
      </w:r>
      <w:r w:rsidR="00CC7A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 </w:t>
      </w:r>
      <w:r w:rsidR="009F04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="00F74A12" w:rsidRPr="0044757E">
        <w:rPr>
          <w:rFonts w:ascii="Times New Roman" w:eastAsiaTheme="minorEastAsia" w:hAnsi="Times New Roman"/>
          <w:sz w:val="28"/>
          <w:szCs w:val="28"/>
          <w:lang w:eastAsia="ru-RU"/>
        </w:rPr>
        <w:t>Данные</w:t>
      </w:r>
      <w:r w:rsidR="009F0480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F74A12" w:rsidRPr="0044757E">
        <w:rPr>
          <w:rFonts w:ascii="Times New Roman" w:eastAsiaTheme="minorEastAsia" w:hAnsi="Times New Roman"/>
          <w:sz w:val="28"/>
          <w:szCs w:val="28"/>
          <w:lang w:val="en-US" w:eastAsia="ru-RU"/>
        </w:rPr>
        <w:t>PASS</w:t>
      </w:r>
      <w:r w:rsidR="00F74A12" w:rsidRPr="0044757E">
        <w:rPr>
          <w:rFonts w:ascii="Times New Roman" w:eastAsiaTheme="minorEastAsia" w:hAnsi="Times New Roman"/>
          <w:sz w:val="28"/>
          <w:szCs w:val="28"/>
          <w:lang w:eastAsia="ru-RU"/>
        </w:rPr>
        <w:t xml:space="preserve">-прогнозирования </w:t>
      </w:r>
      <w:r w:rsidR="00446400">
        <w:rPr>
          <w:rFonts w:ascii="Times New Roman" w:eastAsiaTheme="minorEastAsia" w:hAnsi="Times New Roman"/>
          <w:sz w:val="28"/>
          <w:szCs w:val="28"/>
          <w:lang w:eastAsia="ru-RU"/>
        </w:rPr>
        <w:t>(</w:t>
      </w:r>
      <w:r w:rsidR="00BD68D9">
        <w:rPr>
          <w:rFonts w:ascii="Times New Roman" w:eastAsiaTheme="minorEastAsia" w:hAnsi="Times New Roman"/>
          <w:sz w:val="28"/>
          <w:szCs w:val="28"/>
          <w:lang w:eastAsia="ru-RU"/>
        </w:rPr>
        <w:t>23</w:t>
      </w:r>
      <w:r w:rsidR="00446400">
        <w:rPr>
          <w:rFonts w:ascii="Times New Roman" w:eastAsiaTheme="minorEastAsia" w:hAnsi="Times New Roman"/>
          <w:sz w:val="28"/>
          <w:szCs w:val="28"/>
          <w:lang w:eastAsia="ru-RU"/>
        </w:rPr>
        <w:t>)</w:t>
      </w:r>
    </w:p>
    <w:p w:rsidR="00CB3360" w:rsidRPr="003D64A9" w:rsidRDefault="00CB3360" w:rsidP="00C973CB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tbl>
      <w:tblPr>
        <w:tblStyle w:val="150"/>
        <w:tblW w:w="9631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2613"/>
        <w:gridCol w:w="1895"/>
        <w:gridCol w:w="3231"/>
        <w:gridCol w:w="1892"/>
      </w:tblGrid>
      <w:tr w:rsidR="00F74A12" w:rsidRPr="003D64A9" w:rsidTr="008F1E3B">
        <w:trPr>
          <w:trHeight w:val="170"/>
        </w:trPr>
        <w:tc>
          <w:tcPr>
            <w:tcW w:w="2613" w:type="dxa"/>
            <w:vAlign w:val="center"/>
          </w:tcPr>
          <w:p w:rsidR="00F74A12" w:rsidRPr="003D64A9" w:rsidRDefault="008F235D" w:rsidP="008F1E3B">
            <w:pPr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 </w:t>
            </w:r>
            <w:r w:rsidR="00F74A12" w:rsidRPr="003D64A9">
              <w:rPr>
                <w:rFonts w:ascii="Times New Roman" w:hAnsi="Times New Roman"/>
                <w:color w:val="000000"/>
                <w:sz w:val="24"/>
                <w:szCs w:val="24"/>
              </w:rPr>
              <w:t>биологической активности</w:t>
            </w:r>
          </w:p>
        </w:tc>
        <w:tc>
          <w:tcPr>
            <w:tcW w:w="1895" w:type="dxa"/>
            <w:vAlign w:val="center"/>
          </w:tcPr>
          <w:p w:rsidR="00F74A12" w:rsidRPr="003D64A9" w:rsidRDefault="00F74A12" w:rsidP="008F1E3B">
            <w:pPr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4A9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Вероятность,</w:t>
            </w:r>
          </w:p>
          <w:p w:rsidR="00F74A12" w:rsidRPr="003D64A9" w:rsidRDefault="00F74A12" w:rsidP="008F1E3B">
            <w:pPr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4A9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231" w:type="dxa"/>
            <w:vAlign w:val="center"/>
          </w:tcPr>
          <w:p w:rsidR="00F74A12" w:rsidRPr="003D64A9" w:rsidRDefault="00F74A12" w:rsidP="008F1E3B">
            <w:pPr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4A9">
              <w:rPr>
                <w:rFonts w:ascii="Times New Roman" w:hAnsi="Times New Roman"/>
                <w:color w:val="000000"/>
                <w:sz w:val="24"/>
                <w:szCs w:val="24"/>
              </w:rPr>
              <w:t>Вид биологической активности</w:t>
            </w:r>
          </w:p>
        </w:tc>
        <w:tc>
          <w:tcPr>
            <w:tcW w:w="1892" w:type="dxa"/>
            <w:vAlign w:val="center"/>
          </w:tcPr>
          <w:p w:rsidR="00F74A12" w:rsidRPr="003D64A9" w:rsidRDefault="00F74A12" w:rsidP="008F1E3B">
            <w:pPr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4A9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Вероятность,</w:t>
            </w:r>
          </w:p>
          <w:p w:rsidR="00F74A12" w:rsidRPr="003D64A9" w:rsidRDefault="00F74A12" w:rsidP="008F1E3B">
            <w:pPr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4A9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071212" w:rsidRPr="003D64A9" w:rsidTr="008F1E3B">
        <w:trPr>
          <w:trHeight w:val="333"/>
        </w:trPr>
        <w:tc>
          <w:tcPr>
            <w:tcW w:w="2613" w:type="dxa"/>
          </w:tcPr>
          <w:p w:rsidR="00071212" w:rsidRPr="003D64A9" w:rsidRDefault="00071212" w:rsidP="008F235D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4A9">
              <w:rPr>
                <w:rFonts w:ascii="Times New Roman" w:hAnsi="Times New Roman"/>
                <w:color w:val="000000"/>
                <w:sz w:val="24"/>
                <w:szCs w:val="24"/>
              </w:rPr>
              <w:t>Противосеборейная</w:t>
            </w:r>
          </w:p>
        </w:tc>
        <w:tc>
          <w:tcPr>
            <w:tcW w:w="1895" w:type="dxa"/>
          </w:tcPr>
          <w:p w:rsidR="00071212" w:rsidRPr="003D64A9" w:rsidRDefault="00071212" w:rsidP="00071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231" w:type="dxa"/>
          </w:tcPr>
          <w:p w:rsidR="00071212" w:rsidRPr="003D64A9" w:rsidRDefault="00071212" w:rsidP="008F23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4A9">
              <w:rPr>
                <w:rFonts w:ascii="Times New Roman" w:hAnsi="Times New Roman"/>
                <w:color w:val="000000"/>
                <w:sz w:val="24"/>
                <w:szCs w:val="24"/>
              </w:rPr>
              <w:t>Антидискинетическая</w:t>
            </w:r>
          </w:p>
        </w:tc>
        <w:tc>
          <w:tcPr>
            <w:tcW w:w="1892" w:type="dxa"/>
          </w:tcPr>
          <w:p w:rsidR="00071212" w:rsidRPr="003D64A9" w:rsidRDefault="00071212" w:rsidP="00071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E512F" w:rsidRPr="003D64A9" w:rsidTr="008F1E3B">
        <w:trPr>
          <w:trHeight w:val="70"/>
        </w:trPr>
        <w:tc>
          <w:tcPr>
            <w:tcW w:w="2613" w:type="dxa"/>
          </w:tcPr>
          <w:p w:rsidR="00CE512F" w:rsidRPr="003D64A9" w:rsidRDefault="00CE512F" w:rsidP="008F235D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4A9">
              <w:rPr>
                <w:rFonts w:ascii="Times New Roman" w:hAnsi="Times New Roman"/>
                <w:color w:val="000000"/>
                <w:sz w:val="24"/>
                <w:szCs w:val="24"/>
              </w:rPr>
              <w:t>Противоэкземная</w:t>
            </w:r>
          </w:p>
        </w:tc>
        <w:tc>
          <w:tcPr>
            <w:tcW w:w="1895" w:type="dxa"/>
          </w:tcPr>
          <w:p w:rsidR="00CE512F" w:rsidRPr="003D64A9" w:rsidRDefault="00CE512F" w:rsidP="00071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231" w:type="dxa"/>
          </w:tcPr>
          <w:p w:rsidR="00CE512F" w:rsidRPr="003D64A9" w:rsidRDefault="00CE512F" w:rsidP="008F235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4A9">
              <w:rPr>
                <w:rFonts w:ascii="Times New Roman" w:hAnsi="Times New Roman"/>
                <w:color w:val="000000"/>
                <w:sz w:val="24"/>
                <w:szCs w:val="24"/>
              </w:rPr>
              <w:t>Фибринолитическая</w:t>
            </w:r>
          </w:p>
        </w:tc>
        <w:tc>
          <w:tcPr>
            <w:tcW w:w="1892" w:type="dxa"/>
          </w:tcPr>
          <w:p w:rsidR="00CE512F" w:rsidRPr="003D64A9" w:rsidRDefault="00CE512F" w:rsidP="00071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E512F" w:rsidRPr="003D64A9" w:rsidTr="008F1E3B">
        <w:trPr>
          <w:trHeight w:val="128"/>
        </w:trPr>
        <w:tc>
          <w:tcPr>
            <w:tcW w:w="2613" w:type="dxa"/>
          </w:tcPr>
          <w:p w:rsidR="00CE512F" w:rsidRPr="003D64A9" w:rsidRDefault="00CE512F" w:rsidP="008F235D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4A9">
              <w:rPr>
                <w:rFonts w:ascii="Times New Roman" w:hAnsi="Times New Roman"/>
                <w:color w:val="000000"/>
                <w:sz w:val="24"/>
                <w:szCs w:val="24"/>
              </w:rPr>
              <w:t>Вазопротекторная</w:t>
            </w:r>
          </w:p>
        </w:tc>
        <w:tc>
          <w:tcPr>
            <w:tcW w:w="1895" w:type="dxa"/>
          </w:tcPr>
          <w:p w:rsidR="00CE512F" w:rsidRPr="003D64A9" w:rsidRDefault="00CE512F" w:rsidP="00071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3231" w:type="dxa"/>
          </w:tcPr>
          <w:p w:rsidR="00CE512F" w:rsidRPr="003D64A9" w:rsidRDefault="00CE512F" w:rsidP="008F235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4A9">
              <w:rPr>
                <w:rFonts w:ascii="Times New Roman" w:hAnsi="Times New Roman"/>
                <w:color w:val="000000"/>
                <w:sz w:val="24"/>
                <w:szCs w:val="24"/>
              </w:rPr>
              <w:t>Антигельминтная</w:t>
            </w:r>
          </w:p>
        </w:tc>
        <w:tc>
          <w:tcPr>
            <w:tcW w:w="1892" w:type="dxa"/>
          </w:tcPr>
          <w:p w:rsidR="00CE512F" w:rsidRPr="003D64A9" w:rsidRDefault="00CE512F" w:rsidP="00071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CE512F" w:rsidRPr="005E3951" w:rsidTr="008F1E3B">
        <w:trPr>
          <w:trHeight w:val="333"/>
        </w:trPr>
        <w:tc>
          <w:tcPr>
            <w:tcW w:w="2613" w:type="dxa"/>
          </w:tcPr>
          <w:p w:rsidR="00CE512F" w:rsidRPr="005E3951" w:rsidRDefault="00CE512F" w:rsidP="008F235D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951">
              <w:rPr>
                <w:rFonts w:ascii="Times New Roman" w:hAnsi="Times New Roman"/>
                <w:color w:val="000000"/>
                <w:sz w:val="24"/>
                <w:szCs w:val="24"/>
              </w:rPr>
              <w:t>Противоопухолевая</w:t>
            </w:r>
          </w:p>
        </w:tc>
        <w:tc>
          <w:tcPr>
            <w:tcW w:w="1895" w:type="dxa"/>
          </w:tcPr>
          <w:p w:rsidR="00CE512F" w:rsidRPr="005E3951" w:rsidRDefault="00CE512F" w:rsidP="003D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951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3231" w:type="dxa"/>
          </w:tcPr>
          <w:p w:rsidR="00CE512F" w:rsidRPr="005E3951" w:rsidRDefault="00CE512F" w:rsidP="008F235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951">
              <w:rPr>
                <w:rFonts w:ascii="Times New Roman" w:hAnsi="Times New Roman"/>
                <w:color w:val="000000"/>
                <w:sz w:val="24"/>
                <w:szCs w:val="24"/>
              </w:rPr>
              <w:t>Цитопротекторная</w:t>
            </w:r>
          </w:p>
        </w:tc>
        <w:tc>
          <w:tcPr>
            <w:tcW w:w="1892" w:type="dxa"/>
          </w:tcPr>
          <w:p w:rsidR="00CE512F" w:rsidRPr="005E3951" w:rsidRDefault="00CE512F" w:rsidP="003D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95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CE512F" w:rsidRPr="005E3951" w:rsidTr="008F1E3B">
        <w:trPr>
          <w:trHeight w:val="114"/>
        </w:trPr>
        <w:tc>
          <w:tcPr>
            <w:tcW w:w="2613" w:type="dxa"/>
          </w:tcPr>
          <w:p w:rsidR="00CE512F" w:rsidRPr="005E3951" w:rsidRDefault="00CE512F" w:rsidP="008F23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1">
              <w:rPr>
                <w:rFonts w:ascii="Times New Roman" w:hAnsi="Times New Roman"/>
                <w:color w:val="000000"/>
                <w:sz w:val="24"/>
                <w:szCs w:val="24"/>
              </w:rPr>
              <w:t>Аналептическая</w:t>
            </w:r>
          </w:p>
        </w:tc>
        <w:tc>
          <w:tcPr>
            <w:tcW w:w="1895" w:type="dxa"/>
          </w:tcPr>
          <w:p w:rsidR="00CE512F" w:rsidRPr="005E3951" w:rsidRDefault="00CE512F" w:rsidP="003D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95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231" w:type="dxa"/>
          </w:tcPr>
          <w:p w:rsidR="00CE512F" w:rsidRPr="005E3951" w:rsidRDefault="00CE512F" w:rsidP="008F235D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1">
              <w:rPr>
                <w:rFonts w:ascii="Times New Roman" w:hAnsi="Times New Roman"/>
                <w:color w:val="000000"/>
                <w:sz w:val="24"/>
                <w:szCs w:val="24"/>
              </w:rPr>
              <w:t>Противоинфекционная</w:t>
            </w:r>
          </w:p>
        </w:tc>
        <w:tc>
          <w:tcPr>
            <w:tcW w:w="1892" w:type="dxa"/>
          </w:tcPr>
          <w:p w:rsidR="00CE512F" w:rsidRPr="005E3951" w:rsidRDefault="00CE512F" w:rsidP="003D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95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E512F" w:rsidRPr="005E3951" w:rsidTr="008F1E3B">
        <w:trPr>
          <w:trHeight w:val="333"/>
        </w:trPr>
        <w:tc>
          <w:tcPr>
            <w:tcW w:w="2613" w:type="dxa"/>
          </w:tcPr>
          <w:p w:rsidR="00CE512F" w:rsidRPr="005E3951" w:rsidRDefault="00CE512F" w:rsidP="008F235D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1">
              <w:rPr>
                <w:rFonts w:ascii="Times New Roman" w:hAnsi="Times New Roman"/>
                <w:color w:val="000000"/>
                <w:sz w:val="24"/>
                <w:szCs w:val="24"/>
              </w:rPr>
              <w:t>Липотропная</w:t>
            </w:r>
          </w:p>
        </w:tc>
        <w:tc>
          <w:tcPr>
            <w:tcW w:w="1895" w:type="dxa"/>
          </w:tcPr>
          <w:p w:rsidR="00CE512F" w:rsidRPr="005E3951" w:rsidRDefault="00CE512F" w:rsidP="00CE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95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31" w:type="dxa"/>
          </w:tcPr>
          <w:p w:rsidR="00CE512F" w:rsidRPr="005E3951" w:rsidRDefault="00CE512F" w:rsidP="008F23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1">
              <w:rPr>
                <w:rFonts w:ascii="Times New Roman" w:hAnsi="Times New Roman"/>
                <w:color w:val="000000"/>
                <w:sz w:val="24"/>
                <w:szCs w:val="24"/>
              </w:rPr>
              <w:t>Противовоспалительная</w:t>
            </w:r>
          </w:p>
        </w:tc>
        <w:tc>
          <w:tcPr>
            <w:tcW w:w="1892" w:type="dxa"/>
          </w:tcPr>
          <w:p w:rsidR="00CE512F" w:rsidRPr="005E3951" w:rsidRDefault="00CE512F" w:rsidP="00CE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95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</w:tbl>
    <w:p w:rsidR="00CE512F" w:rsidRDefault="00CE512F" w:rsidP="00C973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282B" w:rsidRDefault="00A13E5F" w:rsidP="003D64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Как видно из таблицы 2</w:t>
      </w:r>
      <w:r w:rsidR="00CC7AAF">
        <w:rPr>
          <w:rFonts w:ascii="Times New Roman" w:hAnsi="Times New Roman" w:cs="Times New Roman"/>
          <w:sz w:val="28"/>
          <w:szCs w:val="28"/>
        </w:rPr>
        <w:t>2</w:t>
      </w:r>
      <w:r w:rsidR="005649C4" w:rsidRPr="0044757E">
        <w:rPr>
          <w:rFonts w:ascii="Times New Roman" w:hAnsi="Times New Roman" w:cs="Times New Roman"/>
          <w:sz w:val="28"/>
          <w:szCs w:val="28"/>
        </w:rPr>
        <w:t xml:space="preserve">, для </w:t>
      </w:r>
      <w:r w:rsidR="00BD68D9">
        <w:rPr>
          <w:rFonts w:ascii="Times New Roman" w:hAnsi="Times New Roman" w:cs="Times New Roman"/>
          <w:sz w:val="28"/>
          <w:szCs w:val="28"/>
        </w:rPr>
        <w:t xml:space="preserve">молекулы </w:t>
      </w:r>
      <w:r w:rsidR="00446400">
        <w:rPr>
          <w:rFonts w:ascii="Times New Roman" w:hAnsi="Times New Roman" w:cs="Times New Roman"/>
          <w:sz w:val="28"/>
          <w:szCs w:val="28"/>
        </w:rPr>
        <w:t>(</w:t>
      </w:r>
      <w:r w:rsidR="00BD68D9">
        <w:rPr>
          <w:rFonts w:ascii="Times New Roman" w:hAnsi="Times New Roman" w:cs="Times New Roman"/>
          <w:sz w:val="28"/>
          <w:szCs w:val="28"/>
        </w:rPr>
        <w:t>23</w:t>
      </w:r>
      <w:r w:rsidR="00446400">
        <w:rPr>
          <w:rFonts w:ascii="Times New Roman" w:hAnsi="Times New Roman" w:cs="Times New Roman"/>
          <w:sz w:val="28"/>
          <w:szCs w:val="28"/>
        </w:rPr>
        <w:t>)</w:t>
      </w:r>
      <w:r w:rsidR="005649C4" w:rsidRPr="004475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49C4" w:rsidRPr="0044757E">
        <w:rPr>
          <w:rFonts w:ascii="Times New Roman" w:hAnsi="Times New Roman" w:cs="Times New Roman"/>
          <w:sz w:val="28"/>
          <w:szCs w:val="28"/>
        </w:rPr>
        <w:t>со сравнительно высокой</w:t>
      </w:r>
      <w:r w:rsidR="005649C4" w:rsidRPr="004475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49C4" w:rsidRPr="0044757E">
        <w:rPr>
          <w:rFonts w:ascii="Times New Roman" w:hAnsi="Times New Roman" w:cs="Times New Roman"/>
          <w:sz w:val="28"/>
          <w:szCs w:val="28"/>
        </w:rPr>
        <w:t>вероятностью экспериментального подтверждения прогнозируется противосеборейная и противоэкземная виды активности, а также другие перспективные фармакологические свойства.</w:t>
      </w:r>
      <w:r w:rsidR="00BD68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649C4" w:rsidRPr="005A3BDB" w:rsidRDefault="00184340" w:rsidP="003D64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49C4" w:rsidRPr="0044757E">
        <w:rPr>
          <w:rFonts w:ascii="Times New Roman" w:hAnsi="Times New Roman" w:cs="Times New Roman"/>
          <w:sz w:val="28"/>
          <w:szCs w:val="28"/>
        </w:rPr>
        <w:t xml:space="preserve">анные компьютерного прогнозирования не позволяют </w:t>
      </w:r>
      <w:r w:rsidR="00E631D4" w:rsidRPr="0044757E">
        <w:rPr>
          <w:rFonts w:ascii="Times New Roman" w:hAnsi="Times New Roman" w:cs="Times New Roman"/>
          <w:sz w:val="28"/>
          <w:szCs w:val="28"/>
        </w:rPr>
        <w:t xml:space="preserve">абсолютно точно утверждать, будет ли изучаемое вещество обладать прогнозируемой активностью, тем не менее, использованные компьтерных программ подобных </w:t>
      </w:r>
      <w:r w:rsidR="00E631D4" w:rsidRPr="0044757E">
        <w:rPr>
          <w:rFonts w:ascii="Times New Roman" w:hAnsi="Times New Roman" w:cs="Times New Roman"/>
          <w:sz w:val="28"/>
          <w:szCs w:val="28"/>
          <w:lang w:val="en-US"/>
        </w:rPr>
        <w:t>PASS</w:t>
      </w:r>
      <w:r w:rsidR="00E631D4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E631D4" w:rsidRPr="0044757E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="00E631D4" w:rsidRPr="0044757E">
        <w:rPr>
          <w:rFonts w:ascii="Times New Roman" w:hAnsi="Times New Roman" w:cs="Times New Roman"/>
          <w:sz w:val="28"/>
          <w:szCs w:val="28"/>
        </w:rPr>
        <w:t xml:space="preserve">, позволяет отбирать из множества веществ наиболее перспективные для углубленного исследования </w:t>
      </w:r>
      <w:r>
        <w:rPr>
          <w:rFonts w:ascii="Times New Roman" w:hAnsi="Times New Roman" w:cs="Times New Roman"/>
          <w:sz w:val="28"/>
          <w:szCs w:val="28"/>
        </w:rPr>
        <w:t>биологической активности</w:t>
      </w:r>
      <w:r w:rsidR="005A3BDB">
        <w:rPr>
          <w:rFonts w:ascii="Times New Roman" w:hAnsi="Times New Roman" w:cs="Times New Roman"/>
          <w:sz w:val="28"/>
          <w:szCs w:val="28"/>
        </w:rPr>
        <w:t xml:space="preserve"> </w:t>
      </w:r>
      <w:r w:rsidR="005A3BDB" w:rsidRPr="005A3BDB">
        <w:rPr>
          <w:rFonts w:ascii="Times New Roman" w:hAnsi="Times New Roman" w:cs="Times New Roman"/>
          <w:sz w:val="28"/>
          <w:szCs w:val="28"/>
        </w:rPr>
        <w:t>[280</w:t>
      </w:r>
      <w:r w:rsidR="009B3673">
        <w:rPr>
          <w:rFonts w:ascii="Times New Roman" w:hAnsi="Times New Roman" w:cs="Times New Roman"/>
          <w:sz w:val="28"/>
          <w:szCs w:val="28"/>
        </w:rPr>
        <w:t>, р. 202-206</w:t>
      </w:r>
      <w:r w:rsidR="005A3BDB" w:rsidRPr="005A3BDB">
        <w:rPr>
          <w:rFonts w:ascii="Times New Roman" w:hAnsi="Times New Roman" w:cs="Times New Roman"/>
          <w:sz w:val="28"/>
          <w:szCs w:val="28"/>
        </w:rPr>
        <w:t>].</w:t>
      </w:r>
    </w:p>
    <w:p w:rsidR="008F1E3B" w:rsidRPr="008F1E3B" w:rsidRDefault="008F1E3B" w:rsidP="003D64A9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</w:p>
    <w:p w:rsidR="00575F14" w:rsidRDefault="000E3664" w:rsidP="003D64A9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b/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</w:rPr>
        <w:t>2.5</w:t>
      </w:r>
      <w:r w:rsidR="00E631D4" w:rsidRPr="0044757E">
        <w:rPr>
          <w:b/>
          <w:sz w:val="28"/>
          <w:szCs w:val="28"/>
          <w:shd w:val="clear" w:color="auto" w:fill="FFFFFF"/>
        </w:rPr>
        <w:t xml:space="preserve"> Биологическая активность ком</w:t>
      </w:r>
      <w:r w:rsidR="00575F14" w:rsidRPr="0044757E">
        <w:rPr>
          <w:b/>
          <w:sz w:val="28"/>
          <w:szCs w:val="28"/>
          <w:shd w:val="clear" w:color="auto" w:fill="FFFFFF"/>
        </w:rPr>
        <w:t>плексов включения фитоэкдистероидов</w:t>
      </w:r>
      <w:r w:rsidR="005556B7">
        <w:rPr>
          <w:b/>
          <w:sz w:val="28"/>
          <w:szCs w:val="28"/>
          <w:shd w:val="clear" w:color="auto" w:fill="FFFFFF"/>
          <w:lang w:val="kk-KZ"/>
        </w:rPr>
        <w:t xml:space="preserve"> </w:t>
      </w:r>
    </w:p>
    <w:p w:rsidR="00575F14" w:rsidRPr="0044757E" w:rsidRDefault="00575F14" w:rsidP="003D64A9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>В последние годы наблюдается всевозрастающий интерес к стероидным соединениям растительного происхождения, как со стороны ведущих научных центров, так и и со</w:t>
      </w:r>
      <w:r w:rsidR="005C3CDE">
        <w:rPr>
          <w:sz w:val="28"/>
          <w:szCs w:val="28"/>
          <w:shd w:val="clear" w:color="auto" w:fill="FFFFFF"/>
        </w:rPr>
        <w:t xml:space="preserve"> </w:t>
      </w:r>
      <w:r w:rsidRPr="0044757E">
        <w:rPr>
          <w:sz w:val="28"/>
          <w:szCs w:val="28"/>
          <w:shd w:val="clear" w:color="auto" w:fill="FFFFFF"/>
        </w:rPr>
        <w:t>ст</w:t>
      </w:r>
      <w:r w:rsidR="005C3CDE">
        <w:rPr>
          <w:sz w:val="28"/>
          <w:szCs w:val="28"/>
          <w:shd w:val="clear" w:color="auto" w:fill="FFFFFF"/>
        </w:rPr>
        <w:t>о</w:t>
      </w:r>
      <w:r w:rsidRPr="0044757E">
        <w:rPr>
          <w:sz w:val="28"/>
          <w:szCs w:val="28"/>
          <w:shd w:val="clear" w:color="auto" w:fill="FFFFFF"/>
        </w:rPr>
        <w:t xml:space="preserve">роны крупных фармацевтических компаний. </w:t>
      </w:r>
    </w:p>
    <w:p w:rsidR="00575F14" w:rsidRPr="0044757E" w:rsidRDefault="00575F14" w:rsidP="003D64A9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 xml:space="preserve">Фитоэкдистероиды и их производные обладают </w:t>
      </w:r>
      <w:r w:rsidR="00184340">
        <w:rPr>
          <w:sz w:val="28"/>
          <w:szCs w:val="28"/>
          <w:shd w:val="clear" w:color="auto" w:fill="FFFFFF"/>
        </w:rPr>
        <w:t>рядом фармакологического действия</w:t>
      </w:r>
      <w:r w:rsidRPr="0044757E">
        <w:rPr>
          <w:sz w:val="28"/>
          <w:szCs w:val="28"/>
          <w:shd w:val="clear" w:color="auto" w:fill="FFFFFF"/>
        </w:rPr>
        <w:t xml:space="preserve"> и достаточно широко используются в качестве эфективных лекарственных средств при различных заболеваниях.</w:t>
      </w:r>
    </w:p>
    <w:p w:rsidR="00E2631D" w:rsidRPr="0044757E" w:rsidRDefault="00E2631D" w:rsidP="003D64A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Эксперименты </w:t>
      </w:r>
      <w:r w:rsidR="0010321C">
        <w:rPr>
          <w:rFonts w:ascii="Times New Roman" w:hAnsi="Times New Roman"/>
          <w:sz w:val="28"/>
          <w:szCs w:val="28"/>
        </w:rPr>
        <w:t xml:space="preserve">в условиях </w:t>
      </w:r>
      <w:r w:rsidR="0010321C" w:rsidRPr="0010321C">
        <w:rPr>
          <w:rFonts w:ascii="Times New Roman" w:hAnsi="Times New Roman"/>
          <w:i/>
          <w:sz w:val="28"/>
          <w:szCs w:val="28"/>
          <w:lang w:val="en-US"/>
        </w:rPr>
        <w:t>in</w:t>
      </w:r>
      <w:r w:rsidR="0010321C" w:rsidRPr="0010321C">
        <w:rPr>
          <w:rFonts w:ascii="Times New Roman" w:hAnsi="Times New Roman"/>
          <w:i/>
          <w:sz w:val="28"/>
          <w:szCs w:val="28"/>
        </w:rPr>
        <w:t xml:space="preserve"> </w:t>
      </w:r>
      <w:r w:rsidR="0010321C" w:rsidRPr="0010321C">
        <w:rPr>
          <w:rFonts w:ascii="Times New Roman" w:hAnsi="Times New Roman"/>
          <w:i/>
          <w:sz w:val="28"/>
          <w:szCs w:val="28"/>
          <w:lang w:val="en-US"/>
        </w:rPr>
        <w:t>vivo</w:t>
      </w:r>
      <w:r w:rsidR="0010321C" w:rsidRPr="0010321C">
        <w:rPr>
          <w:rFonts w:ascii="Times New Roman" w:hAnsi="Times New Roman"/>
          <w:sz w:val="28"/>
          <w:szCs w:val="28"/>
        </w:rPr>
        <w:t xml:space="preserve"> </w:t>
      </w:r>
      <w:r w:rsidRPr="0044757E">
        <w:rPr>
          <w:rFonts w:ascii="Times New Roman" w:hAnsi="Times New Roman"/>
          <w:sz w:val="28"/>
          <w:szCs w:val="28"/>
        </w:rPr>
        <w:t xml:space="preserve">проводились в соответствии с </w:t>
      </w:r>
      <w:r w:rsidR="0010321C">
        <w:rPr>
          <w:rFonts w:ascii="Times New Roman" w:hAnsi="Times New Roman"/>
          <w:sz w:val="28"/>
          <w:szCs w:val="28"/>
        </w:rPr>
        <w:t>соблюдением этических норм работы с экспериментальными животными</w:t>
      </w:r>
      <w:r w:rsidRPr="0044757E">
        <w:rPr>
          <w:rFonts w:ascii="Times New Roman" w:hAnsi="Times New Roman"/>
          <w:sz w:val="28"/>
          <w:szCs w:val="28"/>
        </w:rPr>
        <w:t xml:space="preserve">. </w:t>
      </w:r>
    </w:p>
    <w:p w:rsidR="00753330" w:rsidRDefault="00753330" w:rsidP="003D64A9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CB19CE" w:rsidRPr="003D64A9" w:rsidRDefault="00BD68D9" w:rsidP="003D64A9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3D64A9">
        <w:rPr>
          <w:sz w:val="28"/>
          <w:szCs w:val="28"/>
          <w:shd w:val="clear" w:color="auto" w:fill="FFFFFF"/>
        </w:rPr>
        <w:t>2.5</w:t>
      </w:r>
      <w:r w:rsidR="00575F14" w:rsidRPr="003D64A9">
        <w:rPr>
          <w:sz w:val="28"/>
          <w:szCs w:val="28"/>
          <w:shd w:val="clear" w:color="auto" w:fill="FFFFFF"/>
        </w:rPr>
        <w:t xml:space="preserve">.1 Противовоспалительная активность комплексов включения экдистерона с </w:t>
      </w:r>
      <w:r w:rsidR="003D64A9">
        <w:rPr>
          <w:sz w:val="28"/>
          <w:szCs w:val="28"/>
          <w:shd w:val="clear" w:color="auto" w:fill="FFFFFF"/>
        </w:rPr>
        <w:t>α-,β-,γ-циклодекстринами</w:t>
      </w:r>
    </w:p>
    <w:p w:rsidR="00CB19CE" w:rsidRPr="008F1E3B" w:rsidRDefault="00CB19CE" w:rsidP="003D64A9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44757E">
        <w:rPr>
          <w:sz w:val="28"/>
          <w:szCs w:val="28"/>
          <w:shd w:val="clear" w:color="auto" w:fill="FFFFFF"/>
        </w:rPr>
        <w:t>1. 20Е(α-цд)-Комплекс включения экдистерона с α-циклодекстрином</w:t>
      </w:r>
      <w:r w:rsidR="008F1E3B">
        <w:rPr>
          <w:sz w:val="28"/>
          <w:szCs w:val="28"/>
          <w:shd w:val="clear" w:color="auto" w:fill="FFFFFF"/>
          <w:lang w:val="kk-KZ"/>
        </w:rPr>
        <w:t>.</w:t>
      </w:r>
    </w:p>
    <w:p w:rsidR="00CB19CE" w:rsidRPr="008F1E3B" w:rsidRDefault="00CB19CE" w:rsidP="003D64A9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44757E">
        <w:rPr>
          <w:sz w:val="28"/>
          <w:szCs w:val="28"/>
          <w:shd w:val="clear" w:color="auto" w:fill="FFFFFF"/>
        </w:rPr>
        <w:t>2. 20Е(β-цд)-Комплекс включения экдистерона с β-циклодекстрином</w:t>
      </w:r>
      <w:r w:rsidR="008F1E3B">
        <w:rPr>
          <w:sz w:val="28"/>
          <w:szCs w:val="28"/>
          <w:shd w:val="clear" w:color="auto" w:fill="FFFFFF"/>
          <w:lang w:val="kk-KZ"/>
        </w:rPr>
        <w:t>.</w:t>
      </w:r>
    </w:p>
    <w:p w:rsidR="00CB19CE" w:rsidRPr="008F1E3B" w:rsidRDefault="00CB19CE" w:rsidP="003D64A9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44757E">
        <w:rPr>
          <w:sz w:val="28"/>
          <w:szCs w:val="28"/>
          <w:shd w:val="clear" w:color="auto" w:fill="FFFFFF"/>
        </w:rPr>
        <w:t>3. 20Е(γ-цд)-Комплекс включения экдистерона с γ-циклодекстрином</w:t>
      </w:r>
      <w:r w:rsidR="008F1E3B">
        <w:rPr>
          <w:sz w:val="28"/>
          <w:szCs w:val="28"/>
          <w:shd w:val="clear" w:color="auto" w:fill="FFFFFF"/>
          <w:lang w:val="kk-KZ"/>
        </w:rPr>
        <w:t>.</w:t>
      </w:r>
    </w:p>
    <w:p w:rsidR="00CB19CE" w:rsidRPr="0044757E" w:rsidRDefault="00CB19CE" w:rsidP="003D64A9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i/>
          <w:sz w:val="28"/>
          <w:szCs w:val="28"/>
          <w:shd w:val="clear" w:color="auto" w:fill="FFFFFF"/>
        </w:rPr>
      </w:pPr>
      <w:r w:rsidRPr="0044757E">
        <w:rPr>
          <w:i/>
          <w:sz w:val="28"/>
          <w:szCs w:val="28"/>
          <w:shd w:val="clear" w:color="auto" w:fill="FFFFFF"/>
        </w:rPr>
        <w:t>Задача исследования</w:t>
      </w:r>
    </w:p>
    <w:p w:rsidR="00CB19CE" w:rsidRPr="003475F3" w:rsidRDefault="00CB19CE" w:rsidP="003D64A9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 xml:space="preserve">Оценить противовоспалительное действие комплексов включения экдистерона с α-,β-,γ-циклодекстринами на модели острой экссудативной реакции </w:t>
      </w:r>
      <w:r w:rsidRPr="0044757E">
        <w:rPr>
          <w:i/>
          <w:sz w:val="28"/>
          <w:szCs w:val="28"/>
          <w:shd w:val="clear" w:color="auto" w:fill="FFFFFF"/>
          <w:lang w:val="en-US"/>
        </w:rPr>
        <w:t>in</w:t>
      </w:r>
      <w:r w:rsidRPr="0044757E">
        <w:rPr>
          <w:i/>
          <w:sz w:val="28"/>
          <w:szCs w:val="28"/>
          <w:shd w:val="clear" w:color="auto" w:fill="FFFFFF"/>
        </w:rPr>
        <w:t xml:space="preserve"> </w:t>
      </w:r>
      <w:r w:rsidRPr="0044757E">
        <w:rPr>
          <w:i/>
          <w:sz w:val="28"/>
          <w:szCs w:val="28"/>
          <w:shd w:val="clear" w:color="auto" w:fill="FFFFFF"/>
          <w:lang w:val="en-US"/>
        </w:rPr>
        <w:t>vivo</w:t>
      </w:r>
      <w:r w:rsidR="003475F3">
        <w:rPr>
          <w:sz w:val="28"/>
          <w:szCs w:val="28"/>
          <w:shd w:val="clear" w:color="auto" w:fill="FFFFFF"/>
        </w:rPr>
        <w:t>.</w:t>
      </w:r>
    </w:p>
    <w:p w:rsidR="00CB19CE" w:rsidRPr="0044757E" w:rsidRDefault="00CB19CE" w:rsidP="003D64A9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i/>
          <w:sz w:val="28"/>
          <w:szCs w:val="28"/>
          <w:shd w:val="clear" w:color="auto" w:fill="FFFFFF"/>
        </w:rPr>
      </w:pPr>
      <w:r w:rsidRPr="0044757E">
        <w:rPr>
          <w:i/>
          <w:sz w:val="28"/>
          <w:szCs w:val="28"/>
          <w:shd w:val="clear" w:color="auto" w:fill="FFFFFF"/>
        </w:rPr>
        <w:t>Результаты исследования</w:t>
      </w:r>
    </w:p>
    <w:p w:rsidR="00CB3360" w:rsidRDefault="00184340" w:rsidP="003D64A9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Результаты биоскрин</w:t>
      </w:r>
      <w:r w:rsidR="00A8776E">
        <w:rPr>
          <w:sz w:val="28"/>
          <w:szCs w:val="28"/>
          <w:shd w:val="clear" w:color="auto" w:fill="FFFFFF"/>
        </w:rPr>
        <w:t>ин</w:t>
      </w:r>
      <w:r>
        <w:rPr>
          <w:sz w:val="28"/>
          <w:szCs w:val="28"/>
          <w:shd w:val="clear" w:color="auto" w:fill="FFFFFF"/>
        </w:rPr>
        <w:t>га</w:t>
      </w:r>
      <w:r w:rsidR="00CB19CE" w:rsidRPr="0044757E">
        <w:rPr>
          <w:sz w:val="28"/>
          <w:szCs w:val="28"/>
          <w:shd w:val="clear" w:color="auto" w:fill="FFFFFF"/>
        </w:rPr>
        <w:t xml:space="preserve"> </w:t>
      </w:r>
      <w:r w:rsidR="00A13E5F">
        <w:rPr>
          <w:sz w:val="28"/>
          <w:szCs w:val="28"/>
          <w:shd w:val="clear" w:color="auto" w:fill="FFFFFF"/>
        </w:rPr>
        <w:t>образцов приведены в таблице 2</w:t>
      </w:r>
      <w:r w:rsidR="00CC7AAF">
        <w:rPr>
          <w:sz w:val="28"/>
          <w:szCs w:val="28"/>
          <w:shd w:val="clear" w:color="auto" w:fill="FFFFFF"/>
        </w:rPr>
        <w:t>3</w:t>
      </w:r>
      <w:r w:rsidR="00CB19CE" w:rsidRPr="0044757E">
        <w:rPr>
          <w:sz w:val="28"/>
          <w:szCs w:val="28"/>
          <w:shd w:val="clear" w:color="auto" w:fill="FFFFFF"/>
        </w:rPr>
        <w:t>.</w:t>
      </w:r>
    </w:p>
    <w:p w:rsidR="00184340" w:rsidRPr="000A2ECF" w:rsidRDefault="00184340" w:rsidP="00C97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19CE" w:rsidRDefault="003736F4" w:rsidP="00C9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="00E631D4" w:rsidRPr="0044757E">
        <w:rPr>
          <w:rFonts w:ascii="Times New Roman" w:hAnsi="Times New Roman"/>
          <w:sz w:val="28"/>
          <w:szCs w:val="28"/>
        </w:rPr>
        <w:t>2</w:t>
      </w:r>
      <w:r w:rsidR="00CC7AAF">
        <w:rPr>
          <w:rFonts w:ascii="Times New Roman" w:hAnsi="Times New Roman"/>
          <w:sz w:val="28"/>
          <w:szCs w:val="28"/>
        </w:rPr>
        <w:t>3</w:t>
      </w:r>
      <w:r w:rsidR="00CB3360">
        <w:rPr>
          <w:rFonts w:ascii="Times New Roman" w:hAnsi="Times New Roman"/>
          <w:sz w:val="28"/>
          <w:szCs w:val="28"/>
        </w:rPr>
        <w:t xml:space="preserve"> – </w:t>
      </w:r>
      <w:r w:rsidR="00CB19CE" w:rsidRPr="0044757E">
        <w:rPr>
          <w:rFonts w:ascii="Times New Roman" w:hAnsi="Times New Roman"/>
          <w:sz w:val="28"/>
          <w:szCs w:val="28"/>
        </w:rPr>
        <w:t>Противовоспалительная активность образцов</w:t>
      </w:r>
      <w:r w:rsidR="007A724D" w:rsidRPr="0044757E">
        <w:rPr>
          <w:rFonts w:ascii="Times New Roman" w:hAnsi="Times New Roman"/>
          <w:sz w:val="28"/>
          <w:szCs w:val="28"/>
        </w:rPr>
        <w:t xml:space="preserve"> </w:t>
      </w:r>
      <w:r w:rsidR="00621153" w:rsidRPr="0044757E">
        <w:rPr>
          <w:rFonts w:ascii="Times New Roman" w:hAnsi="Times New Roman"/>
          <w:sz w:val="28"/>
          <w:szCs w:val="28"/>
        </w:rPr>
        <w:t xml:space="preserve">комплексов включения экдистерона с </w:t>
      </w:r>
      <w:r w:rsidR="00621153" w:rsidRPr="0044757E">
        <w:rPr>
          <w:rFonts w:ascii="Times New Roman" w:hAnsi="Times New Roman" w:cs="Times New Roman"/>
          <w:sz w:val="28"/>
          <w:szCs w:val="28"/>
        </w:rPr>
        <w:t>α-,β- и γ-циклодекстринами</w:t>
      </w:r>
    </w:p>
    <w:p w:rsidR="00CB3360" w:rsidRPr="000A2ECF" w:rsidRDefault="00CB3360" w:rsidP="00C973CB">
      <w:pPr>
        <w:spacing w:after="0" w:line="240" w:lineRule="auto"/>
        <w:ind w:firstLine="454"/>
        <w:jc w:val="both"/>
        <w:rPr>
          <w:rFonts w:ascii="Times New Roman" w:hAnsi="Times New Roman"/>
          <w:sz w:val="14"/>
          <w:szCs w:val="14"/>
        </w:rPr>
      </w:pPr>
    </w:p>
    <w:tbl>
      <w:tblPr>
        <w:tblStyle w:val="a5"/>
        <w:tblW w:w="9661" w:type="dxa"/>
        <w:jc w:val="center"/>
        <w:tblLayout w:type="fixed"/>
        <w:tblLook w:val="00A0" w:firstRow="1" w:lastRow="0" w:firstColumn="1" w:lastColumn="0" w:noHBand="0" w:noVBand="0"/>
      </w:tblPr>
      <w:tblGrid>
        <w:gridCol w:w="2434"/>
        <w:gridCol w:w="1406"/>
        <w:gridCol w:w="1618"/>
        <w:gridCol w:w="1390"/>
        <w:gridCol w:w="1339"/>
        <w:gridCol w:w="1474"/>
      </w:tblGrid>
      <w:tr w:rsidR="00DB0BC0" w:rsidRPr="0007637E" w:rsidTr="00753330">
        <w:trPr>
          <w:trHeight w:val="879"/>
          <w:jc w:val="center"/>
        </w:trPr>
        <w:tc>
          <w:tcPr>
            <w:tcW w:w="2434" w:type="dxa"/>
            <w:vAlign w:val="center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Исследуемый показатель</w:t>
            </w:r>
          </w:p>
        </w:tc>
        <w:tc>
          <w:tcPr>
            <w:tcW w:w="1406" w:type="dxa"/>
            <w:vAlign w:val="center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Контроль,</w:t>
            </w:r>
          </w:p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раство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ритель</w:t>
            </w:r>
          </w:p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8" w:type="dxa"/>
            <w:vAlign w:val="center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Препарат сравнения</w:t>
            </w:r>
          </w:p>
          <w:p w:rsidR="00DB0BC0" w:rsidRPr="00812288" w:rsidRDefault="00DB0BC0" w:rsidP="0075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Диклофенак натрия</w:t>
            </w:r>
            <w:r w:rsidR="00753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=5</w:t>
            </w:r>
          </w:p>
        </w:tc>
        <w:tc>
          <w:tcPr>
            <w:tcW w:w="1390" w:type="dxa"/>
            <w:vAlign w:val="center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20Е(α-цд)</w:t>
            </w:r>
          </w:p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=5</w:t>
            </w:r>
          </w:p>
        </w:tc>
        <w:tc>
          <w:tcPr>
            <w:tcW w:w="1339" w:type="dxa"/>
            <w:vAlign w:val="center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20Е(β-цд)</w:t>
            </w:r>
          </w:p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=5</w:t>
            </w:r>
          </w:p>
        </w:tc>
        <w:tc>
          <w:tcPr>
            <w:tcW w:w="1474" w:type="dxa"/>
            <w:vAlign w:val="center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20Е(γ-цд)</w:t>
            </w:r>
          </w:p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=5</w:t>
            </w:r>
          </w:p>
        </w:tc>
      </w:tr>
      <w:tr w:rsidR="00DB0BC0" w:rsidRPr="0007637E" w:rsidTr="00753330">
        <w:trPr>
          <w:jc w:val="center"/>
        </w:trPr>
        <w:tc>
          <w:tcPr>
            <w:tcW w:w="2434" w:type="dxa"/>
          </w:tcPr>
          <w:p w:rsidR="00DB0BC0" w:rsidRPr="00812288" w:rsidRDefault="00DB0BC0" w:rsidP="004C0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Доза, мг/кг</w:t>
            </w:r>
          </w:p>
        </w:tc>
        <w:tc>
          <w:tcPr>
            <w:tcW w:w="1406" w:type="dxa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8" w:type="dxa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0" w:type="dxa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9" w:type="dxa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74" w:type="dxa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B0BC0" w:rsidRPr="0007637E" w:rsidTr="00753330">
        <w:trPr>
          <w:jc w:val="center"/>
        </w:trPr>
        <w:tc>
          <w:tcPr>
            <w:tcW w:w="2434" w:type="dxa"/>
          </w:tcPr>
          <w:p w:rsidR="00DB0BC0" w:rsidRPr="00812288" w:rsidRDefault="00DB0BC0" w:rsidP="004C0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Масса животных, гр.</w:t>
            </w:r>
          </w:p>
        </w:tc>
        <w:tc>
          <w:tcPr>
            <w:tcW w:w="1406" w:type="dxa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88,8±22,9</w:t>
            </w:r>
          </w:p>
        </w:tc>
        <w:tc>
          <w:tcPr>
            <w:tcW w:w="1618" w:type="dxa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288,4 ± 35,5</w:t>
            </w:r>
          </w:p>
        </w:tc>
        <w:tc>
          <w:tcPr>
            <w:tcW w:w="1390" w:type="dxa"/>
          </w:tcPr>
          <w:p w:rsidR="00DB0BC0" w:rsidRPr="00812288" w:rsidRDefault="00DB0BC0" w:rsidP="004C0E9A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224,2±27,1*</w:t>
            </w:r>
          </w:p>
        </w:tc>
        <w:tc>
          <w:tcPr>
            <w:tcW w:w="1339" w:type="dxa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261,4±20,3</w:t>
            </w:r>
          </w:p>
        </w:tc>
        <w:tc>
          <w:tcPr>
            <w:tcW w:w="1474" w:type="dxa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260,4±13,9*</w:t>
            </w:r>
          </w:p>
        </w:tc>
      </w:tr>
      <w:tr w:rsidR="00DB0BC0" w:rsidRPr="0007637E" w:rsidTr="00753330">
        <w:trPr>
          <w:jc w:val="center"/>
        </w:trPr>
        <w:tc>
          <w:tcPr>
            <w:tcW w:w="2434" w:type="dxa"/>
          </w:tcPr>
          <w:p w:rsidR="00DB0BC0" w:rsidRPr="00812288" w:rsidRDefault="00DB0BC0" w:rsidP="004C0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Количество экссудата, мл.</w:t>
            </w:r>
          </w:p>
        </w:tc>
        <w:tc>
          <w:tcPr>
            <w:tcW w:w="1406" w:type="dxa"/>
            <w:vAlign w:val="center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5,6± 1,1</w:t>
            </w:r>
          </w:p>
        </w:tc>
        <w:tc>
          <w:tcPr>
            <w:tcW w:w="1618" w:type="dxa"/>
            <w:vAlign w:val="center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3,9 ± 0,7*</w:t>
            </w:r>
          </w:p>
        </w:tc>
        <w:tc>
          <w:tcPr>
            <w:tcW w:w="1390" w:type="dxa"/>
            <w:vAlign w:val="center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3,7 ± 0,9*</w:t>
            </w:r>
          </w:p>
        </w:tc>
        <w:tc>
          <w:tcPr>
            <w:tcW w:w="1339" w:type="dxa"/>
            <w:vAlign w:val="center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5,3 ± 0,6</w:t>
            </w:r>
          </w:p>
        </w:tc>
        <w:tc>
          <w:tcPr>
            <w:tcW w:w="1474" w:type="dxa"/>
            <w:vAlign w:val="center"/>
          </w:tcPr>
          <w:p w:rsidR="00DB0BC0" w:rsidRPr="00812288" w:rsidRDefault="00DB0BC0" w:rsidP="004C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4,6 ±0,9</w:t>
            </w:r>
          </w:p>
        </w:tc>
      </w:tr>
      <w:tr w:rsidR="00DB0BC0" w:rsidRPr="0007637E" w:rsidTr="004C0E9A">
        <w:trPr>
          <w:jc w:val="center"/>
        </w:trPr>
        <w:tc>
          <w:tcPr>
            <w:tcW w:w="9661" w:type="dxa"/>
            <w:gridSpan w:val="6"/>
          </w:tcPr>
          <w:p w:rsidR="00DB0BC0" w:rsidRPr="00812288" w:rsidRDefault="00DB0BC0" w:rsidP="004C0E9A">
            <w:pPr>
              <w:tabs>
                <w:tab w:val="left" w:pos="294"/>
                <w:tab w:val="left" w:pos="471"/>
              </w:tabs>
              <w:ind w:firstLine="6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8">
              <w:rPr>
                <w:rFonts w:ascii="Times New Roman" w:hAnsi="Times New Roman" w:cs="Times New Roman"/>
                <w:sz w:val="24"/>
                <w:szCs w:val="24"/>
              </w:rPr>
              <w:t>* – р&lt;0,05 по сравнению с контролем</w:t>
            </w:r>
          </w:p>
        </w:tc>
      </w:tr>
    </w:tbl>
    <w:p w:rsidR="008F1E3B" w:rsidRDefault="008F1E3B" w:rsidP="003D64A9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</w:p>
    <w:p w:rsidR="0063324E" w:rsidRPr="0044757E" w:rsidRDefault="0063324E" w:rsidP="0063324E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>По результатам экспериментального исследования установлено, что среди изученых ком</w:t>
      </w:r>
      <w:r>
        <w:rPr>
          <w:sz w:val="28"/>
          <w:szCs w:val="28"/>
          <w:shd w:val="clear" w:color="auto" w:fill="FFFFFF"/>
        </w:rPr>
        <w:t xml:space="preserve">плексов включения экдистерона </w:t>
      </w:r>
      <w:r w:rsidRPr="0044757E">
        <w:rPr>
          <w:sz w:val="28"/>
          <w:szCs w:val="28"/>
          <w:shd w:val="clear" w:color="auto" w:fill="FFFFFF"/>
        </w:rPr>
        <w:t xml:space="preserve">с α-,β- и γ-циклодекстринами, образец </w:t>
      </w:r>
      <w:r>
        <w:rPr>
          <w:sz w:val="28"/>
          <w:szCs w:val="28"/>
          <w:shd w:val="clear" w:color="auto" w:fill="FFFFFF"/>
        </w:rPr>
        <w:t>композита экдистерона с α-циклодекстрином в дозе 25 милиграмм на килограмм имеет противовоспалительное действие</w:t>
      </w:r>
      <w:r w:rsidRPr="0044757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сравнимое с референс-препаратом «Диклофенак натрия», образцы комплексов с α-,β-циклодекстринами проявили не </w:t>
      </w:r>
      <w:r w:rsidRPr="00BD6045">
        <w:rPr>
          <w:sz w:val="28"/>
          <w:szCs w:val="28"/>
          <w:shd w:val="clear" w:color="auto" w:fill="FFFFFF"/>
        </w:rPr>
        <w:t>вы</w:t>
      </w:r>
      <w:r>
        <w:rPr>
          <w:sz w:val="28"/>
          <w:szCs w:val="28"/>
          <w:shd w:val="clear" w:color="auto" w:fill="FFFFFF"/>
        </w:rPr>
        <w:t xml:space="preserve">раженные противовоспалительные свойства в </w:t>
      </w:r>
      <w:r w:rsidRPr="0044757E">
        <w:rPr>
          <w:sz w:val="28"/>
          <w:szCs w:val="28"/>
          <w:shd w:val="clear" w:color="auto" w:fill="FFFFFF"/>
        </w:rPr>
        <w:t xml:space="preserve">условиях </w:t>
      </w:r>
      <w:r w:rsidRPr="0044757E">
        <w:rPr>
          <w:i/>
          <w:sz w:val="28"/>
          <w:szCs w:val="28"/>
          <w:shd w:val="clear" w:color="auto" w:fill="FFFFFF"/>
          <w:lang w:val="en-US"/>
        </w:rPr>
        <w:t>in</w:t>
      </w:r>
      <w:r w:rsidRPr="0044757E">
        <w:rPr>
          <w:i/>
          <w:sz w:val="28"/>
          <w:szCs w:val="28"/>
          <w:shd w:val="clear" w:color="auto" w:fill="FFFFFF"/>
        </w:rPr>
        <w:t xml:space="preserve"> </w:t>
      </w:r>
      <w:r w:rsidRPr="0044757E">
        <w:rPr>
          <w:i/>
          <w:sz w:val="28"/>
          <w:szCs w:val="28"/>
          <w:shd w:val="clear" w:color="auto" w:fill="FFFFFF"/>
          <w:lang w:val="en-US"/>
        </w:rPr>
        <w:t>vivo</w:t>
      </w:r>
      <w:r>
        <w:rPr>
          <w:i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(Приложение В)</w:t>
      </w:r>
      <w:r w:rsidRPr="0044757E">
        <w:rPr>
          <w:sz w:val="28"/>
          <w:szCs w:val="28"/>
          <w:shd w:val="clear" w:color="auto" w:fill="FFFFFF"/>
        </w:rPr>
        <w:t>.</w:t>
      </w:r>
    </w:p>
    <w:p w:rsidR="008F1E3B" w:rsidRDefault="008F1E3B" w:rsidP="003D64A9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  <w:lang w:val="kk-KZ"/>
        </w:rPr>
      </w:pPr>
    </w:p>
    <w:p w:rsidR="00BD40CC" w:rsidRPr="003D64A9" w:rsidRDefault="000E3664" w:rsidP="003D64A9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3D64A9">
        <w:rPr>
          <w:sz w:val="28"/>
          <w:szCs w:val="28"/>
          <w:shd w:val="clear" w:color="auto" w:fill="FFFFFF"/>
        </w:rPr>
        <w:t>2.5</w:t>
      </w:r>
      <w:r w:rsidR="002F69DF" w:rsidRPr="003D64A9">
        <w:rPr>
          <w:sz w:val="28"/>
          <w:szCs w:val="28"/>
          <w:shd w:val="clear" w:color="auto" w:fill="FFFFFF"/>
        </w:rPr>
        <w:t xml:space="preserve">.2 Противовоспалительная активность комплексов включения 2-дезоксиэкдизона с α-,β- и γ-циклодекстринами </w:t>
      </w:r>
    </w:p>
    <w:p w:rsidR="00BD40CC" w:rsidRPr="0044757E" w:rsidRDefault="00BD40CC" w:rsidP="003D64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>Результаты исследования противовоспалительной активности образцов 2-ДЕ-</w:t>
      </w:r>
      <w:r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α</w:t>
      </w:r>
      <w:r w:rsidRPr="0044757E">
        <w:rPr>
          <w:rFonts w:ascii="Times New Roman" w:eastAsia="Calibri" w:hAnsi="Times New Roman" w:cs="Times New Roman"/>
          <w:sz w:val="28"/>
          <w:szCs w:val="28"/>
        </w:rPr>
        <w:t>-ЦД, 2-ДЕ-</w:t>
      </w:r>
      <w:r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β</w:t>
      </w:r>
      <w:r w:rsidRPr="0044757E">
        <w:rPr>
          <w:rFonts w:ascii="Times New Roman" w:eastAsia="Calibri" w:hAnsi="Times New Roman" w:cs="Times New Roman"/>
          <w:sz w:val="28"/>
          <w:szCs w:val="28"/>
        </w:rPr>
        <w:t>-ЦД и 2-ДЕ-</w:t>
      </w:r>
      <w:r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γ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-ЦД приведены в таблице </w:t>
      </w:r>
      <w:r w:rsidR="00A13E5F">
        <w:rPr>
          <w:rFonts w:ascii="Times New Roman" w:eastAsia="Calibri" w:hAnsi="Times New Roman" w:cs="Times New Roman"/>
          <w:sz w:val="28"/>
          <w:szCs w:val="28"/>
        </w:rPr>
        <w:t>2</w:t>
      </w:r>
      <w:r w:rsidR="00CC7AAF">
        <w:rPr>
          <w:rFonts w:ascii="Times New Roman" w:eastAsia="Calibri" w:hAnsi="Times New Roman" w:cs="Times New Roman"/>
          <w:sz w:val="28"/>
          <w:szCs w:val="28"/>
        </w:rPr>
        <w:t>4</w:t>
      </w:r>
      <w:r w:rsidR="007A724D" w:rsidRPr="004475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282B" w:rsidRDefault="0073282B" w:rsidP="00C973C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40CC" w:rsidRPr="0044757E" w:rsidRDefault="00BD40CC" w:rsidP="00C973C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>Таблица 2</w:t>
      </w:r>
      <w:r w:rsidR="00CC7AAF">
        <w:rPr>
          <w:rFonts w:ascii="Times New Roman" w:eastAsia="Calibri" w:hAnsi="Times New Roman" w:cs="Times New Roman"/>
          <w:sz w:val="28"/>
          <w:szCs w:val="28"/>
        </w:rPr>
        <w:t>4</w:t>
      </w:r>
      <w:r w:rsidR="009F0480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44757E">
        <w:rPr>
          <w:rFonts w:ascii="Times New Roman" w:eastAsia="Calibri" w:hAnsi="Times New Roman" w:cs="Times New Roman"/>
          <w:sz w:val="28"/>
          <w:szCs w:val="28"/>
        </w:rPr>
        <w:t>Противовоспалительная</w:t>
      </w:r>
      <w:r w:rsidR="009F04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активность образцов 2</w:t>
      </w:r>
      <w:r w:rsidR="00663F2C">
        <w:rPr>
          <w:rFonts w:ascii="Times New Roman" w:eastAsia="Calibri" w:hAnsi="Times New Roman" w:cs="Times New Roman"/>
          <w:sz w:val="28"/>
          <w:szCs w:val="28"/>
        </w:rPr>
        <w:t>-ДЕ-α-ЦД, β-ЦД-2-ДЕ и γ-ЦД-2-ДЕ</w:t>
      </w:r>
    </w:p>
    <w:p w:rsidR="00BD40CC" w:rsidRPr="003D64A9" w:rsidRDefault="00BD40CC" w:rsidP="00C973CB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160"/>
        <w:tblW w:w="0" w:type="auto"/>
        <w:tblInd w:w="150" w:type="dxa"/>
        <w:tblLook w:val="04A0" w:firstRow="1" w:lastRow="0" w:firstColumn="1" w:lastColumn="0" w:noHBand="0" w:noVBand="1"/>
      </w:tblPr>
      <w:tblGrid>
        <w:gridCol w:w="2486"/>
        <w:gridCol w:w="1638"/>
        <w:gridCol w:w="2386"/>
        <w:gridCol w:w="2968"/>
      </w:tblGrid>
      <w:tr w:rsidR="00BD40CC" w:rsidRPr="003D64A9" w:rsidTr="00753330">
        <w:tc>
          <w:tcPr>
            <w:tcW w:w="2506" w:type="dxa"/>
            <w:vAlign w:val="center"/>
          </w:tcPr>
          <w:p w:rsidR="00BD40CC" w:rsidRPr="003D64A9" w:rsidRDefault="00BD40CC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Вариант опыта</w:t>
            </w:r>
          </w:p>
        </w:tc>
        <w:tc>
          <w:tcPr>
            <w:tcW w:w="1652" w:type="dxa"/>
            <w:vAlign w:val="center"/>
          </w:tcPr>
          <w:p w:rsidR="00BD40CC" w:rsidRPr="003D64A9" w:rsidRDefault="00BD40CC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Дозы,  мг/кг</w:t>
            </w:r>
          </w:p>
        </w:tc>
        <w:tc>
          <w:tcPr>
            <w:tcW w:w="2407" w:type="dxa"/>
            <w:vAlign w:val="center"/>
          </w:tcPr>
          <w:p w:rsidR="00BD40CC" w:rsidRPr="003D64A9" w:rsidRDefault="00BD40CC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Масса животных, гр</w:t>
            </w:r>
          </w:p>
        </w:tc>
        <w:tc>
          <w:tcPr>
            <w:tcW w:w="2996" w:type="dxa"/>
            <w:vAlign w:val="center"/>
          </w:tcPr>
          <w:p w:rsidR="00BD40CC" w:rsidRPr="003D64A9" w:rsidRDefault="00423174" w:rsidP="008F1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Количество экссудата, мл</w:t>
            </w:r>
          </w:p>
        </w:tc>
      </w:tr>
      <w:tr w:rsidR="00BD40CC" w:rsidRPr="003D64A9" w:rsidTr="00753330">
        <w:tc>
          <w:tcPr>
            <w:tcW w:w="2506" w:type="dxa"/>
            <w:tcBorders>
              <w:bottom w:val="single" w:sz="4" w:space="0" w:color="000000" w:themeColor="text1"/>
            </w:tcBorders>
          </w:tcPr>
          <w:p w:rsidR="00BD40CC" w:rsidRPr="003D64A9" w:rsidRDefault="00BD40CC" w:rsidP="00506763">
            <w:pPr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652" w:type="dxa"/>
            <w:tcBorders>
              <w:bottom w:val="single" w:sz="4" w:space="0" w:color="000000" w:themeColor="text1"/>
            </w:tcBorders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7" w:type="dxa"/>
            <w:tcBorders>
              <w:bottom w:val="single" w:sz="4" w:space="0" w:color="000000" w:themeColor="text1"/>
            </w:tcBorders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395,5 ± 77,4</w:t>
            </w:r>
          </w:p>
        </w:tc>
        <w:tc>
          <w:tcPr>
            <w:tcW w:w="2996" w:type="dxa"/>
            <w:tcBorders>
              <w:bottom w:val="single" w:sz="4" w:space="0" w:color="000000" w:themeColor="text1"/>
            </w:tcBorders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6,2 ± 1,2</w:t>
            </w:r>
          </w:p>
        </w:tc>
      </w:tr>
      <w:tr w:rsidR="00BD40CC" w:rsidRPr="003D64A9" w:rsidTr="00753330">
        <w:tc>
          <w:tcPr>
            <w:tcW w:w="2506" w:type="dxa"/>
            <w:tcBorders>
              <w:bottom w:val="nil"/>
            </w:tcBorders>
          </w:tcPr>
          <w:p w:rsidR="00BD40CC" w:rsidRPr="003D64A9" w:rsidRDefault="00BD40CC" w:rsidP="00506763">
            <w:pPr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Диклофенак натрия</w:t>
            </w:r>
          </w:p>
        </w:tc>
        <w:tc>
          <w:tcPr>
            <w:tcW w:w="1652" w:type="dxa"/>
            <w:tcBorders>
              <w:bottom w:val="nil"/>
            </w:tcBorders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7" w:type="dxa"/>
            <w:tcBorders>
              <w:bottom w:val="nil"/>
            </w:tcBorders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354,2 ± 23,1</w:t>
            </w:r>
          </w:p>
        </w:tc>
        <w:tc>
          <w:tcPr>
            <w:tcW w:w="2996" w:type="dxa"/>
            <w:tcBorders>
              <w:bottom w:val="nil"/>
            </w:tcBorders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4,4 ± 1,2*</w:t>
            </w:r>
          </w:p>
        </w:tc>
      </w:tr>
      <w:tr w:rsidR="00BD40CC" w:rsidRPr="003D64A9" w:rsidTr="00753330">
        <w:tc>
          <w:tcPr>
            <w:tcW w:w="2506" w:type="dxa"/>
            <w:vMerge w:val="restart"/>
          </w:tcPr>
          <w:p w:rsidR="00BD40CC" w:rsidRPr="003D64A9" w:rsidRDefault="00BD40CC" w:rsidP="00506763">
            <w:pPr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2ДЕ+</w:t>
            </w: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α</w:t>
            </w: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ЦД</w:t>
            </w:r>
          </w:p>
          <w:p w:rsidR="00BD40CC" w:rsidRPr="003D64A9" w:rsidRDefault="00BD40CC" w:rsidP="00506763">
            <w:pPr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2ДЕ+</w:t>
            </w: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α</w:t>
            </w: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ЦД</w:t>
            </w:r>
          </w:p>
          <w:p w:rsidR="00BD40CC" w:rsidRPr="003D64A9" w:rsidRDefault="00BD40CC" w:rsidP="00506763">
            <w:pPr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2ДЕ+</w:t>
            </w: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α</w:t>
            </w: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ЦД</w:t>
            </w:r>
          </w:p>
        </w:tc>
        <w:tc>
          <w:tcPr>
            <w:tcW w:w="1652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7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239.5</w:t>
            </w: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± 31,5</w:t>
            </w:r>
          </w:p>
        </w:tc>
        <w:tc>
          <w:tcPr>
            <w:tcW w:w="2996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4,9±0,2</w:t>
            </w:r>
          </w:p>
        </w:tc>
      </w:tr>
      <w:tr w:rsidR="00BD40CC" w:rsidRPr="003D64A9" w:rsidTr="00753330">
        <w:tc>
          <w:tcPr>
            <w:tcW w:w="2506" w:type="dxa"/>
            <w:vMerge/>
          </w:tcPr>
          <w:p w:rsidR="00BD40CC" w:rsidRPr="003D64A9" w:rsidRDefault="00BD40CC" w:rsidP="00506763">
            <w:pPr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2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407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246,3 ± 21,7*</w:t>
            </w:r>
          </w:p>
        </w:tc>
        <w:tc>
          <w:tcPr>
            <w:tcW w:w="2996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4,7 ± 0,4</w:t>
            </w:r>
          </w:p>
        </w:tc>
      </w:tr>
      <w:tr w:rsidR="00BD40CC" w:rsidRPr="003D64A9" w:rsidTr="00753330">
        <w:tc>
          <w:tcPr>
            <w:tcW w:w="2506" w:type="dxa"/>
            <w:vMerge/>
          </w:tcPr>
          <w:p w:rsidR="00BD40CC" w:rsidRPr="003D64A9" w:rsidRDefault="00BD40CC" w:rsidP="00506763">
            <w:pPr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2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407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242.8± 36,4</w:t>
            </w:r>
          </w:p>
        </w:tc>
        <w:tc>
          <w:tcPr>
            <w:tcW w:w="2996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4,9 </w:t>
            </w: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± 0,7*</w:t>
            </w:r>
          </w:p>
        </w:tc>
      </w:tr>
      <w:tr w:rsidR="00BD40CC" w:rsidRPr="003D64A9" w:rsidTr="00753330">
        <w:tc>
          <w:tcPr>
            <w:tcW w:w="2506" w:type="dxa"/>
            <w:vMerge w:val="restart"/>
          </w:tcPr>
          <w:p w:rsidR="00BD40CC" w:rsidRPr="003D64A9" w:rsidRDefault="00BD40CC" w:rsidP="00506763">
            <w:pPr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ЦД+2ДЕ</w:t>
            </w:r>
          </w:p>
          <w:p w:rsidR="00BD40CC" w:rsidRPr="003D64A9" w:rsidRDefault="00BD40CC" w:rsidP="00506763">
            <w:pPr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ЦД+2ДЕ</w:t>
            </w:r>
          </w:p>
          <w:p w:rsidR="00BD40CC" w:rsidRPr="003D64A9" w:rsidRDefault="00BD40CC" w:rsidP="00506763">
            <w:pPr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ЦД+2ДЕ</w:t>
            </w:r>
          </w:p>
        </w:tc>
        <w:tc>
          <w:tcPr>
            <w:tcW w:w="1652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07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240,2 ± 34,3</w:t>
            </w:r>
          </w:p>
        </w:tc>
        <w:tc>
          <w:tcPr>
            <w:tcW w:w="2996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5,0±0,4</w:t>
            </w:r>
          </w:p>
        </w:tc>
      </w:tr>
      <w:tr w:rsidR="00BD40CC" w:rsidRPr="003D64A9" w:rsidTr="00753330">
        <w:tc>
          <w:tcPr>
            <w:tcW w:w="2506" w:type="dxa"/>
            <w:vMerge/>
          </w:tcPr>
          <w:p w:rsidR="00BD40CC" w:rsidRPr="003D64A9" w:rsidRDefault="00BD40CC" w:rsidP="00506763">
            <w:pPr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2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407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232,0 ± 40,6</w:t>
            </w:r>
          </w:p>
        </w:tc>
        <w:tc>
          <w:tcPr>
            <w:tcW w:w="2996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4,2 ± 1,2*</w:t>
            </w:r>
          </w:p>
        </w:tc>
      </w:tr>
      <w:tr w:rsidR="00BD40CC" w:rsidRPr="003D64A9" w:rsidTr="00753330">
        <w:tc>
          <w:tcPr>
            <w:tcW w:w="2506" w:type="dxa"/>
            <w:vMerge/>
          </w:tcPr>
          <w:p w:rsidR="00BD40CC" w:rsidRPr="003D64A9" w:rsidRDefault="00BD40CC" w:rsidP="00506763">
            <w:pPr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2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407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238,5 ± 26,1</w:t>
            </w:r>
          </w:p>
        </w:tc>
        <w:tc>
          <w:tcPr>
            <w:tcW w:w="2996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4,8 ±0,4</w:t>
            </w:r>
          </w:p>
        </w:tc>
      </w:tr>
      <w:tr w:rsidR="00BD40CC" w:rsidRPr="003D64A9" w:rsidTr="00753330">
        <w:tc>
          <w:tcPr>
            <w:tcW w:w="2506" w:type="dxa"/>
            <w:vMerge w:val="restart"/>
          </w:tcPr>
          <w:p w:rsidR="00BD40CC" w:rsidRPr="003D64A9" w:rsidRDefault="00BD40CC" w:rsidP="00506763">
            <w:pPr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γ</w:t>
            </w: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ЦД+2ДЕ</w:t>
            </w:r>
          </w:p>
          <w:p w:rsidR="00BD40CC" w:rsidRPr="003D64A9" w:rsidRDefault="00BD40CC" w:rsidP="00506763">
            <w:pPr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γ</w:t>
            </w: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ЦД+2ДЕ</w:t>
            </w:r>
          </w:p>
          <w:p w:rsidR="00BD40CC" w:rsidRPr="003D64A9" w:rsidRDefault="00BD40CC" w:rsidP="00506763">
            <w:pPr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γ</w:t>
            </w: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ЦД+2ДЕ</w:t>
            </w:r>
          </w:p>
        </w:tc>
        <w:tc>
          <w:tcPr>
            <w:tcW w:w="1652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07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227,0 ± 29,7</w:t>
            </w:r>
          </w:p>
        </w:tc>
        <w:tc>
          <w:tcPr>
            <w:tcW w:w="2996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5,0 ± 0,2</w:t>
            </w:r>
          </w:p>
        </w:tc>
      </w:tr>
      <w:tr w:rsidR="00BD40CC" w:rsidRPr="003D64A9" w:rsidTr="00753330">
        <w:tc>
          <w:tcPr>
            <w:tcW w:w="2506" w:type="dxa"/>
            <w:vMerge/>
          </w:tcPr>
          <w:p w:rsidR="00BD40CC" w:rsidRPr="003D64A9" w:rsidRDefault="00BD40CC" w:rsidP="00C973C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7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225,3  ±20,8*</w:t>
            </w:r>
          </w:p>
        </w:tc>
        <w:tc>
          <w:tcPr>
            <w:tcW w:w="2996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4,4 ± 0,6*</w:t>
            </w:r>
          </w:p>
        </w:tc>
      </w:tr>
      <w:tr w:rsidR="00BD40CC" w:rsidRPr="003D64A9" w:rsidTr="00753330">
        <w:tc>
          <w:tcPr>
            <w:tcW w:w="2506" w:type="dxa"/>
            <w:vMerge/>
          </w:tcPr>
          <w:p w:rsidR="00BD40CC" w:rsidRPr="003D64A9" w:rsidRDefault="00BD40CC" w:rsidP="00C973C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7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230,5 ± 25,6</w:t>
            </w:r>
          </w:p>
        </w:tc>
        <w:tc>
          <w:tcPr>
            <w:tcW w:w="2996" w:type="dxa"/>
            <w:vAlign w:val="center"/>
          </w:tcPr>
          <w:p w:rsidR="00BD40CC" w:rsidRPr="003D64A9" w:rsidRDefault="00BD40CC" w:rsidP="008F1E3B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4,8±0,7*</w:t>
            </w:r>
          </w:p>
        </w:tc>
      </w:tr>
      <w:tr w:rsidR="00663F2C" w:rsidRPr="003D64A9" w:rsidTr="008F1E3B">
        <w:tc>
          <w:tcPr>
            <w:tcW w:w="9561" w:type="dxa"/>
            <w:gridSpan w:val="4"/>
          </w:tcPr>
          <w:p w:rsidR="00663F2C" w:rsidRPr="003D64A9" w:rsidRDefault="00663F2C" w:rsidP="008F1E3B">
            <w:pPr>
              <w:ind w:firstLine="52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4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D6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р&lt;0,05 по сравнению с контролем</w:t>
            </w:r>
          </w:p>
        </w:tc>
      </w:tr>
    </w:tbl>
    <w:p w:rsidR="00BD40CC" w:rsidRPr="0044757E" w:rsidRDefault="00BD40CC" w:rsidP="00C973CB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4B11" w:rsidRDefault="00184340" w:rsidP="003D64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Результаты экспериментов выявило</w:t>
      </w:r>
      <w:r w:rsidR="00BD40CC" w:rsidRPr="004475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что у данных соединений отсутствует дозовая зависимость для исследуемой противовоспалительной активности.  </w:t>
      </w:r>
    </w:p>
    <w:p w:rsidR="00BD40CC" w:rsidRPr="0044757E" w:rsidRDefault="00BD40CC" w:rsidP="003D64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475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Так как</w:t>
      </w:r>
      <w:r w:rsidR="006342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4475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наибольший противовоспалительный эффект исследуемых соединений проявлен в дозе 25 мг/кг, в то время как в дозах 50 и 10 мг/кг противовоспалительная активность </w:t>
      </w:r>
      <w:r w:rsidRPr="0044757E">
        <w:rPr>
          <w:rFonts w:ascii="Times New Roman" w:eastAsia="Calibri" w:hAnsi="Times New Roman" w:cs="Times New Roman"/>
          <w:sz w:val="28"/>
          <w:szCs w:val="28"/>
        </w:rPr>
        <w:t>исследуемых веществ</w:t>
      </w:r>
      <w:r w:rsidRPr="004475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была ниже</w:t>
      </w:r>
      <w:r w:rsidR="006342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4475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чем у препарата сравнения. </w:t>
      </w:r>
    </w:p>
    <w:p w:rsidR="00BD40CC" w:rsidRPr="0044757E" w:rsidRDefault="00BD40CC" w:rsidP="003D64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>Так, изучаемые соединения 2-ДЕ-</w:t>
      </w:r>
      <w:r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α</w:t>
      </w:r>
      <w:r w:rsidRPr="0044757E">
        <w:rPr>
          <w:rFonts w:ascii="Times New Roman" w:eastAsia="Calibri" w:hAnsi="Times New Roman" w:cs="Times New Roman"/>
          <w:sz w:val="28"/>
          <w:szCs w:val="28"/>
        </w:rPr>
        <w:t>-ЦД, 2-ДЕ-</w:t>
      </w:r>
      <w:r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β</w:t>
      </w:r>
      <w:r w:rsidRPr="0044757E">
        <w:rPr>
          <w:rFonts w:ascii="Times New Roman" w:eastAsia="Calibri" w:hAnsi="Times New Roman" w:cs="Times New Roman"/>
          <w:sz w:val="28"/>
          <w:szCs w:val="28"/>
        </w:rPr>
        <w:t>-ЦД и 2-ДЕ-</w:t>
      </w:r>
      <w:r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γ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-ЦД в дозе 25 мг/кг уменьшают количество экссудата в сравнении с контрольной группой в 1,3-1,4 раза. Сравнение этих показателей с результатами, полученными в группе животных, принимавших препарат сравнения - диклофенак натрия, выявило сопоставимый эффект. </w:t>
      </w:r>
    </w:p>
    <w:p w:rsidR="00793726" w:rsidRDefault="00BD40CC" w:rsidP="003D64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>Таким образом, в эксперименте на модели острого экссудативного воспаления (перитонит) исследуемые вещества 2-ДЕ-</w:t>
      </w:r>
      <w:r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α</w:t>
      </w:r>
      <w:r w:rsidRPr="0044757E">
        <w:rPr>
          <w:rFonts w:ascii="Times New Roman" w:eastAsia="Calibri" w:hAnsi="Times New Roman" w:cs="Times New Roman"/>
          <w:sz w:val="28"/>
          <w:szCs w:val="28"/>
        </w:rPr>
        <w:t>-ЦД, 2-ДЕ-</w:t>
      </w:r>
      <w:r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β</w:t>
      </w:r>
      <w:r w:rsidRPr="0044757E">
        <w:rPr>
          <w:rFonts w:ascii="Times New Roman" w:eastAsia="Calibri" w:hAnsi="Times New Roman" w:cs="Times New Roman"/>
          <w:sz w:val="28"/>
          <w:szCs w:val="28"/>
        </w:rPr>
        <w:t>-ЦД и 2-ДЕ-</w:t>
      </w:r>
      <w:r w:rsidRPr="0044757E">
        <w:rPr>
          <w:rFonts w:ascii="Times New Roman" w:eastAsia="Calibri" w:hAnsi="Times New Roman" w:cs="Times New Roman"/>
          <w:sz w:val="28"/>
          <w:szCs w:val="28"/>
          <w:lang w:val="en-US"/>
        </w:rPr>
        <w:t>γ</w:t>
      </w:r>
      <w:r w:rsidRPr="0044757E">
        <w:rPr>
          <w:rFonts w:ascii="Times New Roman" w:eastAsia="Calibri" w:hAnsi="Times New Roman" w:cs="Times New Roman"/>
          <w:sz w:val="28"/>
          <w:szCs w:val="28"/>
        </w:rPr>
        <w:t>-ЦД в дозе 25 мг/кг обладают достоверной противовоспалительной (антиэкссудативной) активностью, сопоста</w:t>
      </w:r>
      <w:r w:rsidR="00634219">
        <w:rPr>
          <w:rFonts w:ascii="Times New Roman" w:eastAsia="Calibri" w:hAnsi="Times New Roman" w:cs="Times New Roman"/>
          <w:sz w:val="28"/>
          <w:szCs w:val="28"/>
        </w:rPr>
        <w:t>вимой с активностью диклофенака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натрия</w:t>
      </w:r>
      <w:r w:rsidR="00F72EEE">
        <w:rPr>
          <w:rFonts w:ascii="Times New Roman" w:eastAsia="Calibri" w:hAnsi="Times New Roman" w:cs="Times New Roman"/>
          <w:sz w:val="28"/>
          <w:szCs w:val="28"/>
        </w:rPr>
        <w:t xml:space="preserve"> (Приложение В</w:t>
      </w:r>
      <w:r w:rsidR="00EC5791">
        <w:rPr>
          <w:rFonts w:ascii="Times New Roman" w:eastAsia="Calibri" w:hAnsi="Times New Roman" w:cs="Times New Roman"/>
          <w:sz w:val="28"/>
          <w:szCs w:val="28"/>
        </w:rPr>
        <w:t>)</w:t>
      </w:r>
      <w:r w:rsidR="00E0454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A2ECF" w:rsidRPr="0044757E" w:rsidRDefault="000A2ECF" w:rsidP="003D64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40CC" w:rsidRPr="003D64A9" w:rsidRDefault="00BD68D9" w:rsidP="0075333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64A9">
        <w:rPr>
          <w:rFonts w:ascii="Times New Roman" w:hAnsi="Times New Roman"/>
          <w:sz w:val="28"/>
          <w:szCs w:val="28"/>
        </w:rPr>
        <w:t>2.5</w:t>
      </w:r>
      <w:r w:rsidR="00BD40CC" w:rsidRPr="003D64A9">
        <w:rPr>
          <w:rFonts w:ascii="Times New Roman" w:hAnsi="Times New Roman"/>
          <w:sz w:val="28"/>
          <w:szCs w:val="28"/>
        </w:rPr>
        <w:t>.3 Противовоспалительная активность комплексов включения 3-эпи-2-дез</w:t>
      </w:r>
      <w:r w:rsidR="00663F2C" w:rsidRPr="003D64A9">
        <w:rPr>
          <w:rFonts w:ascii="Times New Roman" w:hAnsi="Times New Roman"/>
          <w:sz w:val="28"/>
          <w:szCs w:val="28"/>
        </w:rPr>
        <w:t>оксиэкдизона с циклодекстринами</w:t>
      </w:r>
    </w:p>
    <w:p w:rsidR="00760E19" w:rsidRPr="0044757E" w:rsidRDefault="001E2A02" w:rsidP="0075333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изучения противовос</w:t>
      </w:r>
      <w:r w:rsidR="00634219">
        <w:rPr>
          <w:rFonts w:ascii="Times New Roman" w:eastAsia="Calibri" w:hAnsi="Times New Roman" w:cs="Times New Roman"/>
          <w:sz w:val="28"/>
          <w:szCs w:val="28"/>
        </w:rPr>
        <w:t>палительной активности белые бес</w:t>
      </w:r>
      <w:r>
        <w:rPr>
          <w:rFonts w:ascii="Times New Roman" w:eastAsia="Calibri" w:hAnsi="Times New Roman" w:cs="Times New Roman"/>
          <w:sz w:val="28"/>
          <w:szCs w:val="28"/>
        </w:rPr>
        <w:t>породные мыши</w:t>
      </w:r>
      <w:r w:rsidR="00760E19" w:rsidRPr="0044757E">
        <w:rPr>
          <w:rFonts w:ascii="Times New Roman" w:eastAsia="Calibri" w:hAnsi="Times New Roman" w:cs="Times New Roman"/>
          <w:sz w:val="28"/>
          <w:szCs w:val="28"/>
        </w:rPr>
        <w:t xml:space="preserve"> были разделены на 5 групп</w:t>
      </w:r>
      <w:r w:rsidR="00B92D3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 массой тела</w:t>
      </w:r>
      <w:r w:rsidR="00B92D3B">
        <w:rPr>
          <w:rFonts w:ascii="Times New Roman" w:eastAsia="Calibri" w:hAnsi="Times New Roman" w:cs="Times New Roman"/>
          <w:sz w:val="28"/>
          <w:szCs w:val="28"/>
        </w:rPr>
        <w:t>: г</w:t>
      </w:r>
      <w:r w:rsidR="00760E19" w:rsidRPr="0044757E">
        <w:rPr>
          <w:rFonts w:ascii="Times New Roman" w:eastAsia="Calibri" w:hAnsi="Times New Roman" w:cs="Times New Roman"/>
          <w:sz w:val="28"/>
          <w:szCs w:val="28"/>
        </w:rPr>
        <w:t>рупп</w:t>
      </w:r>
      <w:r w:rsidR="00B92D3B">
        <w:rPr>
          <w:rFonts w:ascii="Times New Roman" w:eastAsia="Calibri" w:hAnsi="Times New Roman" w:cs="Times New Roman"/>
          <w:sz w:val="28"/>
          <w:szCs w:val="28"/>
        </w:rPr>
        <w:t>а «Контроль» (n=8) – 293,0±15,4;  г</w:t>
      </w:r>
      <w:r w:rsidR="00760E19" w:rsidRPr="0044757E">
        <w:rPr>
          <w:rFonts w:ascii="Times New Roman" w:eastAsia="Calibri" w:hAnsi="Times New Roman" w:cs="Times New Roman"/>
          <w:sz w:val="28"/>
          <w:szCs w:val="28"/>
        </w:rPr>
        <w:t>руппа «Диклоф</w:t>
      </w:r>
      <w:r w:rsidR="00B92D3B">
        <w:rPr>
          <w:rFonts w:ascii="Times New Roman" w:eastAsia="Calibri" w:hAnsi="Times New Roman" w:cs="Times New Roman"/>
          <w:sz w:val="28"/>
          <w:szCs w:val="28"/>
        </w:rPr>
        <w:t>енак натрия» (n=8) – 319,5±25,9;  г</w:t>
      </w:r>
      <w:r w:rsidR="00760E19" w:rsidRPr="0044757E">
        <w:rPr>
          <w:rFonts w:ascii="Times New Roman" w:eastAsia="Calibri" w:hAnsi="Times New Roman" w:cs="Times New Roman"/>
          <w:sz w:val="28"/>
          <w:szCs w:val="28"/>
        </w:rPr>
        <w:t>руппа «3-Е-2-ДЕ+β</w:t>
      </w:r>
      <w:r w:rsidR="00155092">
        <w:rPr>
          <w:rFonts w:ascii="Times New Roman" w:eastAsia="Calibri" w:hAnsi="Times New Roman" w:cs="Times New Roman"/>
          <w:sz w:val="28"/>
          <w:szCs w:val="28"/>
        </w:rPr>
        <w:t>-ЦД» (n=8) – 305,0±24,2; г</w:t>
      </w:r>
      <w:r w:rsidR="00760E19" w:rsidRPr="0044757E">
        <w:rPr>
          <w:rFonts w:ascii="Times New Roman" w:eastAsia="Calibri" w:hAnsi="Times New Roman" w:cs="Times New Roman"/>
          <w:sz w:val="28"/>
          <w:szCs w:val="28"/>
        </w:rPr>
        <w:t>руппа «3-Е-2-ДЕ+γ-ЦД» (n=8) – 283,5±16,5</w:t>
      </w:r>
      <w:r w:rsidR="00155092">
        <w:rPr>
          <w:rFonts w:ascii="Times New Roman" w:eastAsia="Calibri" w:hAnsi="Times New Roman" w:cs="Times New Roman"/>
          <w:sz w:val="28"/>
          <w:szCs w:val="28"/>
        </w:rPr>
        <w:t>; г</w:t>
      </w:r>
      <w:r w:rsidR="00760E19" w:rsidRPr="0044757E">
        <w:rPr>
          <w:rFonts w:ascii="Times New Roman" w:eastAsia="Calibri" w:hAnsi="Times New Roman" w:cs="Times New Roman"/>
          <w:sz w:val="28"/>
          <w:szCs w:val="28"/>
        </w:rPr>
        <w:t xml:space="preserve">руппа «3-Е-2-ДЕ+2-ГП-β-ЦД» (n=8) – 252,0±4,9*. </w:t>
      </w:r>
    </w:p>
    <w:p w:rsidR="00BD40CC" w:rsidRPr="0044757E" w:rsidRDefault="001E2A02" w:rsidP="0075333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результат</w:t>
      </w:r>
      <w:r w:rsidR="008534D8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м экспериментов по противовоспалительной активности комплекс 3-эпи-2-дезоксиэкдизона с β-циклодекстрином в дозе 25 миллиграмм на киллограмм проявил высокую биологическую активность</w:t>
      </w:r>
      <w:r w:rsidR="00760E19" w:rsidRPr="0044757E">
        <w:rPr>
          <w:rFonts w:ascii="Times New Roman" w:eastAsia="Calibri" w:hAnsi="Times New Roman" w:cs="Times New Roman"/>
          <w:sz w:val="28"/>
          <w:szCs w:val="28"/>
        </w:rPr>
        <w:t xml:space="preserve">  на моде</w:t>
      </w:r>
      <w:r>
        <w:rPr>
          <w:rFonts w:ascii="Times New Roman" w:eastAsia="Calibri" w:hAnsi="Times New Roman" w:cs="Times New Roman"/>
          <w:sz w:val="28"/>
          <w:szCs w:val="28"/>
        </w:rPr>
        <w:t>ли  острой экссудативной реакции</w:t>
      </w:r>
      <w:r w:rsidR="00760E19" w:rsidRPr="0044757E">
        <w:rPr>
          <w:rFonts w:ascii="Times New Roman" w:eastAsia="Calibri" w:hAnsi="Times New Roman" w:cs="Times New Roman"/>
          <w:sz w:val="28"/>
          <w:szCs w:val="28"/>
        </w:rPr>
        <w:t xml:space="preserve"> (количество экссудата 2,8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="00760E19" w:rsidRPr="0044757E">
        <w:rPr>
          <w:rFonts w:ascii="Times New Roman" w:eastAsia="Calibri" w:hAnsi="Times New Roman" w:cs="Times New Roman"/>
          <w:sz w:val="28"/>
          <w:szCs w:val="28"/>
        </w:rPr>
        <w:t>±0.5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="00760E19" w:rsidRPr="0044757E">
        <w:rPr>
          <w:rFonts w:ascii="Times New Roman" w:eastAsia="Calibri" w:hAnsi="Times New Roman" w:cs="Times New Roman"/>
          <w:sz w:val="28"/>
          <w:szCs w:val="28"/>
        </w:rPr>
        <w:t>* мл.)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превысил по активности </w:t>
      </w:r>
      <w:r w:rsidR="00634219">
        <w:rPr>
          <w:rFonts w:ascii="Times New Roman" w:eastAsia="Calibri" w:hAnsi="Times New Roman" w:cs="Times New Roman"/>
          <w:sz w:val="28"/>
          <w:szCs w:val="28"/>
        </w:rPr>
        <w:t xml:space="preserve">референс препарат </w:t>
      </w:r>
      <w:r>
        <w:rPr>
          <w:rFonts w:ascii="Times New Roman" w:eastAsia="Calibri" w:hAnsi="Times New Roman" w:cs="Times New Roman"/>
          <w:sz w:val="28"/>
          <w:szCs w:val="28"/>
        </w:rPr>
        <w:t>«Диклофенак натрия»</w:t>
      </w:r>
      <w:r w:rsidR="00634219">
        <w:rPr>
          <w:rFonts w:ascii="Times New Roman" w:eastAsia="Calibri" w:hAnsi="Times New Roman" w:cs="Times New Roman"/>
          <w:sz w:val="28"/>
          <w:szCs w:val="28"/>
        </w:rPr>
        <w:t xml:space="preserve"> (количество экссудата 4,4±0,7*</w:t>
      </w:r>
      <w:r w:rsidR="00B92D3B">
        <w:rPr>
          <w:rFonts w:ascii="Times New Roman" w:eastAsia="Calibri" w:hAnsi="Times New Roman" w:cs="Times New Roman"/>
          <w:sz w:val="28"/>
          <w:szCs w:val="28"/>
        </w:rPr>
        <w:t>мл.)</w:t>
      </w:r>
      <w:r w:rsidR="00760E19" w:rsidRPr="0044757E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более чем </w:t>
      </w:r>
      <w:r w:rsidR="00B92D3B">
        <w:rPr>
          <w:rFonts w:ascii="Times New Roman" w:eastAsia="Calibri" w:hAnsi="Times New Roman" w:cs="Times New Roman"/>
          <w:sz w:val="28"/>
          <w:szCs w:val="28"/>
        </w:rPr>
        <w:t>в</w:t>
      </w:r>
      <w:r w:rsidR="00B92D3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1,5</w:t>
      </w:r>
      <w:r w:rsidR="00760E19" w:rsidRPr="0044757E">
        <w:rPr>
          <w:rFonts w:ascii="Times New Roman" w:eastAsia="Calibri" w:hAnsi="Times New Roman" w:cs="Times New Roman"/>
          <w:sz w:val="28"/>
          <w:szCs w:val="28"/>
        </w:rPr>
        <w:t xml:space="preserve"> раз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760E19" w:rsidRPr="0044757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Комплексы включения 3-эпи-2-дезоксиэкдизона с остальными видами</w:t>
      </w:r>
      <w:r w:rsidR="00BD6045">
        <w:rPr>
          <w:rFonts w:ascii="Times New Roman" w:eastAsia="Calibri" w:hAnsi="Times New Roman" w:cs="Times New Roman"/>
          <w:sz w:val="28"/>
          <w:szCs w:val="28"/>
        </w:rPr>
        <w:t xml:space="preserve"> циклодекстринов проявили слабое </w:t>
      </w:r>
      <w:r w:rsidR="00B92D3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противовоспалительное </w:t>
      </w:r>
      <w:r w:rsidR="00BD6045">
        <w:rPr>
          <w:rFonts w:ascii="Times New Roman" w:eastAsia="Calibri" w:hAnsi="Times New Roman" w:cs="Times New Roman"/>
          <w:sz w:val="28"/>
          <w:szCs w:val="28"/>
        </w:rPr>
        <w:t>действие</w:t>
      </w:r>
      <w:r w:rsidR="00B92D3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50B95">
        <w:rPr>
          <w:rFonts w:ascii="Times New Roman" w:eastAsia="Calibri" w:hAnsi="Times New Roman" w:cs="Times New Roman"/>
          <w:sz w:val="28"/>
          <w:szCs w:val="28"/>
        </w:rPr>
        <w:t>[2</w:t>
      </w:r>
      <w:r w:rsidR="005A3BDB">
        <w:rPr>
          <w:rFonts w:ascii="Times New Roman" w:eastAsia="Calibri" w:hAnsi="Times New Roman" w:cs="Times New Roman"/>
          <w:sz w:val="28"/>
          <w:szCs w:val="28"/>
        </w:rPr>
        <w:t>81</w:t>
      </w:r>
      <w:r w:rsidR="00760E19" w:rsidRPr="0044757E">
        <w:rPr>
          <w:rFonts w:ascii="Times New Roman" w:eastAsia="Calibri" w:hAnsi="Times New Roman" w:cs="Times New Roman"/>
          <w:sz w:val="28"/>
          <w:szCs w:val="28"/>
        </w:rPr>
        <w:t>]</w:t>
      </w:r>
      <w:r w:rsidR="00F72EEE">
        <w:rPr>
          <w:rFonts w:ascii="Times New Roman" w:eastAsia="Calibri" w:hAnsi="Times New Roman" w:cs="Times New Roman"/>
          <w:sz w:val="28"/>
          <w:szCs w:val="28"/>
        </w:rPr>
        <w:t xml:space="preserve"> (Приложение В</w:t>
      </w:r>
      <w:r w:rsidR="00EC5791">
        <w:rPr>
          <w:rFonts w:ascii="Times New Roman" w:eastAsia="Calibri" w:hAnsi="Times New Roman" w:cs="Times New Roman"/>
          <w:sz w:val="28"/>
          <w:szCs w:val="28"/>
        </w:rPr>
        <w:t>)</w:t>
      </w:r>
      <w:r w:rsidR="00760E19" w:rsidRPr="004475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60E19" w:rsidRPr="0044757E" w:rsidRDefault="00760E19" w:rsidP="0075333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61E7" w:rsidRPr="003D64A9" w:rsidRDefault="000E3664" w:rsidP="00753330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3D64A9">
        <w:rPr>
          <w:sz w:val="28"/>
          <w:szCs w:val="28"/>
          <w:shd w:val="clear" w:color="auto" w:fill="FFFFFF"/>
        </w:rPr>
        <w:t>2.5</w:t>
      </w:r>
      <w:r w:rsidR="00760E19" w:rsidRPr="003D64A9">
        <w:rPr>
          <w:sz w:val="28"/>
          <w:szCs w:val="28"/>
          <w:shd w:val="clear" w:color="auto" w:fill="FFFFFF"/>
        </w:rPr>
        <w:t xml:space="preserve">.4 </w:t>
      </w:r>
      <w:r w:rsidR="005E3951" w:rsidRPr="003D64A9">
        <w:rPr>
          <w:sz w:val="28"/>
          <w:szCs w:val="28"/>
          <w:shd w:val="clear" w:color="auto" w:fill="FFFFFF"/>
        </w:rPr>
        <w:t>Антиоксидантная активность</w:t>
      </w:r>
      <w:r w:rsidR="00760E19" w:rsidRPr="003D64A9">
        <w:rPr>
          <w:sz w:val="28"/>
          <w:szCs w:val="28"/>
          <w:shd w:val="clear" w:color="auto" w:fill="FFFFFF"/>
        </w:rPr>
        <w:t xml:space="preserve"> комплексов включения экдистерона с α-,β-,γ-циклодекстринами</w:t>
      </w:r>
    </w:p>
    <w:p w:rsidR="008561E7" w:rsidRPr="0044757E" w:rsidRDefault="008561E7" w:rsidP="00753330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3D64A9">
        <w:rPr>
          <w:sz w:val="28"/>
          <w:szCs w:val="28"/>
          <w:shd w:val="clear" w:color="auto" w:fill="FFFFFF"/>
        </w:rPr>
        <w:t>Комплексообразование с циклодекстринами</w:t>
      </w:r>
      <w:r w:rsidRPr="0044757E">
        <w:rPr>
          <w:sz w:val="28"/>
          <w:szCs w:val="28"/>
          <w:shd w:val="clear" w:color="auto" w:fill="FFFFFF"/>
        </w:rPr>
        <w:t xml:space="preserve"> приводит у улучшению некоторых фармацевтических и фармакологических характеристик лекарственных форм многих лекарственных препаратов. В частности, супрамолекулярное нанокапсулирование фармацевтических препаратов ЦД позволяет получать твердые лекарственные формы из жидких, а также </w:t>
      </w:r>
      <w:r w:rsidR="00723D71">
        <w:rPr>
          <w:sz w:val="28"/>
          <w:szCs w:val="28"/>
          <w:shd w:val="clear" w:color="auto" w:fill="FFFFFF"/>
        </w:rPr>
        <w:t>повышает</w:t>
      </w:r>
      <w:r w:rsidRPr="0044757E">
        <w:rPr>
          <w:sz w:val="28"/>
          <w:szCs w:val="28"/>
          <w:shd w:val="clear" w:color="auto" w:fill="FFFFFF"/>
        </w:rPr>
        <w:t xml:space="preserve"> растворимо</w:t>
      </w:r>
      <w:r w:rsidR="00150B95">
        <w:rPr>
          <w:sz w:val="28"/>
          <w:szCs w:val="28"/>
          <w:shd w:val="clear" w:color="auto" w:fill="FFFFFF"/>
        </w:rPr>
        <w:t>сть и улучшает биодоступность</w:t>
      </w:r>
      <w:r w:rsidRPr="008218A4">
        <w:rPr>
          <w:sz w:val="28"/>
          <w:szCs w:val="28"/>
          <w:shd w:val="clear" w:color="auto" w:fill="FFFFFF"/>
        </w:rPr>
        <w:t>.</w:t>
      </w:r>
    </w:p>
    <w:p w:rsidR="008561E7" w:rsidRPr="0044757E" w:rsidRDefault="008561E7" w:rsidP="00753330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>В этой связи нами в настоящее время впервые начаты работы в области химии супрамолекулярных водорастворимых производных водонерастворимой субстанции экдистерона (20-гидроксиэкдизона) и синтезированы его гидрофильные α-, β- и γ-циклодекст</w:t>
      </w:r>
      <w:r w:rsidR="00150B95">
        <w:rPr>
          <w:sz w:val="28"/>
          <w:szCs w:val="28"/>
          <w:shd w:val="clear" w:color="auto" w:fill="FFFFFF"/>
        </w:rPr>
        <w:t>риновые комплексы включения</w:t>
      </w:r>
      <w:r w:rsidRPr="008218A4">
        <w:rPr>
          <w:sz w:val="28"/>
          <w:szCs w:val="28"/>
          <w:shd w:val="clear" w:color="auto" w:fill="FFFFFF"/>
        </w:rPr>
        <w:t>.</w:t>
      </w:r>
    </w:p>
    <w:p w:rsidR="008561E7" w:rsidRPr="0044757E" w:rsidRDefault="00723D71" w:rsidP="00753330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Одной из задач решаемой в нашей работе,</w:t>
      </w:r>
      <w:r w:rsidR="008561E7" w:rsidRPr="0044757E">
        <w:rPr>
          <w:sz w:val="28"/>
          <w:szCs w:val="28"/>
          <w:shd w:val="clear" w:color="auto" w:fill="FFFFFF"/>
        </w:rPr>
        <w:t xml:space="preserve"> явилась изучение антиоксидантной (АОА) и антирадикальной активности (АРА) </w:t>
      </w:r>
      <w:r w:rsidR="008561E7" w:rsidRPr="0044757E">
        <w:rPr>
          <w:i/>
          <w:sz w:val="28"/>
          <w:szCs w:val="28"/>
          <w:shd w:val="clear" w:color="auto" w:fill="FFFFFF"/>
        </w:rPr>
        <w:t>in vitro</w:t>
      </w:r>
      <w:r w:rsidR="008561E7" w:rsidRPr="0044757E">
        <w:rPr>
          <w:sz w:val="28"/>
          <w:szCs w:val="28"/>
          <w:shd w:val="clear" w:color="auto" w:fill="FFFFFF"/>
        </w:rPr>
        <w:t xml:space="preserve"> комплексов включения экдистерона с ɑ-, β-, γ- циклодекстринами.</w:t>
      </w:r>
    </w:p>
    <w:p w:rsidR="008561E7" w:rsidRPr="0044757E" w:rsidRDefault="008561E7" w:rsidP="003D64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Полученные данные отражены в таблице </w:t>
      </w:r>
      <w:r w:rsidR="00A13E5F">
        <w:rPr>
          <w:rFonts w:ascii="Times New Roman" w:eastAsia="Calibri" w:hAnsi="Times New Roman" w:cs="Times New Roman"/>
          <w:sz w:val="28"/>
          <w:szCs w:val="28"/>
        </w:rPr>
        <w:t>2</w:t>
      </w:r>
      <w:r w:rsidR="00CC7AAF">
        <w:rPr>
          <w:rFonts w:ascii="Times New Roman" w:eastAsia="Calibri" w:hAnsi="Times New Roman" w:cs="Times New Roman"/>
          <w:sz w:val="28"/>
          <w:szCs w:val="28"/>
        </w:rPr>
        <w:t>5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9C4DD0">
        <w:rPr>
          <w:rFonts w:ascii="Times New Roman" w:eastAsia="Calibri" w:hAnsi="Times New Roman" w:cs="Times New Roman"/>
          <w:sz w:val="28"/>
          <w:szCs w:val="28"/>
        </w:rPr>
        <w:t xml:space="preserve">рисунке </w:t>
      </w:r>
      <w:r w:rsidR="005C3CDE">
        <w:rPr>
          <w:rFonts w:ascii="Times New Roman" w:eastAsia="Calibri" w:hAnsi="Times New Roman" w:cs="Times New Roman"/>
          <w:sz w:val="28"/>
          <w:szCs w:val="28"/>
        </w:rPr>
        <w:t>28</w:t>
      </w:r>
      <w:r w:rsidRPr="00CE512F">
        <w:rPr>
          <w:rFonts w:ascii="Times New Roman" w:eastAsia="Calibri" w:hAnsi="Times New Roman" w:cs="Times New Roman"/>
          <w:sz w:val="28"/>
          <w:szCs w:val="28"/>
        </w:rPr>
        <w:t>,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в которых представлены концентрационные зависимости значений оптической плотности для исследуемого объекта и стандарта - аскорбиновая кислота (АК).</w:t>
      </w:r>
    </w:p>
    <w:p w:rsidR="008561E7" w:rsidRPr="0044757E" w:rsidRDefault="008561E7" w:rsidP="003D64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61E7" w:rsidRDefault="008561E7" w:rsidP="00C973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A13E5F">
        <w:rPr>
          <w:rFonts w:ascii="Times New Roman" w:eastAsia="Calibri" w:hAnsi="Times New Roman" w:cs="Times New Roman"/>
          <w:sz w:val="28"/>
          <w:szCs w:val="28"/>
        </w:rPr>
        <w:t>2</w:t>
      </w:r>
      <w:r w:rsidR="00CC7AAF">
        <w:rPr>
          <w:rFonts w:ascii="Times New Roman" w:eastAsia="Calibri" w:hAnsi="Times New Roman" w:cs="Times New Roman"/>
          <w:sz w:val="28"/>
          <w:szCs w:val="28"/>
        </w:rPr>
        <w:t>5</w:t>
      </w:r>
      <w:r w:rsidR="00663F2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0F7FEE">
        <w:rPr>
          <w:rFonts w:ascii="Times New Roman" w:eastAsia="Calibri" w:hAnsi="Times New Roman" w:cs="Times New Roman"/>
          <w:sz w:val="28"/>
          <w:szCs w:val="28"/>
        </w:rPr>
        <w:t>Исследование оптической плотности в различных конц</w:t>
      </w:r>
      <w:r w:rsidR="00BD6045">
        <w:rPr>
          <w:rFonts w:ascii="Times New Roman" w:eastAsia="Calibri" w:hAnsi="Times New Roman" w:cs="Times New Roman"/>
          <w:sz w:val="28"/>
          <w:szCs w:val="28"/>
        </w:rPr>
        <w:t>е</w:t>
      </w:r>
      <w:r w:rsidR="000F7FEE">
        <w:rPr>
          <w:rFonts w:ascii="Times New Roman" w:eastAsia="Calibri" w:hAnsi="Times New Roman" w:cs="Times New Roman"/>
          <w:sz w:val="28"/>
          <w:szCs w:val="28"/>
        </w:rPr>
        <w:t>нтрациях</w:t>
      </w:r>
    </w:p>
    <w:p w:rsidR="00663F2C" w:rsidRPr="008F1E3B" w:rsidRDefault="00663F2C" w:rsidP="00C973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kk-KZ"/>
        </w:rPr>
      </w:pPr>
    </w:p>
    <w:tbl>
      <w:tblPr>
        <w:tblW w:w="9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1959"/>
        <w:gridCol w:w="2233"/>
        <w:gridCol w:w="2233"/>
        <w:gridCol w:w="2140"/>
      </w:tblGrid>
      <w:tr w:rsidR="000F7FEE" w:rsidRPr="00506763" w:rsidTr="008F1E3B">
        <w:trPr>
          <w:jc w:val="center"/>
        </w:trPr>
        <w:tc>
          <w:tcPr>
            <w:tcW w:w="1068" w:type="dxa"/>
            <w:shd w:val="clear" w:color="auto" w:fill="auto"/>
          </w:tcPr>
          <w:p w:rsidR="000F7FEE" w:rsidRPr="00506763" w:rsidRDefault="000F7FEE" w:rsidP="00C9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</w:t>
            </w:r>
          </w:p>
        </w:tc>
        <w:tc>
          <w:tcPr>
            <w:tcW w:w="1959" w:type="dxa"/>
          </w:tcPr>
          <w:p w:rsidR="000F7FEE" w:rsidRPr="000F3058" w:rsidRDefault="000F7FEE" w:rsidP="00C973CB">
            <w:pPr>
              <w:spacing w:after="0" w:line="240" w:lineRule="auto"/>
              <w:ind w:firstLine="45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1мг</w:t>
            </w: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/ </w:t>
            </w: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r w:rsidR="000F30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2233" w:type="dxa"/>
          </w:tcPr>
          <w:p w:rsidR="000F7FEE" w:rsidRPr="00506763" w:rsidRDefault="000F7FEE" w:rsidP="00C973CB">
            <w:pPr>
              <w:spacing w:after="0" w:line="240" w:lineRule="auto"/>
              <w:ind w:firstLine="45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0,75мг</w:t>
            </w: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/ </w:t>
            </w: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r w:rsidR="000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33" w:type="dxa"/>
          </w:tcPr>
          <w:p w:rsidR="000F7FEE" w:rsidRPr="00506763" w:rsidRDefault="000F7FEE" w:rsidP="00C973CB">
            <w:pPr>
              <w:spacing w:after="0" w:line="240" w:lineRule="auto"/>
              <w:ind w:firstLine="45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0,5мг</w:t>
            </w: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/ </w:t>
            </w: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r w:rsidR="000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140" w:type="dxa"/>
            <w:shd w:val="clear" w:color="auto" w:fill="auto"/>
          </w:tcPr>
          <w:p w:rsidR="000F7FEE" w:rsidRPr="00506763" w:rsidRDefault="000F7FEE" w:rsidP="00C973CB">
            <w:pPr>
              <w:spacing w:after="0" w:line="240" w:lineRule="auto"/>
              <w:ind w:firstLine="45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0,25мг</w:t>
            </w: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/ </w:t>
            </w: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r w:rsidR="000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F7FEE" w:rsidRPr="00506763" w:rsidTr="008F1E3B">
        <w:trPr>
          <w:trHeight w:val="262"/>
          <w:jc w:val="center"/>
        </w:trPr>
        <w:tc>
          <w:tcPr>
            <w:tcW w:w="1068" w:type="dxa"/>
            <w:shd w:val="clear" w:color="auto" w:fill="auto"/>
          </w:tcPr>
          <w:p w:rsidR="000F7FEE" w:rsidRPr="00506763" w:rsidRDefault="000F7FEE" w:rsidP="00423174">
            <w:pPr>
              <w:spacing w:after="0" w:line="240" w:lineRule="auto"/>
              <w:ind w:firstLine="3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α -</w:t>
            </w:r>
          </w:p>
        </w:tc>
        <w:tc>
          <w:tcPr>
            <w:tcW w:w="1959" w:type="dxa"/>
          </w:tcPr>
          <w:p w:rsidR="000F7FEE" w:rsidRPr="00506763" w:rsidRDefault="000F7FEE" w:rsidP="00C9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0,0603± 0,0015</w:t>
            </w:r>
          </w:p>
        </w:tc>
        <w:tc>
          <w:tcPr>
            <w:tcW w:w="2233" w:type="dxa"/>
          </w:tcPr>
          <w:p w:rsidR="000F7FEE" w:rsidRPr="00506763" w:rsidRDefault="000F7FEE" w:rsidP="00C9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0,0483±0,0049</w:t>
            </w:r>
          </w:p>
        </w:tc>
        <w:tc>
          <w:tcPr>
            <w:tcW w:w="2233" w:type="dxa"/>
          </w:tcPr>
          <w:p w:rsidR="000F7FEE" w:rsidRPr="00506763" w:rsidRDefault="000F7FEE" w:rsidP="00C9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0,0300± 0,0010</w:t>
            </w:r>
          </w:p>
        </w:tc>
        <w:tc>
          <w:tcPr>
            <w:tcW w:w="2140" w:type="dxa"/>
            <w:shd w:val="clear" w:color="auto" w:fill="auto"/>
          </w:tcPr>
          <w:p w:rsidR="000F7FEE" w:rsidRPr="00506763" w:rsidRDefault="000F7FEE" w:rsidP="00C9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0,0173± 0,0059</w:t>
            </w:r>
          </w:p>
        </w:tc>
      </w:tr>
      <w:tr w:rsidR="000F7FEE" w:rsidRPr="00506763" w:rsidTr="008F1E3B">
        <w:trPr>
          <w:trHeight w:val="62"/>
          <w:jc w:val="center"/>
        </w:trPr>
        <w:tc>
          <w:tcPr>
            <w:tcW w:w="1068" w:type="dxa"/>
            <w:shd w:val="clear" w:color="auto" w:fill="auto"/>
          </w:tcPr>
          <w:p w:rsidR="000F7FEE" w:rsidRPr="000A2ECF" w:rsidRDefault="000F7FEE" w:rsidP="000A2ECF">
            <w:pPr>
              <w:spacing w:after="0" w:line="240" w:lineRule="auto"/>
              <w:ind w:firstLine="3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β -</w:t>
            </w:r>
          </w:p>
        </w:tc>
        <w:tc>
          <w:tcPr>
            <w:tcW w:w="1959" w:type="dxa"/>
          </w:tcPr>
          <w:p w:rsidR="000F7FEE" w:rsidRPr="00506763" w:rsidRDefault="000F7FEE" w:rsidP="00C9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0,04967±0,0015</w:t>
            </w:r>
          </w:p>
        </w:tc>
        <w:tc>
          <w:tcPr>
            <w:tcW w:w="2233" w:type="dxa"/>
          </w:tcPr>
          <w:p w:rsidR="000F7FEE" w:rsidRPr="00506763" w:rsidRDefault="000F7FEE" w:rsidP="00C9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0,0490±0,0052</w:t>
            </w:r>
          </w:p>
        </w:tc>
        <w:tc>
          <w:tcPr>
            <w:tcW w:w="2233" w:type="dxa"/>
          </w:tcPr>
          <w:p w:rsidR="000F7FEE" w:rsidRPr="00506763" w:rsidRDefault="000F7FEE" w:rsidP="00C9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0,0387±0,0015</w:t>
            </w:r>
          </w:p>
        </w:tc>
        <w:tc>
          <w:tcPr>
            <w:tcW w:w="2140" w:type="dxa"/>
            <w:shd w:val="clear" w:color="auto" w:fill="auto"/>
          </w:tcPr>
          <w:p w:rsidR="000F7FEE" w:rsidRPr="00506763" w:rsidRDefault="000F7FEE" w:rsidP="00C9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0,0307± 0,0012</w:t>
            </w:r>
          </w:p>
        </w:tc>
      </w:tr>
      <w:tr w:rsidR="000F7FEE" w:rsidRPr="00506763" w:rsidTr="008F1E3B">
        <w:trPr>
          <w:jc w:val="center"/>
        </w:trPr>
        <w:tc>
          <w:tcPr>
            <w:tcW w:w="1068" w:type="dxa"/>
            <w:shd w:val="clear" w:color="auto" w:fill="auto"/>
          </w:tcPr>
          <w:p w:rsidR="000F7FEE" w:rsidRPr="000A2ECF" w:rsidRDefault="000F7FEE" w:rsidP="000A2ECF">
            <w:pPr>
              <w:spacing w:after="0" w:line="240" w:lineRule="auto"/>
              <w:ind w:firstLine="3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γ-</w:t>
            </w:r>
          </w:p>
        </w:tc>
        <w:tc>
          <w:tcPr>
            <w:tcW w:w="1959" w:type="dxa"/>
          </w:tcPr>
          <w:p w:rsidR="000F7FEE" w:rsidRPr="00506763" w:rsidRDefault="000F7FEE" w:rsidP="000A2E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0,0840±0,0036</w:t>
            </w:r>
          </w:p>
        </w:tc>
        <w:tc>
          <w:tcPr>
            <w:tcW w:w="2233" w:type="dxa"/>
          </w:tcPr>
          <w:p w:rsidR="000F7FEE" w:rsidRPr="00506763" w:rsidRDefault="000F7FEE" w:rsidP="00C9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0,0743±0,0051</w:t>
            </w:r>
          </w:p>
        </w:tc>
        <w:tc>
          <w:tcPr>
            <w:tcW w:w="2233" w:type="dxa"/>
          </w:tcPr>
          <w:p w:rsidR="000F7FEE" w:rsidRPr="00506763" w:rsidRDefault="000F7FEE" w:rsidP="000A2E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0,0680± 0,0017</w:t>
            </w:r>
          </w:p>
        </w:tc>
        <w:tc>
          <w:tcPr>
            <w:tcW w:w="2140" w:type="dxa"/>
            <w:shd w:val="clear" w:color="auto" w:fill="auto"/>
          </w:tcPr>
          <w:p w:rsidR="000F7FEE" w:rsidRPr="00506763" w:rsidRDefault="000F7FEE" w:rsidP="00C9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0,0657± 0,0025</w:t>
            </w:r>
          </w:p>
        </w:tc>
      </w:tr>
      <w:tr w:rsidR="000F7FEE" w:rsidRPr="00506763" w:rsidTr="008F1E3B">
        <w:trPr>
          <w:trHeight w:val="118"/>
          <w:jc w:val="center"/>
        </w:trPr>
        <w:tc>
          <w:tcPr>
            <w:tcW w:w="1068" w:type="dxa"/>
            <w:shd w:val="clear" w:color="auto" w:fill="auto"/>
          </w:tcPr>
          <w:p w:rsidR="000F7FEE" w:rsidRPr="00506763" w:rsidRDefault="000F7FEE" w:rsidP="00423174">
            <w:pPr>
              <w:spacing w:after="0" w:line="240" w:lineRule="auto"/>
              <w:ind w:firstLine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</w:p>
        </w:tc>
        <w:tc>
          <w:tcPr>
            <w:tcW w:w="1959" w:type="dxa"/>
          </w:tcPr>
          <w:p w:rsidR="000F7FEE" w:rsidRPr="00506763" w:rsidRDefault="000F7FEE" w:rsidP="00C9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1,8077±0,0038</w:t>
            </w:r>
          </w:p>
        </w:tc>
        <w:tc>
          <w:tcPr>
            <w:tcW w:w="2233" w:type="dxa"/>
          </w:tcPr>
          <w:p w:rsidR="000F7FEE" w:rsidRPr="00506763" w:rsidRDefault="000F7FEE" w:rsidP="00C9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1,4227</w:t>
            </w: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±0,0220</w:t>
            </w:r>
          </w:p>
        </w:tc>
        <w:tc>
          <w:tcPr>
            <w:tcW w:w="2233" w:type="dxa"/>
          </w:tcPr>
          <w:p w:rsidR="000F7FEE" w:rsidRPr="00506763" w:rsidRDefault="000F7FEE" w:rsidP="00C9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1,2693</w:t>
            </w: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±0,0021</w:t>
            </w:r>
          </w:p>
        </w:tc>
        <w:tc>
          <w:tcPr>
            <w:tcW w:w="2140" w:type="dxa"/>
            <w:shd w:val="clear" w:color="auto" w:fill="auto"/>
          </w:tcPr>
          <w:p w:rsidR="000F7FEE" w:rsidRPr="00506763" w:rsidRDefault="000F7FEE" w:rsidP="00C9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0,9490±0,0213</w:t>
            </w:r>
          </w:p>
        </w:tc>
      </w:tr>
      <w:tr w:rsidR="000F3058" w:rsidRPr="00506763" w:rsidTr="00927693">
        <w:trPr>
          <w:trHeight w:val="118"/>
          <w:jc w:val="center"/>
        </w:trPr>
        <w:tc>
          <w:tcPr>
            <w:tcW w:w="9633" w:type="dxa"/>
            <w:gridSpan w:val="5"/>
            <w:shd w:val="clear" w:color="auto" w:fill="auto"/>
          </w:tcPr>
          <w:p w:rsidR="000F3058" w:rsidRPr="00506763" w:rsidRDefault="000F3058" w:rsidP="000F30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*- Эксперименты проводили 3 раза, приведены средние арифметические значения </w:t>
            </w:r>
          </w:p>
        </w:tc>
      </w:tr>
    </w:tbl>
    <w:p w:rsidR="009C4DD0" w:rsidRDefault="009C4DD0" w:rsidP="00C973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4B11" w:rsidRDefault="00E55042" w:rsidP="005067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В случае веществ с выраженным антиоксидантным свойством, например, АК (таблица </w:t>
      </w:r>
      <w:r w:rsidR="00034B11">
        <w:rPr>
          <w:rFonts w:ascii="Times New Roman" w:hAnsi="Times New Roman" w:cs="Times New Roman"/>
          <w:sz w:val="28"/>
          <w:szCs w:val="28"/>
        </w:rPr>
        <w:t>2</w:t>
      </w:r>
      <w:r w:rsidR="00CC7AAF">
        <w:rPr>
          <w:rFonts w:ascii="Times New Roman" w:hAnsi="Times New Roman" w:cs="Times New Roman"/>
          <w:sz w:val="28"/>
          <w:szCs w:val="28"/>
        </w:rPr>
        <w:t>5</w:t>
      </w:r>
      <w:r w:rsidRPr="0044757E">
        <w:rPr>
          <w:rFonts w:ascii="Times New Roman" w:hAnsi="Times New Roman" w:cs="Times New Roman"/>
          <w:sz w:val="28"/>
          <w:szCs w:val="28"/>
        </w:rPr>
        <w:t xml:space="preserve">) имеет место прямая зависимость между значениями оптической плотности и концентрацией раствора (рисунок </w:t>
      </w:r>
      <w:r w:rsidR="005C3CDE">
        <w:rPr>
          <w:rFonts w:ascii="Times New Roman" w:hAnsi="Times New Roman" w:cs="Times New Roman"/>
          <w:sz w:val="28"/>
          <w:szCs w:val="28"/>
        </w:rPr>
        <w:t>28</w:t>
      </w:r>
      <w:r w:rsidRPr="0044757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55042" w:rsidRPr="0044757E" w:rsidRDefault="00E55042" w:rsidP="005067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Как следует из данных таблицы 2</w:t>
      </w:r>
      <w:r w:rsidR="00CC7AAF">
        <w:rPr>
          <w:rFonts w:ascii="Times New Roman" w:hAnsi="Times New Roman" w:cs="Times New Roman"/>
          <w:sz w:val="28"/>
          <w:szCs w:val="28"/>
        </w:rPr>
        <w:t>5</w:t>
      </w:r>
      <w:r w:rsidRPr="0044757E">
        <w:rPr>
          <w:rFonts w:ascii="Times New Roman" w:hAnsi="Times New Roman" w:cs="Times New Roman"/>
          <w:sz w:val="28"/>
          <w:szCs w:val="28"/>
        </w:rPr>
        <w:t xml:space="preserve"> для  комплексов экдистерона с ɑ-,</w:t>
      </w:r>
      <w:r w:rsidRPr="0044757E">
        <w:rPr>
          <w:rFonts w:ascii="Times New Roman" w:eastAsia="+mn-ea" w:hAnsi="Times New Roman" w:cs="Times New Roman"/>
          <w:b/>
          <w:bCs/>
          <w:sz w:val="28"/>
          <w:szCs w:val="28"/>
          <w:lang w:val="el-GR"/>
        </w:rPr>
        <w:t xml:space="preserve"> </w:t>
      </w:r>
      <w:r w:rsidRPr="0044757E">
        <w:rPr>
          <w:rFonts w:ascii="Times New Roman" w:hAnsi="Times New Roman" w:cs="Times New Roman"/>
          <w:bCs/>
          <w:sz w:val="28"/>
          <w:szCs w:val="28"/>
          <w:lang w:val="el-GR"/>
        </w:rPr>
        <w:t>β</w:t>
      </w:r>
      <w:r w:rsidRPr="0044757E">
        <w:rPr>
          <w:rFonts w:ascii="Times New Roman" w:hAnsi="Times New Roman" w:cs="Times New Roman"/>
          <w:sz w:val="28"/>
          <w:szCs w:val="28"/>
        </w:rPr>
        <w:t xml:space="preserve">-, </w:t>
      </w:r>
      <w:r w:rsidRPr="0044757E">
        <w:rPr>
          <w:rFonts w:ascii="Times New Roman" w:hAnsi="Times New Roman" w:cs="Times New Roman"/>
          <w:bCs/>
          <w:sz w:val="28"/>
          <w:szCs w:val="28"/>
          <w:lang w:val="el-GR"/>
        </w:rPr>
        <w:t>γ</w:t>
      </w:r>
      <w:r w:rsidRPr="0044757E">
        <w:rPr>
          <w:rFonts w:ascii="Times New Roman" w:hAnsi="Times New Roman" w:cs="Times New Roman"/>
          <w:sz w:val="28"/>
          <w:szCs w:val="28"/>
        </w:rPr>
        <w:t xml:space="preserve">- циклодекстринами данная закономерность менее выражена, т.к. значения оптической плотности очень низкие, что указывает на слабо проявляющееся антиоксидантное свойство. Вместе с тем, в ряду трех объектов антиоксидантное свойство наиболее выражено для комплекса экдистерона с </w:t>
      </w:r>
      <w:r w:rsidRPr="0044757E">
        <w:rPr>
          <w:rFonts w:ascii="Times New Roman" w:hAnsi="Times New Roman" w:cs="Times New Roman"/>
          <w:bCs/>
          <w:sz w:val="28"/>
          <w:szCs w:val="28"/>
          <w:lang w:val="el-GR"/>
        </w:rPr>
        <w:t>γ</w:t>
      </w:r>
      <w:r w:rsidRPr="0044757E">
        <w:rPr>
          <w:rFonts w:ascii="Times New Roman" w:hAnsi="Times New Roman" w:cs="Times New Roman"/>
          <w:sz w:val="28"/>
          <w:szCs w:val="28"/>
        </w:rPr>
        <w:t>- циклодекстрином.</w:t>
      </w:r>
    </w:p>
    <w:p w:rsidR="002B3843" w:rsidRPr="0044757E" w:rsidRDefault="002B3843" w:rsidP="00C973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5042" w:rsidRPr="0044757E" w:rsidRDefault="00E55042" w:rsidP="00C973C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4757E">
        <w:rPr>
          <w:noProof/>
          <w:sz w:val="28"/>
          <w:szCs w:val="28"/>
        </w:rPr>
        <w:drawing>
          <wp:inline distT="0" distB="0" distL="0" distR="0">
            <wp:extent cx="4175185" cy="1854680"/>
            <wp:effectExtent l="0" t="0" r="0" b="0"/>
            <wp:docPr id="19" name="Рисунок 19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438" cy="186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30" w:rsidRPr="00753330" w:rsidRDefault="00753330" w:rsidP="00653ADE">
      <w:pPr>
        <w:pStyle w:val="a3"/>
        <w:jc w:val="center"/>
        <w:rPr>
          <w:rFonts w:ascii="Times New Roman" w:hAnsi="Times New Roman"/>
          <w:sz w:val="16"/>
          <w:szCs w:val="16"/>
          <w:lang w:val="kk-KZ"/>
        </w:rPr>
      </w:pPr>
    </w:p>
    <w:p w:rsidR="00E55042" w:rsidRDefault="00E55042" w:rsidP="00653AD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44757E">
        <w:rPr>
          <w:rFonts w:ascii="Times New Roman" w:hAnsi="Times New Roman"/>
          <w:sz w:val="28"/>
          <w:szCs w:val="28"/>
          <w:lang w:val="kk-KZ"/>
        </w:rPr>
        <w:t xml:space="preserve">Рисунок </w:t>
      </w:r>
      <w:r w:rsidR="005C3CDE">
        <w:rPr>
          <w:rFonts w:ascii="Times New Roman" w:hAnsi="Times New Roman"/>
          <w:sz w:val="28"/>
          <w:szCs w:val="28"/>
          <w:lang w:val="kk-KZ"/>
        </w:rPr>
        <w:t>28</w:t>
      </w:r>
      <w:r w:rsidRPr="0044757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63F2C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44757E">
        <w:rPr>
          <w:rFonts w:ascii="Times New Roman" w:hAnsi="Times New Roman"/>
          <w:sz w:val="28"/>
          <w:szCs w:val="28"/>
          <w:lang w:val="kk-KZ"/>
        </w:rPr>
        <w:t>Зависимость оптической плотности от концентрации веществ</w:t>
      </w:r>
    </w:p>
    <w:p w:rsidR="00E75510" w:rsidRPr="0044757E" w:rsidRDefault="00E75510" w:rsidP="00C973CB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3324E" w:rsidRDefault="0063324E" w:rsidP="006332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Определение антирадикальной активности (АРА) путем ингибирования DPPH (1,1-дифенил-2-пикрилгидразил)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hAnsi="Times New Roman" w:cs="Times New Roman"/>
          <w:sz w:val="28"/>
          <w:szCs w:val="28"/>
        </w:rPr>
        <w:t>радикала анализируемыми веществами выполнено следующим образом: 0,1 мл аликвоты исследуемого образца в диапазоне концентраций 0,01-1 мг/мл, добавляли к 3 мл 6×10</w:t>
      </w:r>
      <w:r w:rsidRPr="0044757E">
        <w:rPr>
          <w:rFonts w:ascii="Times New Roman" w:hAnsi="Times New Roman" w:cs="Times New Roman"/>
          <w:sz w:val="28"/>
          <w:szCs w:val="28"/>
          <w:vertAlign w:val="superscript"/>
        </w:rPr>
        <w:t>-5</w:t>
      </w:r>
      <w:r w:rsidRPr="0044757E">
        <w:rPr>
          <w:rFonts w:ascii="Times New Roman" w:hAnsi="Times New Roman" w:cs="Times New Roman"/>
          <w:sz w:val="28"/>
          <w:szCs w:val="28"/>
        </w:rPr>
        <w:t xml:space="preserve">М раствора радикала DPPH. </w:t>
      </w:r>
    </w:p>
    <w:p w:rsidR="0063324E" w:rsidRDefault="0063324E" w:rsidP="006332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После интенсивного перемешивания растворы оставляли в темноте на 30 мин. Изменение оптической плотности регистрировали при λ = 520 нм; стандартом являлся бутилгидроксианизол (</w:t>
      </w:r>
      <w:r w:rsidRPr="0044757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4757E">
        <w:rPr>
          <w:rFonts w:ascii="Times New Roman" w:hAnsi="Times New Roman" w:cs="Times New Roman"/>
          <w:sz w:val="28"/>
          <w:szCs w:val="28"/>
        </w:rPr>
        <w:t xml:space="preserve">НА). </w:t>
      </w:r>
    </w:p>
    <w:p w:rsidR="00753330" w:rsidRDefault="00753330" w:rsidP="0075333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>Установленные значения оптической плотности исследуемых объектов приведены в таблице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4757E">
        <w:rPr>
          <w:rFonts w:ascii="Times New Roman" w:hAnsi="Times New Roman" w:cs="Times New Roman"/>
          <w:sz w:val="28"/>
          <w:szCs w:val="28"/>
        </w:rPr>
        <w:t xml:space="preserve"> и отражены  на </w:t>
      </w:r>
      <w:r>
        <w:rPr>
          <w:rFonts w:ascii="Times New Roman" w:hAnsi="Times New Roman" w:cs="Times New Roman"/>
          <w:sz w:val="28"/>
          <w:szCs w:val="28"/>
        </w:rPr>
        <w:t>рисунке 29</w:t>
      </w:r>
      <w:r w:rsidRPr="00CE512F">
        <w:rPr>
          <w:rFonts w:ascii="Times New Roman" w:hAnsi="Times New Roman" w:cs="Times New Roman"/>
          <w:sz w:val="28"/>
          <w:szCs w:val="28"/>
        </w:rPr>
        <w:t>.</w:t>
      </w:r>
      <w:r w:rsidRPr="0044757E">
        <w:rPr>
          <w:rFonts w:ascii="Times New Roman" w:hAnsi="Times New Roman" w:cs="Times New Roman"/>
          <w:sz w:val="28"/>
          <w:szCs w:val="28"/>
        </w:rPr>
        <w:t xml:space="preserve"> Эксперименты выполнены в соответст</w:t>
      </w:r>
      <w:r>
        <w:rPr>
          <w:rFonts w:ascii="Times New Roman" w:hAnsi="Times New Roman" w:cs="Times New Roman"/>
          <w:sz w:val="28"/>
          <w:szCs w:val="28"/>
        </w:rPr>
        <w:t>вии с известными методиками [</w:t>
      </w:r>
      <w:r w:rsidRPr="0063324E">
        <w:rPr>
          <w:rFonts w:ascii="Times New Roman" w:hAnsi="Times New Roman" w:cs="Times New Roman"/>
          <w:sz w:val="28"/>
          <w:szCs w:val="28"/>
        </w:rPr>
        <w:t>282, 283</w:t>
      </w:r>
      <w:r w:rsidRPr="0044757E">
        <w:rPr>
          <w:rFonts w:ascii="Times New Roman" w:hAnsi="Times New Roman" w:cs="Times New Roman"/>
          <w:sz w:val="28"/>
          <w:szCs w:val="28"/>
        </w:rPr>
        <w:t>].</w:t>
      </w:r>
    </w:p>
    <w:p w:rsidR="00753330" w:rsidRDefault="00753330" w:rsidP="006332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042" w:rsidRPr="0044757E" w:rsidRDefault="00E55042" w:rsidP="00C973C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>Таб</w:t>
      </w:r>
      <w:r w:rsidR="009161E8">
        <w:rPr>
          <w:rFonts w:ascii="Times New Roman" w:eastAsia="Calibri" w:hAnsi="Times New Roman" w:cs="Times New Roman"/>
          <w:sz w:val="28"/>
          <w:szCs w:val="28"/>
        </w:rPr>
        <w:t>лица 2</w:t>
      </w:r>
      <w:r w:rsidR="00CC7AAF">
        <w:rPr>
          <w:rFonts w:ascii="Times New Roman" w:eastAsia="Calibri" w:hAnsi="Times New Roman" w:cs="Times New Roman"/>
          <w:sz w:val="28"/>
          <w:szCs w:val="28"/>
        </w:rPr>
        <w:t>6</w:t>
      </w:r>
      <w:r w:rsidR="00663F2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44757E">
        <w:rPr>
          <w:rFonts w:ascii="Times New Roman" w:eastAsia="Calibri" w:hAnsi="Times New Roman" w:cs="Times New Roman"/>
          <w:sz w:val="28"/>
          <w:szCs w:val="28"/>
        </w:rPr>
        <w:t>Изменение</w:t>
      </w:r>
      <w:r w:rsidR="00663F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оптической плотности экстрактов в зависимости от их концентрации</w:t>
      </w:r>
    </w:p>
    <w:p w:rsidR="00E55042" w:rsidRPr="00506763" w:rsidRDefault="00E55042" w:rsidP="00C973C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1914"/>
        <w:gridCol w:w="1914"/>
        <w:gridCol w:w="1914"/>
        <w:gridCol w:w="1914"/>
      </w:tblGrid>
      <w:tr w:rsidR="000F7FEE" w:rsidRPr="00506763" w:rsidTr="0016121D">
        <w:trPr>
          <w:jc w:val="center"/>
        </w:trPr>
        <w:tc>
          <w:tcPr>
            <w:tcW w:w="1896" w:type="dxa"/>
            <w:shd w:val="clear" w:color="auto" w:fill="auto"/>
          </w:tcPr>
          <w:p w:rsidR="000F7FEE" w:rsidRPr="00506763" w:rsidRDefault="000F7FEE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</w:t>
            </w:r>
          </w:p>
        </w:tc>
        <w:tc>
          <w:tcPr>
            <w:tcW w:w="1914" w:type="dxa"/>
          </w:tcPr>
          <w:p w:rsidR="000F7FEE" w:rsidRPr="008534D8" w:rsidRDefault="000F7FEE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1мг</w:t>
            </w: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/ </w:t>
            </w: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r w:rsidR="0085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914" w:type="dxa"/>
          </w:tcPr>
          <w:p w:rsidR="000F7FEE" w:rsidRPr="00506763" w:rsidRDefault="000F7FEE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0,75мг</w:t>
            </w: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/ </w:t>
            </w: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r w:rsidR="0085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914" w:type="dxa"/>
          </w:tcPr>
          <w:p w:rsidR="000F7FEE" w:rsidRPr="00506763" w:rsidRDefault="000F7FEE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0,5мг</w:t>
            </w: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/ </w:t>
            </w: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r w:rsidR="0085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914" w:type="dxa"/>
            <w:shd w:val="clear" w:color="auto" w:fill="auto"/>
          </w:tcPr>
          <w:p w:rsidR="000F7FEE" w:rsidRPr="00506763" w:rsidRDefault="000F7FEE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 мг</w:t>
            </w: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/ </w:t>
            </w: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r w:rsidR="0085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F7FEE" w:rsidRPr="00506763" w:rsidTr="000A2ECF">
        <w:trPr>
          <w:trHeight w:val="62"/>
          <w:jc w:val="center"/>
        </w:trPr>
        <w:tc>
          <w:tcPr>
            <w:tcW w:w="1896" w:type="dxa"/>
            <w:shd w:val="clear" w:color="auto" w:fill="auto"/>
          </w:tcPr>
          <w:p w:rsidR="000F7FEE" w:rsidRPr="00506763" w:rsidRDefault="000F7FEE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α-</w:t>
            </w:r>
          </w:p>
        </w:tc>
        <w:tc>
          <w:tcPr>
            <w:tcW w:w="1914" w:type="dxa"/>
          </w:tcPr>
          <w:p w:rsidR="000F7FEE" w:rsidRPr="00506763" w:rsidRDefault="000F7FEE" w:rsidP="00E4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0,4907±0,0006</w:t>
            </w:r>
          </w:p>
        </w:tc>
        <w:tc>
          <w:tcPr>
            <w:tcW w:w="1914" w:type="dxa"/>
          </w:tcPr>
          <w:p w:rsidR="000F7FEE" w:rsidRPr="00506763" w:rsidRDefault="000F7FEE" w:rsidP="00E4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0,4943±0,0060</w:t>
            </w:r>
          </w:p>
        </w:tc>
        <w:tc>
          <w:tcPr>
            <w:tcW w:w="1914" w:type="dxa"/>
          </w:tcPr>
          <w:p w:rsidR="000F7FEE" w:rsidRPr="00506763" w:rsidRDefault="000F7FEE" w:rsidP="00E4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0,5103±0,0114</w:t>
            </w:r>
          </w:p>
        </w:tc>
        <w:tc>
          <w:tcPr>
            <w:tcW w:w="1914" w:type="dxa"/>
            <w:shd w:val="clear" w:color="auto" w:fill="auto"/>
          </w:tcPr>
          <w:p w:rsidR="000F7FEE" w:rsidRPr="00506763" w:rsidRDefault="000F7FEE" w:rsidP="00E4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0,5427±0,0214</w:t>
            </w:r>
          </w:p>
        </w:tc>
      </w:tr>
      <w:tr w:rsidR="000F7FEE" w:rsidRPr="00506763" w:rsidTr="0016121D">
        <w:trPr>
          <w:jc w:val="center"/>
        </w:trPr>
        <w:tc>
          <w:tcPr>
            <w:tcW w:w="1896" w:type="dxa"/>
            <w:shd w:val="clear" w:color="auto" w:fill="auto"/>
          </w:tcPr>
          <w:p w:rsidR="000F7FEE" w:rsidRPr="00506763" w:rsidRDefault="000F7FEE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β-</w:t>
            </w:r>
          </w:p>
        </w:tc>
        <w:tc>
          <w:tcPr>
            <w:tcW w:w="1914" w:type="dxa"/>
          </w:tcPr>
          <w:p w:rsidR="000F7FEE" w:rsidRPr="00506763" w:rsidRDefault="000F7FEE" w:rsidP="00E4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0,6063±0,0110</w:t>
            </w:r>
          </w:p>
        </w:tc>
        <w:tc>
          <w:tcPr>
            <w:tcW w:w="1914" w:type="dxa"/>
          </w:tcPr>
          <w:p w:rsidR="000F7FEE" w:rsidRPr="00506763" w:rsidRDefault="000F7FEE" w:rsidP="00E4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0,6123±0,0187</w:t>
            </w:r>
          </w:p>
        </w:tc>
        <w:tc>
          <w:tcPr>
            <w:tcW w:w="1914" w:type="dxa"/>
          </w:tcPr>
          <w:p w:rsidR="000F7FEE" w:rsidRPr="00506763" w:rsidRDefault="000F7FEE" w:rsidP="00E4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0,6127±0,0032</w:t>
            </w:r>
          </w:p>
        </w:tc>
        <w:tc>
          <w:tcPr>
            <w:tcW w:w="1914" w:type="dxa"/>
            <w:shd w:val="clear" w:color="auto" w:fill="auto"/>
          </w:tcPr>
          <w:p w:rsidR="000F7FEE" w:rsidRPr="00506763" w:rsidRDefault="000F7FEE" w:rsidP="00E4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0,6147±0,0042</w:t>
            </w:r>
          </w:p>
        </w:tc>
      </w:tr>
      <w:tr w:rsidR="000F7FEE" w:rsidRPr="00506763" w:rsidTr="0016121D">
        <w:trPr>
          <w:trHeight w:val="70"/>
          <w:jc w:val="center"/>
        </w:trPr>
        <w:tc>
          <w:tcPr>
            <w:tcW w:w="1896" w:type="dxa"/>
            <w:shd w:val="clear" w:color="auto" w:fill="auto"/>
          </w:tcPr>
          <w:p w:rsidR="000F7FEE" w:rsidRPr="00506763" w:rsidRDefault="000F7FEE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γ-</w:t>
            </w:r>
          </w:p>
        </w:tc>
        <w:tc>
          <w:tcPr>
            <w:tcW w:w="1914" w:type="dxa"/>
          </w:tcPr>
          <w:p w:rsidR="000F7FEE" w:rsidRPr="00506763" w:rsidRDefault="000F7FEE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0,3103±0,0012</w:t>
            </w:r>
          </w:p>
        </w:tc>
        <w:tc>
          <w:tcPr>
            <w:tcW w:w="1914" w:type="dxa"/>
          </w:tcPr>
          <w:p w:rsidR="000F7FEE" w:rsidRPr="00506763" w:rsidRDefault="000F7FEE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0,3110±0,0040</w:t>
            </w:r>
          </w:p>
        </w:tc>
        <w:tc>
          <w:tcPr>
            <w:tcW w:w="1914" w:type="dxa"/>
          </w:tcPr>
          <w:p w:rsidR="000F7FEE" w:rsidRPr="00506763" w:rsidRDefault="000F7FEE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0,3113±0,0119</w:t>
            </w:r>
          </w:p>
        </w:tc>
        <w:tc>
          <w:tcPr>
            <w:tcW w:w="1914" w:type="dxa"/>
            <w:shd w:val="clear" w:color="auto" w:fill="auto"/>
          </w:tcPr>
          <w:p w:rsidR="000F7FEE" w:rsidRPr="00506763" w:rsidRDefault="000F7FEE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0,3490±0,0128</w:t>
            </w:r>
          </w:p>
        </w:tc>
      </w:tr>
      <w:tr w:rsidR="000F7FEE" w:rsidRPr="00506763" w:rsidTr="000A2ECF">
        <w:trPr>
          <w:trHeight w:val="177"/>
          <w:jc w:val="center"/>
        </w:trPr>
        <w:tc>
          <w:tcPr>
            <w:tcW w:w="1896" w:type="dxa"/>
            <w:shd w:val="clear" w:color="auto" w:fill="auto"/>
          </w:tcPr>
          <w:p w:rsidR="000F7FEE" w:rsidRPr="00506763" w:rsidRDefault="000F7FEE" w:rsidP="00C9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67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BHA</w:t>
            </w:r>
          </w:p>
        </w:tc>
        <w:tc>
          <w:tcPr>
            <w:tcW w:w="1914" w:type="dxa"/>
          </w:tcPr>
          <w:p w:rsidR="000F7FEE" w:rsidRPr="00506763" w:rsidRDefault="000F7FEE" w:rsidP="00E4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0,2610±0,0147</w:t>
            </w:r>
          </w:p>
        </w:tc>
        <w:tc>
          <w:tcPr>
            <w:tcW w:w="1914" w:type="dxa"/>
          </w:tcPr>
          <w:p w:rsidR="000F7FEE" w:rsidRPr="00506763" w:rsidRDefault="000F7FEE" w:rsidP="00E4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0,2287±0,0180</w:t>
            </w:r>
          </w:p>
        </w:tc>
        <w:tc>
          <w:tcPr>
            <w:tcW w:w="1914" w:type="dxa"/>
          </w:tcPr>
          <w:p w:rsidR="000F7FEE" w:rsidRPr="00506763" w:rsidRDefault="000F7FEE" w:rsidP="00E4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0,2400±0,0304</w:t>
            </w:r>
          </w:p>
        </w:tc>
        <w:tc>
          <w:tcPr>
            <w:tcW w:w="1914" w:type="dxa"/>
            <w:shd w:val="clear" w:color="auto" w:fill="auto"/>
          </w:tcPr>
          <w:p w:rsidR="000F7FEE" w:rsidRPr="00506763" w:rsidRDefault="000F7FEE" w:rsidP="00E4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0,2850±0,0020</w:t>
            </w:r>
          </w:p>
        </w:tc>
      </w:tr>
      <w:tr w:rsidR="000F3058" w:rsidRPr="00506763" w:rsidTr="00927693">
        <w:trPr>
          <w:trHeight w:val="177"/>
          <w:jc w:val="center"/>
        </w:trPr>
        <w:tc>
          <w:tcPr>
            <w:tcW w:w="9552" w:type="dxa"/>
            <w:gridSpan w:val="5"/>
            <w:shd w:val="clear" w:color="auto" w:fill="auto"/>
          </w:tcPr>
          <w:p w:rsidR="000F3058" w:rsidRPr="00506763" w:rsidRDefault="000F3058" w:rsidP="00067813">
            <w:pPr>
              <w:spacing w:after="0" w:line="240" w:lineRule="auto"/>
              <w:ind w:firstLine="5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="00067813" w:rsidRPr="0006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Эксперименты проводили 3 раза, приведены средние арифметические значения</w:t>
            </w:r>
          </w:p>
        </w:tc>
      </w:tr>
    </w:tbl>
    <w:p w:rsidR="00CE512F" w:rsidRDefault="00CE512F" w:rsidP="00C973CB">
      <w:pPr>
        <w:spacing w:after="0" w:line="240" w:lineRule="auto"/>
        <w:ind w:firstLine="45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5042" w:rsidRDefault="00E55042" w:rsidP="0050676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 видно из данных таблицы 2</w:t>
      </w:r>
      <w:r w:rsidR="00CC7AAF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рисунка </w:t>
      </w:r>
      <w:r w:rsidR="005C3CDE">
        <w:rPr>
          <w:rFonts w:ascii="Times New Roman" w:eastAsiaTheme="minorEastAsia" w:hAnsi="Times New Roman" w:cs="Times New Roman"/>
          <w:sz w:val="28"/>
          <w:szCs w:val="28"/>
          <w:lang w:eastAsia="ru-RU"/>
        </w:rPr>
        <w:t>29</w:t>
      </w:r>
      <w:r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значения оптической плотности раствора комплекса экдистерона с γ-циклодекстрином близки к показателям ВНА, что указывает на антирадикальный эффект данного объекта. Вместе с тем, антирадикальный эффект комплексов включения экдистерона с α- и β- циклодекстринами уступает эффекту ВНА. На основании выполненных опытов был сделан вывод: FRAP – методом определено </w:t>
      </w:r>
      <w:r w:rsidRPr="0044757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in vitro</w:t>
      </w:r>
      <w:r w:rsidRPr="0044757E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что комплекс экдистерона с γ-циклодекстрином не проявляет антиоксидантную активность в сравнении с аскорбиновой кислотой.</w:t>
      </w:r>
    </w:p>
    <w:p w:rsidR="00753330" w:rsidRPr="0044757E" w:rsidRDefault="00753330" w:rsidP="0050676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5042" w:rsidRPr="0044757E" w:rsidRDefault="00E55042" w:rsidP="00C973CB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44757E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3519577" cy="1759789"/>
            <wp:effectExtent l="0" t="0" r="5080" b="0"/>
            <wp:docPr id="22" name="Рисунок 2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352" cy="178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F2C" w:rsidRPr="008F1E3B" w:rsidRDefault="00663F2C" w:rsidP="00C97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55042" w:rsidRPr="0044757E" w:rsidRDefault="00034B11" w:rsidP="005067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Рисунок </w:t>
      </w:r>
      <w:r w:rsidR="005C3CDE">
        <w:rPr>
          <w:rFonts w:ascii="Times New Roman" w:eastAsia="Calibri" w:hAnsi="Times New Roman" w:cs="Times New Roman"/>
          <w:sz w:val="28"/>
          <w:szCs w:val="28"/>
        </w:rPr>
        <w:t>29</w:t>
      </w:r>
      <w:r w:rsidR="00663F2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E55042" w:rsidRPr="0044757E">
        <w:rPr>
          <w:rFonts w:ascii="Times New Roman" w:eastAsia="Calibri" w:hAnsi="Times New Roman" w:cs="Times New Roman"/>
          <w:sz w:val="28"/>
          <w:szCs w:val="28"/>
        </w:rPr>
        <w:t>Изменение</w:t>
      </w:r>
      <w:r w:rsidR="00663F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5042" w:rsidRPr="0044757E">
        <w:rPr>
          <w:rFonts w:ascii="Times New Roman" w:eastAsia="Calibri" w:hAnsi="Times New Roman" w:cs="Times New Roman"/>
          <w:sz w:val="28"/>
          <w:szCs w:val="28"/>
        </w:rPr>
        <w:t>АРА в зависимости от концентрации исследованных веществ</w:t>
      </w:r>
    </w:p>
    <w:p w:rsidR="00E55042" w:rsidRPr="0044757E" w:rsidRDefault="00E55042" w:rsidP="00C973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5042" w:rsidRPr="0044757E" w:rsidRDefault="00E55042" w:rsidP="0050676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Изучение антирадикального свойства путем ингибирования реакции DPPH-радикала в присутствии комплекса экдистерона с </w:t>
      </w:r>
      <w:r w:rsidRPr="0044757E">
        <w:rPr>
          <w:rFonts w:ascii="Times New Roman" w:eastAsia="Calibri" w:hAnsi="Times New Roman" w:cs="Times New Roman"/>
          <w:bCs/>
          <w:sz w:val="28"/>
          <w:szCs w:val="28"/>
          <w:lang w:val="el-GR"/>
        </w:rPr>
        <w:t>γ</w:t>
      </w:r>
      <w:r w:rsidRPr="0044757E">
        <w:rPr>
          <w:rFonts w:ascii="Calibri" w:eastAsia="Calibri" w:hAnsi="Calibri" w:cs="Times New Roman"/>
          <w:sz w:val="28"/>
          <w:szCs w:val="28"/>
        </w:rPr>
        <w:t>-</w:t>
      </w:r>
      <w:r w:rsidRPr="0044757E">
        <w:rPr>
          <w:rFonts w:ascii="Times New Roman" w:eastAsia="Calibri" w:hAnsi="Times New Roman" w:cs="Times New Roman"/>
          <w:sz w:val="28"/>
          <w:szCs w:val="28"/>
        </w:rPr>
        <w:t>циклодекстрином показало выраженную антирадикальную активность</w:t>
      </w:r>
      <w:r w:rsidRPr="0044757E">
        <w:rPr>
          <w:rFonts w:ascii="Times New Roman" w:eastAsia="Calibri" w:hAnsi="Times New Roman" w:cs="Times New Roman"/>
          <w:i/>
          <w:sz w:val="28"/>
          <w:szCs w:val="28"/>
        </w:rPr>
        <w:t xml:space="preserve"> in vitro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, сравнимую с эффектом бутилгидроксианизола (ВНА). </w:t>
      </w:r>
    </w:p>
    <w:p w:rsidR="00E55042" w:rsidRDefault="00E55042" w:rsidP="0050676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Таким образом, рекомендуется исследовать антиоксидантную активность </w:t>
      </w:r>
      <w:r w:rsidRPr="0044757E">
        <w:rPr>
          <w:rFonts w:ascii="Times New Roman" w:eastAsia="Calibri" w:hAnsi="Times New Roman" w:cs="Times New Roman"/>
          <w:i/>
          <w:sz w:val="28"/>
          <w:szCs w:val="28"/>
          <w:lang w:val="en-US"/>
        </w:rPr>
        <w:t>in</w:t>
      </w:r>
      <w:r w:rsidRPr="004475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44757E">
        <w:rPr>
          <w:rFonts w:ascii="Times New Roman" w:eastAsia="Calibri" w:hAnsi="Times New Roman" w:cs="Times New Roman"/>
          <w:i/>
          <w:sz w:val="28"/>
          <w:szCs w:val="28"/>
          <w:lang w:val="en-US"/>
        </w:rPr>
        <w:t>vivo</w:t>
      </w:r>
      <w:r w:rsidRPr="0044757E">
        <w:rPr>
          <w:rFonts w:ascii="Times New Roman" w:eastAsia="Calibri" w:hAnsi="Times New Roman" w:cs="Times New Roman"/>
          <w:sz w:val="28"/>
          <w:szCs w:val="28"/>
        </w:rPr>
        <w:t xml:space="preserve"> комплекса включения экдистерона с γ-циклодекстрином при отсутствии токсичности данного объекта</w:t>
      </w:r>
      <w:r w:rsidR="00F72EEE">
        <w:rPr>
          <w:rFonts w:ascii="Times New Roman" w:eastAsia="Calibri" w:hAnsi="Times New Roman" w:cs="Times New Roman"/>
          <w:sz w:val="28"/>
          <w:szCs w:val="28"/>
        </w:rPr>
        <w:t xml:space="preserve"> (Приложение Г</w:t>
      </w:r>
      <w:r w:rsidR="00EC5791">
        <w:rPr>
          <w:rFonts w:ascii="Times New Roman" w:eastAsia="Calibri" w:hAnsi="Times New Roman" w:cs="Times New Roman"/>
          <w:sz w:val="28"/>
          <w:szCs w:val="28"/>
        </w:rPr>
        <w:t>)</w:t>
      </w:r>
      <w:r w:rsidRPr="004475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C3CDE" w:rsidRPr="005C3CDE" w:rsidRDefault="005C3CDE" w:rsidP="0050676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 экспериментальные работы по определению биологической активности в условиях </w:t>
      </w:r>
      <w:r w:rsidRPr="005C3CDE">
        <w:rPr>
          <w:rFonts w:ascii="Times New Roman" w:eastAsia="Calibri" w:hAnsi="Times New Roman" w:cs="Times New Roman"/>
          <w:i/>
          <w:sz w:val="28"/>
          <w:szCs w:val="28"/>
          <w:lang w:val="en-US"/>
        </w:rPr>
        <w:t>in</w:t>
      </w:r>
      <w:r w:rsidRPr="005C3CD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C3CDE">
        <w:rPr>
          <w:rFonts w:ascii="Times New Roman" w:eastAsia="Calibri" w:hAnsi="Times New Roman" w:cs="Times New Roman"/>
          <w:i/>
          <w:sz w:val="28"/>
          <w:szCs w:val="28"/>
          <w:lang w:val="en-US"/>
        </w:rPr>
        <w:t>vivo</w:t>
      </w:r>
      <w:r w:rsidRPr="005C3CD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проводились в соответс</w:t>
      </w:r>
      <w:r w:rsidR="005A3BDB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вии и соблюдением этических норм и всех применимых международных, национальных и институциональных руководящих принципов по уходу и использованию животных </w:t>
      </w:r>
      <w:r w:rsidR="005A3BDB">
        <w:rPr>
          <w:rFonts w:ascii="Times New Roman" w:eastAsia="Calibri" w:hAnsi="Times New Roman" w:cs="Times New Roman"/>
          <w:sz w:val="28"/>
          <w:szCs w:val="28"/>
        </w:rPr>
        <w:t>[284</w:t>
      </w:r>
      <w:r w:rsidRPr="005C3CDE">
        <w:rPr>
          <w:rFonts w:ascii="Times New Roman" w:eastAsia="Calibri" w:hAnsi="Times New Roman" w:cs="Times New Roman"/>
          <w:sz w:val="28"/>
          <w:szCs w:val="28"/>
        </w:rPr>
        <w:t>].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B0BC0" w:rsidRDefault="00DB0BC0" w:rsidP="00C973CB">
      <w:pPr>
        <w:pStyle w:val="WebWeb1311114"/>
        <w:shd w:val="clear" w:color="auto" w:fill="FFFFFF"/>
        <w:spacing w:before="0" w:after="0"/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24782B" w:rsidRDefault="0024782B" w:rsidP="00C973CB">
      <w:pPr>
        <w:pStyle w:val="WebWeb1311114"/>
        <w:shd w:val="clear" w:color="auto" w:fill="FFFFFF"/>
        <w:spacing w:before="0" w:after="0"/>
        <w:ind w:firstLine="567"/>
        <w:jc w:val="both"/>
        <w:rPr>
          <w:b/>
          <w:sz w:val="28"/>
          <w:szCs w:val="28"/>
          <w:shd w:val="clear" w:color="auto" w:fill="FFFFFF"/>
        </w:rPr>
      </w:pPr>
    </w:p>
    <w:p w:rsidR="00CA1465" w:rsidRDefault="002E3DC0" w:rsidP="004B10F4">
      <w:pPr>
        <w:pStyle w:val="WebWeb1311114"/>
        <w:shd w:val="clear" w:color="auto" w:fill="FFFFFF"/>
        <w:spacing w:before="0" w:after="0"/>
        <w:ind w:firstLine="709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3 </w:t>
      </w:r>
      <w:r w:rsidR="00CA1465" w:rsidRPr="0044757E">
        <w:rPr>
          <w:b/>
          <w:sz w:val="28"/>
          <w:szCs w:val="28"/>
          <w:shd w:val="clear" w:color="auto" w:fill="FFFFFF"/>
        </w:rPr>
        <w:t>ЭКСПЕРИМЕНТАЛЬНАЯ ЧАСТЬ</w:t>
      </w:r>
    </w:p>
    <w:p w:rsidR="005A77FA" w:rsidRDefault="005A77FA" w:rsidP="004B10F4">
      <w:pPr>
        <w:pStyle w:val="WebWeb1311114"/>
        <w:shd w:val="clear" w:color="auto" w:fill="FFFFFF"/>
        <w:spacing w:before="0" w:after="0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5A77FA" w:rsidRPr="005A77FA" w:rsidRDefault="005A77FA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  <w:r w:rsidRPr="005A77FA">
        <w:rPr>
          <w:b/>
          <w:sz w:val="28"/>
          <w:szCs w:val="28"/>
          <w:shd w:val="clear" w:color="auto" w:fill="FFFFFF"/>
        </w:rPr>
        <w:t xml:space="preserve">3.1 </w:t>
      </w:r>
      <w:r w:rsidR="000824D6">
        <w:rPr>
          <w:b/>
          <w:sz w:val="28"/>
          <w:szCs w:val="28"/>
          <w:shd w:val="clear" w:color="auto" w:fill="FFFFFF"/>
        </w:rPr>
        <w:t>Растворители и реагенты</w:t>
      </w:r>
      <w:r w:rsidRPr="005A77FA">
        <w:rPr>
          <w:b/>
          <w:sz w:val="28"/>
          <w:szCs w:val="28"/>
          <w:shd w:val="clear" w:color="auto" w:fill="FFFFFF"/>
        </w:rPr>
        <w:t xml:space="preserve"> </w:t>
      </w:r>
    </w:p>
    <w:p w:rsidR="007E16A0" w:rsidRDefault="005A77FA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A77FA">
        <w:rPr>
          <w:sz w:val="28"/>
          <w:szCs w:val="28"/>
          <w:shd w:val="clear" w:color="auto" w:fill="FFFFFF"/>
        </w:rPr>
        <w:t xml:space="preserve">При проведении научных исследований диссертационной работы </w:t>
      </w:r>
      <w:r>
        <w:rPr>
          <w:sz w:val="28"/>
          <w:szCs w:val="28"/>
          <w:shd w:val="clear" w:color="auto" w:fill="FFFFFF"/>
        </w:rPr>
        <w:t>применялись</w:t>
      </w:r>
      <w:r w:rsidR="003666D3">
        <w:rPr>
          <w:sz w:val="28"/>
          <w:szCs w:val="28"/>
          <w:shd w:val="clear" w:color="auto" w:fill="FFFFFF"/>
        </w:rPr>
        <w:t xml:space="preserve"> растворители и реагенты</w:t>
      </w:r>
      <w:r w:rsidRPr="005A77FA">
        <w:rPr>
          <w:sz w:val="28"/>
          <w:szCs w:val="28"/>
          <w:shd w:val="clear" w:color="auto" w:fill="FFFFFF"/>
        </w:rPr>
        <w:t>,</w:t>
      </w:r>
      <w:r w:rsidR="00561D8C">
        <w:rPr>
          <w:sz w:val="28"/>
          <w:szCs w:val="28"/>
          <w:shd w:val="clear" w:color="auto" w:fill="FFFFFF"/>
        </w:rPr>
        <w:t xml:space="preserve"> </w:t>
      </w:r>
      <w:r w:rsidRPr="005A77FA">
        <w:rPr>
          <w:sz w:val="28"/>
          <w:szCs w:val="28"/>
          <w:shd w:val="clear" w:color="auto" w:fill="FFFFFF"/>
        </w:rPr>
        <w:t>соответствующие требованиям Государственной Ф</w:t>
      </w:r>
      <w:r>
        <w:rPr>
          <w:sz w:val="28"/>
          <w:szCs w:val="28"/>
          <w:shd w:val="clear" w:color="auto" w:fill="FFFFFF"/>
        </w:rPr>
        <w:t xml:space="preserve">армакопеи </w:t>
      </w:r>
      <w:r w:rsidR="007E16A0">
        <w:rPr>
          <w:sz w:val="28"/>
          <w:szCs w:val="28"/>
          <w:shd w:val="clear" w:color="auto" w:fill="FFFFFF"/>
        </w:rPr>
        <w:t>РК</w:t>
      </w:r>
      <w:r w:rsidR="00C53DD7">
        <w:rPr>
          <w:sz w:val="28"/>
          <w:szCs w:val="28"/>
          <w:shd w:val="clear" w:color="auto" w:fill="FFFFFF"/>
        </w:rPr>
        <w:t xml:space="preserve"> (ГФ РК)</w:t>
      </w:r>
      <w:r w:rsidRPr="005A77FA">
        <w:rPr>
          <w:sz w:val="28"/>
          <w:szCs w:val="28"/>
          <w:shd w:val="clear" w:color="auto" w:fill="FFFFFF"/>
        </w:rPr>
        <w:t>, ф</w:t>
      </w:r>
      <w:r>
        <w:rPr>
          <w:sz w:val="28"/>
          <w:szCs w:val="28"/>
          <w:shd w:val="clear" w:color="auto" w:fill="FFFFFF"/>
        </w:rPr>
        <w:t>армакопейных статей</w:t>
      </w:r>
      <w:r w:rsidRPr="005A77FA">
        <w:rPr>
          <w:sz w:val="28"/>
          <w:szCs w:val="28"/>
          <w:shd w:val="clear" w:color="auto" w:fill="FFFFFF"/>
        </w:rPr>
        <w:t xml:space="preserve"> </w:t>
      </w:r>
      <w:r w:rsidR="007E16A0">
        <w:rPr>
          <w:sz w:val="28"/>
          <w:szCs w:val="28"/>
          <w:shd w:val="clear" w:color="auto" w:fill="FFFFFF"/>
        </w:rPr>
        <w:t>и нормативных документов</w:t>
      </w:r>
      <w:r w:rsidRPr="005A77FA">
        <w:rPr>
          <w:sz w:val="28"/>
          <w:szCs w:val="28"/>
          <w:shd w:val="clear" w:color="auto" w:fill="FFFFFF"/>
        </w:rPr>
        <w:t xml:space="preserve"> действующих на</w:t>
      </w:r>
      <w:r w:rsidR="007E16A0">
        <w:rPr>
          <w:sz w:val="28"/>
          <w:szCs w:val="28"/>
          <w:shd w:val="clear" w:color="auto" w:fill="FFFFFF"/>
        </w:rPr>
        <w:t xml:space="preserve"> территории РК</w:t>
      </w:r>
      <w:r w:rsidRPr="005A77FA">
        <w:rPr>
          <w:sz w:val="28"/>
          <w:szCs w:val="28"/>
          <w:shd w:val="clear" w:color="auto" w:fill="FFFFFF"/>
        </w:rPr>
        <w:t>.</w:t>
      </w:r>
    </w:p>
    <w:p w:rsidR="007E16A0" w:rsidRPr="007E16A0" w:rsidRDefault="007E16A0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7E16A0">
        <w:rPr>
          <w:sz w:val="28"/>
          <w:szCs w:val="28"/>
          <w:shd w:val="clear" w:color="auto" w:fill="FFFFFF"/>
        </w:rPr>
        <w:t>В экспериментальных исследованиях использованы химические реактивы и растворители квалифик</w:t>
      </w:r>
      <w:r w:rsidR="00561D8C">
        <w:rPr>
          <w:sz w:val="28"/>
          <w:szCs w:val="28"/>
          <w:shd w:val="clear" w:color="auto" w:fill="FFFFFF"/>
        </w:rPr>
        <w:t>ации «о.с.ч.», «х.ч.», «ч.д.а.»</w:t>
      </w:r>
      <w:r w:rsidR="009B3673">
        <w:rPr>
          <w:sz w:val="28"/>
          <w:szCs w:val="28"/>
          <w:shd w:val="clear" w:color="auto" w:fill="FFFFFF"/>
        </w:rPr>
        <w:t>,</w:t>
      </w:r>
      <w:r w:rsidR="00C53DD7">
        <w:rPr>
          <w:sz w:val="28"/>
          <w:szCs w:val="28"/>
          <w:shd w:val="clear" w:color="auto" w:fill="FFFFFF"/>
        </w:rPr>
        <w:t xml:space="preserve"> </w:t>
      </w:r>
      <w:r w:rsidR="009B3673">
        <w:rPr>
          <w:sz w:val="28"/>
          <w:szCs w:val="28"/>
          <w:shd w:val="clear" w:color="auto" w:fill="FFFFFF"/>
        </w:rPr>
        <w:t xml:space="preserve">чистота </w:t>
      </w:r>
      <w:r w:rsidR="00C53DD7">
        <w:rPr>
          <w:sz w:val="28"/>
          <w:szCs w:val="28"/>
          <w:shd w:val="clear" w:color="auto" w:fill="FFFFFF"/>
        </w:rPr>
        <w:t xml:space="preserve">и происхождение использованных реагентов и растворителей приведены в </w:t>
      </w:r>
      <w:r w:rsidR="009B3673">
        <w:rPr>
          <w:sz w:val="28"/>
          <w:szCs w:val="28"/>
          <w:shd w:val="clear" w:color="auto" w:fill="FFFFFF"/>
        </w:rPr>
        <w:t>(</w:t>
      </w:r>
      <w:r w:rsidR="00C53DD7">
        <w:rPr>
          <w:sz w:val="28"/>
          <w:szCs w:val="28"/>
          <w:shd w:val="clear" w:color="auto" w:fill="FFFFFF"/>
        </w:rPr>
        <w:t>Приложении Д)</w:t>
      </w:r>
      <w:r w:rsidR="009B3673">
        <w:rPr>
          <w:sz w:val="28"/>
          <w:szCs w:val="28"/>
          <w:shd w:val="clear" w:color="auto" w:fill="FFFFFF"/>
        </w:rPr>
        <w:t>.</w:t>
      </w:r>
      <w:r w:rsidRPr="007E16A0">
        <w:rPr>
          <w:sz w:val="28"/>
          <w:szCs w:val="28"/>
          <w:shd w:val="clear" w:color="auto" w:fill="FFFFFF"/>
        </w:rPr>
        <w:t xml:space="preserve"> </w:t>
      </w:r>
    </w:p>
    <w:p w:rsidR="00803CE7" w:rsidRDefault="00803CE7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Циклодекстрины</w:t>
      </w:r>
      <w:r w:rsidR="007E16A0" w:rsidRPr="007E16A0">
        <w:rPr>
          <w:sz w:val="28"/>
          <w:szCs w:val="28"/>
          <w:shd w:val="clear" w:color="auto" w:fill="FFFFFF"/>
        </w:rPr>
        <w:t>. (</w:t>
      </w:r>
      <w:r>
        <w:rPr>
          <w:i/>
          <w:sz w:val="28"/>
          <w:szCs w:val="28"/>
          <w:shd w:val="clear" w:color="auto" w:fill="FFFFFF"/>
        </w:rPr>
        <w:t>α,β,γ, 2-гидроксипропил-β</w:t>
      </w:r>
      <w:r w:rsidR="002E41E3">
        <w:rPr>
          <w:sz w:val="28"/>
          <w:szCs w:val="28"/>
          <w:shd w:val="clear" w:color="auto" w:fill="FFFFFF"/>
        </w:rPr>
        <w:t>). Ц</w:t>
      </w:r>
      <w:r w:rsidR="002E41E3" w:rsidRPr="002E41E3">
        <w:rPr>
          <w:sz w:val="28"/>
          <w:szCs w:val="28"/>
          <w:shd w:val="clear" w:color="auto" w:fill="FFFFFF"/>
        </w:rPr>
        <w:t>иклодекстрины представляют собой белые</w:t>
      </w:r>
      <w:r w:rsidR="002E41E3">
        <w:rPr>
          <w:sz w:val="28"/>
          <w:szCs w:val="28"/>
          <w:shd w:val="clear" w:color="auto" w:fill="FFFFFF"/>
        </w:rPr>
        <w:t>, слегка кремоватым оттенком</w:t>
      </w:r>
      <w:r w:rsidR="002E41E3" w:rsidRPr="002E41E3">
        <w:rPr>
          <w:sz w:val="28"/>
          <w:szCs w:val="28"/>
          <w:shd w:val="clear" w:color="auto" w:fill="FFFFFF"/>
        </w:rPr>
        <w:t xml:space="preserve"> крис</w:t>
      </w:r>
      <w:r w:rsidR="002E41E3">
        <w:rPr>
          <w:sz w:val="28"/>
          <w:szCs w:val="28"/>
          <w:shd w:val="clear" w:color="auto" w:fill="FFFFFF"/>
        </w:rPr>
        <w:t xml:space="preserve">таллические порошки, хорошо растворимые в воде, </w:t>
      </w:r>
      <w:r w:rsidR="002E41E3" w:rsidRPr="002E41E3">
        <w:rPr>
          <w:sz w:val="28"/>
          <w:szCs w:val="28"/>
          <w:shd w:val="clear" w:color="auto" w:fill="FFFFFF"/>
        </w:rPr>
        <w:t>не имеющие</w:t>
      </w:r>
      <w:r w:rsidR="002E41E3">
        <w:rPr>
          <w:sz w:val="28"/>
          <w:szCs w:val="28"/>
          <w:shd w:val="clear" w:color="auto" w:fill="FFFFFF"/>
        </w:rPr>
        <w:t xml:space="preserve"> вкуса и запаха. </w:t>
      </w:r>
      <w:r w:rsidR="002E41E3">
        <w:rPr>
          <w:sz w:val="28"/>
          <w:szCs w:val="28"/>
          <w:shd w:val="clear" w:color="auto" w:fill="FFFFFF"/>
          <w:lang w:val="en-US"/>
        </w:rPr>
        <w:t>Mr</w:t>
      </w:r>
      <w:r w:rsidR="002E41E3" w:rsidRPr="002E41E3">
        <w:rPr>
          <w:sz w:val="28"/>
          <w:szCs w:val="28"/>
          <w:shd w:val="clear" w:color="auto" w:fill="FFFFFF"/>
        </w:rPr>
        <w:t xml:space="preserve"> </w:t>
      </w:r>
      <w:r w:rsidR="002E41E3">
        <w:rPr>
          <w:sz w:val="28"/>
          <w:szCs w:val="28"/>
          <w:shd w:val="clear" w:color="auto" w:fill="FFFFFF"/>
          <w:lang w:val="en-US"/>
        </w:rPr>
        <w:t>α</w:t>
      </w:r>
      <w:r w:rsidR="002E41E3">
        <w:rPr>
          <w:sz w:val="28"/>
          <w:szCs w:val="28"/>
          <w:shd w:val="clear" w:color="auto" w:fill="FFFFFF"/>
        </w:rPr>
        <w:t xml:space="preserve">-ЦД 972, </w:t>
      </w:r>
      <w:r w:rsidR="002E41E3">
        <w:rPr>
          <w:sz w:val="28"/>
          <w:szCs w:val="28"/>
          <w:shd w:val="clear" w:color="auto" w:fill="FFFFFF"/>
          <w:lang w:val="en-US"/>
        </w:rPr>
        <w:t>Mr</w:t>
      </w:r>
      <w:r w:rsidR="002E41E3" w:rsidRPr="002E41E3">
        <w:rPr>
          <w:sz w:val="28"/>
          <w:szCs w:val="28"/>
          <w:shd w:val="clear" w:color="auto" w:fill="FFFFFF"/>
        </w:rPr>
        <w:t xml:space="preserve"> </w:t>
      </w:r>
      <w:r w:rsidR="002E41E3">
        <w:rPr>
          <w:sz w:val="28"/>
          <w:szCs w:val="28"/>
          <w:shd w:val="clear" w:color="auto" w:fill="FFFFFF"/>
          <w:lang w:val="en-US"/>
        </w:rPr>
        <w:t>β</w:t>
      </w:r>
      <w:r w:rsidR="002E41E3">
        <w:rPr>
          <w:sz w:val="28"/>
          <w:szCs w:val="28"/>
          <w:shd w:val="clear" w:color="auto" w:fill="FFFFFF"/>
        </w:rPr>
        <w:t xml:space="preserve">-ЦД 1135, </w:t>
      </w:r>
      <w:r w:rsidR="002E41E3">
        <w:rPr>
          <w:sz w:val="28"/>
          <w:szCs w:val="28"/>
          <w:shd w:val="clear" w:color="auto" w:fill="FFFFFF"/>
          <w:lang w:val="en-US"/>
        </w:rPr>
        <w:t>Mr</w:t>
      </w:r>
      <w:r w:rsidR="002E41E3" w:rsidRPr="002E41E3">
        <w:rPr>
          <w:sz w:val="28"/>
          <w:szCs w:val="28"/>
          <w:shd w:val="clear" w:color="auto" w:fill="FFFFFF"/>
        </w:rPr>
        <w:t xml:space="preserve"> </w:t>
      </w:r>
      <w:r w:rsidR="002E41E3">
        <w:rPr>
          <w:sz w:val="28"/>
          <w:szCs w:val="28"/>
          <w:shd w:val="clear" w:color="auto" w:fill="FFFFFF"/>
          <w:lang w:val="en-US"/>
        </w:rPr>
        <w:t>γ</w:t>
      </w:r>
      <w:r w:rsidR="002E41E3">
        <w:rPr>
          <w:sz w:val="28"/>
          <w:szCs w:val="28"/>
          <w:shd w:val="clear" w:color="auto" w:fill="FFFFFF"/>
        </w:rPr>
        <w:t>-ЦД 1297</w:t>
      </w:r>
      <w:r w:rsidR="002E41E3" w:rsidRPr="002E41E3">
        <w:rPr>
          <w:sz w:val="28"/>
          <w:szCs w:val="28"/>
          <w:shd w:val="clear" w:color="auto" w:fill="FFFFFF"/>
        </w:rPr>
        <w:t>.</w:t>
      </w:r>
      <w:r w:rsidR="0034197B" w:rsidRPr="0034197B">
        <w:rPr>
          <w:sz w:val="28"/>
          <w:szCs w:val="28"/>
          <w:shd w:val="clear" w:color="auto" w:fill="FFFFFF"/>
        </w:rPr>
        <w:t xml:space="preserve"> </w:t>
      </w:r>
      <w:r w:rsidR="0034197B">
        <w:rPr>
          <w:sz w:val="28"/>
          <w:szCs w:val="28"/>
          <w:shd w:val="clear" w:color="auto" w:fill="FFFFFF"/>
        </w:rPr>
        <w:t>(Приложение Д)</w:t>
      </w:r>
      <w:r w:rsidR="0034197B" w:rsidRPr="007E16A0">
        <w:rPr>
          <w:sz w:val="28"/>
          <w:szCs w:val="28"/>
          <w:shd w:val="clear" w:color="auto" w:fill="FFFFFF"/>
        </w:rPr>
        <w:t>.</w:t>
      </w:r>
    </w:p>
    <w:p w:rsidR="007E16A0" w:rsidRPr="007E16A0" w:rsidRDefault="007E16A0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0824D6">
        <w:rPr>
          <w:i/>
          <w:sz w:val="28"/>
          <w:szCs w:val="28"/>
          <w:shd w:val="clear" w:color="auto" w:fill="FFFFFF"/>
        </w:rPr>
        <w:t>Вода очищенная</w:t>
      </w:r>
      <w:r w:rsidR="00FB43EF">
        <w:rPr>
          <w:sz w:val="28"/>
          <w:szCs w:val="28"/>
          <w:shd w:val="clear" w:color="auto" w:fill="FFFFFF"/>
        </w:rPr>
        <w:t>. [</w:t>
      </w:r>
      <w:r w:rsidR="00FB43EF" w:rsidRPr="007E16A0">
        <w:rPr>
          <w:sz w:val="28"/>
          <w:szCs w:val="28"/>
          <w:shd w:val="clear" w:color="auto" w:fill="FFFFFF"/>
        </w:rPr>
        <w:t>ГФ РК I, т.1</w:t>
      </w:r>
      <w:r w:rsidRPr="007E16A0">
        <w:rPr>
          <w:sz w:val="28"/>
          <w:szCs w:val="28"/>
          <w:shd w:val="clear" w:color="auto" w:fill="FFFFFF"/>
        </w:rPr>
        <w:t>, с. 346].</w:t>
      </w:r>
    </w:p>
    <w:p w:rsidR="003666D3" w:rsidRPr="007E16A0" w:rsidRDefault="003666D3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B368BF">
        <w:rPr>
          <w:i/>
          <w:sz w:val="28"/>
          <w:szCs w:val="28"/>
          <w:shd w:val="clear" w:color="auto" w:fill="FFFFFF"/>
        </w:rPr>
        <w:t>Изобутиловый спирт</w:t>
      </w:r>
      <w:r>
        <w:rPr>
          <w:sz w:val="28"/>
          <w:szCs w:val="28"/>
          <w:shd w:val="clear" w:color="auto" w:fill="FFFFFF"/>
        </w:rPr>
        <w:t xml:space="preserve">. </w:t>
      </w:r>
      <w:r w:rsidRPr="00B368BF">
        <w:rPr>
          <w:sz w:val="28"/>
          <w:szCs w:val="28"/>
        </w:rPr>
        <w:t>С</w:t>
      </w:r>
      <w:r w:rsidRPr="00B368BF">
        <w:rPr>
          <w:sz w:val="28"/>
          <w:szCs w:val="28"/>
          <w:vertAlign w:val="subscript"/>
        </w:rPr>
        <w:t>4</w:t>
      </w:r>
      <w:r w:rsidRPr="00B368BF">
        <w:rPr>
          <w:sz w:val="28"/>
          <w:szCs w:val="28"/>
        </w:rPr>
        <w:t>Н</w:t>
      </w:r>
      <w:r w:rsidRPr="00B368BF">
        <w:rPr>
          <w:sz w:val="28"/>
          <w:szCs w:val="28"/>
          <w:vertAlign w:val="subscript"/>
        </w:rPr>
        <w:t>9</w:t>
      </w:r>
      <w:r w:rsidRPr="00B368BF">
        <w:rPr>
          <w:sz w:val="28"/>
          <w:szCs w:val="28"/>
        </w:rPr>
        <w:t>ОН</w:t>
      </w:r>
      <w:r>
        <w:rPr>
          <w:sz w:val="28"/>
          <w:szCs w:val="28"/>
        </w:rPr>
        <w:t xml:space="preserve">. </w:t>
      </w:r>
      <w:r w:rsidRPr="007E16A0">
        <w:rPr>
          <w:sz w:val="28"/>
          <w:szCs w:val="28"/>
          <w:shd w:val="clear" w:color="auto" w:fill="FFFFFF"/>
        </w:rPr>
        <w:t xml:space="preserve">(Mr </w:t>
      </w:r>
      <w:r>
        <w:rPr>
          <w:sz w:val="28"/>
          <w:szCs w:val="28"/>
          <w:shd w:val="clear" w:color="auto" w:fill="FFFFFF"/>
        </w:rPr>
        <w:t>74.12</w:t>
      </w:r>
      <w:r w:rsidRPr="007E16A0">
        <w:rPr>
          <w:sz w:val="28"/>
          <w:szCs w:val="28"/>
          <w:shd w:val="clear" w:color="auto" w:fill="FFFFFF"/>
        </w:rPr>
        <w:t>).</w:t>
      </w:r>
      <w:r>
        <w:rPr>
          <w:sz w:val="28"/>
          <w:szCs w:val="28"/>
          <w:shd w:val="clear" w:color="auto" w:fill="FFFFFF"/>
        </w:rPr>
        <w:t xml:space="preserve"> </w:t>
      </w:r>
      <w:r w:rsidR="009B3673">
        <w:rPr>
          <w:sz w:val="28"/>
          <w:szCs w:val="28"/>
          <w:shd w:val="clear" w:color="auto" w:fill="FFFFFF"/>
        </w:rPr>
        <w:t>(</w:t>
      </w:r>
      <w:r w:rsidR="00147106">
        <w:rPr>
          <w:sz w:val="28"/>
          <w:szCs w:val="28"/>
          <w:shd w:val="clear" w:color="auto" w:fill="FFFFFF"/>
        </w:rPr>
        <w:t xml:space="preserve">чистый, </w:t>
      </w:r>
      <w:r w:rsidRPr="000F01F1">
        <w:rPr>
          <w:sz w:val="28"/>
          <w:szCs w:val="28"/>
          <w:shd w:val="clear" w:color="auto" w:fill="FFFFFF"/>
        </w:rPr>
        <w:t>ГОСТ</w:t>
      </w:r>
      <w:r w:rsidR="009B3673">
        <w:rPr>
          <w:sz w:val="28"/>
          <w:szCs w:val="28"/>
          <w:shd w:val="clear" w:color="auto" w:fill="FFFFFF"/>
        </w:rPr>
        <w:t xml:space="preserve"> </w:t>
      </w:r>
      <w:r w:rsidRPr="000F01F1">
        <w:rPr>
          <w:sz w:val="28"/>
          <w:szCs w:val="28"/>
          <w:shd w:val="clear" w:color="auto" w:fill="FFFFFF"/>
        </w:rPr>
        <w:t>6016-77</w:t>
      </w:r>
      <w:r w:rsidR="00147106">
        <w:rPr>
          <w:sz w:val="28"/>
          <w:szCs w:val="28"/>
          <w:shd w:val="clear" w:color="auto" w:fill="FFFFFF"/>
        </w:rPr>
        <w:t>, производитель АО «ЭКОС-1» (РФ)</w:t>
      </w:r>
      <w:r w:rsidR="009B3673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>. Прозрачная жидкость со своеобразным запахом; плохо растворим в воде, смешивается со спиртом, эфиром и другими органическими растворителями</w:t>
      </w:r>
      <w:r w:rsidR="0034197B">
        <w:rPr>
          <w:sz w:val="28"/>
          <w:szCs w:val="28"/>
          <w:shd w:val="clear" w:color="auto" w:fill="FFFFFF"/>
        </w:rPr>
        <w:t xml:space="preserve"> (Приложение Д)</w:t>
      </w:r>
      <w:r w:rsidR="0034197B" w:rsidRPr="007E16A0">
        <w:rPr>
          <w:sz w:val="28"/>
          <w:szCs w:val="28"/>
          <w:shd w:val="clear" w:color="auto" w:fill="FFFFFF"/>
        </w:rPr>
        <w:t>.</w:t>
      </w:r>
    </w:p>
    <w:p w:rsidR="003666D3" w:rsidRPr="007E16A0" w:rsidRDefault="003666D3" w:rsidP="004B10F4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D95CD3">
        <w:rPr>
          <w:i/>
          <w:sz w:val="28"/>
          <w:szCs w:val="28"/>
          <w:shd w:val="clear" w:color="auto" w:fill="FFFFFF"/>
        </w:rPr>
        <w:t>Метанол</w:t>
      </w:r>
      <w:r>
        <w:rPr>
          <w:sz w:val="28"/>
          <w:szCs w:val="28"/>
          <w:shd w:val="clear" w:color="auto" w:fill="FFFFFF"/>
        </w:rPr>
        <w:t>. СН</w:t>
      </w:r>
      <w:r>
        <w:rPr>
          <w:sz w:val="28"/>
          <w:szCs w:val="28"/>
          <w:shd w:val="clear" w:color="auto" w:fill="FFFFFF"/>
          <w:vertAlign w:val="subscript"/>
        </w:rPr>
        <w:t>3</w:t>
      </w:r>
      <w:r>
        <w:rPr>
          <w:sz w:val="28"/>
          <w:szCs w:val="28"/>
          <w:shd w:val="clear" w:color="auto" w:fill="FFFFFF"/>
        </w:rPr>
        <w:t xml:space="preserve">ОН. </w:t>
      </w:r>
      <w:r w:rsidRPr="007E16A0">
        <w:rPr>
          <w:sz w:val="28"/>
          <w:szCs w:val="28"/>
          <w:shd w:val="clear" w:color="auto" w:fill="FFFFFF"/>
        </w:rPr>
        <w:t xml:space="preserve">(Mr </w:t>
      </w:r>
      <w:r>
        <w:rPr>
          <w:sz w:val="28"/>
          <w:szCs w:val="28"/>
          <w:shd w:val="clear" w:color="auto" w:fill="FFFFFF"/>
        </w:rPr>
        <w:t>32.04</w:t>
      </w:r>
      <w:r w:rsidRPr="007E16A0">
        <w:rPr>
          <w:sz w:val="28"/>
          <w:szCs w:val="28"/>
          <w:shd w:val="clear" w:color="auto" w:fill="FFFFFF"/>
        </w:rPr>
        <w:t>).</w:t>
      </w:r>
      <w:r>
        <w:rPr>
          <w:sz w:val="28"/>
          <w:szCs w:val="28"/>
          <w:shd w:val="clear" w:color="auto" w:fill="FFFFFF"/>
        </w:rPr>
        <w:t xml:space="preserve"> </w:t>
      </w:r>
      <w:r w:rsidR="009B3673">
        <w:rPr>
          <w:sz w:val="28"/>
          <w:szCs w:val="28"/>
          <w:shd w:val="clear" w:color="auto" w:fill="FFFFFF"/>
        </w:rPr>
        <w:t>(</w:t>
      </w:r>
      <w:r w:rsidR="00147106">
        <w:rPr>
          <w:sz w:val="28"/>
          <w:szCs w:val="28"/>
          <w:shd w:val="clear" w:color="auto" w:fill="FFFFFF"/>
        </w:rPr>
        <w:t xml:space="preserve">х.ч., производитель </w:t>
      </w:r>
      <w:r w:rsidR="002E41E3">
        <w:rPr>
          <w:sz w:val="28"/>
          <w:szCs w:val="28"/>
          <w:shd w:val="clear" w:color="auto" w:fill="FFFFFF"/>
          <w:lang w:val="en-US"/>
        </w:rPr>
        <w:t>Sigma</w:t>
      </w:r>
      <w:r w:rsidR="002E41E3" w:rsidRPr="0034197B">
        <w:rPr>
          <w:sz w:val="28"/>
          <w:szCs w:val="28"/>
          <w:shd w:val="clear" w:color="auto" w:fill="FFFFFF"/>
        </w:rPr>
        <w:t>-</w:t>
      </w:r>
      <w:r w:rsidR="002E41E3">
        <w:rPr>
          <w:sz w:val="28"/>
          <w:szCs w:val="28"/>
          <w:shd w:val="clear" w:color="auto" w:fill="FFFFFF"/>
          <w:lang w:val="en-US"/>
        </w:rPr>
        <w:t>Aldrich</w:t>
      </w:r>
      <w:r w:rsidR="00147106">
        <w:rPr>
          <w:sz w:val="28"/>
          <w:szCs w:val="28"/>
          <w:shd w:val="clear" w:color="auto" w:fill="FFFFFF"/>
        </w:rPr>
        <w:t xml:space="preserve"> (США)</w:t>
      </w:r>
      <w:r w:rsidR="009B3673">
        <w:rPr>
          <w:sz w:val="28"/>
          <w:szCs w:val="28"/>
          <w:shd w:val="clear" w:color="auto" w:fill="FFFFFF"/>
        </w:rPr>
        <w:t>)</w:t>
      </w:r>
      <w:r w:rsidR="00C243D6">
        <w:rPr>
          <w:sz w:val="28"/>
          <w:szCs w:val="28"/>
          <w:shd w:val="clear" w:color="auto" w:fill="FFFFFF"/>
        </w:rPr>
        <w:t>. Беc</w:t>
      </w:r>
      <w:r>
        <w:rPr>
          <w:sz w:val="28"/>
          <w:szCs w:val="28"/>
          <w:shd w:val="clear" w:color="auto" w:fill="FFFFFF"/>
        </w:rPr>
        <w:t>цветная жидкость с запахом и вкусом, напоминающий этиловый спирт.</w:t>
      </w:r>
      <w:r w:rsidR="0034197B" w:rsidRPr="0034197B">
        <w:rPr>
          <w:sz w:val="28"/>
          <w:szCs w:val="28"/>
          <w:shd w:val="clear" w:color="auto" w:fill="FFFFFF"/>
        </w:rPr>
        <w:t xml:space="preserve"> </w:t>
      </w:r>
      <w:r w:rsidR="0034197B">
        <w:rPr>
          <w:sz w:val="28"/>
          <w:szCs w:val="28"/>
          <w:shd w:val="clear" w:color="auto" w:fill="FFFFFF"/>
        </w:rPr>
        <w:t>(Приложение Д)</w:t>
      </w:r>
      <w:r w:rsidR="0034197B" w:rsidRPr="007E16A0">
        <w:rPr>
          <w:sz w:val="28"/>
          <w:szCs w:val="28"/>
          <w:shd w:val="clear" w:color="auto" w:fill="FFFFFF"/>
        </w:rPr>
        <w:t>.</w:t>
      </w:r>
    </w:p>
    <w:p w:rsidR="007E16A0" w:rsidRPr="002E41E3" w:rsidRDefault="002E41E3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 xml:space="preserve">Изопропиловый спирт </w:t>
      </w:r>
      <w:r w:rsidRPr="002E41E3">
        <w:rPr>
          <w:sz w:val="28"/>
          <w:szCs w:val="28"/>
          <w:shd w:val="clear" w:color="auto" w:fill="FFFFFF"/>
        </w:rPr>
        <w:t>(</w:t>
      </w:r>
      <w:r>
        <w:rPr>
          <w:sz w:val="28"/>
          <w:szCs w:val="28"/>
          <w:shd w:val="clear" w:color="auto" w:fill="FFFFFF"/>
        </w:rPr>
        <w:t>СН</w:t>
      </w:r>
      <w:r>
        <w:rPr>
          <w:sz w:val="28"/>
          <w:szCs w:val="28"/>
          <w:shd w:val="clear" w:color="auto" w:fill="FFFFFF"/>
          <w:vertAlign w:val="subscript"/>
        </w:rPr>
        <w:t>3</w:t>
      </w:r>
      <w:r w:rsidRPr="002E41E3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  <w:vertAlign w:val="subscript"/>
        </w:rPr>
        <w:t>2</w:t>
      </w:r>
      <w:r>
        <w:rPr>
          <w:sz w:val="28"/>
          <w:szCs w:val="28"/>
          <w:shd w:val="clear" w:color="auto" w:fill="FFFFFF"/>
        </w:rPr>
        <w:t>СНОН</w:t>
      </w:r>
      <w:r w:rsidR="00425678">
        <w:rPr>
          <w:sz w:val="28"/>
          <w:szCs w:val="28"/>
          <w:shd w:val="clear" w:color="auto" w:fill="FFFFFF"/>
        </w:rPr>
        <w:t xml:space="preserve"> </w:t>
      </w:r>
      <w:r w:rsidR="009B3673">
        <w:rPr>
          <w:sz w:val="28"/>
          <w:szCs w:val="28"/>
          <w:shd w:val="clear" w:color="auto" w:fill="FFFFFF"/>
        </w:rPr>
        <w:t>(</w:t>
      </w:r>
      <w:r w:rsidR="00147106">
        <w:rPr>
          <w:sz w:val="28"/>
          <w:szCs w:val="28"/>
          <w:shd w:val="clear" w:color="auto" w:fill="FFFFFF"/>
        </w:rPr>
        <w:t xml:space="preserve">чистый, </w:t>
      </w:r>
      <w:r w:rsidR="00425678">
        <w:rPr>
          <w:sz w:val="28"/>
          <w:szCs w:val="28"/>
          <w:shd w:val="clear" w:color="auto" w:fill="FFFFFF"/>
        </w:rPr>
        <w:t>ТУ 6-09-402-85</w:t>
      </w:r>
      <w:r w:rsidR="00147106">
        <w:rPr>
          <w:sz w:val="28"/>
          <w:szCs w:val="28"/>
          <w:shd w:val="clear" w:color="auto" w:fill="FFFFFF"/>
        </w:rPr>
        <w:t>, производитель ЗАО «Купавнареактив» (РФ)</w:t>
      </w:r>
      <w:r w:rsidR="009B3673">
        <w:rPr>
          <w:sz w:val="28"/>
          <w:szCs w:val="28"/>
          <w:shd w:val="clear" w:color="auto" w:fill="FFFFFF"/>
        </w:rPr>
        <w:t>)</w:t>
      </w:r>
      <w:r w:rsidR="00425678">
        <w:rPr>
          <w:sz w:val="28"/>
          <w:szCs w:val="28"/>
          <w:shd w:val="clear" w:color="auto" w:fill="FFFFFF"/>
        </w:rPr>
        <w:t xml:space="preserve">. Бесцветная жидкость,с характерным запахом, хорошо растворяет многие эфирные масла, некоторые синтетические смолы, алкалоиды. </w:t>
      </w:r>
      <w:r w:rsidR="0034197B">
        <w:rPr>
          <w:sz w:val="28"/>
          <w:szCs w:val="28"/>
          <w:shd w:val="clear" w:color="auto" w:fill="FFFFFF"/>
        </w:rPr>
        <w:t>(Приложение Д)</w:t>
      </w:r>
      <w:r w:rsidR="0034197B" w:rsidRPr="007E16A0">
        <w:rPr>
          <w:sz w:val="28"/>
          <w:szCs w:val="28"/>
          <w:shd w:val="clear" w:color="auto" w:fill="FFFFFF"/>
        </w:rPr>
        <w:t>.</w:t>
      </w:r>
    </w:p>
    <w:p w:rsidR="003666D3" w:rsidRPr="003666D3" w:rsidRDefault="003666D3" w:rsidP="004B10F4">
      <w:pPr>
        <w:pStyle w:val="WebWeb1311114"/>
        <w:shd w:val="clear" w:color="auto" w:fill="FFFFFF"/>
        <w:spacing w:before="0" w:after="0"/>
        <w:ind w:firstLine="709"/>
        <w:jc w:val="both"/>
        <w:rPr>
          <w:rFonts w:eastAsiaTheme="minorEastAsia"/>
          <w:sz w:val="28"/>
          <w:szCs w:val="28"/>
        </w:rPr>
      </w:pPr>
      <w:r w:rsidRPr="00210318">
        <w:rPr>
          <w:i/>
          <w:sz w:val="28"/>
          <w:szCs w:val="28"/>
          <w:shd w:val="clear" w:color="auto" w:fill="FFFFFF"/>
        </w:rPr>
        <w:t>Оксид алюминия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  <w:lang w:val="en-US"/>
        </w:rPr>
        <w:t>Al</w:t>
      </w:r>
      <w:r w:rsidRPr="00210318">
        <w:rPr>
          <w:sz w:val="28"/>
          <w:szCs w:val="28"/>
          <w:shd w:val="clear" w:color="auto" w:fill="FFFFFF"/>
          <w:vertAlign w:val="subscript"/>
        </w:rPr>
        <w:t>2</w:t>
      </w:r>
      <w:r>
        <w:rPr>
          <w:sz w:val="28"/>
          <w:szCs w:val="28"/>
          <w:shd w:val="clear" w:color="auto" w:fill="FFFFFF"/>
          <w:lang w:val="en-US"/>
        </w:rPr>
        <w:t>O</w:t>
      </w:r>
      <w:r w:rsidRPr="00210318">
        <w:rPr>
          <w:sz w:val="28"/>
          <w:szCs w:val="28"/>
          <w:shd w:val="clear" w:color="auto" w:fill="FFFFFF"/>
          <w:vertAlign w:val="subscript"/>
        </w:rPr>
        <w:t>3</w:t>
      </w:r>
      <w:r w:rsidRPr="00210318">
        <w:rPr>
          <w:sz w:val="28"/>
          <w:szCs w:val="28"/>
          <w:shd w:val="clear" w:color="auto" w:fill="FFFFFF"/>
        </w:rPr>
        <w:t>. (</w:t>
      </w:r>
      <w:r w:rsidRPr="007E16A0">
        <w:rPr>
          <w:sz w:val="28"/>
          <w:szCs w:val="28"/>
          <w:shd w:val="clear" w:color="auto" w:fill="FFFFFF"/>
        </w:rPr>
        <w:t xml:space="preserve">Mr </w:t>
      </w:r>
      <w:r>
        <w:rPr>
          <w:sz w:val="28"/>
          <w:szCs w:val="28"/>
          <w:shd w:val="clear" w:color="auto" w:fill="FFFFFF"/>
        </w:rPr>
        <w:t>101</w:t>
      </w:r>
      <w:r w:rsidRPr="003666D3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96</w:t>
      </w:r>
      <w:r w:rsidRPr="00210318">
        <w:rPr>
          <w:sz w:val="28"/>
          <w:szCs w:val="28"/>
          <w:shd w:val="clear" w:color="auto" w:fill="FFFFFF"/>
        </w:rPr>
        <w:t xml:space="preserve">). </w:t>
      </w:r>
      <w:r w:rsidRPr="007E16A0">
        <w:rPr>
          <w:sz w:val="28"/>
          <w:szCs w:val="28"/>
          <w:shd w:val="clear" w:color="auto" w:fill="FFFFFF"/>
        </w:rPr>
        <w:t>[</w:t>
      </w:r>
      <w:r w:rsidR="00147106">
        <w:rPr>
          <w:sz w:val="28"/>
          <w:szCs w:val="28"/>
          <w:shd w:val="clear" w:color="auto" w:fill="FFFFFF"/>
        </w:rPr>
        <w:t xml:space="preserve">ч.д.а., </w:t>
      </w:r>
      <w:r w:rsidR="002E41E3">
        <w:rPr>
          <w:sz w:val="28"/>
          <w:szCs w:val="28"/>
          <w:shd w:val="clear" w:color="auto" w:fill="FFFFFF"/>
        </w:rPr>
        <w:t>ТУ 6-09-426, изм.1-4</w:t>
      </w:r>
      <w:r w:rsidR="00147106">
        <w:rPr>
          <w:sz w:val="28"/>
          <w:szCs w:val="28"/>
          <w:shd w:val="clear" w:color="auto" w:fill="FFFFFF"/>
        </w:rPr>
        <w:t>, производитель «Донецк-Реактив» (Украина)</w:t>
      </w:r>
      <w:r w:rsidRPr="007E16A0">
        <w:rPr>
          <w:sz w:val="28"/>
          <w:szCs w:val="28"/>
          <w:shd w:val="clear" w:color="auto" w:fill="FFFFFF"/>
        </w:rPr>
        <w:t>]</w:t>
      </w:r>
      <w:r w:rsidRPr="00210318">
        <w:rPr>
          <w:sz w:val="28"/>
          <w:szCs w:val="28"/>
          <w:shd w:val="clear" w:color="auto" w:fill="FFFFFF"/>
        </w:rPr>
        <w:t xml:space="preserve">. </w:t>
      </w:r>
      <w:r>
        <w:rPr>
          <w:rStyle w:val="ecattext"/>
          <w:rFonts w:eastAsiaTheme="minorEastAsia"/>
          <w:sz w:val="28"/>
          <w:szCs w:val="28"/>
        </w:rPr>
        <w:t>А</w:t>
      </w:r>
      <w:r w:rsidRPr="00210318">
        <w:rPr>
          <w:rStyle w:val="ecattext"/>
          <w:rFonts w:eastAsiaTheme="minorEastAsia"/>
          <w:sz w:val="28"/>
          <w:szCs w:val="28"/>
        </w:rPr>
        <w:t xml:space="preserve">ктивный оксид алюминия </w:t>
      </w:r>
      <w:r>
        <w:rPr>
          <w:rStyle w:val="ecattext"/>
          <w:rFonts w:eastAsiaTheme="minorEastAsia"/>
          <w:sz w:val="28"/>
          <w:szCs w:val="28"/>
        </w:rPr>
        <w:t>γ</w:t>
      </w:r>
      <w:r w:rsidRPr="00210318">
        <w:rPr>
          <w:rStyle w:val="ecattext"/>
          <w:rFonts w:eastAsiaTheme="minorEastAsia"/>
          <w:sz w:val="28"/>
          <w:szCs w:val="28"/>
        </w:rPr>
        <w:t>-модификации в виде цилиндрических гранул, применяемый в качестве носителя катализаторов, катализаторов, сырья для производства смешанных катализаторов, осушителя в различных процессах химических, нефтехимических производств и др.</w:t>
      </w:r>
      <w:r w:rsidR="0034197B" w:rsidRPr="0034197B">
        <w:rPr>
          <w:sz w:val="28"/>
          <w:szCs w:val="28"/>
          <w:shd w:val="clear" w:color="auto" w:fill="FFFFFF"/>
        </w:rPr>
        <w:t xml:space="preserve"> </w:t>
      </w:r>
      <w:r w:rsidR="0034197B">
        <w:rPr>
          <w:sz w:val="28"/>
          <w:szCs w:val="28"/>
          <w:shd w:val="clear" w:color="auto" w:fill="FFFFFF"/>
        </w:rPr>
        <w:t>(Приложение Д)</w:t>
      </w:r>
      <w:r w:rsidR="0034197B" w:rsidRPr="007E16A0">
        <w:rPr>
          <w:sz w:val="28"/>
          <w:szCs w:val="28"/>
          <w:shd w:val="clear" w:color="auto" w:fill="FFFFFF"/>
        </w:rPr>
        <w:t>.</w:t>
      </w:r>
    </w:p>
    <w:p w:rsidR="007E16A0" w:rsidRPr="007E16A0" w:rsidRDefault="007E16A0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0824D6">
        <w:rPr>
          <w:i/>
          <w:sz w:val="28"/>
          <w:szCs w:val="28"/>
          <w:shd w:val="clear" w:color="auto" w:fill="FFFFFF"/>
        </w:rPr>
        <w:t>Петролейный эфир</w:t>
      </w:r>
      <w:r w:rsidR="00DC3FE3">
        <w:rPr>
          <w:sz w:val="28"/>
          <w:szCs w:val="28"/>
          <w:shd w:val="clear" w:color="auto" w:fill="FFFFFF"/>
        </w:rPr>
        <w:t>.</w:t>
      </w:r>
      <w:r w:rsidR="00DC3FE3" w:rsidRPr="00DC3FE3">
        <w:rPr>
          <w:sz w:val="28"/>
          <w:szCs w:val="28"/>
          <w:shd w:val="clear" w:color="auto" w:fill="FFFFFF"/>
        </w:rPr>
        <w:t xml:space="preserve"> </w:t>
      </w:r>
      <w:r w:rsidR="009B3673">
        <w:rPr>
          <w:sz w:val="28"/>
          <w:szCs w:val="28"/>
          <w:shd w:val="clear" w:color="auto" w:fill="FFFFFF"/>
        </w:rPr>
        <w:t>(</w:t>
      </w:r>
      <w:r w:rsidR="00147106">
        <w:rPr>
          <w:sz w:val="28"/>
          <w:szCs w:val="28"/>
          <w:shd w:val="clear" w:color="auto" w:fill="FFFFFF"/>
        </w:rPr>
        <w:t xml:space="preserve">х.ч., </w:t>
      </w:r>
      <w:r w:rsidR="002E41E3">
        <w:rPr>
          <w:sz w:val="28"/>
          <w:szCs w:val="28"/>
          <w:shd w:val="clear" w:color="auto" w:fill="FFFFFF"/>
        </w:rPr>
        <w:t>ТУ 2631-074-44493179-01</w:t>
      </w:r>
      <w:r w:rsidR="00147106">
        <w:rPr>
          <w:sz w:val="28"/>
          <w:szCs w:val="28"/>
          <w:shd w:val="clear" w:color="auto" w:fill="FFFFFF"/>
        </w:rPr>
        <w:t>, производитель</w:t>
      </w:r>
      <w:r w:rsidR="00147106" w:rsidRPr="00147106">
        <w:rPr>
          <w:sz w:val="28"/>
          <w:szCs w:val="28"/>
          <w:shd w:val="clear" w:color="auto" w:fill="FFFFFF"/>
        </w:rPr>
        <w:t xml:space="preserve"> </w:t>
      </w:r>
      <w:r w:rsidR="00147106">
        <w:rPr>
          <w:sz w:val="28"/>
          <w:szCs w:val="28"/>
          <w:shd w:val="clear" w:color="auto" w:fill="FFFFFF"/>
        </w:rPr>
        <w:t>АО «ЭКОС-1» (РФ)</w:t>
      </w:r>
      <w:r w:rsidR="009B3673">
        <w:rPr>
          <w:sz w:val="28"/>
          <w:szCs w:val="28"/>
          <w:shd w:val="clear" w:color="auto" w:fill="FFFFFF"/>
        </w:rPr>
        <w:t>)</w:t>
      </w:r>
      <w:r w:rsidR="00FB43EF" w:rsidRPr="007E16A0">
        <w:rPr>
          <w:sz w:val="28"/>
          <w:szCs w:val="28"/>
          <w:shd w:val="clear" w:color="auto" w:fill="FFFFFF"/>
        </w:rPr>
        <w:t xml:space="preserve">. </w:t>
      </w:r>
      <w:r w:rsidRPr="007E16A0">
        <w:rPr>
          <w:sz w:val="28"/>
          <w:szCs w:val="28"/>
          <w:shd w:val="clear" w:color="auto" w:fill="FFFFFF"/>
        </w:rPr>
        <w:t>Прозрачная, бесцветная, воспламеняющаяся жидкость, не флуоресцирует. Практически не растворим в во</w:t>
      </w:r>
      <w:r w:rsidR="00FB43EF">
        <w:rPr>
          <w:sz w:val="28"/>
          <w:szCs w:val="28"/>
          <w:shd w:val="clear" w:color="auto" w:fill="FFFFFF"/>
        </w:rPr>
        <w:t>де, смешивается с 96% спиртом</w:t>
      </w:r>
      <w:r w:rsidRPr="007E16A0">
        <w:rPr>
          <w:sz w:val="28"/>
          <w:szCs w:val="28"/>
          <w:shd w:val="clear" w:color="auto" w:fill="FFFFFF"/>
        </w:rPr>
        <w:t xml:space="preserve">. Петролейный эфир используется в качестве растворителя. </w:t>
      </w:r>
      <w:r w:rsidR="0034197B">
        <w:rPr>
          <w:sz w:val="28"/>
          <w:szCs w:val="28"/>
          <w:shd w:val="clear" w:color="auto" w:fill="FFFFFF"/>
        </w:rPr>
        <w:t>(Приложение Д)</w:t>
      </w:r>
      <w:r w:rsidR="0034197B" w:rsidRPr="007E16A0">
        <w:rPr>
          <w:sz w:val="28"/>
          <w:szCs w:val="28"/>
          <w:shd w:val="clear" w:color="auto" w:fill="FFFFFF"/>
        </w:rPr>
        <w:t>.</w:t>
      </w:r>
    </w:p>
    <w:p w:rsidR="007E16A0" w:rsidRDefault="007E16A0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0824D6">
        <w:rPr>
          <w:i/>
          <w:sz w:val="28"/>
          <w:szCs w:val="28"/>
          <w:shd w:val="clear" w:color="auto" w:fill="FFFFFF"/>
        </w:rPr>
        <w:t>Серная</w:t>
      </w:r>
      <w:r w:rsidRPr="001B2B6D">
        <w:rPr>
          <w:i/>
          <w:sz w:val="28"/>
          <w:szCs w:val="28"/>
          <w:shd w:val="clear" w:color="auto" w:fill="FFFFFF"/>
        </w:rPr>
        <w:t xml:space="preserve"> </w:t>
      </w:r>
      <w:r w:rsidRPr="000824D6">
        <w:rPr>
          <w:i/>
          <w:sz w:val="28"/>
          <w:szCs w:val="28"/>
          <w:shd w:val="clear" w:color="auto" w:fill="FFFFFF"/>
        </w:rPr>
        <w:t>кислота</w:t>
      </w:r>
      <w:r w:rsidRPr="001B2B6D">
        <w:rPr>
          <w:sz w:val="28"/>
          <w:szCs w:val="28"/>
          <w:shd w:val="clear" w:color="auto" w:fill="FFFFFF"/>
        </w:rPr>
        <w:t xml:space="preserve">. </w:t>
      </w:r>
      <w:r w:rsidRPr="007E16A0">
        <w:rPr>
          <w:sz w:val="28"/>
          <w:szCs w:val="28"/>
          <w:shd w:val="clear" w:color="auto" w:fill="FFFFFF"/>
          <w:lang w:val="en-US"/>
        </w:rPr>
        <w:t>H</w:t>
      </w:r>
      <w:r w:rsidRPr="001B2B6D">
        <w:rPr>
          <w:sz w:val="28"/>
          <w:szCs w:val="28"/>
          <w:shd w:val="clear" w:color="auto" w:fill="FFFFFF"/>
          <w:vertAlign w:val="subscript"/>
        </w:rPr>
        <w:t>2</w:t>
      </w:r>
      <w:r w:rsidRPr="007E16A0">
        <w:rPr>
          <w:sz w:val="28"/>
          <w:szCs w:val="28"/>
          <w:shd w:val="clear" w:color="auto" w:fill="FFFFFF"/>
          <w:lang w:val="en-US"/>
        </w:rPr>
        <w:t>SO</w:t>
      </w:r>
      <w:r w:rsidRPr="001B2B6D">
        <w:rPr>
          <w:sz w:val="28"/>
          <w:szCs w:val="28"/>
          <w:shd w:val="clear" w:color="auto" w:fill="FFFFFF"/>
          <w:vertAlign w:val="subscript"/>
        </w:rPr>
        <w:t>4</w:t>
      </w:r>
      <w:r w:rsidRPr="001B2B6D">
        <w:rPr>
          <w:sz w:val="28"/>
          <w:szCs w:val="28"/>
          <w:shd w:val="clear" w:color="auto" w:fill="FFFFFF"/>
        </w:rPr>
        <w:t>. (</w:t>
      </w:r>
      <w:r w:rsidRPr="007E16A0">
        <w:rPr>
          <w:sz w:val="28"/>
          <w:szCs w:val="28"/>
          <w:shd w:val="clear" w:color="auto" w:fill="FFFFFF"/>
          <w:lang w:val="en-US"/>
        </w:rPr>
        <w:t>Mr</w:t>
      </w:r>
      <w:r w:rsidRPr="001B2B6D">
        <w:rPr>
          <w:sz w:val="28"/>
          <w:szCs w:val="28"/>
          <w:shd w:val="clear" w:color="auto" w:fill="FFFFFF"/>
        </w:rPr>
        <w:t xml:space="preserve"> 98.1). 1086800.</w:t>
      </w:r>
      <w:r w:rsidR="00FB43EF" w:rsidRPr="001B2B6D">
        <w:rPr>
          <w:sz w:val="28"/>
          <w:szCs w:val="28"/>
          <w:shd w:val="clear" w:color="auto" w:fill="FFFFFF"/>
        </w:rPr>
        <w:t xml:space="preserve"> </w:t>
      </w:r>
      <w:r w:rsidR="009B3673">
        <w:rPr>
          <w:sz w:val="28"/>
          <w:szCs w:val="28"/>
          <w:shd w:val="clear" w:color="auto" w:fill="FFFFFF"/>
        </w:rPr>
        <w:t>(</w:t>
      </w:r>
      <w:r w:rsidR="00147106">
        <w:rPr>
          <w:sz w:val="28"/>
          <w:szCs w:val="28"/>
          <w:shd w:val="clear" w:color="auto" w:fill="FFFFFF"/>
        </w:rPr>
        <w:t xml:space="preserve">х.ч., </w:t>
      </w:r>
      <w:r w:rsidR="002E41E3">
        <w:rPr>
          <w:sz w:val="28"/>
          <w:szCs w:val="28"/>
          <w:shd w:val="clear" w:color="auto" w:fill="FFFFFF"/>
        </w:rPr>
        <w:t>ГОСТ 4204-77</w:t>
      </w:r>
      <w:r w:rsidR="00147106">
        <w:rPr>
          <w:sz w:val="28"/>
          <w:szCs w:val="28"/>
          <w:shd w:val="clear" w:color="auto" w:fill="FFFFFF"/>
        </w:rPr>
        <w:t>, производитель Компания «Сигма Тек» (РФ)</w:t>
      </w:r>
      <w:r w:rsidR="009B3673">
        <w:rPr>
          <w:sz w:val="28"/>
          <w:szCs w:val="28"/>
          <w:shd w:val="clear" w:color="auto" w:fill="FFFFFF"/>
        </w:rPr>
        <w:t>)</w:t>
      </w:r>
      <w:r w:rsidR="00FB43EF" w:rsidRPr="002E41E3">
        <w:rPr>
          <w:sz w:val="28"/>
          <w:szCs w:val="28"/>
          <w:shd w:val="clear" w:color="auto" w:fill="FFFFFF"/>
        </w:rPr>
        <w:t>.</w:t>
      </w:r>
      <w:r w:rsidRPr="002E41E3">
        <w:rPr>
          <w:sz w:val="28"/>
          <w:szCs w:val="28"/>
          <w:shd w:val="clear" w:color="auto" w:fill="FFFFFF"/>
        </w:rPr>
        <w:t xml:space="preserve"> </w:t>
      </w:r>
      <w:r w:rsidR="002E41E3">
        <w:rPr>
          <w:sz w:val="28"/>
          <w:szCs w:val="28"/>
          <w:shd w:val="clear" w:color="auto" w:fill="FFFFFF"/>
        </w:rPr>
        <w:t>Содержит не менее 93.6% и не более 95.6</w:t>
      </w:r>
      <w:r w:rsidRPr="007E16A0">
        <w:rPr>
          <w:sz w:val="28"/>
          <w:szCs w:val="28"/>
          <w:shd w:val="clear" w:color="auto" w:fill="FFFFFF"/>
        </w:rPr>
        <w:t>% H</w:t>
      </w:r>
      <w:r w:rsidRPr="000824D6">
        <w:rPr>
          <w:sz w:val="28"/>
          <w:szCs w:val="28"/>
          <w:shd w:val="clear" w:color="auto" w:fill="FFFFFF"/>
          <w:vertAlign w:val="subscript"/>
        </w:rPr>
        <w:t>2</w:t>
      </w:r>
      <w:r w:rsidRPr="007E16A0">
        <w:rPr>
          <w:sz w:val="28"/>
          <w:szCs w:val="28"/>
          <w:shd w:val="clear" w:color="auto" w:fill="FFFFFF"/>
        </w:rPr>
        <w:t>SO</w:t>
      </w:r>
      <w:r w:rsidRPr="000824D6">
        <w:rPr>
          <w:sz w:val="28"/>
          <w:szCs w:val="28"/>
          <w:shd w:val="clear" w:color="auto" w:fill="FFFFFF"/>
          <w:vertAlign w:val="subscript"/>
        </w:rPr>
        <w:t>4</w:t>
      </w:r>
      <w:r w:rsidRPr="007E16A0">
        <w:rPr>
          <w:sz w:val="28"/>
          <w:szCs w:val="28"/>
          <w:shd w:val="clear" w:color="auto" w:fill="FFFFFF"/>
        </w:rPr>
        <w:t xml:space="preserve">. Бесцветная, едкая, маслянистой консистенции, очень гигроскопичная жидкость. Смешивается с водой и 96% спиртом с интенсивным </w:t>
      </w:r>
      <w:r w:rsidR="00FB43EF">
        <w:rPr>
          <w:sz w:val="28"/>
          <w:szCs w:val="28"/>
          <w:shd w:val="clear" w:color="auto" w:fill="FFFFFF"/>
        </w:rPr>
        <w:t>выделением тепла</w:t>
      </w:r>
      <w:r w:rsidRPr="007E16A0">
        <w:rPr>
          <w:sz w:val="28"/>
          <w:szCs w:val="28"/>
          <w:shd w:val="clear" w:color="auto" w:fill="FFFFFF"/>
        </w:rPr>
        <w:t>.</w:t>
      </w:r>
      <w:r w:rsidR="0034197B" w:rsidRPr="0034197B">
        <w:rPr>
          <w:sz w:val="28"/>
          <w:szCs w:val="28"/>
          <w:shd w:val="clear" w:color="auto" w:fill="FFFFFF"/>
        </w:rPr>
        <w:t xml:space="preserve"> </w:t>
      </w:r>
      <w:r w:rsidR="0034197B">
        <w:rPr>
          <w:sz w:val="28"/>
          <w:szCs w:val="28"/>
          <w:shd w:val="clear" w:color="auto" w:fill="FFFFFF"/>
        </w:rPr>
        <w:t>(Приложение Д)</w:t>
      </w:r>
      <w:r w:rsidR="0034197B" w:rsidRPr="007E16A0">
        <w:rPr>
          <w:sz w:val="28"/>
          <w:szCs w:val="28"/>
          <w:shd w:val="clear" w:color="auto" w:fill="FFFFFF"/>
        </w:rPr>
        <w:t>.</w:t>
      </w:r>
    </w:p>
    <w:p w:rsidR="003666D3" w:rsidRPr="003666D3" w:rsidRDefault="003666D3" w:rsidP="004B10F4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Style w:val="ecattext"/>
          <w:rFonts w:eastAsiaTheme="minorEastAsia"/>
          <w:i/>
          <w:sz w:val="28"/>
          <w:szCs w:val="28"/>
        </w:rPr>
        <w:t xml:space="preserve">Тетрахлорметан. </w:t>
      </w:r>
      <w:r>
        <w:rPr>
          <w:rStyle w:val="ecattext"/>
          <w:rFonts w:eastAsiaTheme="minorEastAsia"/>
          <w:sz w:val="28"/>
          <w:szCs w:val="28"/>
          <w:lang w:val="en-US"/>
        </w:rPr>
        <w:t>CCl</w:t>
      </w:r>
      <w:r w:rsidRPr="00210318">
        <w:rPr>
          <w:rStyle w:val="ecattext"/>
          <w:rFonts w:eastAsiaTheme="minorEastAsia"/>
          <w:sz w:val="28"/>
          <w:szCs w:val="28"/>
          <w:vertAlign w:val="subscript"/>
        </w:rPr>
        <w:t>4</w:t>
      </w:r>
      <w:r w:rsidRPr="00210318">
        <w:rPr>
          <w:rStyle w:val="ecattext"/>
          <w:rFonts w:eastAsiaTheme="minorEastAsia"/>
          <w:sz w:val="28"/>
          <w:szCs w:val="28"/>
        </w:rPr>
        <w:t xml:space="preserve">. </w:t>
      </w:r>
      <w:r w:rsidRPr="007E16A0">
        <w:rPr>
          <w:sz w:val="28"/>
          <w:szCs w:val="28"/>
          <w:shd w:val="clear" w:color="auto" w:fill="FFFFFF"/>
        </w:rPr>
        <w:t xml:space="preserve">(Mr </w:t>
      </w:r>
      <w:r w:rsidRPr="00210318">
        <w:rPr>
          <w:sz w:val="28"/>
          <w:szCs w:val="28"/>
          <w:shd w:val="clear" w:color="auto" w:fill="FFFFFF"/>
        </w:rPr>
        <w:t>153.82</w:t>
      </w:r>
      <w:r w:rsidRPr="007E16A0">
        <w:rPr>
          <w:sz w:val="28"/>
          <w:szCs w:val="28"/>
          <w:shd w:val="clear" w:color="auto" w:fill="FFFFFF"/>
        </w:rPr>
        <w:t>).</w:t>
      </w:r>
      <w:r w:rsidRPr="00210318">
        <w:rPr>
          <w:sz w:val="28"/>
          <w:szCs w:val="28"/>
          <w:shd w:val="clear" w:color="auto" w:fill="FFFFFF"/>
        </w:rPr>
        <w:t xml:space="preserve"> </w:t>
      </w:r>
      <w:r w:rsidR="009B3673">
        <w:rPr>
          <w:sz w:val="28"/>
          <w:szCs w:val="28"/>
          <w:shd w:val="clear" w:color="auto" w:fill="FFFFFF"/>
        </w:rPr>
        <w:t>(</w:t>
      </w:r>
      <w:r w:rsidR="00147106">
        <w:rPr>
          <w:sz w:val="28"/>
          <w:szCs w:val="28"/>
          <w:shd w:val="clear" w:color="auto" w:fill="FFFFFF"/>
        </w:rPr>
        <w:t xml:space="preserve">х.ч., </w:t>
      </w:r>
      <w:r>
        <w:rPr>
          <w:sz w:val="28"/>
          <w:szCs w:val="28"/>
          <w:shd w:val="clear" w:color="auto" w:fill="FFFFFF"/>
        </w:rPr>
        <w:t xml:space="preserve">ГОСТ </w:t>
      </w:r>
      <w:r w:rsidRPr="00210318">
        <w:rPr>
          <w:bCs/>
          <w:sz w:val="28"/>
          <w:szCs w:val="28"/>
          <w:shd w:val="clear" w:color="auto" w:fill="FFFFFF"/>
        </w:rPr>
        <w:t>20288-74</w:t>
      </w:r>
      <w:r w:rsidR="00147106">
        <w:rPr>
          <w:bCs/>
          <w:sz w:val="28"/>
          <w:szCs w:val="28"/>
          <w:shd w:val="clear" w:color="auto" w:fill="FFFFFF"/>
        </w:rPr>
        <w:t xml:space="preserve">, производитель </w:t>
      </w:r>
      <w:r w:rsidR="00147106">
        <w:rPr>
          <w:sz w:val="28"/>
          <w:szCs w:val="28"/>
          <w:shd w:val="clear" w:color="auto" w:fill="FFFFFF"/>
        </w:rPr>
        <w:t>АО «ЭКОС-1» (РФ)</w:t>
      </w:r>
      <w:r w:rsidR="009B3673">
        <w:rPr>
          <w:sz w:val="28"/>
          <w:szCs w:val="28"/>
          <w:shd w:val="clear" w:color="auto" w:fill="FFFFFF"/>
        </w:rPr>
        <w:t>)</w:t>
      </w:r>
      <w:r w:rsidRPr="00210318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Безцветная прозрачная жидкость, нерастворимая в воде. Температура кипения 76-77</w:t>
      </w:r>
      <w:r>
        <w:rPr>
          <w:sz w:val="28"/>
          <w:szCs w:val="28"/>
          <w:shd w:val="clear" w:color="auto" w:fill="FFFFFF"/>
          <w:vertAlign w:val="superscript"/>
        </w:rPr>
        <w:t>о</w:t>
      </w:r>
      <w:r>
        <w:rPr>
          <w:sz w:val="28"/>
          <w:szCs w:val="28"/>
          <w:shd w:val="clear" w:color="auto" w:fill="FFFFFF"/>
        </w:rPr>
        <w:t>С, плотность 1.595 г/см</w:t>
      </w:r>
      <w:r>
        <w:rPr>
          <w:sz w:val="28"/>
          <w:szCs w:val="28"/>
          <w:shd w:val="clear" w:color="auto" w:fill="FFFFFF"/>
          <w:vertAlign w:val="superscript"/>
        </w:rPr>
        <w:t>3</w:t>
      </w:r>
      <w:r w:rsidRPr="00210318">
        <w:rPr>
          <w:sz w:val="28"/>
          <w:szCs w:val="28"/>
          <w:shd w:val="clear" w:color="auto" w:fill="FFFFFF"/>
        </w:rPr>
        <w:t xml:space="preserve"> </w:t>
      </w:r>
      <w:r w:rsidR="0034197B">
        <w:rPr>
          <w:sz w:val="28"/>
          <w:szCs w:val="28"/>
          <w:shd w:val="clear" w:color="auto" w:fill="FFFFFF"/>
        </w:rPr>
        <w:t>(Приложение Д)</w:t>
      </w:r>
      <w:r w:rsidR="0034197B" w:rsidRPr="007E16A0">
        <w:rPr>
          <w:sz w:val="28"/>
          <w:szCs w:val="28"/>
          <w:shd w:val="clear" w:color="auto" w:fill="FFFFFF"/>
        </w:rPr>
        <w:t>.</w:t>
      </w:r>
    </w:p>
    <w:p w:rsidR="003666D3" w:rsidRPr="007E16A0" w:rsidRDefault="003666D3" w:rsidP="004B10F4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B126A6">
        <w:rPr>
          <w:i/>
          <w:sz w:val="28"/>
          <w:szCs w:val="28"/>
          <w:shd w:val="clear" w:color="auto" w:fill="FFFFFF"/>
        </w:rPr>
        <w:t>Уксусный ангидрид</w:t>
      </w:r>
      <w:r>
        <w:rPr>
          <w:sz w:val="28"/>
          <w:szCs w:val="28"/>
          <w:shd w:val="clear" w:color="auto" w:fill="FFFFFF"/>
        </w:rPr>
        <w:t xml:space="preserve">. </w:t>
      </w:r>
      <w:r w:rsidRPr="00B126A6">
        <w:rPr>
          <w:sz w:val="28"/>
          <w:szCs w:val="28"/>
          <w:shd w:val="clear" w:color="auto" w:fill="FFFFFF"/>
        </w:rPr>
        <w:t>С</w:t>
      </w:r>
      <w:r w:rsidRPr="00B126A6">
        <w:rPr>
          <w:sz w:val="28"/>
          <w:szCs w:val="28"/>
          <w:shd w:val="clear" w:color="auto" w:fill="FFFFFF"/>
          <w:vertAlign w:val="subscript"/>
        </w:rPr>
        <w:t>4</w:t>
      </w:r>
      <w:r w:rsidRPr="00B126A6">
        <w:rPr>
          <w:sz w:val="28"/>
          <w:szCs w:val="28"/>
          <w:shd w:val="clear" w:color="auto" w:fill="FFFFFF"/>
        </w:rPr>
        <w:t>Н</w:t>
      </w:r>
      <w:r w:rsidRPr="00B126A6">
        <w:rPr>
          <w:sz w:val="28"/>
          <w:szCs w:val="28"/>
          <w:shd w:val="clear" w:color="auto" w:fill="FFFFFF"/>
          <w:vertAlign w:val="subscript"/>
        </w:rPr>
        <w:t>6</w:t>
      </w:r>
      <w:r w:rsidRPr="00B126A6">
        <w:rPr>
          <w:sz w:val="28"/>
          <w:szCs w:val="28"/>
          <w:shd w:val="clear" w:color="auto" w:fill="FFFFFF"/>
        </w:rPr>
        <w:t>О</w:t>
      </w:r>
      <w:r w:rsidRPr="00B126A6">
        <w:rPr>
          <w:sz w:val="28"/>
          <w:szCs w:val="28"/>
          <w:shd w:val="clear" w:color="auto" w:fill="FFFFFF"/>
          <w:vertAlign w:val="subscript"/>
        </w:rPr>
        <w:t>з</w:t>
      </w:r>
      <w:r>
        <w:rPr>
          <w:sz w:val="28"/>
          <w:szCs w:val="28"/>
          <w:shd w:val="clear" w:color="auto" w:fill="FFFFFF"/>
        </w:rPr>
        <w:t xml:space="preserve">. </w:t>
      </w:r>
      <w:r w:rsidRPr="007E16A0">
        <w:rPr>
          <w:sz w:val="28"/>
          <w:szCs w:val="28"/>
          <w:shd w:val="clear" w:color="auto" w:fill="FFFFFF"/>
        </w:rPr>
        <w:t xml:space="preserve">(Mr </w:t>
      </w:r>
      <w:r>
        <w:rPr>
          <w:sz w:val="28"/>
          <w:szCs w:val="28"/>
          <w:shd w:val="clear" w:color="auto" w:fill="FFFFFF"/>
        </w:rPr>
        <w:t>74.12</w:t>
      </w:r>
      <w:r w:rsidRPr="007E16A0">
        <w:rPr>
          <w:sz w:val="28"/>
          <w:szCs w:val="28"/>
          <w:shd w:val="clear" w:color="auto" w:fill="FFFFFF"/>
        </w:rPr>
        <w:t>).</w:t>
      </w:r>
      <w:r>
        <w:rPr>
          <w:sz w:val="28"/>
          <w:szCs w:val="28"/>
          <w:shd w:val="clear" w:color="auto" w:fill="FFFFFF"/>
        </w:rPr>
        <w:t xml:space="preserve"> </w:t>
      </w:r>
      <w:r w:rsidR="009B3673">
        <w:rPr>
          <w:sz w:val="28"/>
          <w:szCs w:val="28"/>
          <w:shd w:val="clear" w:color="auto" w:fill="FFFFFF"/>
        </w:rPr>
        <w:t>(</w:t>
      </w:r>
      <w:r w:rsidR="00147106">
        <w:rPr>
          <w:sz w:val="28"/>
          <w:szCs w:val="28"/>
          <w:shd w:val="clear" w:color="auto" w:fill="FFFFFF"/>
        </w:rPr>
        <w:t xml:space="preserve">х.ч., производитель </w:t>
      </w:r>
      <w:r w:rsidR="002E41E3">
        <w:rPr>
          <w:sz w:val="28"/>
          <w:szCs w:val="28"/>
          <w:shd w:val="clear" w:color="auto" w:fill="FFFFFF"/>
          <w:lang w:val="en-US"/>
        </w:rPr>
        <w:t>Sigma</w:t>
      </w:r>
      <w:r w:rsidR="002E41E3" w:rsidRPr="0034197B">
        <w:rPr>
          <w:sz w:val="28"/>
          <w:szCs w:val="28"/>
          <w:shd w:val="clear" w:color="auto" w:fill="FFFFFF"/>
        </w:rPr>
        <w:t>-</w:t>
      </w:r>
      <w:r w:rsidR="002E41E3">
        <w:rPr>
          <w:sz w:val="28"/>
          <w:szCs w:val="28"/>
          <w:shd w:val="clear" w:color="auto" w:fill="FFFFFF"/>
          <w:lang w:val="en-US"/>
        </w:rPr>
        <w:t>Aldrich</w:t>
      </w:r>
      <w:r w:rsidR="009B3673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>. Безцветная прозрачная жидкость с резким запахом; в водном растворе быстро гидролизуется, образуя уксусную кислоту; смешивается с этиловым спиртом, эфиром, хлороформом и бензолом: температура кипения 139.6</w:t>
      </w:r>
      <w:r>
        <w:rPr>
          <w:sz w:val="28"/>
          <w:szCs w:val="28"/>
          <w:shd w:val="clear" w:color="auto" w:fill="FFFFFF"/>
          <w:vertAlign w:val="superscript"/>
        </w:rPr>
        <w:t>о</w:t>
      </w:r>
      <w:r>
        <w:rPr>
          <w:sz w:val="28"/>
          <w:szCs w:val="28"/>
          <w:shd w:val="clear" w:color="auto" w:fill="FFFFFF"/>
        </w:rPr>
        <w:t>С.</w:t>
      </w:r>
      <w:r w:rsidR="0034197B" w:rsidRPr="0034197B">
        <w:rPr>
          <w:sz w:val="28"/>
          <w:szCs w:val="28"/>
          <w:shd w:val="clear" w:color="auto" w:fill="FFFFFF"/>
        </w:rPr>
        <w:t xml:space="preserve"> </w:t>
      </w:r>
      <w:r w:rsidR="0034197B">
        <w:rPr>
          <w:sz w:val="28"/>
          <w:szCs w:val="28"/>
          <w:shd w:val="clear" w:color="auto" w:fill="FFFFFF"/>
        </w:rPr>
        <w:t>(Приложение Д)</w:t>
      </w:r>
      <w:r w:rsidR="0034197B" w:rsidRPr="007E16A0">
        <w:rPr>
          <w:sz w:val="28"/>
          <w:szCs w:val="28"/>
          <w:shd w:val="clear" w:color="auto" w:fill="FFFFFF"/>
        </w:rPr>
        <w:t>.</w:t>
      </w:r>
    </w:p>
    <w:p w:rsidR="007E16A0" w:rsidRDefault="007E16A0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0824D6">
        <w:rPr>
          <w:i/>
          <w:sz w:val="28"/>
          <w:szCs w:val="28"/>
          <w:shd w:val="clear" w:color="auto" w:fill="FFFFFF"/>
        </w:rPr>
        <w:t>Хлороформ</w:t>
      </w:r>
      <w:r w:rsidRPr="001B2B6D">
        <w:rPr>
          <w:sz w:val="28"/>
          <w:szCs w:val="28"/>
          <w:shd w:val="clear" w:color="auto" w:fill="FFFFFF"/>
        </w:rPr>
        <w:t xml:space="preserve">. </w:t>
      </w:r>
      <w:r w:rsidRPr="00DC3FE3">
        <w:rPr>
          <w:sz w:val="28"/>
          <w:szCs w:val="28"/>
          <w:shd w:val="clear" w:color="auto" w:fill="FFFFFF"/>
          <w:lang w:val="en-US"/>
        </w:rPr>
        <w:t>CHCl</w:t>
      </w:r>
      <w:r w:rsidRPr="001B2B6D">
        <w:rPr>
          <w:sz w:val="28"/>
          <w:szCs w:val="28"/>
          <w:shd w:val="clear" w:color="auto" w:fill="FFFFFF"/>
          <w:vertAlign w:val="subscript"/>
        </w:rPr>
        <w:t>3</w:t>
      </w:r>
      <w:r w:rsidRPr="001B2B6D">
        <w:rPr>
          <w:sz w:val="28"/>
          <w:szCs w:val="28"/>
          <w:shd w:val="clear" w:color="auto" w:fill="FFFFFF"/>
        </w:rPr>
        <w:t>. (</w:t>
      </w:r>
      <w:r w:rsidRPr="00DC3FE3">
        <w:rPr>
          <w:sz w:val="28"/>
          <w:szCs w:val="28"/>
          <w:shd w:val="clear" w:color="auto" w:fill="FFFFFF"/>
          <w:lang w:val="en-US"/>
        </w:rPr>
        <w:t>Mr</w:t>
      </w:r>
      <w:r w:rsidRPr="001B2B6D">
        <w:rPr>
          <w:sz w:val="28"/>
          <w:szCs w:val="28"/>
          <w:shd w:val="clear" w:color="auto" w:fill="FFFFFF"/>
        </w:rPr>
        <w:t xml:space="preserve"> 119.4). 1018600. </w:t>
      </w:r>
      <w:r w:rsidR="009B3673">
        <w:rPr>
          <w:sz w:val="28"/>
          <w:szCs w:val="28"/>
          <w:shd w:val="clear" w:color="auto" w:fill="FFFFFF"/>
        </w:rPr>
        <w:t>(</w:t>
      </w:r>
      <w:r w:rsidR="00147106">
        <w:rPr>
          <w:sz w:val="28"/>
          <w:szCs w:val="28"/>
          <w:shd w:val="clear" w:color="auto" w:fill="FFFFFF"/>
        </w:rPr>
        <w:t xml:space="preserve">ч.д.а., </w:t>
      </w:r>
      <w:r w:rsidR="002E41E3">
        <w:rPr>
          <w:sz w:val="28"/>
          <w:szCs w:val="28"/>
          <w:shd w:val="clear" w:color="auto" w:fill="FFFFFF"/>
        </w:rPr>
        <w:t>ТУ 2631-066-44493179-01</w:t>
      </w:r>
      <w:r w:rsidR="00147106">
        <w:rPr>
          <w:sz w:val="28"/>
          <w:szCs w:val="28"/>
          <w:shd w:val="clear" w:color="auto" w:fill="FFFFFF"/>
        </w:rPr>
        <w:t>, производитель АО «ЭКОС-1» (РФ)</w:t>
      </w:r>
      <w:r w:rsidR="009B3673">
        <w:rPr>
          <w:sz w:val="28"/>
          <w:szCs w:val="28"/>
          <w:shd w:val="clear" w:color="auto" w:fill="FFFFFF"/>
        </w:rPr>
        <w:t>)</w:t>
      </w:r>
      <w:r w:rsidR="00FB43EF" w:rsidRPr="001B2B6D">
        <w:rPr>
          <w:sz w:val="28"/>
          <w:szCs w:val="28"/>
          <w:shd w:val="clear" w:color="auto" w:fill="FFFFFF"/>
        </w:rPr>
        <w:t>.</w:t>
      </w:r>
      <w:r w:rsidR="00561D8C" w:rsidRPr="001B2B6D">
        <w:rPr>
          <w:sz w:val="28"/>
          <w:szCs w:val="28"/>
          <w:shd w:val="clear" w:color="auto" w:fill="FFFFFF"/>
        </w:rPr>
        <w:t xml:space="preserve"> </w:t>
      </w:r>
      <w:r w:rsidRPr="007E16A0">
        <w:rPr>
          <w:sz w:val="28"/>
          <w:szCs w:val="28"/>
          <w:shd w:val="clear" w:color="auto" w:fill="FFFFFF"/>
        </w:rPr>
        <w:t>Трихлорметан. Прозрачная, бесцветная жидкость. Мало растворим в воде, смешивается с 96% сп</w:t>
      </w:r>
      <w:r w:rsidR="00C243D6">
        <w:rPr>
          <w:sz w:val="28"/>
          <w:szCs w:val="28"/>
          <w:shd w:val="clear" w:color="auto" w:fill="FFFFFF"/>
        </w:rPr>
        <w:t>иртом. Хлороформ содержит от 0,6</w:t>
      </w:r>
      <w:r w:rsidR="00FB43EF">
        <w:rPr>
          <w:sz w:val="28"/>
          <w:szCs w:val="28"/>
          <w:shd w:val="clear" w:color="auto" w:fill="FFFFFF"/>
        </w:rPr>
        <w:t>% (м/м) до 1.0% (м/м) этанола.</w:t>
      </w:r>
      <w:r w:rsidR="0034197B" w:rsidRPr="0034197B">
        <w:rPr>
          <w:sz w:val="28"/>
          <w:szCs w:val="28"/>
          <w:shd w:val="clear" w:color="auto" w:fill="FFFFFF"/>
        </w:rPr>
        <w:t xml:space="preserve"> </w:t>
      </w:r>
      <w:r w:rsidR="0034197B">
        <w:rPr>
          <w:sz w:val="28"/>
          <w:szCs w:val="28"/>
          <w:shd w:val="clear" w:color="auto" w:fill="FFFFFF"/>
        </w:rPr>
        <w:t>(Приложение Д)</w:t>
      </w:r>
      <w:r w:rsidR="0034197B" w:rsidRPr="007E16A0">
        <w:rPr>
          <w:sz w:val="28"/>
          <w:szCs w:val="28"/>
          <w:shd w:val="clear" w:color="auto" w:fill="FFFFFF"/>
        </w:rPr>
        <w:t>.</w:t>
      </w:r>
    </w:p>
    <w:p w:rsidR="00147106" w:rsidRPr="007E16A0" w:rsidRDefault="00147106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0824D6">
        <w:rPr>
          <w:i/>
          <w:sz w:val="28"/>
          <w:szCs w:val="28"/>
          <w:shd w:val="clear" w:color="auto" w:fill="FFFFFF"/>
        </w:rPr>
        <w:t>Диметилсульфоксид</w:t>
      </w:r>
      <w:r>
        <w:rPr>
          <w:sz w:val="28"/>
          <w:szCs w:val="28"/>
          <w:shd w:val="clear" w:color="auto" w:fill="FFFFFF"/>
        </w:rPr>
        <w:t xml:space="preserve">. </w:t>
      </w:r>
      <w:r w:rsidR="009B3673" w:rsidRPr="00F64917">
        <w:rPr>
          <w:sz w:val="28"/>
          <w:szCs w:val="28"/>
          <w:shd w:val="clear" w:color="auto" w:fill="FFFFFF"/>
        </w:rPr>
        <w:t>(</w:t>
      </w:r>
      <w:r>
        <w:rPr>
          <w:sz w:val="28"/>
          <w:szCs w:val="28"/>
          <w:shd w:val="clear" w:color="auto" w:fill="FFFFFF"/>
        </w:rPr>
        <w:t>х</w:t>
      </w:r>
      <w:r w:rsidRPr="00F64917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ч</w:t>
      </w:r>
      <w:r w:rsidRPr="00F64917">
        <w:rPr>
          <w:sz w:val="28"/>
          <w:szCs w:val="28"/>
          <w:shd w:val="clear" w:color="auto" w:fill="FFFFFF"/>
        </w:rPr>
        <w:t xml:space="preserve">, </w:t>
      </w:r>
      <w:r w:rsidR="001B2992">
        <w:rPr>
          <w:sz w:val="28"/>
          <w:szCs w:val="28"/>
          <w:shd w:val="clear" w:color="auto" w:fill="FFFFFF"/>
          <w:lang w:val="en-US"/>
        </w:rPr>
        <w:t>Sigma</w:t>
      </w:r>
      <w:r w:rsidR="001B2992" w:rsidRPr="00F64917">
        <w:rPr>
          <w:sz w:val="28"/>
          <w:szCs w:val="28"/>
          <w:shd w:val="clear" w:color="auto" w:fill="FFFFFF"/>
        </w:rPr>
        <w:t>-</w:t>
      </w:r>
      <w:r w:rsidR="001B2992">
        <w:rPr>
          <w:sz w:val="28"/>
          <w:szCs w:val="28"/>
          <w:shd w:val="clear" w:color="auto" w:fill="FFFFFF"/>
          <w:lang w:val="en-US"/>
        </w:rPr>
        <w:t>Aldrich</w:t>
      </w:r>
      <w:r w:rsidRPr="00F64917">
        <w:rPr>
          <w:sz w:val="28"/>
          <w:szCs w:val="28"/>
          <w:shd w:val="clear" w:color="auto" w:fill="FFFFFF"/>
        </w:rPr>
        <w:t xml:space="preserve"> (</w:t>
      </w:r>
      <w:r>
        <w:rPr>
          <w:sz w:val="28"/>
          <w:szCs w:val="28"/>
          <w:shd w:val="clear" w:color="auto" w:fill="FFFFFF"/>
        </w:rPr>
        <w:t>США</w:t>
      </w:r>
      <w:r w:rsidRPr="00F64917">
        <w:rPr>
          <w:sz w:val="28"/>
          <w:szCs w:val="28"/>
          <w:shd w:val="clear" w:color="auto" w:fill="FFFFFF"/>
        </w:rPr>
        <w:t>)</w:t>
      </w:r>
      <w:r w:rsidR="009B3673" w:rsidRPr="00F64917">
        <w:rPr>
          <w:sz w:val="28"/>
          <w:szCs w:val="28"/>
          <w:shd w:val="clear" w:color="auto" w:fill="FFFFFF"/>
        </w:rPr>
        <w:t>)</w:t>
      </w:r>
      <w:r w:rsidRPr="00F64917">
        <w:rPr>
          <w:sz w:val="28"/>
          <w:szCs w:val="28"/>
          <w:shd w:val="clear" w:color="auto" w:fill="FFFFFF"/>
        </w:rPr>
        <w:t xml:space="preserve">. </w:t>
      </w:r>
      <w:r w:rsidRPr="007E16A0">
        <w:rPr>
          <w:sz w:val="28"/>
          <w:szCs w:val="28"/>
          <w:shd w:val="clear" w:color="auto" w:fill="FFFFFF"/>
        </w:rPr>
        <w:t>Используется в качестве растворителя.</w:t>
      </w:r>
      <w:r w:rsidRPr="0034197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(Приложение Д)</w:t>
      </w:r>
      <w:r w:rsidRPr="007E16A0">
        <w:rPr>
          <w:sz w:val="28"/>
          <w:szCs w:val="28"/>
          <w:shd w:val="clear" w:color="auto" w:fill="FFFFFF"/>
        </w:rPr>
        <w:t>.</w:t>
      </w:r>
    </w:p>
    <w:p w:rsidR="007C2602" w:rsidRDefault="007E16A0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0824D6">
        <w:rPr>
          <w:i/>
          <w:sz w:val="28"/>
          <w:szCs w:val="28"/>
          <w:shd w:val="clear" w:color="auto" w:fill="FFFFFF"/>
        </w:rPr>
        <w:t xml:space="preserve">Этанол </w:t>
      </w:r>
      <w:r w:rsidR="001C61D5">
        <w:rPr>
          <w:sz w:val="28"/>
          <w:szCs w:val="28"/>
          <w:shd w:val="clear" w:color="auto" w:fill="FFFFFF"/>
        </w:rPr>
        <w:t>99</w:t>
      </w:r>
      <w:r w:rsidRPr="007E16A0">
        <w:rPr>
          <w:sz w:val="28"/>
          <w:szCs w:val="28"/>
          <w:shd w:val="clear" w:color="auto" w:fill="FFFFFF"/>
        </w:rPr>
        <w:t xml:space="preserve">%. </w:t>
      </w:r>
      <w:r w:rsidRPr="001B2B6D">
        <w:rPr>
          <w:sz w:val="28"/>
          <w:szCs w:val="28"/>
          <w:shd w:val="clear" w:color="auto" w:fill="FFFFFF"/>
        </w:rPr>
        <w:t>(</w:t>
      </w:r>
      <w:r w:rsidR="007C2602">
        <w:rPr>
          <w:i/>
          <w:sz w:val="28"/>
          <w:szCs w:val="28"/>
          <w:shd w:val="clear" w:color="auto" w:fill="FFFFFF"/>
        </w:rPr>
        <w:t>очищенный</w:t>
      </w:r>
      <w:r w:rsidRPr="001B2B6D">
        <w:rPr>
          <w:sz w:val="28"/>
          <w:szCs w:val="28"/>
          <w:shd w:val="clear" w:color="auto" w:fill="FFFFFF"/>
        </w:rPr>
        <w:t xml:space="preserve">). 102500 </w:t>
      </w:r>
      <w:r w:rsidR="00067813" w:rsidRPr="00F64917">
        <w:rPr>
          <w:sz w:val="28"/>
          <w:szCs w:val="28"/>
          <w:shd w:val="clear" w:color="auto" w:fill="FFFFFF"/>
        </w:rPr>
        <w:t>(</w:t>
      </w:r>
      <w:r w:rsidR="001C61D5">
        <w:rPr>
          <w:sz w:val="28"/>
          <w:szCs w:val="28"/>
          <w:shd w:val="clear" w:color="auto" w:fill="FFFFFF"/>
        </w:rPr>
        <w:t xml:space="preserve">чистота </w:t>
      </w:r>
      <w:r w:rsidR="007C2602" w:rsidRPr="007C2602">
        <w:rPr>
          <w:sz w:val="28"/>
          <w:szCs w:val="28"/>
          <w:shd w:val="clear" w:color="auto" w:fill="FFFFFF"/>
        </w:rPr>
        <w:t>ГОСТ 5962-2013</w:t>
      </w:r>
      <w:r w:rsidR="00067813" w:rsidRPr="00F64917">
        <w:rPr>
          <w:sz w:val="28"/>
          <w:szCs w:val="28"/>
          <w:shd w:val="clear" w:color="auto" w:fill="FFFFFF"/>
        </w:rPr>
        <w:t>)</w:t>
      </w:r>
      <w:r w:rsidRPr="001B2B6D">
        <w:rPr>
          <w:sz w:val="28"/>
          <w:szCs w:val="28"/>
          <w:shd w:val="clear" w:color="auto" w:fill="FFFFFF"/>
        </w:rPr>
        <w:t xml:space="preserve">. </w:t>
      </w:r>
      <w:r w:rsidRPr="007E16A0">
        <w:rPr>
          <w:sz w:val="28"/>
          <w:szCs w:val="28"/>
          <w:shd w:val="clear" w:color="auto" w:fill="FFFFFF"/>
        </w:rPr>
        <w:t>Бесцветная, прозрачная, летучая, легко воспламеня</w:t>
      </w:r>
      <w:r w:rsidR="00FB43EF">
        <w:rPr>
          <w:sz w:val="28"/>
          <w:szCs w:val="28"/>
          <w:shd w:val="clear" w:color="auto" w:fill="FFFFFF"/>
        </w:rPr>
        <w:t>ющаяся жидкость. Гигроскопична</w:t>
      </w:r>
      <w:r w:rsidRPr="007E16A0">
        <w:rPr>
          <w:sz w:val="28"/>
          <w:szCs w:val="28"/>
          <w:shd w:val="clear" w:color="auto" w:fill="FFFFFF"/>
        </w:rPr>
        <w:t xml:space="preserve">. </w:t>
      </w:r>
      <w:r w:rsidR="0034197B">
        <w:rPr>
          <w:sz w:val="28"/>
          <w:szCs w:val="28"/>
          <w:shd w:val="clear" w:color="auto" w:fill="FFFFFF"/>
        </w:rPr>
        <w:t>(Приложение Д)</w:t>
      </w:r>
      <w:r w:rsidR="0034197B" w:rsidRPr="007E16A0">
        <w:rPr>
          <w:sz w:val="28"/>
          <w:szCs w:val="28"/>
          <w:shd w:val="clear" w:color="auto" w:fill="FFFFFF"/>
        </w:rPr>
        <w:t>.</w:t>
      </w:r>
    </w:p>
    <w:p w:rsidR="001C61D5" w:rsidRPr="001C61D5" w:rsidRDefault="001C61D5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Н-Гексан. С</w:t>
      </w:r>
      <w:r>
        <w:rPr>
          <w:sz w:val="28"/>
          <w:szCs w:val="28"/>
          <w:shd w:val="clear" w:color="auto" w:fill="FFFFFF"/>
          <w:vertAlign w:val="subscript"/>
        </w:rPr>
        <w:t>6</w:t>
      </w:r>
      <w:r>
        <w:rPr>
          <w:sz w:val="28"/>
          <w:szCs w:val="28"/>
          <w:shd w:val="clear" w:color="auto" w:fill="FFFFFF"/>
        </w:rPr>
        <w:t>Н</w:t>
      </w:r>
      <w:r>
        <w:rPr>
          <w:sz w:val="28"/>
          <w:szCs w:val="28"/>
          <w:shd w:val="clear" w:color="auto" w:fill="FFFFFF"/>
          <w:vertAlign w:val="subscript"/>
        </w:rPr>
        <w:t>14</w:t>
      </w:r>
      <w:r>
        <w:rPr>
          <w:sz w:val="28"/>
          <w:szCs w:val="28"/>
          <w:shd w:val="clear" w:color="auto" w:fill="FFFFFF"/>
        </w:rPr>
        <w:t xml:space="preserve"> </w:t>
      </w:r>
      <w:r w:rsidR="00067813" w:rsidRPr="00F64917">
        <w:rPr>
          <w:sz w:val="28"/>
          <w:szCs w:val="28"/>
          <w:shd w:val="clear" w:color="auto" w:fill="FFFFFF"/>
        </w:rPr>
        <w:t>(</w:t>
      </w:r>
      <w:r>
        <w:rPr>
          <w:sz w:val="28"/>
          <w:szCs w:val="28"/>
          <w:shd w:val="clear" w:color="auto" w:fill="FFFFFF"/>
        </w:rPr>
        <w:t>ТУ 2631-158-44493179-13</w:t>
      </w:r>
      <w:r w:rsidR="00067813" w:rsidRPr="00F64917">
        <w:rPr>
          <w:sz w:val="28"/>
          <w:szCs w:val="28"/>
          <w:shd w:val="clear" w:color="auto" w:fill="FFFFFF"/>
        </w:rPr>
        <w:t>)</w:t>
      </w:r>
      <w:r w:rsidR="00C243D6">
        <w:rPr>
          <w:sz w:val="28"/>
          <w:szCs w:val="28"/>
          <w:shd w:val="clear" w:color="auto" w:fill="FFFFFF"/>
        </w:rPr>
        <w:t>. Бе</w:t>
      </w:r>
      <w:r>
        <w:rPr>
          <w:sz w:val="28"/>
          <w:szCs w:val="28"/>
          <w:shd w:val="clear" w:color="auto" w:fill="FFFFFF"/>
        </w:rPr>
        <w:t>сцветная жидкость со слабым запахом. Не растворим в воде, но хорошо смешивается органическими растворителями: хлороформом, этанолом, метанолом и т.д.</w:t>
      </w:r>
    </w:p>
    <w:p w:rsidR="007E16A0" w:rsidRDefault="007E16A0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0824D6">
        <w:rPr>
          <w:i/>
          <w:sz w:val="28"/>
          <w:szCs w:val="28"/>
          <w:shd w:val="clear" w:color="auto" w:fill="FFFFFF"/>
        </w:rPr>
        <w:t>Этилацетат</w:t>
      </w:r>
      <w:r w:rsidRPr="007E16A0">
        <w:rPr>
          <w:sz w:val="28"/>
          <w:szCs w:val="28"/>
          <w:shd w:val="clear" w:color="auto" w:fill="FFFFFF"/>
        </w:rPr>
        <w:t>. С</w:t>
      </w:r>
      <w:r w:rsidRPr="000824D6">
        <w:rPr>
          <w:sz w:val="28"/>
          <w:szCs w:val="28"/>
          <w:shd w:val="clear" w:color="auto" w:fill="FFFFFF"/>
          <w:vertAlign w:val="subscript"/>
        </w:rPr>
        <w:t>4</w:t>
      </w:r>
      <w:r w:rsidRPr="007E16A0">
        <w:rPr>
          <w:sz w:val="28"/>
          <w:szCs w:val="28"/>
          <w:shd w:val="clear" w:color="auto" w:fill="FFFFFF"/>
        </w:rPr>
        <w:t>Н</w:t>
      </w:r>
      <w:r w:rsidRPr="000824D6">
        <w:rPr>
          <w:sz w:val="28"/>
          <w:szCs w:val="28"/>
          <w:shd w:val="clear" w:color="auto" w:fill="FFFFFF"/>
          <w:vertAlign w:val="subscript"/>
        </w:rPr>
        <w:t>8</w:t>
      </w:r>
      <w:r w:rsidRPr="007E16A0">
        <w:rPr>
          <w:sz w:val="28"/>
          <w:szCs w:val="28"/>
          <w:shd w:val="clear" w:color="auto" w:fill="FFFFFF"/>
        </w:rPr>
        <w:t>О</w:t>
      </w:r>
      <w:r w:rsidRPr="000824D6">
        <w:rPr>
          <w:sz w:val="28"/>
          <w:szCs w:val="28"/>
          <w:shd w:val="clear" w:color="auto" w:fill="FFFFFF"/>
          <w:vertAlign w:val="subscript"/>
        </w:rPr>
        <w:t>2</w:t>
      </w:r>
      <w:r w:rsidRPr="007E16A0">
        <w:rPr>
          <w:sz w:val="28"/>
          <w:szCs w:val="28"/>
          <w:shd w:val="clear" w:color="auto" w:fill="FFFFFF"/>
        </w:rPr>
        <w:t xml:space="preserve">. </w:t>
      </w:r>
      <w:r w:rsidR="00FB43EF">
        <w:rPr>
          <w:sz w:val="28"/>
          <w:szCs w:val="28"/>
          <w:shd w:val="clear" w:color="auto" w:fill="FFFFFF"/>
        </w:rPr>
        <w:t xml:space="preserve">(Mr 88.1). 1035300 </w:t>
      </w:r>
      <w:r w:rsidR="00067813" w:rsidRPr="00F64917">
        <w:rPr>
          <w:sz w:val="28"/>
          <w:szCs w:val="28"/>
          <w:shd w:val="clear" w:color="auto" w:fill="FFFFFF"/>
        </w:rPr>
        <w:t>(</w:t>
      </w:r>
      <w:r w:rsidR="0034197B">
        <w:rPr>
          <w:sz w:val="28"/>
          <w:szCs w:val="28"/>
          <w:shd w:val="clear" w:color="auto" w:fill="FFFFFF"/>
        </w:rPr>
        <w:t>ГОСТ 22300-76</w:t>
      </w:r>
      <w:r w:rsidR="00067813" w:rsidRPr="00F64917">
        <w:rPr>
          <w:sz w:val="28"/>
          <w:szCs w:val="28"/>
          <w:shd w:val="clear" w:color="auto" w:fill="FFFFFF"/>
        </w:rPr>
        <w:t>)</w:t>
      </w:r>
      <w:r w:rsidRPr="007E16A0">
        <w:rPr>
          <w:sz w:val="28"/>
          <w:szCs w:val="28"/>
          <w:shd w:val="clear" w:color="auto" w:fill="FFFFFF"/>
        </w:rPr>
        <w:t>. Прозрачная, бесцветная жидкость. Растворим в в</w:t>
      </w:r>
      <w:r w:rsidR="00FB43EF">
        <w:rPr>
          <w:sz w:val="28"/>
          <w:szCs w:val="28"/>
          <w:shd w:val="clear" w:color="auto" w:fill="FFFFFF"/>
        </w:rPr>
        <w:t>оде, смешивается с 96% спиртом</w:t>
      </w:r>
      <w:r w:rsidR="00C53DD7">
        <w:rPr>
          <w:sz w:val="28"/>
          <w:szCs w:val="28"/>
          <w:shd w:val="clear" w:color="auto" w:fill="FFFFFF"/>
        </w:rPr>
        <w:t xml:space="preserve"> (Приложение Д)</w:t>
      </w:r>
      <w:r w:rsidRPr="007E16A0">
        <w:rPr>
          <w:sz w:val="28"/>
          <w:szCs w:val="28"/>
          <w:shd w:val="clear" w:color="auto" w:fill="FFFFFF"/>
        </w:rPr>
        <w:t>.</w:t>
      </w:r>
    </w:p>
    <w:p w:rsidR="000F01F1" w:rsidRDefault="000F01F1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201D3A" w:rsidRPr="00201D3A" w:rsidRDefault="00B86DB9" w:rsidP="004B10F4">
      <w:pPr>
        <w:pStyle w:val="WebWeb1311114"/>
        <w:shd w:val="clear" w:color="auto" w:fill="FFFFFF"/>
        <w:spacing w:before="0" w:after="0"/>
        <w:ind w:firstLine="709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3.2</w:t>
      </w:r>
      <w:r w:rsidR="00201D3A" w:rsidRPr="00201D3A">
        <w:rPr>
          <w:b/>
          <w:sz w:val="28"/>
          <w:szCs w:val="28"/>
          <w:shd w:val="clear" w:color="auto" w:fill="FFFFFF"/>
        </w:rPr>
        <w:t xml:space="preserve"> </w:t>
      </w:r>
      <w:r w:rsidR="00746109">
        <w:rPr>
          <w:b/>
          <w:sz w:val="28"/>
          <w:szCs w:val="28"/>
          <w:shd w:val="clear" w:color="auto" w:fill="FFFFFF"/>
        </w:rPr>
        <w:t>Оптимизация выделения</w:t>
      </w:r>
      <w:r w:rsidR="00201D3A" w:rsidRPr="00201D3A">
        <w:rPr>
          <w:b/>
          <w:sz w:val="28"/>
          <w:szCs w:val="28"/>
          <w:shd w:val="clear" w:color="auto" w:fill="FFFFFF"/>
        </w:rPr>
        <w:t xml:space="preserve"> экдистероидов из </w:t>
      </w:r>
      <w:r w:rsidR="00201D3A" w:rsidRPr="00201D3A">
        <w:rPr>
          <w:b/>
          <w:i/>
          <w:sz w:val="28"/>
          <w:szCs w:val="28"/>
          <w:shd w:val="clear" w:color="auto" w:fill="FFFFFF"/>
          <w:lang w:val="en-US"/>
        </w:rPr>
        <w:t>Serratula</w:t>
      </w:r>
      <w:r w:rsidR="00201D3A" w:rsidRPr="00201D3A">
        <w:rPr>
          <w:b/>
          <w:i/>
          <w:sz w:val="28"/>
          <w:szCs w:val="28"/>
          <w:shd w:val="clear" w:color="auto" w:fill="FFFFFF"/>
        </w:rPr>
        <w:t xml:space="preserve"> </w:t>
      </w:r>
      <w:r w:rsidR="00201D3A" w:rsidRPr="00201D3A">
        <w:rPr>
          <w:b/>
          <w:i/>
          <w:sz w:val="28"/>
          <w:szCs w:val="28"/>
          <w:shd w:val="clear" w:color="auto" w:fill="FFFFFF"/>
          <w:lang w:val="en-US"/>
        </w:rPr>
        <w:t>coronata</w:t>
      </w:r>
      <w:r w:rsidR="00201D3A" w:rsidRPr="00201D3A">
        <w:rPr>
          <w:b/>
          <w:sz w:val="28"/>
          <w:szCs w:val="28"/>
          <w:shd w:val="clear" w:color="auto" w:fill="FFFFFF"/>
        </w:rPr>
        <w:t xml:space="preserve"> </w:t>
      </w:r>
      <w:r w:rsidR="00201D3A" w:rsidRPr="00201D3A">
        <w:rPr>
          <w:b/>
          <w:sz w:val="28"/>
          <w:szCs w:val="28"/>
          <w:shd w:val="clear" w:color="auto" w:fill="FFFFFF"/>
          <w:lang w:val="en-US"/>
        </w:rPr>
        <w:t>L</w:t>
      </w:r>
      <w:r w:rsidR="00201D3A" w:rsidRPr="00201D3A">
        <w:rPr>
          <w:b/>
          <w:sz w:val="28"/>
          <w:szCs w:val="28"/>
          <w:shd w:val="clear" w:color="auto" w:fill="FFFFFF"/>
        </w:rPr>
        <w:t>.</w:t>
      </w:r>
    </w:p>
    <w:p w:rsidR="00201D3A" w:rsidRPr="0044757E" w:rsidRDefault="00201D3A" w:rsidP="004B10F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Растительное сырье (надземная часть серпухи венценосной </w:t>
      </w:r>
      <w:r w:rsidRPr="0044757E">
        <w:rPr>
          <w:rFonts w:ascii="Times New Roman" w:eastAsia="Times New Roman" w:hAnsi="Times New Roman"/>
          <w:i/>
          <w:color w:val="000000"/>
          <w:sz w:val="28"/>
          <w:szCs w:val="28"/>
          <w:lang w:val="en-US" w:eastAsia="ru-RU"/>
        </w:rPr>
        <w:t>Serratula</w:t>
      </w:r>
      <w:r w:rsidRPr="0044757E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CC7AA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en-US" w:eastAsia="ru-RU"/>
        </w:rPr>
        <w:t>oronata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.) 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собрано с середины мая по конец сентября 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2017 года в коллекционном участке лекарственных растений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АО «</w:t>
      </w:r>
      <w:r w:rsidR="005C3C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НПЦ</w:t>
      </w:r>
      <w:r w:rsidR="009B3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«Фитохимия» (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Караганда) в фазах вегетация-отмирание.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Растение сушили до воздушно-сухого состояния  в сухом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прохладном месте. Для химичес</w:t>
      </w:r>
      <w:r w:rsidR="005472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кого скрининга растения</w:t>
      </w:r>
      <w:r w:rsidR="005C3C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измельчена до 8 мм,</w:t>
      </w:r>
      <w:r w:rsidR="005472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средняя навеска 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2–3 мм. Каждая навеска для экстракции составляла 5 гр. Для извлечения 20-гидроксиэкдизона использованы различные способы такие как: экстракция на водяной бане, метод мацерации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комнатной температуре в течении 24 часов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экстракция с использованием аппарата Сокслета с применением этилового спирта</w:t>
      </w:r>
      <w:r w:rsidR="005A77FA" w:rsidRPr="005A77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(темп. кип </w:t>
      </w:r>
      <w:r w:rsidR="005C3C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С)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его 70%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водного раствора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(темп. кип 80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С)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изобутилового спирта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(темп. кип 105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С) в течении 3</w:t>
      </w:r>
      <w:r w:rsidR="006414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 часов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Соотношение сырье экстрагент составлял 1:20.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Данные методы  применялись соответствии с раннее используемыми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методиками</w:t>
      </w:r>
      <w:r w:rsidR="00C53D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53DD7" w:rsidRPr="005A3B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[285-288]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Каждый способ экстрагирования проводился троекратно. Экстракты упаривались с использованием ротационного испарителя 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Buchi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Rotavapor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-3.</w:t>
      </w:r>
      <w:r w:rsidR="009276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каждом эксперименте по экстракции замерялась масса вытяжки из растения, до полного суммы экстрактивных веществ из растительной биомассы. 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Полученные сгущенные образцы массой в среднем 0,2 г помещались в стеклянную тару и в дальнейшем исследовались с применением метода высокоэффективной жидкостной хроматографии</w:t>
      </w:r>
      <w:r w:rsidR="005A3B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47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(ВЭЖХ). </w:t>
      </w:r>
    </w:p>
    <w:p w:rsidR="00366C37" w:rsidRDefault="00366C37" w:rsidP="004B10F4">
      <w:pPr>
        <w:pStyle w:val="WebWeb1311114"/>
        <w:shd w:val="clear" w:color="auto" w:fill="FFFFFF"/>
        <w:spacing w:before="0" w:after="0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24782B" w:rsidRDefault="0024782B" w:rsidP="004B10F4">
      <w:pPr>
        <w:pStyle w:val="WebWeb1311114"/>
        <w:shd w:val="clear" w:color="auto" w:fill="FFFFFF"/>
        <w:spacing w:before="0" w:after="0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FB7A16" w:rsidRPr="008F1E3B" w:rsidRDefault="00B86DB9" w:rsidP="004B10F4">
      <w:pPr>
        <w:pStyle w:val="WebWeb1311114"/>
        <w:shd w:val="clear" w:color="auto" w:fill="FFFFFF"/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</w:rPr>
        <w:t>3.3</w:t>
      </w:r>
      <w:r w:rsidR="002E3DC0" w:rsidRPr="00201D3A">
        <w:rPr>
          <w:b/>
          <w:sz w:val="28"/>
          <w:szCs w:val="28"/>
          <w:shd w:val="clear" w:color="auto" w:fill="FFFFFF"/>
        </w:rPr>
        <w:t xml:space="preserve"> </w:t>
      </w:r>
      <w:r w:rsidR="00201D3A" w:rsidRPr="00201D3A">
        <w:rPr>
          <w:b/>
          <w:sz w:val="28"/>
          <w:szCs w:val="28"/>
          <w:shd w:val="clear" w:color="auto" w:fill="FFFFFF"/>
        </w:rPr>
        <w:t>Химическое изучение</w:t>
      </w:r>
      <w:r w:rsidR="002E3DC0" w:rsidRPr="00201D3A">
        <w:rPr>
          <w:b/>
          <w:sz w:val="28"/>
          <w:szCs w:val="28"/>
          <w:shd w:val="clear" w:color="auto" w:fill="FFFFFF"/>
        </w:rPr>
        <w:t xml:space="preserve"> </w:t>
      </w:r>
      <w:r w:rsidR="00076EA3" w:rsidRPr="00076EA3">
        <w:rPr>
          <w:b/>
          <w:sz w:val="28"/>
          <w:szCs w:val="28"/>
          <w:shd w:val="clear" w:color="auto" w:fill="FFFFFF"/>
        </w:rPr>
        <w:t>смолевки брагуйской</w:t>
      </w:r>
    </w:p>
    <w:p w:rsidR="00FB7A16" w:rsidRPr="0044757E" w:rsidRDefault="00076EA3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Надземную часть смолевки массой 1 кг экстрагировали водным этанолом путем термической экстракции на водяной бане при температуре кипения 70% этилового спирта в течении 2 х часов.</w:t>
      </w:r>
      <w:r w:rsidR="00C53DD7">
        <w:rPr>
          <w:sz w:val="28"/>
          <w:szCs w:val="28"/>
          <w:shd w:val="clear" w:color="auto" w:fill="FFFFFF"/>
        </w:rPr>
        <w:t xml:space="preserve"> Экстракцию с указанной массой сырья проводили трижды.</w:t>
      </w:r>
      <w:r>
        <w:rPr>
          <w:sz w:val="28"/>
          <w:szCs w:val="28"/>
          <w:shd w:val="clear" w:color="auto" w:fill="FFFFFF"/>
        </w:rPr>
        <w:t xml:space="preserve"> Полученную сумму экстрактивных веществ сливали и остужали до комнатной температуры, затем к полученному экстракту приливался горячий этанол с целью удаления балластных веществ. В дальнейшем обработанный экстракт этанолом повторно обрабатывался смесью петролейный эфир-этилацетат для удаления липофильных компонентов. Оставшуюся массу экстрагировали изобутанолом и в результате получено 86 грамм суммы </w:t>
      </w:r>
      <w:r w:rsidR="00F97747">
        <w:rPr>
          <w:sz w:val="28"/>
          <w:szCs w:val="28"/>
          <w:shd w:val="clear" w:color="auto" w:fill="FFFFFF"/>
        </w:rPr>
        <w:t>фитоэкди</w:t>
      </w:r>
      <w:r>
        <w:rPr>
          <w:sz w:val="28"/>
          <w:szCs w:val="28"/>
          <w:shd w:val="clear" w:color="auto" w:fill="FFFFFF"/>
        </w:rPr>
        <w:t>стероидов,</w:t>
      </w:r>
      <w:r w:rsidR="00927693">
        <w:rPr>
          <w:sz w:val="28"/>
          <w:szCs w:val="28"/>
          <w:shd w:val="clear" w:color="auto" w:fill="FFFFFF"/>
        </w:rPr>
        <w:t xml:space="preserve"> которую путем порцион</w:t>
      </w:r>
      <w:r w:rsidR="0034197B">
        <w:rPr>
          <w:sz w:val="28"/>
          <w:szCs w:val="28"/>
          <w:shd w:val="clear" w:color="auto" w:fill="FFFFFF"/>
        </w:rPr>
        <w:t>ального разделения на равные со</w:t>
      </w:r>
      <w:r w:rsidR="00927693">
        <w:rPr>
          <w:sz w:val="28"/>
          <w:szCs w:val="28"/>
          <w:shd w:val="clear" w:color="auto" w:fill="FFFFFF"/>
        </w:rPr>
        <w:t>с</w:t>
      </w:r>
      <w:r w:rsidR="0034197B">
        <w:rPr>
          <w:sz w:val="28"/>
          <w:szCs w:val="28"/>
          <w:shd w:val="clear" w:color="auto" w:fill="FFFFFF"/>
        </w:rPr>
        <w:t>т</w:t>
      </w:r>
      <w:r w:rsidR="00927693">
        <w:rPr>
          <w:sz w:val="28"/>
          <w:szCs w:val="28"/>
          <w:shd w:val="clear" w:color="auto" w:fill="FFFFFF"/>
        </w:rPr>
        <w:t xml:space="preserve">авные части по массе т.е. по 28,6 грамм </w:t>
      </w:r>
      <w:r>
        <w:rPr>
          <w:sz w:val="28"/>
          <w:szCs w:val="28"/>
          <w:shd w:val="clear" w:color="auto" w:fill="FFFFFF"/>
        </w:rPr>
        <w:t xml:space="preserve">хроматографировали на </w:t>
      </w:r>
      <w:r>
        <w:rPr>
          <w:sz w:val="28"/>
          <w:szCs w:val="28"/>
          <w:shd w:val="clear" w:color="auto" w:fill="FFFFFF"/>
          <w:lang w:val="en-US"/>
        </w:rPr>
        <w:t>Al</w:t>
      </w:r>
      <w:r w:rsidRPr="00076EA3">
        <w:rPr>
          <w:sz w:val="28"/>
          <w:szCs w:val="28"/>
          <w:shd w:val="clear" w:color="auto" w:fill="FFFFFF"/>
          <w:vertAlign w:val="subscript"/>
        </w:rPr>
        <w:t>2</w:t>
      </w:r>
      <w:r>
        <w:rPr>
          <w:sz w:val="28"/>
          <w:szCs w:val="28"/>
          <w:shd w:val="clear" w:color="auto" w:fill="FFFFFF"/>
          <w:lang w:val="en-US"/>
        </w:rPr>
        <w:t>O</w:t>
      </w:r>
      <w:r w:rsidRPr="00076EA3">
        <w:rPr>
          <w:sz w:val="28"/>
          <w:szCs w:val="28"/>
          <w:shd w:val="clear" w:color="auto" w:fill="FFFFFF"/>
          <w:vertAlign w:val="subscript"/>
        </w:rPr>
        <w:t>3</w:t>
      </w:r>
      <w:r w:rsidR="00927693">
        <w:rPr>
          <w:sz w:val="28"/>
          <w:szCs w:val="28"/>
          <w:shd w:val="clear" w:color="auto" w:fill="FFFFFF"/>
          <w:vertAlign w:val="subscript"/>
        </w:rPr>
        <w:t xml:space="preserve"> </w:t>
      </w:r>
      <w:r w:rsidR="00927693">
        <w:rPr>
          <w:sz w:val="28"/>
          <w:szCs w:val="28"/>
          <w:shd w:val="clear" w:color="auto" w:fill="FFFFFF"/>
        </w:rPr>
        <w:t>путем</w:t>
      </w:r>
      <w:r w:rsidR="0034197B">
        <w:rPr>
          <w:sz w:val="28"/>
          <w:szCs w:val="28"/>
          <w:shd w:val="clear" w:color="auto" w:fill="FFFFFF"/>
        </w:rPr>
        <w:t xml:space="preserve"> элюирования</w:t>
      </w:r>
      <w:r w:rsidR="00927693">
        <w:rPr>
          <w:sz w:val="28"/>
          <w:szCs w:val="28"/>
          <w:shd w:val="clear" w:color="auto" w:fill="FFFFFF"/>
        </w:rPr>
        <w:t xml:space="preserve"> на</w:t>
      </w:r>
      <w:r w:rsidR="00333E31">
        <w:rPr>
          <w:sz w:val="28"/>
          <w:szCs w:val="28"/>
          <w:shd w:val="clear" w:color="auto" w:fill="FFFFFF"/>
        </w:rPr>
        <w:t xml:space="preserve"> трех параллельно поставл</w:t>
      </w:r>
      <w:r w:rsidR="00927693">
        <w:rPr>
          <w:sz w:val="28"/>
          <w:szCs w:val="28"/>
          <w:shd w:val="clear" w:color="auto" w:fill="FFFFFF"/>
        </w:rPr>
        <w:t>енных хроматографических колонках (№1, 2, 3)</w:t>
      </w:r>
      <w:r>
        <w:rPr>
          <w:sz w:val="28"/>
          <w:szCs w:val="28"/>
          <w:shd w:val="clear" w:color="auto" w:fill="FFFFFF"/>
        </w:rPr>
        <w:t xml:space="preserve"> смесью хлороформ-этанол</w:t>
      </w:r>
      <w:r w:rsidR="00725ECE">
        <w:rPr>
          <w:sz w:val="28"/>
          <w:szCs w:val="28"/>
          <w:shd w:val="clear" w:color="auto" w:fill="FFFFFF"/>
        </w:rPr>
        <w:t xml:space="preserve"> в соотношении 6:4</w:t>
      </w:r>
      <w:r w:rsidR="00226A50">
        <w:rPr>
          <w:sz w:val="28"/>
          <w:szCs w:val="28"/>
          <w:shd w:val="clear" w:color="auto" w:fill="FFFFFF"/>
        </w:rPr>
        <w:t>. П</w:t>
      </w:r>
      <w:r w:rsidR="0034197B">
        <w:rPr>
          <w:sz w:val="28"/>
          <w:szCs w:val="28"/>
          <w:shd w:val="clear" w:color="auto" w:fill="FFFFFF"/>
        </w:rPr>
        <w:t xml:space="preserve">ри элюировании колонки №1 </w:t>
      </w:r>
      <w:r w:rsidR="00226A50">
        <w:rPr>
          <w:sz w:val="28"/>
          <w:szCs w:val="28"/>
          <w:shd w:val="clear" w:color="auto" w:fill="FFFFFF"/>
        </w:rPr>
        <w:t>указанной смесью растворителей выделен</w:t>
      </w:r>
      <w:r w:rsidR="00725ECE">
        <w:rPr>
          <w:sz w:val="28"/>
          <w:szCs w:val="28"/>
          <w:shd w:val="clear" w:color="auto" w:fill="FFFFFF"/>
        </w:rPr>
        <w:t xml:space="preserve"> белый кристаллический порошок</w:t>
      </w:r>
      <w:r w:rsidR="00226A50">
        <w:rPr>
          <w:sz w:val="28"/>
          <w:szCs w:val="28"/>
          <w:shd w:val="clear" w:color="auto" w:fill="FFFFFF"/>
        </w:rPr>
        <w:t xml:space="preserve"> массой 3,35 грамм и выходом</w:t>
      </w:r>
      <w:r w:rsidR="00F3571B">
        <w:rPr>
          <w:sz w:val="28"/>
          <w:szCs w:val="28"/>
          <w:shd w:val="clear" w:color="auto" w:fill="FFFFFF"/>
        </w:rPr>
        <w:t xml:space="preserve"> от массы экстракта</w:t>
      </w:r>
      <w:r w:rsidR="00040D7D">
        <w:rPr>
          <w:sz w:val="28"/>
          <w:szCs w:val="28"/>
          <w:shd w:val="clear" w:color="auto" w:fill="FFFFFF"/>
        </w:rPr>
        <w:t xml:space="preserve"> загруженное</w:t>
      </w:r>
      <w:r w:rsidR="00F3571B">
        <w:rPr>
          <w:sz w:val="28"/>
          <w:szCs w:val="28"/>
          <w:shd w:val="clear" w:color="auto" w:fill="FFFFFF"/>
        </w:rPr>
        <w:t xml:space="preserve"> в колонку 11,71 и </w:t>
      </w:r>
      <w:r w:rsidR="00466BFF">
        <w:rPr>
          <w:sz w:val="28"/>
          <w:szCs w:val="28"/>
          <w:shd w:val="clear" w:color="auto" w:fill="FFFFFF"/>
        </w:rPr>
        <w:t>3,89% от общей массы соответ</w:t>
      </w:r>
      <w:r w:rsidR="0034197B">
        <w:rPr>
          <w:sz w:val="28"/>
          <w:szCs w:val="28"/>
          <w:shd w:val="clear" w:color="auto" w:fill="FFFFFF"/>
        </w:rPr>
        <w:t>ст</w:t>
      </w:r>
      <w:r w:rsidR="00466BFF">
        <w:rPr>
          <w:sz w:val="28"/>
          <w:szCs w:val="28"/>
          <w:shd w:val="clear" w:color="auto" w:fill="FFFFFF"/>
        </w:rPr>
        <w:t>ве</w:t>
      </w:r>
      <w:r w:rsidR="0034197B">
        <w:rPr>
          <w:sz w:val="28"/>
          <w:szCs w:val="28"/>
          <w:shd w:val="clear" w:color="auto" w:fill="FFFFFF"/>
        </w:rPr>
        <w:t>н</w:t>
      </w:r>
      <w:r w:rsidR="00466BFF">
        <w:rPr>
          <w:sz w:val="28"/>
          <w:szCs w:val="28"/>
          <w:shd w:val="clear" w:color="auto" w:fill="FFFFFF"/>
        </w:rPr>
        <w:t>но; Пр</w:t>
      </w:r>
      <w:r w:rsidR="0034197B">
        <w:rPr>
          <w:sz w:val="28"/>
          <w:szCs w:val="28"/>
          <w:shd w:val="clear" w:color="auto" w:fill="FFFFFF"/>
        </w:rPr>
        <w:t>и элюировании колонки №2 выделе</w:t>
      </w:r>
      <w:r w:rsidR="00466BFF">
        <w:rPr>
          <w:sz w:val="28"/>
          <w:szCs w:val="28"/>
          <w:shd w:val="clear" w:color="auto" w:fill="FFFFFF"/>
        </w:rPr>
        <w:t>но 3,01 грамма, выход от массы экстракта загруженный в колонку 10,52 и 3,5% от общей массы экстракта;   При</w:t>
      </w:r>
      <w:r w:rsidR="0034197B">
        <w:rPr>
          <w:sz w:val="28"/>
          <w:szCs w:val="28"/>
          <w:shd w:val="clear" w:color="auto" w:fill="FFFFFF"/>
        </w:rPr>
        <w:t xml:space="preserve"> элюировании колонки №3 выделен</w:t>
      </w:r>
      <w:r w:rsidR="00466BFF">
        <w:rPr>
          <w:sz w:val="28"/>
          <w:szCs w:val="28"/>
          <w:shd w:val="clear" w:color="auto" w:fill="FFFFFF"/>
        </w:rPr>
        <w:t xml:space="preserve">о 2,65 грамма, выход от массы экстракта загруженный в колонку 9,26 и </w:t>
      </w:r>
      <w:r w:rsidR="00464A08">
        <w:rPr>
          <w:sz w:val="28"/>
          <w:szCs w:val="28"/>
          <w:shd w:val="clear" w:color="auto" w:fill="FFFFFF"/>
        </w:rPr>
        <w:t>3,08</w:t>
      </w:r>
      <w:r w:rsidR="00466BFF">
        <w:rPr>
          <w:sz w:val="28"/>
          <w:szCs w:val="28"/>
          <w:shd w:val="clear" w:color="auto" w:fill="FFFFFF"/>
        </w:rPr>
        <w:t>% от общей массы экстракта</w:t>
      </w:r>
      <w:r w:rsidR="00040D7D">
        <w:rPr>
          <w:sz w:val="28"/>
          <w:szCs w:val="28"/>
          <w:shd w:val="clear" w:color="auto" w:fill="FFFFFF"/>
        </w:rPr>
        <w:t>.</w:t>
      </w:r>
      <w:r w:rsidR="0034197B">
        <w:rPr>
          <w:sz w:val="28"/>
          <w:szCs w:val="28"/>
          <w:shd w:val="clear" w:color="auto" w:fill="FFFFFF"/>
        </w:rPr>
        <w:t xml:space="preserve"> Таким образом в результате колоночного</w:t>
      </w:r>
      <w:r w:rsidR="00040D7D">
        <w:rPr>
          <w:sz w:val="28"/>
          <w:szCs w:val="28"/>
          <w:shd w:val="clear" w:color="auto" w:fill="FFFFFF"/>
        </w:rPr>
        <w:t xml:space="preserve"> хроматографирования путем разделения на три серии</w:t>
      </w:r>
      <w:r w:rsidR="0034197B">
        <w:rPr>
          <w:sz w:val="28"/>
          <w:szCs w:val="28"/>
          <w:shd w:val="clear" w:color="auto" w:fill="FFFFFF"/>
        </w:rPr>
        <w:t>,</w:t>
      </w:r>
      <w:r w:rsidR="00040D7D">
        <w:rPr>
          <w:sz w:val="28"/>
          <w:szCs w:val="28"/>
          <w:shd w:val="clear" w:color="auto" w:fill="FFFFFF"/>
        </w:rPr>
        <w:t xml:space="preserve"> препаративно на</w:t>
      </w:r>
      <w:r w:rsidR="00067813">
        <w:rPr>
          <w:sz w:val="28"/>
          <w:szCs w:val="28"/>
          <w:shd w:val="clear" w:color="auto" w:fill="FFFFFF"/>
        </w:rPr>
        <w:t xml:space="preserve">работана белая кристаллическая </w:t>
      </w:r>
      <w:r w:rsidR="00040D7D">
        <w:rPr>
          <w:sz w:val="28"/>
          <w:szCs w:val="28"/>
          <w:shd w:val="clear" w:color="auto" w:fill="FFFFFF"/>
        </w:rPr>
        <w:t>субстанция</w:t>
      </w:r>
      <w:r w:rsidR="0034197B">
        <w:rPr>
          <w:sz w:val="28"/>
          <w:szCs w:val="28"/>
          <w:shd w:val="clear" w:color="auto" w:fill="FFFFFF"/>
        </w:rPr>
        <w:t>,</w:t>
      </w:r>
      <w:r w:rsidR="00725ECE">
        <w:rPr>
          <w:sz w:val="28"/>
          <w:szCs w:val="28"/>
          <w:shd w:val="clear" w:color="auto" w:fill="FFFFFF"/>
        </w:rPr>
        <w:t xml:space="preserve"> идентифицирован</w:t>
      </w:r>
      <w:r w:rsidR="0034197B">
        <w:rPr>
          <w:sz w:val="28"/>
          <w:szCs w:val="28"/>
          <w:shd w:val="clear" w:color="auto" w:fill="FFFFFF"/>
        </w:rPr>
        <w:t>ная</w:t>
      </w:r>
      <w:r w:rsidR="00725ECE">
        <w:rPr>
          <w:sz w:val="28"/>
          <w:szCs w:val="28"/>
          <w:shd w:val="clear" w:color="auto" w:fill="FFFFFF"/>
        </w:rPr>
        <w:t xml:space="preserve"> как циклический полиол </w:t>
      </w:r>
      <w:r w:rsidR="00725ECE">
        <w:rPr>
          <w:sz w:val="28"/>
          <w:szCs w:val="28"/>
          <w:shd w:val="clear" w:color="auto" w:fill="FFFFFF"/>
          <w:lang w:val="en-US"/>
        </w:rPr>
        <w:t>D</w:t>
      </w:r>
      <w:r w:rsidR="00725ECE" w:rsidRPr="00725ECE">
        <w:rPr>
          <w:sz w:val="28"/>
          <w:szCs w:val="28"/>
          <w:shd w:val="clear" w:color="auto" w:fill="FFFFFF"/>
        </w:rPr>
        <w:t>-</w:t>
      </w:r>
      <w:r w:rsidR="00333E31">
        <w:rPr>
          <w:sz w:val="28"/>
          <w:szCs w:val="28"/>
          <w:shd w:val="clear" w:color="auto" w:fill="FFFFFF"/>
        </w:rPr>
        <w:t>пинитол с</w:t>
      </w:r>
      <w:r w:rsidR="009D018A">
        <w:rPr>
          <w:sz w:val="28"/>
          <w:szCs w:val="28"/>
          <w:shd w:val="clear" w:color="auto" w:fill="FFFFFF"/>
        </w:rPr>
        <w:t xml:space="preserve"> чистотой более 98%,</w:t>
      </w:r>
      <w:r w:rsidR="00F3571B">
        <w:rPr>
          <w:sz w:val="28"/>
          <w:szCs w:val="28"/>
          <w:shd w:val="clear" w:color="auto" w:fill="FFFFFF"/>
        </w:rPr>
        <w:t xml:space="preserve"> </w:t>
      </w:r>
      <w:r w:rsidR="009D018A">
        <w:rPr>
          <w:sz w:val="28"/>
          <w:szCs w:val="28"/>
          <w:shd w:val="clear" w:color="auto" w:fill="FFFFFF"/>
        </w:rPr>
        <w:t>массой 9,01 грамм, средним и общим</w:t>
      </w:r>
      <w:r w:rsidR="00040D7D">
        <w:rPr>
          <w:sz w:val="28"/>
          <w:szCs w:val="28"/>
          <w:shd w:val="clear" w:color="auto" w:fill="FFFFFF"/>
        </w:rPr>
        <w:t xml:space="preserve"> выход</w:t>
      </w:r>
      <w:r w:rsidR="009D018A">
        <w:rPr>
          <w:sz w:val="28"/>
          <w:szCs w:val="28"/>
          <w:shd w:val="clear" w:color="auto" w:fill="FFFFFF"/>
        </w:rPr>
        <w:t>ом 10,49,</w:t>
      </w:r>
      <w:r w:rsidR="00040D7D">
        <w:rPr>
          <w:sz w:val="28"/>
          <w:szCs w:val="28"/>
          <w:shd w:val="clear" w:color="auto" w:fill="FFFFFF"/>
        </w:rPr>
        <w:t xml:space="preserve"> 10,47%</w:t>
      </w:r>
      <w:r w:rsidR="009D018A">
        <w:rPr>
          <w:sz w:val="28"/>
          <w:szCs w:val="28"/>
          <w:shd w:val="clear" w:color="auto" w:fill="FFFFFF"/>
        </w:rPr>
        <w:t xml:space="preserve"> соответс</w:t>
      </w:r>
      <w:r w:rsidR="00C243D6">
        <w:rPr>
          <w:sz w:val="28"/>
          <w:szCs w:val="28"/>
          <w:shd w:val="clear" w:color="auto" w:fill="FFFFFF"/>
        </w:rPr>
        <w:t>т</w:t>
      </w:r>
      <w:r w:rsidR="009D018A">
        <w:rPr>
          <w:sz w:val="28"/>
          <w:szCs w:val="28"/>
          <w:shd w:val="clear" w:color="auto" w:fill="FFFFFF"/>
        </w:rPr>
        <w:t>венно</w:t>
      </w:r>
      <w:r w:rsidR="00333E31">
        <w:rPr>
          <w:sz w:val="28"/>
          <w:szCs w:val="28"/>
          <w:shd w:val="clear" w:color="auto" w:fill="FFFFFF"/>
        </w:rPr>
        <w:t xml:space="preserve">. </w:t>
      </w:r>
    </w:p>
    <w:p w:rsidR="003712CB" w:rsidRPr="0044757E" w:rsidRDefault="003712CB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3712CB" w:rsidRPr="00446400" w:rsidRDefault="00B86DB9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3.4</w:t>
      </w:r>
      <w:r w:rsidR="003712CB" w:rsidRPr="00446400">
        <w:rPr>
          <w:b/>
          <w:sz w:val="28"/>
          <w:szCs w:val="28"/>
          <w:shd w:val="clear" w:color="auto" w:fill="FFFFFF"/>
        </w:rPr>
        <w:t xml:space="preserve"> </w:t>
      </w:r>
      <w:r w:rsidR="00CD45DB" w:rsidRPr="00446400">
        <w:rPr>
          <w:b/>
          <w:sz w:val="28"/>
          <w:szCs w:val="28"/>
          <w:shd w:val="clear" w:color="auto" w:fill="FFFFFF"/>
        </w:rPr>
        <w:t>Выделение</w:t>
      </w:r>
      <w:r w:rsidR="00BF1D65" w:rsidRPr="00446400">
        <w:rPr>
          <w:b/>
          <w:sz w:val="28"/>
          <w:szCs w:val="28"/>
          <w:shd w:val="clear" w:color="auto" w:fill="FFFFFF"/>
        </w:rPr>
        <w:t xml:space="preserve"> экдистероидсодержащих</w:t>
      </w:r>
      <w:r w:rsidR="00CD45DB" w:rsidRPr="00446400">
        <w:rPr>
          <w:b/>
          <w:sz w:val="28"/>
          <w:szCs w:val="28"/>
          <w:shd w:val="clear" w:color="auto" w:fill="FFFFFF"/>
        </w:rPr>
        <w:t xml:space="preserve"> фракции </w:t>
      </w:r>
      <w:r w:rsidR="00CD45DB" w:rsidRPr="00446400">
        <w:rPr>
          <w:b/>
          <w:i/>
          <w:sz w:val="28"/>
          <w:szCs w:val="28"/>
          <w:shd w:val="clear" w:color="auto" w:fill="FFFFFF"/>
        </w:rPr>
        <w:t>Silene fruticulosa</w:t>
      </w:r>
      <w:r w:rsidR="002E3DC0" w:rsidRPr="00446400">
        <w:rPr>
          <w:b/>
          <w:sz w:val="28"/>
          <w:szCs w:val="28"/>
          <w:shd w:val="clear" w:color="auto" w:fill="FFFFFF"/>
        </w:rPr>
        <w:t xml:space="preserve"> (Pall.) Schischk</w:t>
      </w:r>
    </w:p>
    <w:p w:rsidR="00F50FEB" w:rsidRDefault="00725ECE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Надземную биомассу смолевки кустарничковой массой 6 киллограмм собранная в Караганд</w:t>
      </w:r>
      <w:r w:rsidR="009D018A">
        <w:rPr>
          <w:sz w:val="28"/>
          <w:szCs w:val="28"/>
          <w:shd w:val="clear" w:color="auto" w:fill="FFFFFF"/>
        </w:rPr>
        <w:t>инской области экстрагировали 3-</w:t>
      </w:r>
      <w:r>
        <w:rPr>
          <w:sz w:val="28"/>
          <w:szCs w:val="28"/>
          <w:shd w:val="clear" w:color="auto" w:fill="FFFFFF"/>
        </w:rPr>
        <w:t xml:space="preserve">х кратно 70% этиловым спиртом с использованием </w:t>
      </w:r>
      <w:r w:rsidR="005D17AA">
        <w:rPr>
          <w:sz w:val="28"/>
          <w:szCs w:val="28"/>
          <w:shd w:val="clear" w:color="auto" w:fill="FFFFFF"/>
        </w:rPr>
        <w:t>твердо</w:t>
      </w:r>
      <w:r>
        <w:rPr>
          <w:sz w:val="28"/>
          <w:szCs w:val="28"/>
          <w:shd w:val="clear" w:color="auto" w:fill="FFFFFF"/>
        </w:rPr>
        <w:t>-жидкостной экстракции</w:t>
      </w:r>
      <w:r w:rsidR="00333E31">
        <w:rPr>
          <w:sz w:val="28"/>
          <w:szCs w:val="28"/>
          <w:shd w:val="clear" w:color="auto" w:fill="FFFFFF"/>
        </w:rPr>
        <w:t xml:space="preserve">. Как известно, метод </w:t>
      </w:r>
      <w:r w:rsidR="00BE5BE6">
        <w:rPr>
          <w:sz w:val="28"/>
          <w:szCs w:val="28"/>
          <w:shd w:val="clear" w:color="auto" w:fill="FFFFFF"/>
        </w:rPr>
        <w:t>твердо</w:t>
      </w:r>
      <w:r w:rsidR="00333E31">
        <w:rPr>
          <w:sz w:val="28"/>
          <w:szCs w:val="28"/>
          <w:shd w:val="clear" w:color="auto" w:fill="FFFFFF"/>
        </w:rPr>
        <w:t>-жидкостной экстракции является одним из наиболее простых и доступных методов избирательного разделения и концентрирования, что свидетельствует его широкое применение в процессе экстракции</w:t>
      </w:r>
      <w:r w:rsidR="009D018A">
        <w:rPr>
          <w:sz w:val="28"/>
          <w:szCs w:val="28"/>
          <w:shd w:val="clear" w:color="auto" w:fill="FFFFFF"/>
        </w:rPr>
        <w:t xml:space="preserve"> твердо кристаллических</w:t>
      </w:r>
      <w:r w:rsidR="00333E31">
        <w:rPr>
          <w:sz w:val="28"/>
          <w:szCs w:val="28"/>
          <w:shd w:val="clear" w:color="auto" w:fill="FFFFFF"/>
        </w:rPr>
        <w:t xml:space="preserve"> БАС из </w:t>
      </w:r>
      <w:r w:rsidR="009D018A">
        <w:rPr>
          <w:sz w:val="28"/>
          <w:szCs w:val="28"/>
          <w:shd w:val="clear" w:color="auto" w:fill="FFFFFF"/>
        </w:rPr>
        <w:t>растений</w:t>
      </w:r>
      <w:r w:rsidR="005A3BDB" w:rsidRPr="005A3BDB">
        <w:rPr>
          <w:sz w:val="28"/>
          <w:szCs w:val="28"/>
          <w:shd w:val="clear" w:color="auto" w:fill="FFFFFF"/>
        </w:rPr>
        <w:t xml:space="preserve"> [289]</w:t>
      </w:r>
      <w:r>
        <w:rPr>
          <w:sz w:val="28"/>
          <w:szCs w:val="28"/>
          <w:shd w:val="clear" w:color="auto" w:fill="FFFFFF"/>
        </w:rPr>
        <w:t>.</w:t>
      </w:r>
      <w:r w:rsidR="00333E31">
        <w:rPr>
          <w:sz w:val="28"/>
          <w:szCs w:val="28"/>
          <w:shd w:val="clear" w:color="auto" w:fill="FFFFFF"/>
        </w:rPr>
        <w:t xml:space="preserve"> Экстракцию с указан</w:t>
      </w:r>
      <w:r w:rsidR="009D018A">
        <w:rPr>
          <w:sz w:val="28"/>
          <w:szCs w:val="28"/>
          <w:shd w:val="clear" w:color="auto" w:fill="FFFFFF"/>
        </w:rPr>
        <w:t>н</w:t>
      </w:r>
      <w:r w:rsidR="00333E31">
        <w:rPr>
          <w:sz w:val="28"/>
          <w:szCs w:val="28"/>
          <w:shd w:val="clear" w:color="auto" w:fill="FFFFFF"/>
        </w:rPr>
        <w:t xml:space="preserve">ой </w:t>
      </w:r>
      <w:r w:rsidR="00C62D9F">
        <w:rPr>
          <w:sz w:val="28"/>
          <w:szCs w:val="28"/>
          <w:shd w:val="clear" w:color="auto" w:fill="FFFFFF"/>
        </w:rPr>
        <w:t>массой сырья проводили трижды.</w:t>
      </w:r>
      <w:r>
        <w:rPr>
          <w:sz w:val="28"/>
          <w:szCs w:val="28"/>
          <w:shd w:val="clear" w:color="auto" w:fill="FFFFFF"/>
        </w:rPr>
        <w:t xml:space="preserve"> Сум</w:t>
      </w:r>
      <w:r w:rsidR="00333E31">
        <w:rPr>
          <w:sz w:val="28"/>
          <w:szCs w:val="28"/>
          <w:shd w:val="clear" w:color="auto" w:fill="FFFFFF"/>
        </w:rPr>
        <w:t>м</w:t>
      </w:r>
      <w:r>
        <w:rPr>
          <w:sz w:val="28"/>
          <w:szCs w:val="28"/>
          <w:shd w:val="clear" w:color="auto" w:fill="FFFFFF"/>
        </w:rPr>
        <w:t>арный экстракт обрабатывали сперва петролейным эфиром</w:t>
      </w:r>
      <w:r w:rsidR="009D018A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а затем этилацетатом для у</w:t>
      </w:r>
      <w:r w:rsidR="009D018A">
        <w:rPr>
          <w:sz w:val="28"/>
          <w:szCs w:val="28"/>
          <w:shd w:val="clear" w:color="auto" w:fill="FFFFFF"/>
        </w:rPr>
        <w:t>даления побочных компонентов. С</w:t>
      </w:r>
      <w:r>
        <w:rPr>
          <w:sz w:val="28"/>
          <w:szCs w:val="28"/>
          <w:shd w:val="clear" w:color="auto" w:fill="FFFFFF"/>
        </w:rPr>
        <w:t xml:space="preserve">умму экдистероидов извлекали при помощи изобутанола. В результате получено в среднем 500 грамм </w:t>
      </w:r>
      <w:r w:rsidR="00F97747">
        <w:rPr>
          <w:sz w:val="28"/>
          <w:szCs w:val="28"/>
          <w:shd w:val="clear" w:color="auto" w:fill="FFFFFF"/>
        </w:rPr>
        <w:t>фитоэкди</w:t>
      </w:r>
      <w:r>
        <w:rPr>
          <w:sz w:val="28"/>
          <w:szCs w:val="28"/>
          <w:shd w:val="clear" w:color="auto" w:fill="FFFFFF"/>
        </w:rPr>
        <w:t xml:space="preserve">стероидсодержащего экстракта. </w:t>
      </w:r>
      <w:r w:rsidR="009D018A">
        <w:rPr>
          <w:sz w:val="28"/>
          <w:szCs w:val="28"/>
          <w:shd w:val="clear" w:color="auto" w:fill="FFFFFF"/>
        </w:rPr>
        <w:t>Аналогично с опытами</w:t>
      </w:r>
      <w:r w:rsidR="00E847A4">
        <w:rPr>
          <w:sz w:val="28"/>
          <w:szCs w:val="28"/>
          <w:shd w:val="clear" w:color="auto" w:fill="FFFFFF"/>
        </w:rPr>
        <w:t xml:space="preserve"> по хроматог</w:t>
      </w:r>
      <w:r w:rsidR="009D018A">
        <w:rPr>
          <w:sz w:val="28"/>
          <w:szCs w:val="28"/>
          <w:shd w:val="clear" w:color="auto" w:fill="FFFFFF"/>
        </w:rPr>
        <w:t xml:space="preserve">рафическому </w:t>
      </w:r>
      <w:r w:rsidR="00E847A4">
        <w:rPr>
          <w:sz w:val="28"/>
          <w:szCs w:val="28"/>
          <w:shd w:val="clear" w:color="auto" w:fill="FFFFFF"/>
        </w:rPr>
        <w:t xml:space="preserve">разделению </w:t>
      </w:r>
      <w:r w:rsidR="00E847A4">
        <w:rPr>
          <w:sz w:val="28"/>
          <w:szCs w:val="28"/>
          <w:shd w:val="clear" w:color="auto" w:fill="FFFFFF"/>
          <w:lang w:val="en-US"/>
        </w:rPr>
        <w:t>D</w:t>
      </w:r>
      <w:r w:rsidR="00E847A4" w:rsidRPr="00725ECE">
        <w:rPr>
          <w:sz w:val="28"/>
          <w:szCs w:val="28"/>
          <w:shd w:val="clear" w:color="auto" w:fill="FFFFFF"/>
        </w:rPr>
        <w:t>-</w:t>
      </w:r>
      <w:r w:rsidR="00E847A4">
        <w:rPr>
          <w:sz w:val="28"/>
          <w:szCs w:val="28"/>
          <w:shd w:val="clear" w:color="auto" w:fill="FFFFFF"/>
        </w:rPr>
        <w:t>пинитола,  500 грамм суммы экстрактивных веществ разделено</w:t>
      </w:r>
      <w:r w:rsidR="009D018A">
        <w:rPr>
          <w:sz w:val="28"/>
          <w:szCs w:val="28"/>
          <w:shd w:val="clear" w:color="auto" w:fill="FFFFFF"/>
        </w:rPr>
        <w:t xml:space="preserve"> на </w:t>
      </w:r>
      <w:r w:rsidR="00E847A4">
        <w:rPr>
          <w:sz w:val="28"/>
          <w:szCs w:val="28"/>
          <w:shd w:val="clear" w:color="auto" w:fill="FFFFFF"/>
        </w:rPr>
        <w:t>3 части</w:t>
      </w:r>
      <w:r w:rsidR="009D018A">
        <w:rPr>
          <w:sz w:val="28"/>
          <w:szCs w:val="28"/>
          <w:shd w:val="clear" w:color="auto" w:fill="FFFFFF"/>
        </w:rPr>
        <w:t>,</w:t>
      </w:r>
      <w:r w:rsidR="00E847A4">
        <w:rPr>
          <w:sz w:val="28"/>
          <w:szCs w:val="28"/>
          <w:shd w:val="clear" w:color="auto" w:fill="FFFFFF"/>
        </w:rPr>
        <w:t xml:space="preserve"> т.е. в среднем по 1</w:t>
      </w:r>
      <w:r w:rsidR="009D018A">
        <w:rPr>
          <w:sz w:val="28"/>
          <w:szCs w:val="28"/>
          <w:shd w:val="clear" w:color="auto" w:fill="FFFFFF"/>
        </w:rPr>
        <w:t xml:space="preserve">66 грамм </w:t>
      </w:r>
      <w:r w:rsidR="00C243D6">
        <w:rPr>
          <w:sz w:val="28"/>
          <w:szCs w:val="28"/>
          <w:shd w:val="clear" w:color="auto" w:fill="FFFFFF"/>
        </w:rPr>
        <w:t xml:space="preserve">для </w:t>
      </w:r>
      <w:r w:rsidR="009D018A">
        <w:rPr>
          <w:sz w:val="28"/>
          <w:szCs w:val="28"/>
          <w:shd w:val="clear" w:color="auto" w:fill="FFFFFF"/>
        </w:rPr>
        <w:t>хроматографирования</w:t>
      </w:r>
      <w:r w:rsidR="00E847A4">
        <w:rPr>
          <w:sz w:val="28"/>
          <w:szCs w:val="28"/>
          <w:shd w:val="clear" w:color="auto" w:fill="FFFFFF"/>
        </w:rPr>
        <w:t xml:space="preserve"> на трех параллельных колонках (№1, 2, 3) на окиси аллюминия. </w:t>
      </w:r>
      <w:r>
        <w:rPr>
          <w:sz w:val="28"/>
          <w:szCs w:val="28"/>
          <w:shd w:val="clear" w:color="auto" w:fill="FFFFFF"/>
        </w:rPr>
        <w:t>В результате</w:t>
      </w:r>
      <w:r w:rsidR="00C62D9F">
        <w:rPr>
          <w:sz w:val="28"/>
          <w:szCs w:val="28"/>
          <w:shd w:val="clear" w:color="auto" w:fill="FFFFFF"/>
        </w:rPr>
        <w:t xml:space="preserve"> трех серий параллельного</w:t>
      </w:r>
      <w:r>
        <w:rPr>
          <w:sz w:val="28"/>
          <w:szCs w:val="28"/>
          <w:shd w:val="clear" w:color="auto" w:fill="FFFFFF"/>
        </w:rPr>
        <w:t xml:space="preserve"> колоночного хроматографирования</w:t>
      </w:r>
      <w:r w:rsidR="00E847A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смесью хлороформ-этанол в соотношении 9:1</w:t>
      </w:r>
      <w:r w:rsidR="009D018A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 w:rsidR="00E847A4">
        <w:rPr>
          <w:sz w:val="28"/>
          <w:szCs w:val="28"/>
          <w:shd w:val="clear" w:color="auto" w:fill="FFFFFF"/>
        </w:rPr>
        <w:t xml:space="preserve">на колонке №1 получено </w:t>
      </w:r>
      <w:r w:rsidR="00A83907">
        <w:rPr>
          <w:sz w:val="28"/>
          <w:szCs w:val="28"/>
          <w:shd w:val="clear" w:color="auto" w:fill="FFFFFF"/>
        </w:rPr>
        <w:t>13</w:t>
      </w:r>
      <w:r w:rsidR="004B0BE6">
        <w:rPr>
          <w:sz w:val="28"/>
          <w:szCs w:val="28"/>
          <w:shd w:val="clear" w:color="auto" w:fill="FFFFFF"/>
        </w:rPr>
        <w:t>,70</w:t>
      </w:r>
      <w:r w:rsidR="00E847A4">
        <w:rPr>
          <w:sz w:val="28"/>
          <w:szCs w:val="28"/>
          <w:shd w:val="clear" w:color="auto" w:fill="FFFFFF"/>
        </w:rPr>
        <w:t xml:space="preserve"> грамм маслообразного</w:t>
      </w:r>
      <w:r w:rsidR="009D018A">
        <w:rPr>
          <w:sz w:val="28"/>
          <w:szCs w:val="28"/>
          <w:shd w:val="clear" w:color="auto" w:fill="FFFFFF"/>
        </w:rPr>
        <w:t xml:space="preserve"> вещества с</w:t>
      </w:r>
      <w:r w:rsidR="00E847A4">
        <w:rPr>
          <w:sz w:val="28"/>
          <w:szCs w:val="28"/>
          <w:shd w:val="clear" w:color="auto" w:fill="FFFFFF"/>
        </w:rPr>
        <w:t xml:space="preserve"> выход</w:t>
      </w:r>
      <w:r w:rsidR="009D018A">
        <w:rPr>
          <w:sz w:val="28"/>
          <w:szCs w:val="28"/>
          <w:shd w:val="clear" w:color="auto" w:fill="FFFFFF"/>
        </w:rPr>
        <w:t>ами</w:t>
      </w:r>
      <w:r w:rsidR="00E847A4">
        <w:rPr>
          <w:sz w:val="28"/>
          <w:szCs w:val="28"/>
          <w:shd w:val="clear" w:color="auto" w:fill="FFFFFF"/>
        </w:rPr>
        <w:t xml:space="preserve"> от массы экстракта</w:t>
      </w:r>
      <w:r w:rsidR="009D018A">
        <w:rPr>
          <w:sz w:val="28"/>
          <w:szCs w:val="28"/>
          <w:shd w:val="clear" w:color="auto" w:fill="FFFFFF"/>
        </w:rPr>
        <w:t xml:space="preserve"> </w:t>
      </w:r>
      <w:r w:rsidR="004B0BE6">
        <w:rPr>
          <w:sz w:val="28"/>
          <w:szCs w:val="28"/>
          <w:shd w:val="clear" w:color="auto" w:fill="FFFFFF"/>
        </w:rPr>
        <w:t>8,25</w:t>
      </w:r>
      <w:r w:rsidR="009D018A">
        <w:rPr>
          <w:sz w:val="28"/>
          <w:szCs w:val="28"/>
          <w:shd w:val="clear" w:color="auto" w:fill="FFFFFF"/>
        </w:rPr>
        <w:t>% и</w:t>
      </w:r>
      <w:r w:rsidR="00E847A4">
        <w:rPr>
          <w:sz w:val="28"/>
          <w:szCs w:val="28"/>
          <w:shd w:val="clear" w:color="auto" w:fill="FFFFFF"/>
        </w:rPr>
        <w:t xml:space="preserve"> от общей суммы экстракта </w:t>
      </w:r>
      <w:r w:rsidR="004B0BE6">
        <w:rPr>
          <w:sz w:val="28"/>
          <w:szCs w:val="28"/>
          <w:shd w:val="clear" w:color="auto" w:fill="FFFFFF"/>
        </w:rPr>
        <w:t>2,74</w:t>
      </w:r>
      <w:r w:rsidR="00A83907">
        <w:rPr>
          <w:sz w:val="28"/>
          <w:szCs w:val="28"/>
          <w:shd w:val="clear" w:color="auto" w:fill="FFFFFF"/>
        </w:rPr>
        <w:t xml:space="preserve">%; </w:t>
      </w:r>
      <w:r w:rsidR="00F54B97">
        <w:rPr>
          <w:sz w:val="28"/>
          <w:szCs w:val="28"/>
          <w:shd w:val="clear" w:color="auto" w:fill="FFFFFF"/>
        </w:rPr>
        <w:t>№2</w:t>
      </w:r>
      <w:r w:rsidR="009D018A">
        <w:rPr>
          <w:sz w:val="28"/>
          <w:szCs w:val="28"/>
          <w:shd w:val="clear" w:color="auto" w:fill="FFFFFF"/>
        </w:rPr>
        <w:t xml:space="preserve"> с</w:t>
      </w:r>
      <w:r w:rsidR="00F54B97">
        <w:rPr>
          <w:sz w:val="28"/>
          <w:szCs w:val="28"/>
          <w:shd w:val="clear" w:color="auto" w:fill="FFFFFF"/>
        </w:rPr>
        <w:t xml:space="preserve"> выход</w:t>
      </w:r>
      <w:r w:rsidR="009D018A">
        <w:rPr>
          <w:sz w:val="28"/>
          <w:szCs w:val="28"/>
          <w:shd w:val="clear" w:color="auto" w:fill="FFFFFF"/>
        </w:rPr>
        <w:t>ами</w:t>
      </w:r>
      <w:r w:rsidR="00F54B97">
        <w:rPr>
          <w:sz w:val="28"/>
          <w:szCs w:val="28"/>
          <w:shd w:val="clear" w:color="auto" w:fill="FFFFFF"/>
        </w:rPr>
        <w:t xml:space="preserve"> по массе 13,</w:t>
      </w:r>
      <w:r w:rsidR="004B0BE6">
        <w:rPr>
          <w:sz w:val="28"/>
          <w:szCs w:val="28"/>
          <w:shd w:val="clear" w:color="auto" w:fill="FFFFFF"/>
        </w:rPr>
        <w:t>57</w:t>
      </w:r>
      <w:r w:rsidR="00A83907">
        <w:rPr>
          <w:sz w:val="28"/>
          <w:szCs w:val="28"/>
          <w:shd w:val="clear" w:color="auto" w:fill="FFFFFF"/>
        </w:rPr>
        <w:t xml:space="preserve"> грамма, о</w:t>
      </w:r>
      <w:r w:rsidR="009D018A">
        <w:rPr>
          <w:sz w:val="28"/>
          <w:szCs w:val="28"/>
          <w:shd w:val="clear" w:color="auto" w:fill="FFFFFF"/>
        </w:rPr>
        <w:t xml:space="preserve">т массы экстракта </w:t>
      </w:r>
      <w:r w:rsidR="004B0BE6">
        <w:rPr>
          <w:sz w:val="28"/>
          <w:szCs w:val="28"/>
          <w:shd w:val="clear" w:color="auto" w:fill="FFFFFF"/>
        </w:rPr>
        <w:t>8,17</w:t>
      </w:r>
      <w:r w:rsidR="009D018A">
        <w:rPr>
          <w:sz w:val="28"/>
          <w:szCs w:val="28"/>
          <w:shd w:val="clear" w:color="auto" w:fill="FFFFFF"/>
        </w:rPr>
        <w:t>% и</w:t>
      </w:r>
      <w:r w:rsidR="00A83907">
        <w:rPr>
          <w:sz w:val="28"/>
          <w:szCs w:val="28"/>
          <w:shd w:val="clear" w:color="auto" w:fill="FFFFFF"/>
        </w:rPr>
        <w:t xml:space="preserve"> от общей массы экстракта </w:t>
      </w:r>
      <w:r w:rsidR="004B0BE6">
        <w:rPr>
          <w:sz w:val="28"/>
          <w:szCs w:val="28"/>
          <w:shd w:val="clear" w:color="auto" w:fill="FFFFFF"/>
        </w:rPr>
        <w:t>2,71</w:t>
      </w:r>
      <w:r w:rsidR="00A83907">
        <w:rPr>
          <w:sz w:val="28"/>
          <w:szCs w:val="28"/>
          <w:shd w:val="clear" w:color="auto" w:fill="FFFFFF"/>
        </w:rPr>
        <w:t>%; №3</w:t>
      </w:r>
      <w:r w:rsidR="009D018A">
        <w:rPr>
          <w:sz w:val="28"/>
          <w:szCs w:val="28"/>
          <w:shd w:val="clear" w:color="auto" w:fill="FFFFFF"/>
        </w:rPr>
        <w:t xml:space="preserve"> с</w:t>
      </w:r>
      <w:r w:rsidR="00A83907">
        <w:rPr>
          <w:sz w:val="28"/>
          <w:szCs w:val="28"/>
          <w:shd w:val="clear" w:color="auto" w:fill="FFFFFF"/>
        </w:rPr>
        <w:t xml:space="preserve"> </w:t>
      </w:r>
      <w:r w:rsidR="004B0BE6">
        <w:rPr>
          <w:sz w:val="28"/>
          <w:szCs w:val="28"/>
          <w:shd w:val="clear" w:color="auto" w:fill="FFFFFF"/>
        </w:rPr>
        <w:t>выход</w:t>
      </w:r>
      <w:r w:rsidR="009D018A">
        <w:rPr>
          <w:sz w:val="28"/>
          <w:szCs w:val="28"/>
          <w:shd w:val="clear" w:color="auto" w:fill="FFFFFF"/>
        </w:rPr>
        <w:t>ами</w:t>
      </w:r>
      <w:r w:rsidR="004B0BE6">
        <w:rPr>
          <w:sz w:val="28"/>
          <w:szCs w:val="28"/>
          <w:shd w:val="clear" w:color="auto" w:fill="FFFFFF"/>
        </w:rPr>
        <w:t xml:space="preserve"> по массе 13,7</w:t>
      </w:r>
      <w:r w:rsidR="00A83907">
        <w:rPr>
          <w:sz w:val="28"/>
          <w:szCs w:val="28"/>
          <w:shd w:val="clear" w:color="auto" w:fill="FFFFFF"/>
        </w:rPr>
        <w:t>3 грамм</w:t>
      </w:r>
      <w:r w:rsidR="009D018A">
        <w:rPr>
          <w:sz w:val="28"/>
          <w:szCs w:val="28"/>
          <w:shd w:val="clear" w:color="auto" w:fill="FFFFFF"/>
        </w:rPr>
        <w:t xml:space="preserve">а, от массы экстракта </w:t>
      </w:r>
      <w:r w:rsidR="004B0BE6">
        <w:rPr>
          <w:sz w:val="28"/>
          <w:szCs w:val="28"/>
          <w:shd w:val="clear" w:color="auto" w:fill="FFFFFF"/>
        </w:rPr>
        <w:t>8,27</w:t>
      </w:r>
      <w:r w:rsidR="009D018A">
        <w:rPr>
          <w:sz w:val="28"/>
          <w:szCs w:val="28"/>
          <w:shd w:val="clear" w:color="auto" w:fill="FFFFFF"/>
        </w:rPr>
        <w:t>% и</w:t>
      </w:r>
      <w:r w:rsidR="00A83907">
        <w:rPr>
          <w:sz w:val="28"/>
          <w:szCs w:val="28"/>
          <w:shd w:val="clear" w:color="auto" w:fill="FFFFFF"/>
        </w:rPr>
        <w:t xml:space="preserve"> от общей массы экстракта </w:t>
      </w:r>
      <w:r w:rsidR="004B0BE6">
        <w:rPr>
          <w:sz w:val="28"/>
          <w:szCs w:val="28"/>
          <w:shd w:val="clear" w:color="auto" w:fill="FFFFFF"/>
        </w:rPr>
        <w:t>2,74</w:t>
      </w:r>
      <w:r w:rsidR="00A83907">
        <w:rPr>
          <w:sz w:val="28"/>
          <w:szCs w:val="28"/>
          <w:shd w:val="clear" w:color="auto" w:fill="FFFFFF"/>
        </w:rPr>
        <w:t>%</w:t>
      </w:r>
      <w:r w:rsidR="009D018A">
        <w:rPr>
          <w:sz w:val="28"/>
          <w:szCs w:val="28"/>
          <w:shd w:val="clear" w:color="auto" w:fill="FFFFFF"/>
        </w:rPr>
        <w:t xml:space="preserve"> соответс</w:t>
      </w:r>
      <w:r w:rsidR="00CF65EC">
        <w:rPr>
          <w:sz w:val="28"/>
          <w:szCs w:val="28"/>
          <w:shd w:val="clear" w:color="auto" w:fill="FFFFFF"/>
        </w:rPr>
        <w:t>т</w:t>
      </w:r>
      <w:r w:rsidR="009D018A">
        <w:rPr>
          <w:sz w:val="28"/>
          <w:szCs w:val="28"/>
          <w:shd w:val="clear" w:color="auto" w:fill="FFFFFF"/>
        </w:rPr>
        <w:t>венно</w:t>
      </w:r>
      <w:r w:rsidR="007D7F9B">
        <w:rPr>
          <w:sz w:val="28"/>
          <w:szCs w:val="28"/>
          <w:shd w:val="clear" w:color="auto" w:fill="FFFFFF"/>
        </w:rPr>
        <w:t>. Путем сум</w:t>
      </w:r>
      <w:r w:rsidR="009D018A">
        <w:rPr>
          <w:sz w:val="28"/>
          <w:szCs w:val="28"/>
          <w:shd w:val="clear" w:color="auto" w:fill="FFFFFF"/>
        </w:rPr>
        <w:t>мирования общей массы полученное маслообразное вещество идентифицировано,</w:t>
      </w:r>
      <w:r w:rsidR="007D7F9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как 2-дезокси-20-гидроксиэкдизон</w:t>
      </w:r>
      <w:r w:rsidR="00C62D9F">
        <w:rPr>
          <w:sz w:val="28"/>
          <w:szCs w:val="28"/>
          <w:shd w:val="clear" w:color="auto" w:fill="FFFFFF"/>
        </w:rPr>
        <w:t xml:space="preserve"> с</w:t>
      </w:r>
      <w:r w:rsidR="007D7F9B">
        <w:rPr>
          <w:sz w:val="28"/>
          <w:szCs w:val="28"/>
          <w:shd w:val="clear" w:color="auto" w:fill="FFFFFF"/>
        </w:rPr>
        <w:t xml:space="preserve"> общим</w:t>
      </w:r>
      <w:r w:rsidR="00570349">
        <w:rPr>
          <w:sz w:val="28"/>
          <w:szCs w:val="28"/>
          <w:shd w:val="clear" w:color="auto" w:fill="FFFFFF"/>
        </w:rPr>
        <w:t>и выходами</w:t>
      </w:r>
      <w:r w:rsidR="007D7F9B">
        <w:rPr>
          <w:sz w:val="28"/>
          <w:szCs w:val="28"/>
          <w:shd w:val="clear" w:color="auto" w:fill="FFFFFF"/>
        </w:rPr>
        <w:t xml:space="preserve"> из трех серий 41,03 грамма</w:t>
      </w:r>
      <w:r w:rsidR="00570349">
        <w:rPr>
          <w:sz w:val="28"/>
          <w:szCs w:val="28"/>
          <w:shd w:val="clear" w:color="auto" w:fill="FFFFFF"/>
        </w:rPr>
        <w:t xml:space="preserve"> и</w:t>
      </w:r>
      <w:r w:rsidR="007D7F9B">
        <w:rPr>
          <w:sz w:val="28"/>
          <w:szCs w:val="28"/>
          <w:shd w:val="clear" w:color="auto" w:fill="FFFFFF"/>
        </w:rPr>
        <w:t xml:space="preserve"> 8,2</w:t>
      </w:r>
      <w:r w:rsidR="00C62D9F">
        <w:rPr>
          <w:sz w:val="28"/>
          <w:szCs w:val="28"/>
          <w:shd w:val="clear" w:color="auto" w:fill="FFFFFF"/>
        </w:rPr>
        <w:t>%</w:t>
      </w:r>
      <w:r w:rsidR="007D7F9B">
        <w:rPr>
          <w:sz w:val="28"/>
          <w:szCs w:val="28"/>
          <w:shd w:val="clear" w:color="auto" w:fill="FFFFFF"/>
        </w:rPr>
        <w:t>,</w:t>
      </w:r>
      <w:r w:rsidR="00C3072F">
        <w:rPr>
          <w:sz w:val="28"/>
          <w:szCs w:val="28"/>
          <w:shd w:val="clear" w:color="auto" w:fill="FFFFFF"/>
        </w:rPr>
        <w:t xml:space="preserve"> </w:t>
      </w:r>
      <w:r w:rsidR="00570349">
        <w:rPr>
          <w:sz w:val="28"/>
          <w:szCs w:val="28"/>
          <w:shd w:val="clear" w:color="auto" w:fill="FFFFFF"/>
        </w:rPr>
        <w:t>(</w:t>
      </w:r>
      <w:r w:rsidR="00C3072F">
        <w:rPr>
          <w:sz w:val="28"/>
          <w:szCs w:val="28"/>
          <w:shd w:val="clear" w:color="auto" w:fill="FFFFFF"/>
        </w:rPr>
        <w:t>8,23%</w:t>
      </w:r>
      <w:r w:rsidR="00570349">
        <w:rPr>
          <w:sz w:val="28"/>
          <w:szCs w:val="28"/>
          <w:shd w:val="clear" w:color="auto" w:fill="FFFFFF"/>
        </w:rPr>
        <w:t xml:space="preserve"> </w:t>
      </w:r>
      <w:r w:rsidR="00C62D9F">
        <w:rPr>
          <w:sz w:val="28"/>
          <w:szCs w:val="28"/>
          <w:shd w:val="clear" w:color="auto" w:fill="FFFFFF"/>
        </w:rPr>
        <w:t>среднее арифметическое значение)</w:t>
      </w:r>
      <w:r w:rsidR="00C243D6">
        <w:rPr>
          <w:sz w:val="28"/>
          <w:szCs w:val="28"/>
          <w:shd w:val="clear" w:color="auto" w:fill="FFFFFF"/>
        </w:rPr>
        <w:t>,</w:t>
      </w:r>
      <w:r w:rsidR="00570349">
        <w:rPr>
          <w:sz w:val="28"/>
          <w:szCs w:val="28"/>
          <w:shd w:val="clear" w:color="auto" w:fill="FFFFFF"/>
        </w:rPr>
        <w:t xml:space="preserve"> которое</w:t>
      </w:r>
      <w:r w:rsidR="00F5451A">
        <w:rPr>
          <w:sz w:val="28"/>
          <w:szCs w:val="28"/>
          <w:shd w:val="clear" w:color="auto" w:fill="FFFFFF"/>
        </w:rPr>
        <w:t xml:space="preserve"> в дальнейшем ацилировался с целью удаления </w:t>
      </w:r>
      <w:r w:rsidR="00310EDE">
        <w:rPr>
          <w:sz w:val="28"/>
          <w:szCs w:val="28"/>
          <w:shd w:val="clear" w:color="auto" w:fill="FFFFFF"/>
        </w:rPr>
        <w:t>сопутс</w:t>
      </w:r>
      <w:r w:rsidR="00746109">
        <w:rPr>
          <w:sz w:val="28"/>
          <w:szCs w:val="28"/>
          <w:shd w:val="clear" w:color="auto" w:fill="FFFFFF"/>
        </w:rPr>
        <w:t>т</w:t>
      </w:r>
      <w:r w:rsidR="00310EDE">
        <w:rPr>
          <w:sz w:val="28"/>
          <w:szCs w:val="28"/>
          <w:shd w:val="clear" w:color="auto" w:fill="FFFFFF"/>
        </w:rPr>
        <w:t>вую</w:t>
      </w:r>
      <w:r w:rsidR="00C3072F">
        <w:rPr>
          <w:sz w:val="28"/>
          <w:szCs w:val="28"/>
          <w:shd w:val="clear" w:color="auto" w:fill="FFFFFF"/>
        </w:rPr>
        <w:t>щих</w:t>
      </w:r>
      <w:r w:rsidR="00310EDE">
        <w:rPr>
          <w:sz w:val="28"/>
          <w:szCs w:val="28"/>
          <w:shd w:val="clear" w:color="auto" w:fill="FFFFFF"/>
        </w:rPr>
        <w:t xml:space="preserve"> компо</w:t>
      </w:r>
      <w:r w:rsidR="00C3072F">
        <w:rPr>
          <w:sz w:val="28"/>
          <w:szCs w:val="28"/>
          <w:shd w:val="clear" w:color="auto" w:fill="FFFFFF"/>
        </w:rPr>
        <w:t>нентов</w:t>
      </w:r>
      <w:r w:rsidR="00F5451A">
        <w:rPr>
          <w:sz w:val="28"/>
          <w:szCs w:val="28"/>
          <w:shd w:val="clear" w:color="auto" w:fill="FFFFFF"/>
        </w:rPr>
        <w:t>.</w:t>
      </w:r>
    </w:p>
    <w:p w:rsidR="00F5451A" w:rsidRPr="004D6CB6" w:rsidRDefault="00F5451A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F50FEB" w:rsidRPr="008F1E3B" w:rsidRDefault="00B86DB9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3.4</w:t>
      </w:r>
      <w:r w:rsidR="00641461" w:rsidRPr="008F1E3B">
        <w:rPr>
          <w:sz w:val="28"/>
          <w:szCs w:val="28"/>
          <w:shd w:val="clear" w:color="auto" w:fill="FFFFFF"/>
        </w:rPr>
        <w:t>.1</w:t>
      </w:r>
      <w:r w:rsidR="00F50FEB" w:rsidRPr="008F1E3B">
        <w:rPr>
          <w:sz w:val="28"/>
          <w:szCs w:val="28"/>
          <w:shd w:val="clear" w:color="auto" w:fill="FFFFFF"/>
        </w:rPr>
        <w:t xml:space="preserve"> </w:t>
      </w:r>
      <w:r w:rsidR="00CC7AAF" w:rsidRPr="008F1E3B">
        <w:rPr>
          <w:sz w:val="28"/>
          <w:szCs w:val="28"/>
          <w:shd w:val="clear" w:color="auto" w:fill="FFFFFF"/>
        </w:rPr>
        <w:t>Синтез</w:t>
      </w:r>
      <w:r w:rsidR="00CD45DB" w:rsidRPr="008F1E3B">
        <w:rPr>
          <w:sz w:val="28"/>
          <w:szCs w:val="28"/>
          <w:shd w:val="clear" w:color="auto" w:fill="FFFFFF"/>
        </w:rPr>
        <w:t xml:space="preserve"> </w:t>
      </w:r>
      <w:r w:rsidR="007A308E" w:rsidRPr="008F1E3B">
        <w:rPr>
          <w:sz w:val="28"/>
          <w:szCs w:val="28"/>
          <w:shd w:val="clear" w:color="auto" w:fill="FFFFFF"/>
        </w:rPr>
        <w:t>2-дезоксиэкдистерона</w:t>
      </w:r>
      <w:r w:rsidR="00CD45DB" w:rsidRPr="008F1E3B">
        <w:rPr>
          <w:sz w:val="28"/>
          <w:szCs w:val="28"/>
          <w:shd w:val="clear" w:color="auto" w:fill="FFFFFF"/>
        </w:rPr>
        <w:t xml:space="preserve"> из</w:t>
      </w:r>
      <w:r w:rsidR="007A308E" w:rsidRPr="008F1E3B">
        <w:rPr>
          <w:sz w:val="28"/>
          <w:szCs w:val="28"/>
          <w:shd w:val="clear" w:color="auto" w:fill="FFFFFF"/>
        </w:rPr>
        <w:t xml:space="preserve"> его</w:t>
      </w:r>
      <w:r w:rsidR="00CD45DB" w:rsidRPr="008F1E3B">
        <w:rPr>
          <w:sz w:val="28"/>
          <w:szCs w:val="28"/>
          <w:shd w:val="clear" w:color="auto" w:fill="FFFFFF"/>
        </w:rPr>
        <w:t xml:space="preserve"> диацетата</w:t>
      </w:r>
      <w:r w:rsidR="007A308E" w:rsidRPr="008F1E3B">
        <w:rPr>
          <w:sz w:val="28"/>
          <w:szCs w:val="28"/>
          <w:shd w:val="clear" w:color="auto" w:fill="FFFFFF"/>
        </w:rPr>
        <w:t xml:space="preserve"> </w:t>
      </w:r>
    </w:p>
    <w:p w:rsidR="00CD45DB" w:rsidRPr="002E3DC0" w:rsidRDefault="00CD45DB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 xml:space="preserve">К раствору 31.2 мг диацетата в 4 мл метанола добавляли 40 мг бикарбоната калия в 3 мл воды и </w:t>
      </w:r>
      <w:r w:rsidRPr="002E3DC0">
        <w:rPr>
          <w:sz w:val="28"/>
          <w:szCs w:val="28"/>
          <w:shd w:val="clear" w:color="auto" w:fill="FFFFFF"/>
        </w:rPr>
        <w:t>оставляли при 40ºС на час. Реакционную смесь разбавляли водой, нейтрализовали уксусной кислотой и экстрагировали эфиром. Эфир отгоняли, остаток хроматографировали на тонком слое силикагеля в системе хлороформ-метанол (9:1).</w:t>
      </w:r>
      <w:r w:rsidR="00C62D9F">
        <w:rPr>
          <w:sz w:val="28"/>
          <w:szCs w:val="28"/>
          <w:shd w:val="clear" w:color="auto" w:fill="FFFFFF"/>
        </w:rPr>
        <w:t xml:space="preserve"> С целью препаративной наработки (24) синтез проводили трижды.</w:t>
      </w:r>
      <w:r w:rsidRPr="002E3DC0">
        <w:rPr>
          <w:sz w:val="28"/>
          <w:szCs w:val="28"/>
          <w:shd w:val="clear" w:color="auto" w:fill="FFFFFF"/>
        </w:rPr>
        <w:t xml:space="preserve"> Получили 12 мг </w:t>
      </w:r>
      <w:r w:rsidR="00255AA4">
        <w:rPr>
          <w:sz w:val="28"/>
          <w:szCs w:val="28"/>
          <w:shd w:val="clear" w:color="auto" w:fill="FFFFFF"/>
        </w:rPr>
        <w:t>(</w:t>
      </w:r>
      <w:r w:rsidR="00DB4923">
        <w:rPr>
          <w:sz w:val="28"/>
          <w:szCs w:val="28"/>
          <w:shd w:val="clear" w:color="auto" w:fill="FFFFFF"/>
        </w:rPr>
        <w:t>24</w:t>
      </w:r>
      <w:r w:rsidR="00255AA4">
        <w:rPr>
          <w:sz w:val="28"/>
          <w:szCs w:val="28"/>
          <w:shd w:val="clear" w:color="auto" w:fill="FFFFFF"/>
        </w:rPr>
        <w:t>)</w:t>
      </w:r>
      <w:r w:rsidRPr="002E3DC0">
        <w:rPr>
          <w:sz w:val="28"/>
          <w:szCs w:val="28"/>
          <w:shd w:val="clear" w:color="auto" w:fill="FFFFFF"/>
        </w:rPr>
        <w:t xml:space="preserve"> с т. пл. 250-252ºС (из ацетона-гексана). Выход 38.4%</w:t>
      </w:r>
      <w:r w:rsidR="00255AA4">
        <w:rPr>
          <w:sz w:val="28"/>
          <w:szCs w:val="28"/>
          <w:shd w:val="clear" w:color="auto" w:fill="FFFFFF"/>
        </w:rPr>
        <w:t xml:space="preserve"> (Средние арифметические значения)</w:t>
      </w:r>
      <w:r w:rsidRPr="002E3DC0">
        <w:rPr>
          <w:sz w:val="28"/>
          <w:szCs w:val="28"/>
          <w:shd w:val="clear" w:color="auto" w:fill="FFFFFF"/>
        </w:rPr>
        <w:t xml:space="preserve">. </w:t>
      </w:r>
    </w:p>
    <w:p w:rsidR="00F5451A" w:rsidRDefault="00F5451A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F5451A" w:rsidRPr="00BC2502" w:rsidRDefault="00B86DB9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3.5</w:t>
      </w:r>
      <w:r w:rsidR="0023006A" w:rsidRPr="0044757E">
        <w:rPr>
          <w:b/>
          <w:sz w:val="28"/>
          <w:szCs w:val="28"/>
          <w:shd w:val="clear" w:color="auto" w:fill="FFFFFF"/>
        </w:rPr>
        <w:t xml:space="preserve"> Материалы и методы исследования</w:t>
      </w:r>
      <w:r w:rsidR="00F50FEB" w:rsidRPr="0044757E">
        <w:rPr>
          <w:b/>
          <w:sz w:val="28"/>
          <w:szCs w:val="28"/>
          <w:shd w:val="clear" w:color="auto" w:fill="FFFFFF"/>
        </w:rPr>
        <w:t xml:space="preserve"> </w:t>
      </w:r>
      <w:r w:rsidR="00F50FEB" w:rsidRPr="0044757E">
        <w:rPr>
          <w:b/>
          <w:i/>
          <w:sz w:val="28"/>
          <w:szCs w:val="28"/>
          <w:shd w:val="clear" w:color="auto" w:fill="FFFFFF"/>
        </w:rPr>
        <w:t xml:space="preserve">Silene </w:t>
      </w:r>
      <w:r w:rsidR="00793726">
        <w:rPr>
          <w:b/>
          <w:i/>
          <w:sz w:val="28"/>
          <w:szCs w:val="28"/>
          <w:shd w:val="clear" w:color="auto" w:fill="FFFFFF"/>
          <w:lang w:val="en-US"/>
        </w:rPr>
        <w:t>cretaceae</w:t>
      </w:r>
      <w:r w:rsidR="00793726" w:rsidRPr="00793726">
        <w:rPr>
          <w:b/>
          <w:i/>
          <w:sz w:val="28"/>
          <w:szCs w:val="28"/>
          <w:shd w:val="clear" w:color="auto" w:fill="FFFFFF"/>
        </w:rPr>
        <w:t xml:space="preserve"> </w:t>
      </w:r>
      <w:r w:rsidR="00793726">
        <w:rPr>
          <w:b/>
          <w:sz w:val="28"/>
          <w:szCs w:val="28"/>
          <w:shd w:val="clear" w:color="auto" w:fill="FFFFFF"/>
          <w:lang w:val="en-US"/>
        </w:rPr>
        <w:t>Fisch</w:t>
      </w:r>
    </w:p>
    <w:p w:rsidR="0023006A" w:rsidRPr="00793726" w:rsidRDefault="0023006A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  <w:r w:rsidRPr="0044757E">
        <w:rPr>
          <w:i/>
          <w:sz w:val="28"/>
          <w:szCs w:val="28"/>
          <w:shd w:val="clear" w:color="auto" w:fill="FFFFFF"/>
        </w:rPr>
        <w:t xml:space="preserve">Выделение 2-дезоксиэкдизона (2-ДЕ) из смолевки </w:t>
      </w:r>
      <w:r w:rsidR="00793726">
        <w:rPr>
          <w:i/>
          <w:sz w:val="28"/>
          <w:szCs w:val="28"/>
          <w:shd w:val="clear" w:color="auto" w:fill="FFFFFF"/>
        </w:rPr>
        <w:t>меловой</w:t>
      </w:r>
      <w:r w:rsidRPr="0044757E">
        <w:rPr>
          <w:i/>
          <w:sz w:val="28"/>
          <w:szCs w:val="28"/>
          <w:shd w:val="clear" w:color="auto" w:fill="FFFFFF"/>
        </w:rPr>
        <w:t xml:space="preserve"> (Silene </w:t>
      </w:r>
      <w:r w:rsidR="00793726" w:rsidRPr="00793726">
        <w:rPr>
          <w:i/>
          <w:sz w:val="28"/>
          <w:szCs w:val="28"/>
          <w:shd w:val="clear" w:color="auto" w:fill="FFFFFF"/>
          <w:lang w:val="en-US"/>
        </w:rPr>
        <w:t>cretaceae</w:t>
      </w:r>
      <w:r w:rsidR="00793726" w:rsidRPr="00793726">
        <w:rPr>
          <w:i/>
          <w:sz w:val="28"/>
          <w:szCs w:val="28"/>
          <w:shd w:val="clear" w:color="auto" w:fill="FFFFFF"/>
        </w:rPr>
        <w:t xml:space="preserve"> </w:t>
      </w:r>
      <w:r w:rsidR="00793726" w:rsidRPr="00793726">
        <w:rPr>
          <w:sz w:val="28"/>
          <w:szCs w:val="28"/>
          <w:shd w:val="clear" w:color="auto" w:fill="FFFFFF"/>
          <w:lang w:val="en-US"/>
        </w:rPr>
        <w:t>Fisch</w:t>
      </w:r>
      <w:r w:rsidR="00793726" w:rsidRPr="00793726">
        <w:rPr>
          <w:sz w:val="28"/>
          <w:szCs w:val="28"/>
          <w:shd w:val="clear" w:color="auto" w:fill="FFFFFF"/>
        </w:rPr>
        <w:t>.</w:t>
      </w:r>
      <w:r w:rsidR="00C5125A">
        <w:rPr>
          <w:sz w:val="28"/>
          <w:szCs w:val="28"/>
          <w:shd w:val="clear" w:color="auto" w:fill="FFFFFF"/>
        </w:rPr>
        <w:t xml:space="preserve"> сем. </w:t>
      </w:r>
      <w:r w:rsidR="00C5125A" w:rsidRPr="00C5125A">
        <w:rPr>
          <w:i/>
          <w:sz w:val="28"/>
          <w:szCs w:val="28"/>
          <w:shd w:val="clear" w:color="auto" w:fill="FFFFFF"/>
          <w:lang w:val="en-US"/>
        </w:rPr>
        <w:t>Caryophyllaceae</w:t>
      </w:r>
      <w:r w:rsidR="00C5125A" w:rsidRPr="00B37958">
        <w:rPr>
          <w:sz w:val="28"/>
          <w:szCs w:val="28"/>
          <w:shd w:val="clear" w:color="auto" w:fill="FFFFFF"/>
        </w:rPr>
        <w:t xml:space="preserve"> </w:t>
      </w:r>
      <w:r w:rsidR="00C5125A">
        <w:rPr>
          <w:sz w:val="28"/>
          <w:szCs w:val="28"/>
          <w:shd w:val="clear" w:color="auto" w:fill="FFFFFF"/>
          <w:lang w:val="en-US"/>
        </w:rPr>
        <w:t>Juss</w:t>
      </w:r>
      <w:r w:rsidR="00C5125A" w:rsidRPr="00B37958">
        <w:rPr>
          <w:sz w:val="28"/>
          <w:szCs w:val="28"/>
          <w:shd w:val="clear" w:color="auto" w:fill="FFFFFF"/>
        </w:rPr>
        <w:t>.</w:t>
      </w:r>
      <w:r w:rsidRPr="0044757E">
        <w:rPr>
          <w:i/>
          <w:sz w:val="28"/>
          <w:szCs w:val="28"/>
          <w:shd w:val="clear" w:color="auto" w:fill="FFFFFF"/>
        </w:rPr>
        <w:t>).</w:t>
      </w:r>
      <w:r w:rsidRPr="0044757E">
        <w:rPr>
          <w:sz w:val="28"/>
          <w:szCs w:val="28"/>
          <w:shd w:val="clear" w:color="auto" w:fill="FFFFFF"/>
        </w:rPr>
        <w:t xml:space="preserve"> Надземная часть смолевки </w:t>
      </w:r>
      <w:r w:rsidR="00793726">
        <w:rPr>
          <w:sz w:val="28"/>
          <w:szCs w:val="28"/>
          <w:shd w:val="clear" w:color="auto" w:fill="FFFFFF"/>
        </w:rPr>
        <w:t>меловой</w:t>
      </w:r>
      <w:r w:rsidRPr="0044757E">
        <w:rPr>
          <w:sz w:val="28"/>
          <w:szCs w:val="28"/>
          <w:shd w:val="clear" w:color="auto" w:fill="FFFFFF"/>
        </w:rPr>
        <w:t xml:space="preserve"> была </w:t>
      </w:r>
      <w:r w:rsidR="00E42A94">
        <w:rPr>
          <w:sz w:val="28"/>
          <w:szCs w:val="28"/>
          <w:shd w:val="clear" w:color="auto" w:fill="FFFFFF"/>
        </w:rPr>
        <w:t>собрана</w:t>
      </w:r>
      <w:r w:rsidRPr="0044757E">
        <w:rPr>
          <w:sz w:val="28"/>
          <w:szCs w:val="28"/>
          <w:shd w:val="clear" w:color="auto" w:fill="FFFFFF"/>
        </w:rPr>
        <w:t xml:space="preserve"> </w:t>
      </w:r>
      <w:r w:rsidR="00C5125A">
        <w:rPr>
          <w:sz w:val="28"/>
          <w:szCs w:val="28"/>
          <w:shd w:val="clear" w:color="auto" w:fill="FFFFFF"/>
        </w:rPr>
        <w:t>на каменистых склонах гор Мугоджары Актюбинской области</w:t>
      </w:r>
      <w:r w:rsidRPr="0044757E">
        <w:rPr>
          <w:sz w:val="28"/>
          <w:szCs w:val="28"/>
          <w:shd w:val="clear" w:color="auto" w:fill="FFFFFF"/>
        </w:rPr>
        <w:t xml:space="preserve"> Республики Казахстан в фазу цветения. Видовое название растения определено д.б.н., проф., директором Кузбасского ботанического сада ИЭЧ СО РАН (Кемерово) Куприяновым А.Н. совместно с сотрудниками лаборатории ботаники и биотехнологии </w:t>
      </w:r>
      <w:r w:rsidR="00B4301F">
        <w:rPr>
          <w:sz w:val="28"/>
          <w:szCs w:val="28"/>
          <w:shd w:val="clear" w:color="auto" w:fill="FFFFFF"/>
        </w:rPr>
        <w:t>АО «</w:t>
      </w:r>
      <w:r w:rsidR="00F4441B">
        <w:rPr>
          <w:sz w:val="28"/>
          <w:szCs w:val="28"/>
          <w:shd w:val="clear" w:color="auto" w:fill="FFFFFF"/>
        </w:rPr>
        <w:t>НПЦ</w:t>
      </w:r>
      <w:r w:rsidRPr="0044757E">
        <w:rPr>
          <w:sz w:val="28"/>
          <w:szCs w:val="28"/>
          <w:shd w:val="clear" w:color="auto" w:fill="FFFFFF"/>
        </w:rPr>
        <w:t xml:space="preserve"> «Фитохимия». Гербарные образцы хранятся в Гербарном фонде</w:t>
      </w:r>
      <w:r w:rsidR="00B4301F">
        <w:rPr>
          <w:sz w:val="28"/>
          <w:szCs w:val="28"/>
          <w:shd w:val="clear" w:color="auto" w:fill="FFFFFF"/>
        </w:rPr>
        <w:t xml:space="preserve"> АО</w:t>
      </w:r>
      <w:r w:rsidRPr="0044757E">
        <w:rPr>
          <w:sz w:val="28"/>
          <w:szCs w:val="28"/>
          <w:shd w:val="clear" w:color="auto" w:fill="FFFFFF"/>
        </w:rPr>
        <w:t xml:space="preserve"> </w:t>
      </w:r>
      <w:r w:rsidR="00B4301F">
        <w:rPr>
          <w:sz w:val="28"/>
          <w:szCs w:val="28"/>
          <w:shd w:val="clear" w:color="auto" w:fill="FFFFFF"/>
        </w:rPr>
        <w:t>«</w:t>
      </w:r>
      <w:r w:rsidR="00F4441B">
        <w:rPr>
          <w:sz w:val="28"/>
          <w:szCs w:val="28"/>
          <w:shd w:val="clear" w:color="auto" w:fill="FFFFFF"/>
        </w:rPr>
        <w:t>НПЦ</w:t>
      </w:r>
      <w:r w:rsidRPr="0044757E">
        <w:rPr>
          <w:sz w:val="28"/>
          <w:szCs w:val="28"/>
          <w:shd w:val="clear" w:color="auto" w:fill="FFFFFF"/>
        </w:rPr>
        <w:t xml:space="preserve"> «Фитохимия». </w:t>
      </w:r>
    </w:p>
    <w:p w:rsidR="0023006A" w:rsidRPr="0044757E" w:rsidRDefault="0023006A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4757E">
        <w:rPr>
          <w:sz w:val="28"/>
          <w:szCs w:val="28"/>
          <w:shd w:val="clear" w:color="auto" w:fill="FFFFFF"/>
        </w:rPr>
        <w:t xml:space="preserve">2 кг измельченного воздушно-сухого сырья смолевки </w:t>
      </w:r>
      <w:r w:rsidR="00C5125A">
        <w:rPr>
          <w:sz w:val="28"/>
          <w:szCs w:val="28"/>
          <w:shd w:val="clear" w:color="auto" w:fill="FFFFFF"/>
        </w:rPr>
        <w:t>меловой</w:t>
      </w:r>
      <w:r w:rsidRPr="0044757E">
        <w:rPr>
          <w:sz w:val="28"/>
          <w:szCs w:val="28"/>
          <w:shd w:val="clear" w:color="auto" w:fill="FFFFFF"/>
        </w:rPr>
        <w:t xml:space="preserve"> экстрагировали четырехкратно 96,2% этиловым спиртом методом мацерации. </w:t>
      </w:r>
      <w:r w:rsidR="00255AA4">
        <w:rPr>
          <w:sz w:val="28"/>
          <w:szCs w:val="28"/>
          <w:shd w:val="clear" w:color="auto" w:fill="FFFFFF"/>
        </w:rPr>
        <w:t>Мацерацию с указанной массой сырья проводили трижды</w:t>
      </w:r>
      <w:r w:rsidR="00983FD5">
        <w:rPr>
          <w:sz w:val="28"/>
          <w:szCs w:val="28"/>
          <w:shd w:val="clear" w:color="auto" w:fill="FFFFFF"/>
        </w:rPr>
        <w:t>.</w:t>
      </w:r>
      <w:r w:rsidR="00255AA4">
        <w:rPr>
          <w:sz w:val="28"/>
          <w:szCs w:val="28"/>
          <w:shd w:val="clear" w:color="auto" w:fill="FFFFFF"/>
        </w:rPr>
        <w:t xml:space="preserve"> </w:t>
      </w:r>
      <w:r w:rsidR="00983FD5">
        <w:rPr>
          <w:sz w:val="28"/>
          <w:szCs w:val="28"/>
          <w:shd w:val="clear" w:color="auto" w:fill="FFFFFF"/>
        </w:rPr>
        <w:t>Полученные</w:t>
      </w:r>
      <w:r w:rsidR="00F5451A">
        <w:rPr>
          <w:sz w:val="28"/>
          <w:szCs w:val="28"/>
          <w:shd w:val="clear" w:color="auto" w:fill="FFFFFF"/>
        </w:rPr>
        <w:t xml:space="preserve"> экстракт</w:t>
      </w:r>
      <w:r w:rsidR="00983FD5">
        <w:rPr>
          <w:sz w:val="28"/>
          <w:szCs w:val="28"/>
          <w:shd w:val="clear" w:color="auto" w:fill="FFFFFF"/>
        </w:rPr>
        <w:t>ы со средней</w:t>
      </w:r>
      <w:r w:rsidR="00F5451A">
        <w:rPr>
          <w:sz w:val="28"/>
          <w:szCs w:val="28"/>
          <w:shd w:val="clear" w:color="auto" w:fill="FFFFFF"/>
        </w:rPr>
        <w:t xml:space="preserve"> массой 115 грамм обрабатывали горячим этанолом для удаления хлороформа, затем петролейным эфиром и в дальнейшем экстрагировали изобутанолом. В результате получено </w:t>
      </w:r>
      <w:r w:rsidRPr="0044757E">
        <w:rPr>
          <w:sz w:val="28"/>
          <w:szCs w:val="28"/>
          <w:shd w:val="clear" w:color="auto" w:fill="FFFFFF"/>
        </w:rPr>
        <w:t xml:space="preserve">55 г </w:t>
      </w:r>
      <w:r w:rsidR="000A2D8B">
        <w:rPr>
          <w:sz w:val="28"/>
          <w:szCs w:val="28"/>
          <w:shd w:val="clear" w:color="auto" w:fill="FFFFFF"/>
        </w:rPr>
        <w:t xml:space="preserve">(среднее арифметическое значение) </w:t>
      </w:r>
      <w:r w:rsidRPr="0044757E">
        <w:rPr>
          <w:sz w:val="28"/>
          <w:szCs w:val="28"/>
          <w:shd w:val="clear" w:color="auto" w:fill="FFFFFF"/>
        </w:rPr>
        <w:t>сиропообразной массы, которую подвергли разделению методом ВЭЖХ [элюент: хлороформ – спирт, 30:1 (фракции 1-22), хлороформ – спирт, 5:1 (фракции 23-50)]. Фракции 1-22, содержащие 2-ДЕ, перекристаллизованы из этилацетата. Из фракции 23-50 выделили 3,0 г экдистерона (минорный компонент) и 1,5 г 2-ДЕ (чистота 98,2%),</w:t>
      </w:r>
      <w:r w:rsidR="00141E4A">
        <w:rPr>
          <w:sz w:val="28"/>
          <w:szCs w:val="28"/>
          <w:shd w:val="clear" w:color="auto" w:fill="FFFFFF"/>
        </w:rPr>
        <w:t xml:space="preserve"> с выходами</w:t>
      </w:r>
      <w:r w:rsidR="000A2D8B">
        <w:rPr>
          <w:sz w:val="28"/>
          <w:szCs w:val="28"/>
          <w:shd w:val="clear" w:color="auto" w:fill="FFFFFF"/>
        </w:rPr>
        <w:t xml:space="preserve"> 0,15% экдистерона и 0,075% 2-ДЕ (средние арифметические значения) соответс</w:t>
      </w:r>
      <w:r w:rsidR="00141E4A">
        <w:rPr>
          <w:sz w:val="28"/>
          <w:szCs w:val="28"/>
          <w:shd w:val="clear" w:color="auto" w:fill="FFFFFF"/>
        </w:rPr>
        <w:t>т</w:t>
      </w:r>
      <w:r w:rsidR="000A2D8B">
        <w:rPr>
          <w:sz w:val="28"/>
          <w:szCs w:val="28"/>
          <w:shd w:val="clear" w:color="auto" w:fill="FFFFFF"/>
        </w:rPr>
        <w:t>венно,</w:t>
      </w:r>
      <w:r w:rsidRPr="0044757E">
        <w:rPr>
          <w:sz w:val="28"/>
          <w:szCs w:val="28"/>
          <w:shd w:val="clear" w:color="auto" w:fill="FFFFFF"/>
        </w:rPr>
        <w:t xml:space="preserve"> т.пл. 207</w:t>
      </w:r>
      <w:r w:rsidR="00141E4A">
        <w:rPr>
          <w:sz w:val="28"/>
          <w:szCs w:val="28"/>
          <w:shd w:val="clear" w:color="auto" w:fill="FFFFFF"/>
        </w:rPr>
        <w:t>-209</w:t>
      </w:r>
      <w:r w:rsidRPr="0044757E">
        <w:rPr>
          <w:sz w:val="28"/>
          <w:szCs w:val="28"/>
          <w:shd w:val="clear" w:color="auto" w:fill="FFFFFF"/>
        </w:rPr>
        <w:t>°С (этилацетат-метанол), [α]</w:t>
      </w:r>
      <w:r w:rsidRPr="0044757E">
        <w:rPr>
          <w:sz w:val="28"/>
          <w:szCs w:val="28"/>
          <w:shd w:val="clear" w:color="auto" w:fill="FFFFFF"/>
          <w:vertAlign w:val="subscript"/>
        </w:rPr>
        <w:t>D</w:t>
      </w:r>
      <w:r w:rsidRPr="0044757E">
        <w:rPr>
          <w:sz w:val="28"/>
          <w:szCs w:val="28"/>
          <w:shd w:val="clear" w:color="auto" w:fill="FFFFFF"/>
          <w:vertAlign w:val="superscript"/>
        </w:rPr>
        <w:t>20</w:t>
      </w:r>
      <w:r w:rsidRPr="0044757E">
        <w:rPr>
          <w:sz w:val="28"/>
          <w:szCs w:val="28"/>
          <w:shd w:val="clear" w:color="auto" w:fill="FFFFFF"/>
        </w:rPr>
        <w:t xml:space="preserve"> 66.0 (</w:t>
      </w:r>
      <w:r w:rsidRPr="00574D02">
        <w:rPr>
          <w:i/>
          <w:sz w:val="28"/>
          <w:szCs w:val="28"/>
          <w:shd w:val="clear" w:color="auto" w:fill="FFFFFF"/>
        </w:rPr>
        <w:t>с</w:t>
      </w:r>
      <w:r w:rsidRPr="0044757E">
        <w:rPr>
          <w:sz w:val="28"/>
          <w:szCs w:val="28"/>
          <w:shd w:val="clear" w:color="auto" w:fill="FFFFFF"/>
        </w:rPr>
        <w:t xml:space="preserve"> </w:t>
      </w:r>
      <w:r w:rsidRPr="00574D02">
        <w:rPr>
          <w:i/>
          <w:sz w:val="28"/>
          <w:szCs w:val="28"/>
          <w:shd w:val="clear" w:color="auto" w:fill="FFFFFF"/>
        </w:rPr>
        <w:t>1.0, MeOH</w:t>
      </w:r>
      <w:r w:rsidRPr="0044757E">
        <w:rPr>
          <w:sz w:val="28"/>
          <w:szCs w:val="28"/>
          <w:shd w:val="clear" w:color="auto" w:fill="FFFFFF"/>
        </w:rPr>
        <w:t>). ИК спектр (KBr), v, см</w:t>
      </w:r>
      <w:r w:rsidRPr="0044757E">
        <w:rPr>
          <w:sz w:val="28"/>
          <w:szCs w:val="28"/>
          <w:shd w:val="clear" w:color="auto" w:fill="FFFFFF"/>
          <w:vertAlign w:val="superscript"/>
        </w:rPr>
        <w:t>-1</w:t>
      </w:r>
      <w:r w:rsidRPr="0044757E">
        <w:rPr>
          <w:sz w:val="28"/>
          <w:szCs w:val="28"/>
          <w:shd w:val="clear" w:color="auto" w:fill="FFFFFF"/>
        </w:rPr>
        <w:t>: 3320 (ОН), 2950 (-СH2-), 1650 (C=O сопр.), 1450, 1200, 1080, 880. УФ спектр (EtOH), λ</w:t>
      </w:r>
      <w:r w:rsidRPr="00574D02">
        <w:rPr>
          <w:sz w:val="28"/>
          <w:szCs w:val="28"/>
          <w:shd w:val="clear" w:color="auto" w:fill="FFFFFF"/>
          <w:vertAlign w:val="subscript"/>
        </w:rPr>
        <w:t>max</w:t>
      </w:r>
      <w:r w:rsidRPr="0044757E">
        <w:rPr>
          <w:sz w:val="28"/>
          <w:szCs w:val="28"/>
          <w:shd w:val="clear" w:color="auto" w:fill="FFFFFF"/>
        </w:rPr>
        <w:t>, нм: 244 (lgε 4.10).</w:t>
      </w:r>
    </w:p>
    <w:p w:rsidR="0023006A" w:rsidRPr="009844BF" w:rsidRDefault="00141E4A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 xml:space="preserve">Получение комплексов включения. </w:t>
      </w:r>
      <w:r>
        <w:rPr>
          <w:sz w:val="28"/>
          <w:szCs w:val="28"/>
          <w:shd w:val="clear" w:color="auto" w:fill="FFFFFF"/>
        </w:rPr>
        <w:t>Каждый эксперимент</w:t>
      </w:r>
      <w:r w:rsidR="00C84ECC">
        <w:rPr>
          <w:sz w:val="28"/>
          <w:szCs w:val="28"/>
          <w:shd w:val="clear" w:color="auto" w:fill="FFFFFF"/>
        </w:rPr>
        <w:t xml:space="preserve"> по синтезу супрамолекулярных комплексов</w:t>
      </w:r>
      <w:r w:rsidR="0023006A" w:rsidRPr="0044757E">
        <w:rPr>
          <w:sz w:val="28"/>
          <w:szCs w:val="28"/>
          <w:shd w:val="clear" w:color="auto" w:fill="FFFFFF"/>
        </w:rPr>
        <w:t xml:space="preserve"> включения 2-ДЕ с α-, β- и γ-ЦД-нами</w:t>
      </w:r>
      <w:r w:rsidR="00C84ECC">
        <w:rPr>
          <w:sz w:val="28"/>
          <w:szCs w:val="28"/>
          <w:shd w:val="clear" w:color="auto" w:fill="FFFFFF"/>
        </w:rPr>
        <w:t xml:space="preserve"> проводили трижды </w:t>
      </w:r>
      <w:r>
        <w:rPr>
          <w:sz w:val="28"/>
          <w:szCs w:val="28"/>
          <w:shd w:val="clear" w:color="auto" w:fill="FFFFFF"/>
        </w:rPr>
        <w:t>с</w:t>
      </w:r>
      <w:r w:rsidR="0023006A" w:rsidRPr="0044757E">
        <w:rPr>
          <w:sz w:val="28"/>
          <w:szCs w:val="28"/>
          <w:shd w:val="clear" w:color="auto" w:fill="FFFFFF"/>
        </w:rPr>
        <w:t xml:space="preserve"> </w:t>
      </w:r>
      <w:r w:rsidR="00C84ECC">
        <w:rPr>
          <w:sz w:val="28"/>
          <w:szCs w:val="28"/>
          <w:shd w:val="clear" w:color="auto" w:fill="FFFFFF"/>
        </w:rPr>
        <w:t>взаимод</w:t>
      </w:r>
      <w:r>
        <w:rPr>
          <w:sz w:val="28"/>
          <w:szCs w:val="28"/>
          <w:shd w:val="clear" w:color="auto" w:fill="FFFFFF"/>
        </w:rPr>
        <w:t>ействием</w:t>
      </w:r>
      <w:r w:rsidR="0023006A" w:rsidRPr="0044757E">
        <w:rPr>
          <w:sz w:val="28"/>
          <w:szCs w:val="28"/>
          <w:shd w:val="clear" w:color="auto" w:fill="FFFFFF"/>
        </w:rPr>
        <w:t xml:space="preserve"> эквимолекулярных количеств растворов 2-ДЕ и α-, β- и γ-ЦД-нов. К 0,05 г (0,11 ммоль) 2-ДЕ, растворенного в 3 мл абсолютного этанола, добавляли 0,106 г (0,11 ммоль)</w:t>
      </w:r>
      <w:r w:rsidR="00AD1C1E">
        <w:rPr>
          <w:sz w:val="28"/>
          <w:szCs w:val="28"/>
          <w:shd w:val="clear" w:color="auto" w:fill="FFFFFF"/>
        </w:rPr>
        <w:t xml:space="preserve"> </w:t>
      </w:r>
      <w:r w:rsidR="00AD1C1E" w:rsidRPr="0044757E">
        <w:rPr>
          <w:sz w:val="28"/>
          <w:szCs w:val="28"/>
          <w:shd w:val="clear" w:color="auto" w:fill="FFFFFF"/>
        </w:rPr>
        <w:t>α-ЦД</w:t>
      </w:r>
      <w:r w:rsidR="0023006A" w:rsidRPr="0044757E">
        <w:rPr>
          <w:sz w:val="28"/>
          <w:szCs w:val="28"/>
          <w:shd w:val="clear" w:color="auto" w:fill="FFFFFF"/>
        </w:rPr>
        <w:t xml:space="preserve"> </w:t>
      </w:r>
      <w:r w:rsidR="00C84ECC" w:rsidRPr="0044757E">
        <w:rPr>
          <w:sz w:val="28"/>
          <w:szCs w:val="28"/>
          <w:shd w:val="clear" w:color="auto" w:fill="FFFFFF"/>
        </w:rPr>
        <w:t>растворенны</w:t>
      </w:r>
      <w:r w:rsidR="00C84ECC">
        <w:rPr>
          <w:sz w:val="28"/>
          <w:szCs w:val="28"/>
          <w:shd w:val="clear" w:color="auto" w:fill="FFFFFF"/>
        </w:rPr>
        <w:t>й в 4 мл  дистиллированной воды, затем смесь перемешивалась на магнитной мешалке, выпавшие кристаллы фильтровали</w:t>
      </w:r>
      <w:r>
        <w:rPr>
          <w:sz w:val="28"/>
          <w:szCs w:val="28"/>
          <w:shd w:val="clear" w:color="auto" w:fill="FFFFFF"/>
        </w:rPr>
        <w:t xml:space="preserve"> и сушили под ваккумом. В первом эксперименте</w:t>
      </w:r>
      <w:r w:rsidR="00C84ECC">
        <w:rPr>
          <w:sz w:val="28"/>
          <w:szCs w:val="28"/>
          <w:shd w:val="clear" w:color="auto" w:fill="FFFFFF"/>
        </w:rPr>
        <w:t xml:space="preserve"> после фильтрации и сушки получено 0,145 г</w:t>
      </w:r>
      <w:r w:rsidR="00625BAC">
        <w:rPr>
          <w:sz w:val="28"/>
          <w:szCs w:val="28"/>
          <w:shd w:val="clear" w:color="auto" w:fill="FFFFFF"/>
        </w:rPr>
        <w:t>рамм</w:t>
      </w:r>
      <w:r w:rsidR="00C84ECC">
        <w:rPr>
          <w:sz w:val="28"/>
          <w:szCs w:val="28"/>
          <w:shd w:val="clear" w:color="auto" w:fill="FFFFFF"/>
        </w:rPr>
        <w:t xml:space="preserve"> кристаллического вещества, выход</w:t>
      </w:r>
      <w:r w:rsidR="00BD48BF">
        <w:rPr>
          <w:sz w:val="28"/>
          <w:szCs w:val="28"/>
          <w:shd w:val="clear" w:color="auto" w:fill="FFFFFF"/>
        </w:rPr>
        <w:t xml:space="preserve">ом 93,5%, </w:t>
      </w:r>
      <w:r w:rsidR="00C84ECC">
        <w:rPr>
          <w:sz w:val="28"/>
          <w:szCs w:val="28"/>
          <w:shd w:val="clear" w:color="auto" w:fill="FFFFFF"/>
        </w:rPr>
        <w:t xml:space="preserve">при втором </w:t>
      </w:r>
      <w:r w:rsidR="00AD1C1E">
        <w:rPr>
          <w:sz w:val="28"/>
          <w:szCs w:val="28"/>
          <w:shd w:val="clear" w:color="auto" w:fill="FFFFFF"/>
        </w:rPr>
        <w:t>0,143 г</w:t>
      </w:r>
      <w:r w:rsidR="00625BAC">
        <w:rPr>
          <w:sz w:val="28"/>
          <w:szCs w:val="28"/>
          <w:shd w:val="clear" w:color="auto" w:fill="FFFFFF"/>
        </w:rPr>
        <w:t>рамм</w:t>
      </w:r>
      <w:r w:rsidR="00BD48BF">
        <w:rPr>
          <w:sz w:val="28"/>
          <w:szCs w:val="28"/>
          <w:shd w:val="clear" w:color="auto" w:fill="FFFFFF"/>
        </w:rPr>
        <w:t>а</w:t>
      </w:r>
      <w:r w:rsidR="00AD1C1E">
        <w:rPr>
          <w:sz w:val="28"/>
          <w:szCs w:val="28"/>
          <w:shd w:val="clear" w:color="auto" w:fill="FFFFFF"/>
        </w:rPr>
        <w:t>,</w:t>
      </w:r>
      <w:r w:rsidR="00BD48BF">
        <w:rPr>
          <w:sz w:val="28"/>
          <w:szCs w:val="28"/>
          <w:shd w:val="clear" w:color="auto" w:fill="FFFFFF"/>
        </w:rPr>
        <w:t xml:space="preserve"> с</w:t>
      </w:r>
      <w:r w:rsidR="00AD1C1E">
        <w:rPr>
          <w:sz w:val="28"/>
          <w:szCs w:val="28"/>
          <w:shd w:val="clear" w:color="auto" w:fill="FFFFFF"/>
        </w:rPr>
        <w:t xml:space="preserve"> выход</w:t>
      </w:r>
      <w:r w:rsidR="00BD48BF">
        <w:rPr>
          <w:sz w:val="28"/>
          <w:szCs w:val="28"/>
          <w:shd w:val="clear" w:color="auto" w:fill="FFFFFF"/>
        </w:rPr>
        <w:t xml:space="preserve">ом 91,6% и в третьем </w:t>
      </w:r>
      <w:r w:rsidR="00AD1C1E">
        <w:rPr>
          <w:sz w:val="28"/>
          <w:szCs w:val="28"/>
          <w:shd w:val="clear" w:color="auto" w:fill="FFFFFF"/>
        </w:rPr>
        <w:t>0,146 г</w:t>
      </w:r>
      <w:r w:rsidR="00625BAC">
        <w:rPr>
          <w:sz w:val="28"/>
          <w:szCs w:val="28"/>
          <w:shd w:val="clear" w:color="auto" w:fill="FFFFFF"/>
        </w:rPr>
        <w:t>рамм</w:t>
      </w:r>
      <w:r w:rsidR="00BD48BF">
        <w:rPr>
          <w:sz w:val="28"/>
          <w:szCs w:val="28"/>
          <w:shd w:val="clear" w:color="auto" w:fill="FFFFFF"/>
        </w:rPr>
        <w:t>а с</w:t>
      </w:r>
      <w:r w:rsidR="00AD1C1E">
        <w:rPr>
          <w:sz w:val="28"/>
          <w:szCs w:val="28"/>
          <w:shd w:val="clear" w:color="auto" w:fill="FFFFFF"/>
        </w:rPr>
        <w:t xml:space="preserve"> выход</w:t>
      </w:r>
      <w:r w:rsidR="00BD48BF">
        <w:rPr>
          <w:sz w:val="28"/>
          <w:szCs w:val="28"/>
          <w:shd w:val="clear" w:color="auto" w:fill="FFFFFF"/>
        </w:rPr>
        <w:t>ом</w:t>
      </w:r>
      <w:r w:rsidR="00AD1C1E">
        <w:rPr>
          <w:sz w:val="28"/>
          <w:szCs w:val="28"/>
          <w:shd w:val="clear" w:color="auto" w:fill="FFFFFF"/>
        </w:rPr>
        <w:t xml:space="preserve"> 94,3%</w:t>
      </w:r>
      <w:r w:rsidR="00BD48BF">
        <w:rPr>
          <w:sz w:val="28"/>
          <w:szCs w:val="28"/>
          <w:shd w:val="clear" w:color="auto" w:fill="FFFFFF"/>
        </w:rPr>
        <w:t xml:space="preserve"> соответсвенно</w:t>
      </w:r>
      <w:r w:rsidR="00AD1C1E">
        <w:rPr>
          <w:sz w:val="28"/>
          <w:szCs w:val="28"/>
          <w:shd w:val="clear" w:color="auto" w:fill="FFFFFF"/>
        </w:rPr>
        <w:t xml:space="preserve">. </w:t>
      </w:r>
      <w:r w:rsidR="00BD48BF">
        <w:rPr>
          <w:sz w:val="28"/>
          <w:szCs w:val="28"/>
          <w:shd w:val="clear" w:color="auto" w:fill="FFFFFF"/>
        </w:rPr>
        <w:t>При этом с</w:t>
      </w:r>
      <w:r w:rsidR="00AD1C1E">
        <w:rPr>
          <w:sz w:val="28"/>
          <w:szCs w:val="28"/>
          <w:shd w:val="clear" w:color="auto" w:fill="FFFFFF"/>
        </w:rPr>
        <w:t xml:space="preserve">редний выход супрамолекулярного комплекса </w:t>
      </w:r>
      <w:r w:rsidR="00AD1C1E" w:rsidRPr="0044757E">
        <w:rPr>
          <w:sz w:val="28"/>
          <w:szCs w:val="28"/>
          <w:shd w:val="clear" w:color="auto" w:fill="FFFFFF"/>
        </w:rPr>
        <w:t>2-ДЕ</w:t>
      </w:r>
      <w:r w:rsidR="00AD1C1E">
        <w:rPr>
          <w:sz w:val="28"/>
          <w:szCs w:val="28"/>
          <w:shd w:val="clear" w:color="auto" w:fill="FFFFFF"/>
        </w:rPr>
        <w:t xml:space="preserve"> с </w:t>
      </w:r>
      <w:r w:rsidR="00AD1C1E" w:rsidRPr="0044757E">
        <w:rPr>
          <w:sz w:val="28"/>
          <w:szCs w:val="28"/>
          <w:shd w:val="clear" w:color="auto" w:fill="FFFFFF"/>
        </w:rPr>
        <w:t>α-ЦД</w:t>
      </w:r>
      <w:r w:rsidR="00BD48BF">
        <w:rPr>
          <w:sz w:val="28"/>
          <w:szCs w:val="28"/>
          <w:shd w:val="clear" w:color="auto" w:fill="FFFFFF"/>
        </w:rPr>
        <w:t xml:space="preserve"> составил 93,13%. Аналогичные методики</w:t>
      </w:r>
      <w:r w:rsidR="00AD1C1E">
        <w:rPr>
          <w:sz w:val="28"/>
          <w:szCs w:val="28"/>
          <w:shd w:val="clear" w:color="auto" w:fill="FFFFFF"/>
        </w:rPr>
        <w:t xml:space="preserve"> синтеза супрамо</w:t>
      </w:r>
      <w:r w:rsidR="00625BAC">
        <w:rPr>
          <w:sz w:val="28"/>
          <w:szCs w:val="28"/>
          <w:shd w:val="clear" w:color="auto" w:fill="FFFFFF"/>
        </w:rPr>
        <w:t xml:space="preserve">лекулярных комплексов </w:t>
      </w:r>
      <w:r w:rsidR="00BD48BF">
        <w:rPr>
          <w:sz w:val="28"/>
          <w:szCs w:val="28"/>
          <w:shd w:val="clear" w:color="auto" w:fill="FFFFFF"/>
        </w:rPr>
        <w:t>использованы в случаях</w:t>
      </w:r>
      <w:r w:rsidR="00625BAC">
        <w:rPr>
          <w:sz w:val="28"/>
          <w:szCs w:val="28"/>
          <w:shd w:val="clear" w:color="auto" w:fill="FFFFFF"/>
        </w:rPr>
        <w:t xml:space="preserve"> и</w:t>
      </w:r>
      <w:r w:rsidR="00AD1C1E">
        <w:rPr>
          <w:sz w:val="28"/>
          <w:szCs w:val="28"/>
          <w:shd w:val="clear" w:color="auto" w:fill="FFFFFF"/>
        </w:rPr>
        <w:t xml:space="preserve"> с </w:t>
      </w:r>
      <w:r w:rsidR="0023006A" w:rsidRPr="0044757E">
        <w:rPr>
          <w:sz w:val="28"/>
          <w:szCs w:val="28"/>
          <w:shd w:val="clear" w:color="auto" w:fill="FFFFFF"/>
        </w:rPr>
        <w:t>β-ЦД</w:t>
      </w:r>
      <w:r w:rsidR="004023B9">
        <w:rPr>
          <w:sz w:val="28"/>
          <w:szCs w:val="28"/>
          <w:shd w:val="clear" w:color="auto" w:fill="FFFFFF"/>
        </w:rPr>
        <w:t>-ном 0,124 г (0,11 ммоль)</w:t>
      </w:r>
      <w:r w:rsidR="00BD48BF">
        <w:rPr>
          <w:sz w:val="28"/>
          <w:szCs w:val="28"/>
          <w:shd w:val="clear" w:color="auto" w:fill="FFFFFF"/>
        </w:rPr>
        <w:t xml:space="preserve"> </w:t>
      </w:r>
      <w:r w:rsidR="0023006A" w:rsidRPr="0044757E">
        <w:rPr>
          <w:sz w:val="28"/>
          <w:szCs w:val="28"/>
          <w:shd w:val="clear" w:color="auto" w:fill="FFFFFF"/>
        </w:rPr>
        <w:t xml:space="preserve">и </w:t>
      </w:r>
      <w:r w:rsidR="004023B9" w:rsidRPr="0044757E">
        <w:rPr>
          <w:sz w:val="28"/>
          <w:szCs w:val="28"/>
          <w:shd w:val="clear" w:color="auto" w:fill="FFFFFF"/>
        </w:rPr>
        <w:t>γ-ЦД</w:t>
      </w:r>
      <w:r w:rsidR="004023B9">
        <w:rPr>
          <w:sz w:val="28"/>
          <w:szCs w:val="28"/>
          <w:shd w:val="clear" w:color="auto" w:fill="FFFFFF"/>
        </w:rPr>
        <w:t>-ном</w:t>
      </w:r>
      <w:r w:rsidR="004023B9" w:rsidRPr="0044757E">
        <w:rPr>
          <w:sz w:val="28"/>
          <w:szCs w:val="28"/>
          <w:shd w:val="clear" w:color="auto" w:fill="FFFFFF"/>
        </w:rPr>
        <w:t xml:space="preserve"> </w:t>
      </w:r>
      <w:r w:rsidR="0023006A" w:rsidRPr="0044757E">
        <w:rPr>
          <w:sz w:val="28"/>
          <w:szCs w:val="28"/>
          <w:shd w:val="clear" w:color="auto" w:fill="FFFFFF"/>
        </w:rPr>
        <w:t>0,142 г (0,11 ммоль)</w:t>
      </w:r>
      <w:r w:rsidR="00BD48BF">
        <w:rPr>
          <w:sz w:val="28"/>
          <w:szCs w:val="28"/>
          <w:shd w:val="clear" w:color="auto" w:fill="FFFFFF"/>
        </w:rPr>
        <w:t>,</w:t>
      </w:r>
      <w:r w:rsidR="004023B9">
        <w:rPr>
          <w:sz w:val="28"/>
          <w:szCs w:val="28"/>
          <w:shd w:val="clear" w:color="auto" w:fill="FFFFFF"/>
        </w:rPr>
        <w:t xml:space="preserve"> соответс</w:t>
      </w:r>
      <w:r w:rsidR="00BD48BF">
        <w:rPr>
          <w:sz w:val="28"/>
          <w:szCs w:val="28"/>
          <w:shd w:val="clear" w:color="auto" w:fill="FFFFFF"/>
        </w:rPr>
        <w:t>т</w:t>
      </w:r>
      <w:r w:rsidR="004023B9">
        <w:rPr>
          <w:sz w:val="28"/>
          <w:szCs w:val="28"/>
          <w:shd w:val="clear" w:color="auto" w:fill="FFFFFF"/>
        </w:rPr>
        <w:t>венно</w:t>
      </w:r>
      <w:r w:rsidR="00410386">
        <w:rPr>
          <w:sz w:val="28"/>
          <w:szCs w:val="28"/>
          <w:shd w:val="clear" w:color="auto" w:fill="FFFFFF"/>
        </w:rPr>
        <w:t>.</w:t>
      </w:r>
      <w:r w:rsidR="000A2D8B">
        <w:rPr>
          <w:sz w:val="28"/>
          <w:szCs w:val="28"/>
          <w:shd w:val="clear" w:color="auto" w:fill="FFFFFF"/>
        </w:rPr>
        <w:t xml:space="preserve"> </w:t>
      </w:r>
      <w:r w:rsidR="004023B9" w:rsidRPr="00625BAC">
        <w:rPr>
          <w:sz w:val="28"/>
          <w:szCs w:val="28"/>
          <w:shd w:val="clear" w:color="auto" w:fill="FFFFFF"/>
        </w:rPr>
        <w:t>При взаимодействии β-ЦД с 2-ДЕ в первом эксперименте получено</w:t>
      </w:r>
      <w:r w:rsidR="00625BAC">
        <w:rPr>
          <w:sz w:val="28"/>
          <w:szCs w:val="28"/>
          <w:shd w:val="clear" w:color="auto" w:fill="FFFFFF"/>
        </w:rPr>
        <w:t xml:space="preserve"> 0,159 грамм</w:t>
      </w:r>
      <w:r w:rsidR="00C243D6">
        <w:rPr>
          <w:sz w:val="28"/>
          <w:szCs w:val="28"/>
          <w:shd w:val="clear" w:color="auto" w:fill="FFFFFF"/>
        </w:rPr>
        <w:t xml:space="preserve">а комплексы </w:t>
      </w:r>
      <w:r w:rsidR="00BD48BF">
        <w:rPr>
          <w:sz w:val="28"/>
          <w:szCs w:val="28"/>
          <w:shd w:val="clear" w:color="auto" w:fill="FFFFFF"/>
        </w:rPr>
        <w:t xml:space="preserve">включения с </w:t>
      </w:r>
      <w:r w:rsidR="00625BAC">
        <w:rPr>
          <w:sz w:val="28"/>
          <w:szCs w:val="28"/>
          <w:shd w:val="clear" w:color="auto" w:fill="FFFFFF"/>
        </w:rPr>
        <w:t>выход</w:t>
      </w:r>
      <w:r w:rsidR="00BD48BF">
        <w:rPr>
          <w:sz w:val="28"/>
          <w:szCs w:val="28"/>
          <w:shd w:val="clear" w:color="auto" w:fill="FFFFFF"/>
        </w:rPr>
        <w:t>ами 91,7%,</w:t>
      </w:r>
      <w:r w:rsidR="007E2934">
        <w:rPr>
          <w:sz w:val="28"/>
          <w:szCs w:val="28"/>
          <w:shd w:val="clear" w:color="auto" w:fill="FFFFFF"/>
        </w:rPr>
        <w:t xml:space="preserve"> во втором - </w:t>
      </w:r>
      <w:r w:rsidR="00625BAC">
        <w:rPr>
          <w:sz w:val="28"/>
          <w:szCs w:val="28"/>
          <w:shd w:val="clear" w:color="auto" w:fill="FFFFFF"/>
        </w:rPr>
        <w:t>0,166 грамм</w:t>
      </w:r>
      <w:r w:rsidR="007E2934">
        <w:rPr>
          <w:sz w:val="28"/>
          <w:szCs w:val="28"/>
          <w:shd w:val="clear" w:color="auto" w:fill="FFFFFF"/>
        </w:rPr>
        <w:t>а (</w:t>
      </w:r>
      <w:r w:rsidR="00625BAC">
        <w:rPr>
          <w:sz w:val="28"/>
          <w:szCs w:val="28"/>
          <w:shd w:val="clear" w:color="auto" w:fill="FFFFFF"/>
        </w:rPr>
        <w:t>95,4%</w:t>
      </w:r>
      <w:r w:rsidR="007E2934">
        <w:rPr>
          <w:sz w:val="28"/>
          <w:szCs w:val="28"/>
          <w:shd w:val="clear" w:color="auto" w:fill="FFFFFF"/>
        </w:rPr>
        <w:t xml:space="preserve">), в третьем - </w:t>
      </w:r>
      <w:r w:rsidR="00625BAC">
        <w:rPr>
          <w:sz w:val="28"/>
          <w:szCs w:val="28"/>
          <w:shd w:val="clear" w:color="auto" w:fill="FFFFFF"/>
        </w:rPr>
        <w:t>0,161 грамм</w:t>
      </w:r>
      <w:r w:rsidR="007E2934">
        <w:rPr>
          <w:sz w:val="28"/>
          <w:szCs w:val="28"/>
          <w:shd w:val="clear" w:color="auto" w:fill="FFFFFF"/>
        </w:rPr>
        <w:t>а (</w:t>
      </w:r>
      <w:r w:rsidR="00625BAC">
        <w:rPr>
          <w:sz w:val="28"/>
          <w:szCs w:val="28"/>
          <w:shd w:val="clear" w:color="auto" w:fill="FFFFFF"/>
        </w:rPr>
        <w:t>92,5%</w:t>
      </w:r>
      <w:r w:rsidR="007E2934">
        <w:rPr>
          <w:sz w:val="28"/>
          <w:szCs w:val="28"/>
          <w:shd w:val="clear" w:color="auto" w:fill="FFFFFF"/>
        </w:rPr>
        <w:t>) соотве</w:t>
      </w:r>
      <w:r w:rsidR="00C243D6">
        <w:rPr>
          <w:sz w:val="28"/>
          <w:szCs w:val="28"/>
          <w:shd w:val="clear" w:color="auto" w:fill="FFFFFF"/>
        </w:rPr>
        <w:t>т</w:t>
      </w:r>
      <w:r w:rsidR="007E2934">
        <w:rPr>
          <w:sz w:val="28"/>
          <w:szCs w:val="28"/>
          <w:shd w:val="clear" w:color="auto" w:fill="FFFFFF"/>
        </w:rPr>
        <w:t>ственно.</w:t>
      </w:r>
      <w:r w:rsidR="00625BAC">
        <w:rPr>
          <w:sz w:val="28"/>
          <w:szCs w:val="28"/>
          <w:shd w:val="clear" w:color="auto" w:fill="FFFFFF"/>
        </w:rPr>
        <w:t xml:space="preserve"> </w:t>
      </w:r>
      <w:r w:rsidR="007E2934">
        <w:rPr>
          <w:sz w:val="28"/>
          <w:szCs w:val="28"/>
          <w:shd w:val="clear" w:color="auto" w:fill="FFFFFF"/>
        </w:rPr>
        <w:t>При этом с</w:t>
      </w:r>
      <w:r w:rsidR="00625BAC">
        <w:rPr>
          <w:sz w:val="28"/>
          <w:szCs w:val="28"/>
          <w:shd w:val="clear" w:color="auto" w:fill="FFFFFF"/>
        </w:rPr>
        <w:t>редний выход составил 93%.</w:t>
      </w:r>
      <w:r w:rsidR="00035A68">
        <w:rPr>
          <w:sz w:val="28"/>
          <w:szCs w:val="28"/>
          <w:shd w:val="clear" w:color="auto" w:fill="FFFFFF"/>
        </w:rPr>
        <w:t xml:space="preserve"> В случае взаимодействия </w:t>
      </w:r>
      <w:r w:rsidR="00035A68" w:rsidRPr="0044757E">
        <w:rPr>
          <w:sz w:val="28"/>
          <w:szCs w:val="28"/>
          <w:shd w:val="clear" w:color="auto" w:fill="FFFFFF"/>
        </w:rPr>
        <w:t>γ-ЦД</w:t>
      </w:r>
      <w:r w:rsidR="00035A68">
        <w:rPr>
          <w:sz w:val="28"/>
          <w:szCs w:val="28"/>
          <w:shd w:val="clear" w:color="auto" w:fill="FFFFFF"/>
        </w:rPr>
        <w:t xml:space="preserve"> с 2-ДЕ в первом эксперименте получено </w:t>
      </w:r>
      <w:r w:rsidR="00C45DA3">
        <w:rPr>
          <w:sz w:val="28"/>
          <w:szCs w:val="28"/>
          <w:shd w:val="clear" w:color="auto" w:fill="FFFFFF"/>
        </w:rPr>
        <w:t>0,181 грамм</w:t>
      </w:r>
      <w:r w:rsidR="007E2934">
        <w:rPr>
          <w:sz w:val="28"/>
          <w:szCs w:val="28"/>
          <w:shd w:val="clear" w:color="auto" w:fill="FFFFFF"/>
        </w:rPr>
        <w:t>а</w:t>
      </w:r>
      <w:r w:rsidR="00C45DA3">
        <w:rPr>
          <w:sz w:val="28"/>
          <w:szCs w:val="28"/>
          <w:shd w:val="clear" w:color="auto" w:fill="FFFFFF"/>
        </w:rPr>
        <w:t>,</w:t>
      </w:r>
      <w:r w:rsidR="007E2934">
        <w:rPr>
          <w:sz w:val="28"/>
          <w:szCs w:val="28"/>
          <w:shd w:val="clear" w:color="auto" w:fill="FFFFFF"/>
        </w:rPr>
        <w:t xml:space="preserve"> с</w:t>
      </w:r>
      <w:r w:rsidR="00C45DA3">
        <w:rPr>
          <w:sz w:val="28"/>
          <w:szCs w:val="28"/>
          <w:shd w:val="clear" w:color="auto" w:fill="FFFFFF"/>
        </w:rPr>
        <w:t xml:space="preserve"> выход</w:t>
      </w:r>
      <w:r w:rsidR="007E2934">
        <w:rPr>
          <w:sz w:val="28"/>
          <w:szCs w:val="28"/>
          <w:shd w:val="clear" w:color="auto" w:fill="FFFFFF"/>
        </w:rPr>
        <w:t>ом 94,2%, во втором - 0,185 грамм</w:t>
      </w:r>
      <w:r w:rsidR="00C243D6">
        <w:rPr>
          <w:sz w:val="28"/>
          <w:szCs w:val="28"/>
          <w:shd w:val="clear" w:color="auto" w:fill="FFFFFF"/>
        </w:rPr>
        <w:t>а</w:t>
      </w:r>
      <w:r w:rsidR="007E2934">
        <w:rPr>
          <w:sz w:val="28"/>
          <w:szCs w:val="28"/>
          <w:shd w:val="clear" w:color="auto" w:fill="FFFFFF"/>
        </w:rPr>
        <w:t xml:space="preserve"> (</w:t>
      </w:r>
      <w:r w:rsidR="00C45DA3">
        <w:rPr>
          <w:sz w:val="28"/>
          <w:szCs w:val="28"/>
          <w:shd w:val="clear" w:color="auto" w:fill="FFFFFF"/>
        </w:rPr>
        <w:t>96,3%</w:t>
      </w:r>
      <w:r w:rsidR="007E2934">
        <w:rPr>
          <w:sz w:val="28"/>
          <w:szCs w:val="28"/>
          <w:shd w:val="clear" w:color="auto" w:fill="FFFFFF"/>
        </w:rPr>
        <w:t xml:space="preserve">), в третьем - </w:t>
      </w:r>
      <w:r w:rsidR="00C45DA3">
        <w:rPr>
          <w:sz w:val="28"/>
          <w:szCs w:val="28"/>
          <w:shd w:val="clear" w:color="auto" w:fill="FFFFFF"/>
        </w:rPr>
        <w:t>0,188 грамм</w:t>
      </w:r>
      <w:r w:rsidR="007E2934">
        <w:rPr>
          <w:sz w:val="28"/>
          <w:szCs w:val="28"/>
          <w:shd w:val="clear" w:color="auto" w:fill="FFFFFF"/>
        </w:rPr>
        <w:t>а (</w:t>
      </w:r>
      <w:r w:rsidR="00C45DA3">
        <w:rPr>
          <w:sz w:val="28"/>
          <w:szCs w:val="28"/>
          <w:shd w:val="clear" w:color="auto" w:fill="FFFFFF"/>
        </w:rPr>
        <w:t>98%</w:t>
      </w:r>
      <w:r w:rsidR="007E2934">
        <w:rPr>
          <w:sz w:val="28"/>
          <w:szCs w:val="28"/>
          <w:shd w:val="clear" w:color="auto" w:fill="FFFFFF"/>
        </w:rPr>
        <w:t>)</w:t>
      </w:r>
      <w:r w:rsidR="00C243D6">
        <w:rPr>
          <w:sz w:val="28"/>
          <w:szCs w:val="28"/>
          <w:shd w:val="clear" w:color="auto" w:fill="FFFFFF"/>
        </w:rPr>
        <w:t xml:space="preserve"> соответсвенно</w:t>
      </w:r>
      <w:r w:rsidR="007E2934">
        <w:rPr>
          <w:sz w:val="28"/>
          <w:szCs w:val="28"/>
          <w:shd w:val="clear" w:color="auto" w:fill="FFFFFF"/>
        </w:rPr>
        <w:t xml:space="preserve">. </w:t>
      </w:r>
      <w:r w:rsidR="00C243D6">
        <w:rPr>
          <w:sz w:val="28"/>
          <w:szCs w:val="28"/>
          <w:shd w:val="clear" w:color="auto" w:fill="FFFFFF"/>
        </w:rPr>
        <w:t>При этом с</w:t>
      </w:r>
      <w:r w:rsidR="007E2934">
        <w:rPr>
          <w:sz w:val="28"/>
          <w:szCs w:val="28"/>
          <w:shd w:val="clear" w:color="auto" w:fill="FFFFFF"/>
        </w:rPr>
        <w:t>редний выход составил 96,1% с</w:t>
      </w:r>
      <w:r w:rsidR="00C45DA3">
        <w:rPr>
          <w:sz w:val="28"/>
          <w:szCs w:val="28"/>
          <w:shd w:val="clear" w:color="auto" w:fill="FFFFFF"/>
        </w:rPr>
        <w:t xml:space="preserve"> </w:t>
      </w:r>
      <w:r w:rsidR="00870265">
        <w:rPr>
          <w:sz w:val="28"/>
          <w:szCs w:val="28"/>
          <w:shd w:val="clear" w:color="auto" w:fill="FFFFFF"/>
        </w:rPr>
        <w:t>Т. пл.</w:t>
      </w:r>
      <w:r w:rsidR="009844BF">
        <w:rPr>
          <w:sz w:val="28"/>
          <w:szCs w:val="28"/>
          <w:shd w:val="clear" w:color="auto" w:fill="FFFFFF"/>
        </w:rPr>
        <w:t xml:space="preserve"> </w:t>
      </w:r>
      <w:r w:rsidR="009844BF" w:rsidRPr="00CC1DAF">
        <w:rPr>
          <w:sz w:val="28"/>
          <w:szCs w:val="28"/>
          <w:shd w:val="clear" w:color="auto" w:fill="FFFFFF"/>
        </w:rPr>
        <w:t>286-288</w:t>
      </w:r>
      <w:r w:rsidR="00870265" w:rsidRPr="00CC1DAF">
        <w:rPr>
          <w:sz w:val="28"/>
          <w:szCs w:val="28"/>
          <w:shd w:val="clear" w:color="auto" w:fill="FFFFFF"/>
          <w:vertAlign w:val="superscript"/>
        </w:rPr>
        <w:t>о</w:t>
      </w:r>
      <w:r w:rsidR="00870265" w:rsidRPr="00CC1DAF">
        <w:rPr>
          <w:sz w:val="28"/>
          <w:szCs w:val="28"/>
          <w:shd w:val="clear" w:color="auto" w:fill="FFFFFF"/>
        </w:rPr>
        <w:t>С</w:t>
      </w:r>
      <w:r w:rsidR="00C45DA3">
        <w:rPr>
          <w:sz w:val="28"/>
          <w:szCs w:val="28"/>
          <w:shd w:val="clear" w:color="auto" w:fill="FFFFFF"/>
        </w:rPr>
        <w:t xml:space="preserve"> (</w:t>
      </w:r>
      <w:r w:rsidR="00C45DA3" w:rsidRPr="0044757E">
        <w:rPr>
          <w:sz w:val="28"/>
          <w:szCs w:val="28"/>
          <w:shd w:val="clear" w:color="auto" w:fill="FFFFFF"/>
        </w:rPr>
        <w:t>α-ЦД</w:t>
      </w:r>
      <w:r w:rsidR="00C45DA3">
        <w:rPr>
          <w:sz w:val="28"/>
          <w:szCs w:val="28"/>
          <w:shd w:val="clear" w:color="auto" w:fill="FFFFFF"/>
        </w:rPr>
        <w:t>+</w:t>
      </w:r>
      <w:r w:rsidR="00C45DA3" w:rsidRPr="0044757E">
        <w:rPr>
          <w:sz w:val="28"/>
          <w:szCs w:val="28"/>
          <w:shd w:val="clear" w:color="auto" w:fill="FFFFFF"/>
        </w:rPr>
        <w:t>2-ДЕ</w:t>
      </w:r>
      <w:r w:rsidR="00C45DA3">
        <w:rPr>
          <w:sz w:val="28"/>
          <w:szCs w:val="28"/>
          <w:shd w:val="clear" w:color="auto" w:fill="FFFFFF"/>
        </w:rPr>
        <w:t>)</w:t>
      </w:r>
      <w:r w:rsidR="00870265" w:rsidRPr="00CC1DAF">
        <w:rPr>
          <w:sz w:val="28"/>
          <w:szCs w:val="28"/>
          <w:shd w:val="clear" w:color="auto" w:fill="FFFFFF"/>
        </w:rPr>
        <w:t xml:space="preserve">, </w:t>
      </w:r>
      <w:r w:rsidR="009844BF" w:rsidRPr="00773ED4">
        <w:rPr>
          <w:sz w:val="28"/>
          <w:szCs w:val="28"/>
          <w:shd w:val="clear" w:color="auto" w:fill="FFFFFF"/>
        </w:rPr>
        <w:t>295-297</w:t>
      </w:r>
      <w:r w:rsidR="009844BF" w:rsidRPr="00CC1DAF">
        <w:rPr>
          <w:sz w:val="28"/>
          <w:szCs w:val="28"/>
          <w:shd w:val="clear" w:color="auto" w:fill="FFFFFF"/>
          <w:vertAlign w:val="superscript"/>
          <w:lang w:val="en-US"/>
        </w:rPr>
        <w:t>o</w:t>
      </w:r>
      <w:r w:rsidR="009844BF" w:rsidRPr="00CC1DAF">
        <w:rPr>
          <w:sz w:val="28"/>
          <w:szCs w:val="28"/>
          <w:shd w:val="clear" w:color="auto" w:fill="FFFFFF"/>
          <w:lang w:val="en-US"/>
        </w:rPr>
        <w:t>C</w:t>
      </w:r>
      <w:r w:rsidR="00C45DA3">
        <w:rPr>
          <w:sz w:val="28"/>
          <w:szCs w:val="28"/>
          <w:shd w:val="clear" w:color="auto" w:fill="FFFFFF"/>
        </w:rPr>
        <w:t xml:space="preserve"> (</w:t>
      </w:r>
      <w:r w:rsidR="00C45DA3" w:rsidRPr="0044757E">
        <w:rPr>
          <w:sz w:val="28"/>
          <w:szCs w:val="28"/>
          <w:shd w:val="clear" w:color="auto" w:fill="FFFFFF"/>
        </w:rPr>
        <w:t>β-ЦД</w:t>
      </w:r>
      <w:r w:rsidR="00C45DA3">
        <w:rPr>
          <w:sz w:val="28"/>
          <w:szCs w:val="28"/>
          <w:shd w:val="clear" w:color="auto" w:fill="FFFFFF"/>
        </w:rPr>
        <w:t>+</w:t>
      </w:r>
      <w:r w:rsidR="00C45DA3" w:rsidRPr="0044757E">
        <w:rPr>
          <w:sz w:val="28"/>
          <w:szCs w:val="28"/>
          <w:shd w:val="clear" w:color="auto" w:fill="FFFFFF"/>
        </w:rPr>
        <w:t>-ДЕ</w:t>
      </w:r>
      <w:r w:rsidR="00C45DA3">
        <w:rPr>
          <w:sz w:val="28"/>
          <w:szCs w:val="28"/>
          <w:shd w:val="clear" w:color="auto" w:fill="FFFFFF"/>
        </w:rPr>
        <w:t>)</w:t>
      </w:r>
      <w:r w:rsidR="009844BF" w:rsidRPr="00773ED4">
        <w:rPr>
          <w:sz w:val="28"/>
          <w:szCs w:val="28"/>
          <w:shd w:val="clear" w:color="auto" w:fill="FFFFFF"/>
        </w:rPr>
        <w:t>, 307</w:t>
      </w:r>
      <w:r w:rsidR="009844BF" w:rsidRPr="00CC1DAF">
        <w:rPr>
          <w:sz w:val="28"/>
          <w:szCs w:val="28"/>
          <w:shd w:val="clear" w:color="auto" w:fill="FFFFFF"/>
          <w:vertAlign w:val="superscript"/>
          <w:lang w:val="en-US"/>
        </w:rPr>
        <w:t>o</w:t>
      </w:r>
      <w:r w:rsidR="009844BF" w:rsidRPr="00CC1DAF">
        <w:rPr>
          <w:sz w:val="28"/>
          <w:szCs w:val="28"/>
          <w:shd w:val="clear" w:color="auto" w:fill="FFFFFF"/>
          <w:lang w:val="en-US"/>
        </w:rPr>
        <w:t>C</w:t>
      </w:r>
      <w:r w:rsidR="00C45DA3">
        <w:rPr>
          <w:sz w:val="28"/>
          <w:szCs w:val="28"/>
          <w:shd w:val="clear" w:color="auto" w:fill="FFFFFF"/>
        </w:rPr>
        <w:t xml:space="preserve"> (</w:t>
      </w:r>
      <w:r w:rsidR="00C45DA3" w:rsidRPr="0044757E">
        <w:rPr>
          <w:sz w:val="28"/>
          <w:szCs w:val="28"/>
          <w:shd w:val="clear" w:color="auto" w:fill="FFFFFF"/>
        </w:rPr>
        <w:t>γ-ЦД</w:t>
      </w:r>
      <w:r w:rsidR="00C45DA3">
        <w:rPr>
          <w:sz w:val="28"/>
          <w:szCs w:val="28"/>
          <w:shd w:val="clear" w:color="auto" w:fill="FFFFFF"/>
        </w:rPr>
        <w:t>+2-ДЕ)</w:t>
      </w:r>
      <w:r w:rsidR="00070095" w:rsidRPr="00773ED4">
        <w:rPr>
          <w:sz w:val="28"/>
          <w:szCs w:val="28"/>
          <w:shd w:val="clear" w:color="auto" w:fill="FFFFFF"/>
        </w:rPr>
        <w:t xml:space="preserve"> </w:t>
      </w:r>
      <w:r w:rsidR="009844BF">
        <w:rPr>
          <w:sz w:val="28"/>
          <w:szCs w:val="28"/>
          <w:shd w:val="clear" w:color="auto" w:fill="FFFFFF"/>
          <w:lang w:val="en-US"/>
        </w:rPr>
        <w:t>c</w:t>
      </w:r>
      <w:r w:rsidR="009844BF" w:rsidRPr="00773ED4">
        <w:rPr>
          <w:sz w:val="28"/>
          <w:szCs w:val="28"/>
          <w:shd w:val="clear" w:color="auto" w:fill="FFFFFF"/>
        </w:rPr>
        <w:t xml:space="preserve"> </w:t>
      </w:r>
      <w:r w:rsidR="009844BF">
        <w:rPr>
          <w:sz w:val="28"/>
          <w:szCs w:val="28"/>
          <w:shd w:val="clear" w:color="auto" w:fill="FFFFFF"/>
        </w:rPr>
        <w:t>разложением</w:t>
      </w:r>
      <w:r w:rsidR="007E2934">
        <w:rPr>
          <w:sz w:val="28"/>
          <w:szCs w:val="28"/>
          <w:shd w:val="clear" w:color="auto" w:fill="FFFFFF"/>
        </w:rPr>
        <w:t>,</w:t>
      </w:r>
      <w:r w:rsidR="009844BF">
        <w:rPr>
          <w:sz w:val="28"/>
          <w:szCs w:val="28"/>
          <w:shd w:val="clear" w:color="auto" w:fill="FFFFFF"/>
        </w:rPr>
        <w:t xml:space="preserve"> соответс</w:t>
      </w:r>
      <w:r w:rsidR="00070095">
        <w:rPr>
          <w:sz w:val="28"/>
          <w:szCs w:val="28"/>
          <w:shd w:val="clear" w:color="auto" w:fill="FFFFFF"/>
        </w:rPr>
        <w:t>т</w:t>
      </w:r>
      <w:r w:rsidR="000A2D8B">
        <w:rPr>
          <w:sz w:val="28"/>
          <w:szCs w:val="28"/>
          <w:shd w:val="clear" w:color="auto" w:fill="FFFFFF"/>
        </w:rPr>
        <w:t xml:space="preserve">венно. </w:t>
      </w:r>
    </w:p>
    <w:p w:rsidR="00556D4E" w:rsidRPr="0044757E" w:rsidRDefault="00556D4E" w:rsidP="004B10F4">
      <w:pPr>
        <w:pStyle w:val="WebWeb1311114"/>
        <w:shd w:val="clear" w:color="auto" w:fill="FFFFFF"/>
        <w:spacing w:before="0" w:after="0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AE0FE0" w:rsidRPr="009E2BA2" w:rsidRDefault="00B86DB9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3.6</w:t>
      </w:r>
      <w:r w:rsidR="00AE0FE0" w:rsidRPr="0044757E">
        <w:rPr>
          <w:b/>
          <w:sz w:val="28"/>
          <w:szCs w:val="28"/>
          <w:shd w:val="clear" w:color="auto" w:fill="FFFFFF"/>
        </w:rPr>
        <w:t xml:space="preserve"> Материалы и методы исследования 3-эпи-2-дезоксиэкдизона</w:t>
      </w:r>
      <w:r w:rsidR="009E2BA2">
        <w:rPr>
          <w:b/>
          <w:sz w:val="28"/>
          <w:szCs w:val="28"/>
          <w:shd w:val="clear" w:color="auto" w:fill="FFFFFF"/>
        </w:rPr>
        <w:t xml:space="preserve"> </w:t>
      </w:r>
      <w:r w:rsidR="009E2BA2" w:rsidRPr="009E2BA2">
        <w:rPr>
          <w:b/>
          <w:sz w:val="28"/>
          <w:szCs w:val="28"/>
          <w:shd w:val="clear" w:color="auto" w:fill="FFFFFF"/>
        </w:rPr>
        <w:t>(3Е-2ДЕ)</w:t>
      </w:r>
    </w:p>
    <w:p w:rsidR="00AE0FE0" w:rsidRPr="0044757E" w:rsidRDefault="009E2BA2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β-, γ- и 2-ГП-</w:t>
      </w:r>
      <w:r w:rsidR="00AE0FE0" w:rsidRPr="0044757E">
        <w:rPr>
          <w:sz w:val="28"/>
          <w:szCs w:val="28"/>
          <w:shd w:val="clear" w:color="auto" w:fill="FFFFFF"/>
        </w:rPr>
        <w:t xml:space="preserve">β-ЦД-ны использовали производства компании Fluka чистотой 99%. Спектры ЯМР </w:t>
      </w:r>
      <w:r w:rsidR="00AE0FE0" w:rsidRPr="0044757E">
        <w:rPr>
          <w:sz w:val="28"/>
          <w:szCs w:val="28"/>
          <w:shd w:val="clear" w:color="auto" w:fill="FFFFFF"/>
          <w:vertAlign w:val="superscript"/>
        </w:rPr>
        <w:t>1</w:t>
      </w:r>
      <w:r w:rsidR="00AE0FE0" w:rsidRPr="0044757E">
        <w:rPr>
          <w:sz w:val="28"/>
          <w:szCs w:val="28"/>
          <w:shd w:val="clear" w:color="auto" w:fill="FFFFFF"/>
        </w:rPr>
        <w:t xml:space="preserve">Н и </w:t>
      </w:r>
      <w:r w:rsidR="00AE0FE0" w:rsidRPr="0044757E">
        <w:rPr>
          <w:sz w:val="28"/>
          <w:szCs w:val="28"/>
          <w:shd w:val="clear" w:color="auto" w:fill="FFFFFF"/>
          <w:vertAlign w:val="superscript"/>
        </w:rPr>
        <w:t>13</w:t>
      </w:r>
      <w:r w:rsidR="00AE0FE0" w:rsidRPr="0044757E">
        <w:rPr>
          <w:sz w:val="28"/>
          <w:szCs w:val="28"/>
          <w:shd w:val="clear" w:color="auto" w:fill="FFFFFF"/>
        </w:rPr>
        <w:t xml:space="preserve">С записаны на спектрометре Jeol JNM-ECA 400 (399,78 и 100,53 МГц на ядрах </w:t>
      </w:r>
      <w:r w:rsidR="00AE0FE0" w:rsidRPr="002E3DC0">
        <w:rPr>
          <w:sz w:val="28"/>
          <w:szCs w:val="28"/>
          <w:shd w:val="clear" w:color="auto" w:fill="FFFFFF"/>
          <w:vertAlign w:val="superscript"/>
        </w:rPr>
        <w:t>1</w:t>
      </w:r>
      <w:r w:rsidR="00AE0FE0" w:rsidRPr="002E3DC0">
        <w:rPr>
          <w:sz w:val="28"/>
          <w:szCs w:val="28"/>
          <w:shd w:val="clear" w:color="auto" w:fill="FFFFFF"/>
        </w:rPr>
        <w:t xml:space="preserve">Н и </w:t>
      </w:r>
      <w:r w:rsidR="00AE0FE0" w:rsidRPr="002E3DC0">
        <w:rPr>
          <w:sz w:val="28"/>
          <w:szCs w:val="28"/>
          <w:shd w:val="clear" w:color="auto" w:fill="FFFFFF"/>
          <w:vertAlign w:val="superscript"/>
        </w:rPr>
        <w:t>13</w:t>
      </w:r>
      <w:r w:rsidR="00AE0FE0" w:rsidRPr="002E3DC0">
        <w:rPr>
          <w:sz w:val="28"/>
          <w:szCs w:val="28"/>
          <w:shd w:val="clear" w:color="auto" w:fill="FFFFFF"/>
        </w:rPr>
        <w:t>С соответственно) в растворе DMSO-d</w:t>
      </w:r>
      <w:r w:rsidR="00AE0FE0" w:rsidRPr="002E3DC0">
        <w:rPr>
          <w:sz w:val="28"/>
          <w:szCs w:val="28"/>
          <w:shd w:val="clear" w:color="auto" w:fill="FFFFFF"/>
          <w:vertAlign w:val="subscript"/>
        </w:rPr>
        <w:t>6</w:t>
      </w:r>
      <w:r w:rsidR="00AE0FE0" w:rsidRPr="002E3DC0">
        <w:rPr>
          <w:sz w:val="28"/>
          <w:szCs w:val="28"/>
          <w:shd w:val="clear" w:color="auto" w:fill="FFFFFF"/>
        </w:rPr>
        <w:t xml:space="preserve"> для </w:t>
      </w:r>
      <w:r w:rsidR="00AE0FE0">
        <w:rPr>
          <w:sz w:val="28"/>
          <w:szCs w:val="28"/>
          <w:shd w:val="clear" w:color="auto" w:fill="FFFFFF"/>
        </w:rPr>
        <w:t>25</w:t>
      </w:r>
      <w:r w:rsidR="00AE0FE0" w:rsidRPr="002E3DC0">
        <w:rPr>
          <w:sz w:val="28"/>
          <w:szCs w:val="28"/>
          <w:shd w:val="clear" w:color="auto" w:fill="FFFFFF"/>
        </w:rPr>
        <w:t xml:space="preserve"> и в D</w:t>
      </w:r>
      <w:r w:rsidR="00AE0FE0" w:rsidRPr="002E3DC0">
        <w:rPr>
          <w:sz w:val="28"/>
          <w:szCs w:val="28"/>
          <w:shd w:val="clear" w:color="auto" w:fill="FFFFFF"/>
          <w:vertAlign w:val="subscript"/>
        </w:rPr>
        <w:t>2</w:t>
      </w:r>
      <w:r w:rsidR="00AE0FE0">
        <w:rPr>
          <w:sz w:val="28"/>
          <w:szCs w:val="28"/>
          <w:shd w:val="clear" w:color="auto" w:fill="FFFFFF"/>
        </w:rPr>
        <w:t>O для комплексов включения 26-28</w:t>
      </w:r>
      <w:r w:rsidR="00AE0FE0" w:rsidRPr="002E3DC0">
        <w:rPr>
          <w:sz w:val="28"/>
          <w:szCs w:val="28"/>
          <w:shd w:val="clear" w:color="auto" w:fill="FFFFFF"/>
        </w:rPr>
        <w:t xml:space="preserve"> при комнатной</w:t>
      </w:r>
      <w:r w:rsidR="00AE0FE0" w:rsidRPr="0044757E">
        <w:rPr>
          <w:sz w:val="28"/>
          <w:szCs w:val="28"/>
          <w:shd w:val="clear" w:color="auto" w:fill="FFFFFF"/>
        </w:rPr>
        <w:t xml:space="preserve"> температуре. Химические сдвиги измерены относительно остаточных сигналов протонов или атомов углерода DMSO-d</w:t>
      </w:r>
      <w:r w:rsidR="00AE0FE0" w:rsidRPr="0044757E">
        <w:rPr>
          <w:sz w:val="28"/>
          <w:szCs w:val="28"/>
          <w:shd w:val="clear" w:color="auto" w:fill="FFFFFF"/>
          <w:vertAlign w:val="subscript"/>
        </w:rPr>
        <w:t>6</w:t>
      </w:r>
      <w:r w:rsidR="00AE0FE0" w:rsidRPr="0044757E">
        <w:rPr>
          <w:sz w:val="28"/>
          <w:szCs w:val="28"/>
          <w:shd w:val="clear" w:color="auto" w:fill="FFFFFF"/>
        </w:rPr>
        <w:t xml:space="preserve"> и D</w:t>
      </w:r>
      <w:r w:rsidR="00AE0FE0" w:rsidRPr="0044757E">
        <w:rPr>
          <w:sz w:val="28"/>
          <w:szCs w:val="28"/>
          <w:shd w:val="clear" w:color="auto" w:fill="FFFFFF"/>
          <w:vertAlign w:val="subscript"/>
        </w:rPr>
        <w:t>2</w:t>
      </w:r>
      <w:r w:rsidR="00AE0FE0" w:rsidRPr="0044757E">
        <w:rPr>
          <w:sz w:val="28"/>
          <w:szCs w:val="28"/>
          <w:shd w:val="clear" w:color="auto" w:fill="FFFFFF"/>
        </w:rPr>
        <w:t xml:space="preserve">O. </w:t>
      </w:r>
    </w:p>
    <w:p w:rsidR="009E2BA2" w:rsidRDefault="00AE0FE0" w:rsidP="004B10F4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44757E">
        <w:rPr>
          <w:i/>
          <w:sz w:val="28"/>
          <w:szCs w:val="28"/>
          <w:shd w:val="clear" w:color="auto" w:fill="FFFFFF"/>
        </w:rPr>
        <w:t xml:space="preserve">Получение </w:t>
      </w:r>
      <w:r w:rsidRPr="002E3DC0">
        <w:rPr>
          <w:i/>
          <w:sz w:val="28"/>
          <w:szCs w:val="28"/>
          <w:shd w:val="clear" w:color="auto" w:fill="FFFFFF"/>
        </w:rPr>
        <w:t xml:space="preserve">супрамолекулярных комплексов </w:t>
      </w:r>
      <w:r w:rsidR="00F4441B">
        <w:rPr>
          <w:i/>
          <w:sz w:val="28"/>
          <w:szCs w:val="28"/>
          <w:shd w:val="clear" w:color="auto" w:fill="FFFFFF"/>
        </w:rPr>
        <w:t>(</w:t>
      </w:r>
      <w:r>
        <w:rPr>
          <w:i/>
          <w:sz w:val="28"/>
          <w:szCs w:val="28"/>
          <w:shd w:val="clear" w:color="auto" w:fill="FFFFFF"/>
          <w:lang w:val="kk-KZ"/>
        </w:rPr>
        <w:t>26</w:t>
      </w:r>
      <w:r w:rsidR="00F4441B">
        <w:rPr>
          <w:i/>
          <w:sz w:val="28"/>
          <w:szCs w:val="28"/>
          <w:shd w:val="clear" w:color="auto" w:fill="FFFFFF"/>
          <w:lang w:val="kk-KZ"/>
        </w:rPr>
        <w:t>)</w:t>
      </w:r>
      <w:r>
        <w:rPr>
          <w:i/>
          <w:sz w:val="28"/>
          <w:szCs w:val="28"/>
          <w:shd w:val="clear" w:color="auto" w:fill="FFFFFF"/>
        </w:rPr>
        <w:t>-</w:t>
      </w:r>
      <w:r w:rsidR="00F4441B">
        <w:rPr>
          <w:i/>
          <w:sz w:val="28"/>
          <w:szCs w:val="28"/>
          <w:shd w:val="clear" w:color="auto" w:fill="FFFFFF"/>
        </w:rPr>
        <w:t>(</w:t>
      </w:r>
      <w:r>
        <w:rPr>
          <w:i/>
          <w:sz w:val="28"/>
          <w:szCs w:val="28"/>
          <w:shd w:val="clear" w:color="auto" w:fill="FFFFFF"/>
        </w:rPr>
        <w:t>28</w:t>
      </w:r>
      <w:r w:rsidR="00F4441B">
        <w:rPr>
          <w:i/>
          <w:sz w:val="28"/>
          <w:szCs w:val="28"/>
          <w:shd w:val="clear" w:color="auto" w:fill="FFFFFF"/>
        </w:rPr>
        <w:t>)</w:t>
      </w:r>
      <w:r w:rsidRPr="002E3DC0">
        <w:rPr>
          <w:i/>
          <w:sz w:val="28"/>
          <w:szCs w:val="28"/>
          <w:shd w:val="clear" w:color="auto" w:fill="FFFFFF"/>
        </w:rPr>
        <w:t xml:space="preserve">. </w:t>
      </w:r>
      <w:r w:rsidRPr="002E3DC0">
        <w:rPr>
          <w:sz w:val="28"/>
          <w:szCs w:val="28"/>
          <w:shd w:val="clear" w:color="auto" w:fill="FFFFFF"/>
        </w:rPr>
        <w:t xml:space="preserve">К 0.05 г (0.11 ммоль) </w:t>
      </w:r>
      <w:r w:rsidR="00F4441B">
        <w:rPr>
          <w:sz w:val="28"/>
          <w:szCs w:val="28"/>
          <w:shd w:val="clear" w:color="auto" w:fill="FFFFFF"/>
        </w:rPr>
        <w:t>(</w:t>
      </w:r>
      <w:r>
        <w:rPr>
          <w:sz w:val="28"/>
          <w:szCs w:val="28"/>
          <w:shd w:val="clear" w:color="auto" w:fill="FFFFFF"/>
          <w:lang w:val="kk-KZ"/>
        </w:rPr>
        <w:t>2</w:t>
      </w:r>
      <w:r w:rsidR="00F4441B">
        <w:rPr>
          <w:sz w:val="28"/>
          <w:szCs w:val="28"/>
          <w:shd w:val="clear" w:color="auto" w:fill="FFFFFF"/>
          <w:lang w:val="kk-KZ"/>
        </w:rPr>
        <w:t>5)</w:t>
      </w:r>
      <w:r w:rsidRPr="002E3DC0">
        <w:rPr>
          <w:sz w:val="28"/>
          <w:szCs w:val="28"/>
          <w:shd w:val="clear" w:color="auto" w:fill="FFFFFF"/>
        </w:rPr>
        <w:t>, растворенного в 3 мл абсолютного этанола, добавляли 0.124 г (0.11 ммоль) β-ЦД-на (в случае γ- или 2-ГП-β-ЦД-нов добавляли соответственно 0.142 г (0.11</w:t>
      </w:r>
      <w:r w:rsidR="00067813">
        <w:rPr>
          <w:sz w:val="28"/>
          <w:szCs w:val="28"/>
          <w:shd w:val="clear" w:color="auto" w:fill="FFFFFF"/>
          <w:lang w:val="en-US"/>
        </w:rPr>
        <w:t> </w:t>
      </w:r>
      <w:r w:rsidRPr="002E3DC0">
        <w:rPr>
          <w:sz w:val="28"/>
          <w:szCs w:val="28"/>
          <w:shd w:val="clear" w:color="auto" w:fill="FFFFFF"/>
        </w:rPr>
        <w:t>ммоль) или 0.182 г (0.11 ммоль), растворенного в 4 мл дистиллированной воды. Раствор перемешивали на магнитной мешалке при 50</w:t>
      </w:r>
      <w:r w:rsidRPr="002E3DC0">
        <w:rPr>
          <w:sz w:val="28"/>
          <w:szCs w:val="28"/>
          <w:shd w:val="clear" w:color="auto" w:fill="FFFFFF"/>
          <w:vertAlign w:val="superscript"/>
        </w:rPr>
        <w:t>о</w:t>
      </w:r>
      <w:r w:rsidRPr="002E3DC0">
        <w:rPr>
          <w:sz w:val="28"/>
          <w:szCs w:val="28"/>
          <w:shd w:val="clear" w:color="auto" w:fill="FFFFFF"/>
        </w:rPr>
        <w:t xml:space="preserve">С в течение 8 часов. Выпавший осадок отфильтровывали, промывали этанолом и сушили в вакуумном шкафу при 40ºС. </w:t>
      </w:r>
    </w:p>
    <w:p w:rsidR="00A00B89" w:rsidRDefault="0041455E" w:rsidP="004B10F4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результате трех серий параллельно проведенных синтезов (25) с вышеуказанными ЦД целевые к</w:t>
      </w:r>
      <w:r w:rsidR="00AE0FE0" w:rsidRPr="002E3DC0">
        <w:rPr>
          <w:sz w:val="28"/>
          <w:szCs w:val="28"/>
          <w:shd w:val="clear" w:color="auto" w:fill="FFFFFF"/>
        </w:rPr>
        <w:t xml:space="preserve">омплексы </w:t>
      </w:r>
      <w:r w:rsidR="00F4441B">
        <w:rPr>
          <w:sz w:val="28"/>
          <w:szCs w:val="28"/>
          <w:shd w:val="clear" w:color="auto" w:fill="FFFFFF"/>
        </w:rPr>
        <w:t>(</w:t>
      </w:r>
      <w:r w:rsidR="00AE0FE0">
        <w:rPr>
          <w:sz w:val="28"/>
          <w:szCs w:val="28"/>
          <w:shd w:val="clear" w:color="auto" w:fill="FFFFFF"/>
        </w:rPr>
        <w:t>26</w:t>
      </w:r>
      <w:r w:rsidR="00F4441B">
        <w:rPr>
          <w:sz w:val="28"/>
          <w:szCs w:val="28"/>
          <w:shd w:val="clear" w:color="auto" w:fill="FFFFFF"/>
        </w:rPr>
        <w:t>)</w:t>
      </w:r>
      <w:r w:rsidR="00AE0FE0">
        <w:rPr>
          <w:sz w:val="28"/>
          <w:szCs w:val="28"/>
          <w:shd w:val="clear" w:color="auto" w:fill="FFFFFF"/>
        </w:rPr>
        <w:t>-</w:t>
      </w:r>
      <w:r w:rsidR="00F4441B">
        <w:rPr>
          <w:sz w:val="28"/>
          <w:szCs w:val="28"/>
          <w:shd w:val="clear" w:color="auto" w:fill="FFFFFF"/>
        </w:rPr>
        <w:t>(</w:t>
      </w:r>
      <w:r w:rsidR="00AE0FE0">
        <w:rPr>
          <w:sz w:val="28"/>
          <w:szCs w:val="28"/>
          <w:shd w:val="clear" w:color="auto" w:fill="FFFFFF"/>
        </w:rPr>
        <w:t>2</w:t>
      </w:r>
      <w:r w:rsidR="00AE0FE0">
        <w:rPr>
          <w:sz w:val="28"/>
          <w:szCs w:val="28"/>
          <w:shd w:val="clear" w:color="auto" w:fill="FFFFFF"/>
          <w:lang w:val="kk-KZ"/>
        </w:rPr>
        <w:t>8</w:t>
      </w:r>
      <w:r w:rsidR="00F4441B">
        <w:rPr>
          <w:sz w:val="28"/>
          <w:szCs w:val="28"/>
          <w:shd w:val="clear" w:color="auto" w:fill="FFFFFF"/>
          <w:lang w:val="kk-KZ"/>
        </w:rPr>
        <w:t>)</w:t>
      </w:r>
      <w:r w:rsidR="007E2934">
        <w:rPr>
          <w:sz w:val="28"/>
          <w:szCs w:val="28"/>
          <w:shd w:val="clear" w:color="auto" w:fill="FFFFFF"/>
        </w:rPr>
        <w:t xml:space="preserve"> получили в виде белых порошков</w:t>
      </w:r>
      <w:r w:rsidR="00067813" w:rsidRPr="00067813">
        <w:rPr>
          <w:sz w:val="28"/>
          <w:szCs w:val="28"/>
          <w:shd w:val="clear" w:color="auto" w:fill="FFFFFF"/>
        </w:rPr>
        <w:t>:</w:t>
      </w:r>
      <w:r w:rsidR="00A00B89">
        <w:rPr>
          <w:sz w:val="28"/>
          <w:szCs w:val="28"/>
          <w:shd w:val="clear" w:color="auto" w:fill="FFFFFF"/>
        </w:rPr>
        <w:t xml:space="preserve"> </w:t>
      </w:r>
    </w:p>
    <w:p w:rsidR="00067813" w:rsidRPr="00F64917" w:rsidRDefault="009E2BA2" w:rsidP="004B10F4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При взаимодействии 3Е-2ДЕ с </w:t>
      </w:r>
      <w:r w:rsidRPr="002E3DC0">
        <w:rPr>
          <w:sz w:val="28"/>
          <w:szCs w:val="28"/>
          <w:shd w:val="clear" w:color="auto" w:fill="FFFFFF"/>
        </w:rPr>
        <w:t>β-ЦД</w:t>
      </w:r>
      <w:r w:rsidR="00C317D3">
        <w:rPr>
          <w:sz w:val="28"/>
          <w:szCs w:val="28"/>
          <w:shd w:val="clear" w:color="auto" w:fill="FFFFFF"/>
        </w:rPr>
        <w:t xml:space="preserve"> в первом </w:t>
      </w:r>
      <w:r w:rsidR="00C243D6">
        <w:rPr>
          <w:sz w:val="28"/>
          <w:szCs w:val="28"/>
          <w:shd w:val="clear" w:color="auto" w:fill="FFFFFF"/>
        </w:rPr>
        <w:t>эксперименте</w:t>
      </w:r>
      <w:r>
        <w:rPr>
          <w:sz w:val="28"/>
          <w:szCs w:val="28"/>
          <w:shd w:val="clear" w:color="auto" w:fill="FFFFFF"/>
        </w:rPr>
        <w:t xml:space="preserve"> получено 0,165 грамм</w:t>
      </w:r>
      <w:r w:rsidR="00595227">
        <w:rPr>
          <w:sz w:val="28"/>
          <w:szCs w:val="28"/>
          <w:shd w:val="clear" w:color="auto" w:fill="FFFFFF"/>
        </w:rPr>
        <w:t>а комплекса с</w:t>
      </w:r>
      <w:r>
        <w:rPr>
          <w:sz w:val="28"/>
          <w:szCs w:val="28"/>
          <w:shd w:val="clear" w:color="auto" w:fill="FFFFFF"/>
        </w:rPr>
        <w:t xml:space="preserve"> выход</w:t>
      </w:r>
      <w:r w:rsidR="00595227">
        <w:rPr>
          <w:sz w:val="28"/>
          <w:szCs w:val="28"/>
          <w:shd w:val="clear" w:color="auto" w:fill="FFFFFF"/>
        </w:rPr>
        <w:t xml:space="preserve">ом 94,8%, во втором - </w:t>
      </w:r>
      <w:r w:rsidR="00C317D3">
        <w:rPr>
          <w:sz w:val="28"/>
          <w:szCs w:val="28"/>
          <w:shd w:val="clear" w:color="auto" w:fill="FFFFFF"/>
        </w:rPr>
        <w:t>0,168 грамм</w:t>
      </w:r>
      <w:r w:rsidR="00595227">
        <w:rPr>
          <w:sz w:val="28"/>
          <w:szCs w:val="28"/>
          <w:shd w:val="clear" w:color="auto" w:fill="FFFFFF"/>
        </w:rPr>
        <w:t>а (</w:t>
      </w:r>
      <w:r w:rsidR="00C317D3">
        <w:rPr>
          <w:sz w:val="28"/>
          <w:szCs w:val="28"/>
          <w:shd w:val="clear" w:color="auto" w:fill="FFFFFF"/>
        </w:rPr>
        <w:t>96,6%</w:t>
      </w:r>
      <w:r w:rsidR="00595227">
        <w:rPr>
          <w:sz w:val="28"/>
          <w:szCs w:val="28"/>
          <w:shd w:val="clear" w:color="auto" w:fill="FFFFFF"/>
        </w:rPr>
        <w:t xml:space="preserve">), а в третьем - </w:t>
      </w:r>
      <w:r w:rsidR="00C317D3">
        <w:rPr>
          <w:sz w:val="28"/>
          <w:szCs w:val="28"/>
          <w:shd w:val="clear" w:color="auto" w:fill="FFFFFF"/>
        </w:rPr>
        <w:t>0,162 грамм</w:t>
      </w:r>
      <w:r w:rsidR="00595227">
        <w:rPr>
          <w:sz w:val="28"/>
          <w:szCs w:val="28"/>
          <w:shd w:val="clear" w:color="auto" w:fill="FFFFFF"/>
        </w:rPr>
        <w:t>а (</w:t>
      </w:r>
      <w:r w:rsidR="00C317D3">
        <w:rPr>
          <w:sz w:val="28"/>
          <w:szCs w:val="28"/>
          <w:shd w:val="clear" w:color="auto" w:fill="FFFFFF"/>
        </w:rPr>
        <w:t>93,1%</w:t>
      </w:r>
      <w:r w:rsidR="00595227">
        <w:rPr>
          <w:sz w:val="28"/>
          <w:szCs w:val="28"/>
          <w:shd w:val="clear" w:color="auto" w:fill="FFFFFF"/>
        </w:rPr>
        <w:t>) соответс</w:t>
      </w:r>
      <w:r w:rsidR="00C243D6">
        <w:rPr>
          <w:sz w:val="28"/>
          <w:szCs w:val="28"/>
          <w:shd w:val="clear" w:color="auto" w:fill="FFFFFF"/>
        </w:rPr>
        <w:t>т</w:t>
      </w:r>
      <w:r w:rsidR="00595227">
        <w:rPr>
          <w:sz w:val="28"/>
          <w:szCs w:val="28"/>
          <w:shd w:val="clear" w:color="auto" w:fill="FFFFFF"/>
        </w:rPr>
        <w:t>венно</w:t>
      </w:r>
      <w:r w:rsidR="00C317D3">
        <w:rPr>
          <w:sz w:val="28"/>
          <w:szCs w:val="28"/>
          <w:shd w:val="clear" w:color="auto" w:fill="FFFFFF"/>
        </w:rPr>
        <w:t xml:space="preserve">. </w:t>
      </w:r>
      <w:r w:rsidR="00320E4F">
        <w:rPr>
          <w:sz w:val="28"/>
          <w:szCs w:val="28"/>
          <w:shd w:val="clear" w:color="auto" w:fill="FFFFFF"/>
        </w:rPr>
        <w:t>При этом с</w:t>
      </w:r>
      <w:r w:rsidR="00D57DFA">
        <w:rPr>
          <w:sz w:val="28"/>
          <w:szCs w:val="28"/>
          <w:shd w:val="clear" w:color="auto" w:fill="FFFFFF"/>
        </w:rPr>
        <w:t xml:space="preserve">редний </w:t>
      </w:r>
      <w:r w:rsidR="00C317D3">
        <w:rPr>
          <w:sz w:val="28"/>
          <w:szCs w:val="28"/>
          <w:shd w:val="clear" w:color="auto" w:fill="FFFFFF"/>
        </w:rPr>
        <w:t xml:space="preserve">выход составил 94,8-95%. </w:t>
      </w:r>
    </w:p>
    <w:p w:rsidR="00067813" w:rsidRPr="00F64917" w:rsidRDefault="00C317D3" w:rsidP="004B10F4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 </w:t>
      </w:r>
      <w:r w:rsidR="00595227">
        <w:rPr>
          <w:sz w:val="28"/>
          <w:szCs w:val="28"/>
          <w:shd w:val="clear" w:color="auto" w:fill="FFFFFF"/>
        </w:rPr>
        <w:t xml:space="preserve">Аналогично в случае </w:t>
      </w:r>
      <w:r>
        <w:rPr>
          <w:sz w:val="28"/>
          <w:szCs w:val="28"/>
          <w:shd w:val="clear" w:color="auto" w:fill="FFFFFF"/>
        </w:rPr>
        <w:t xml:space="preserve">3Е-2ДЕ с </w:t>
      </w:r>
      <w:r w:rsidR="00595227">
        <w:rPr>
          <w:sz w:val="28"/>
          <w:szCs w:val="28"/>
          <w:shd w:val="clear" w:color="auto" w:fill="FFFFFF"/>
        </w:rPr>
        <w:t>γ</w:t>
      </w:r>
      <w:r w:rsidRPr="002E3DC0">
        <w:rPr>
          <w:sz w:val="28"/>
          <w:szCs w:val="28"/>
          <w:shd w:val="clear" w:color="auto" w:fill="FFFFFF"/>
        </w:rPr>
        <w:t>-ЦД</w:t>
      </w:r>
      <w:r w:rsidR="00A00B89">
        <w:rPr>
          <w:sz w:val="28"/>
          <w:szCs w:val="28"/>
          <w:shd w:val="clear" w:color="auto" w:fill="FFFFFF"/>
        </w:rPr>
        <w:t xml:space="preserve"> при первом эксперименте масса</w:t>
      </w:r>
      <w:r w:rsidR="00595227">
        <w:rPr>
          <w:sz w:val="28"/>
          <w:szCs w:val="28"/>
          <w:shd w:val="clear" w:color="auto" w:fill="FFFFFF"/>
        </w:rPr>
        <w:t xml:space="preserve"> полученного комплекса составила 0,177 грамм с</w:t>
      </w:r>
      <w:r w:rsidR="00A00B89">
        <w:rPr>
          <w:sz w:val="28"/>
          <w:szCs w:val="28"/>
          <w:shd w:val="clear" w:color="auto" w:fill="FFFFFF"/>
        </w:rPr>
        <w:t xml:space="preserve"> выход</w:t>
      </w:r>
      <w:r w:rsidR="00595227">
        <w:rPr>
          <w:sz w:val="28"/>
          <w:szCs w:val="28"/>
          <w:shd w:val="clear" w:color="auto" w:fill="FFFFFF"/>
        </w:rPr>
        <w:t>ом 92,1%, во втором -</w:t>
      </w:r>
      <w:r w:rsidR="00A00B89">
        <w:rPr>
          <w:sz w:val="28"/>
          <w:szCs w:val="28"/>
          <w:shd w:val="clear" w:color="auto" w:fill="FFFFFF"/>
        </w:rPr>
        <w:t>0,180 грамм</w:t>
      </w:r>
      <w:r w:rsidR="00595227">
        <w:rPr>
          <w:sz w:val="28"/>
          <w:szCs w:val="28"/>
          <w:shd w:val="clear" w:color="auto" w:fill="FFFFFF"/>
        </w:rPr>
        <w:t>а (</w:t>
      </w:r>
      <w:r w:rsidR="00A00B89">
        <w:rPr>
          <w:sz w:val="28"/>
          <w:szCs w:val="28"/>
          <w:shd w:val="clear" w:color="auto" w:fill="FFFFFF"/>
        </w:rPr>
        <w:t>94%</w:t>
      </w:r>
      <w:r w:rsidR="00595227">
        <w:rPr>
          <w:sz w:val="28"/>
          <w:szCs w:val="28"/>
          <w:shd w:val="clear" w:color="auto" w:fill="FFFFFF"/>
        </w:rPr>
        <w:t>) и в третьем - 0,174 грамма (</w:t>
      </w:r>
      <w:r w:rsidR="00D57DFA">
        <w:rPr>
          <w:sz w:val="28"/>
          <w:szCs w:val="28"/>
          <w:shd w:val="clear" w:color="auto" w:fill="FFFFFF"/>
        </w:rPr>
        <w:t>90,6%</w:t>
      </w:r>
      <w:r w:rsidR="00595227">
        <w:rPr>
          <w:sz w:val="28"/>
          <w:szCs w:val="28"/>
          <w:shd w:val="clear" w:color="auto" w:fill="FFFFFF"/>
        </w:rPr>
        <w:t>)</w:t>
      </w:r>
      <w:r w:rsidR="00C243D6">
        <w:rPr>
          <w:sz w:val="28"/>
          <w:szCs w:val="28"/>
          <w:shd w:val="clear" w:color="auto" w:fill="FFFFFF"/>
        </w:rPr>
        <w:t xml:space="preserve"> соответственно</w:t>
      </w:r>
      <w:r w:rsidR="00D57DFA">
        <w:rPr>
          <w:sz w:val="28"/>
          <w:szCs w:val="28"/>
          <w:shd w:val="clear" w:color="auto" w:fill="FFFFFF"/>
        </w:rPr>
        <w:t>.</w:t>
      </w:r>
      <w:r w:rsidR="00C12E56">
        <w:rPr>
          <w:sz w:val="28"/>
          <w:szCs w:val="28"/>
          <w:shd w:val="clear" w:color="auto" w:fill="FFFFFF"/>
        </w:rPr>
        <w:t xml:space="preserve"> При этом с</w:t>
      </w:r>
      <w:r w:rsidR="00D57DFA">
        <w:rPr>
          <w:sz w:val="28"/>
          <w:szCs w:val="28"/>
          <w:shd w:val="clear" w:color="auto" w:fill="FFFFFF"/>
        </w:rPr>
        <w:t>редний выход</w:t>
      </w:r>
      <w:r w:rsidR="00595227">
        <w:rPr>
          <w:sz w:val="28"/>
          <w:szCs w:val="28"/>
          <w:shd w:val="clear" w:color="auto" w:fill="FFFFFF"/>
        </w:rPr>
        <w:t xml:space="preserve"> составил</w:t>
      </w:r>
      <w:r w:rsidR="00D57DFA">
        <w:rPr>
          <w:sz w:val="28"/>
          <w:szCs w:val="28"/>
          <w:shd w:val="clear" w:color="auto" w:fill="FFFFFF"/>
        </w:rPr>
        <w:t xml:space="preserve"> 92,2%. </w:t>
      </w:r>
    </w:p>
    <w:p w:rsidR="00977994" w:rsidRDefault="00D57DFA" w:rsidP="004B10F4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</w:t>
      </w:r>
      <w:r w:rsidR="00320E4F">
        <w:rPr>
          <w:sz w:val="28"/>
          <w:szCs w:val="28"/>
          <w:shd w:val="clear" w:color="auto" w:fill="FFFFFF"/>
        </w:rPr>
        <w:t xml:space="preserve"> При взаимодействии</w:t>
      </w:r>
      <w:r>
        <w:rPr>
          <w:sz w:val="28"/>
          <w:szCs w:val="28"/>
          <w:shd w:val="clear" w:color="auto" w:fill="FFFFFF"/>
        </w:rPr>
        <w:t xml:space="preserve"> 3Е-2ДЕ с </w:t>
      </w:r>
      <w:r w:rsidRPr="002E3DC0">
        <w:rPr>
          <w:sz w:val="28"/>
          <w:szCs w:val="28"/>
          <w:shd w:val="clear" w:color="auto" w:fill="FFFFFF"/>
        </w:rPr>
        <w:t>β-ЦД</w:t>
      </w:r>
      <w:r>
        <w:rPr>
          <w:sz w:val="28"/>
          <w:szCs w:val="28"/>
          <w:shd w:val="clear" w:color="auto" w:fill="FFFFFF"/>
        </w:rPr>
        <w:t xml:space="preserve"> с </w:t>
      </w:r>
      <w:r w:rsidRPr="002E3DC0">
        <w:rPr>
          <w:sz w:val="28"/>
          <w:szCs w:val="28"/>
          <w:shd w:val="clear" w:color="auto" w:fill="FFFFFF"/>
        </w:rPr>
        <w:t>2-ГП-β-ЦД</w:t>
      </w:r>
      <w:r>
        <w:rPr>
          <w:sz w:val="28"/>
          <w:szCs w:val="28"/>
          <w:shd w:val="clear" w:color="auto" w:fill="FFFFFF"/>
        </w:rPr>
        <w:t xml:space="preserve"> в первом </w:t>
      </w:r>
      <w:r w:rsidR="00320E4F">
        <w:rPr>
          <w:sz w:val="28"/>
          <w:szCs w:val="28"/>
          <w:shd w:val="clear" w:color="auto" w:fill="FFFFFF"/>
        </w:rPr>
        <w:t>эксперименте получено 0,222 грамма с</w:t>
      </w:r>
      <w:r>
        <w:rPr>
          <w:sz w:val="28"/>
          <w:szCs w:val="28"/>
          <w:shd w:val="clear" w:color="auto" w:fill="FFFFFF"/>
        </w:rPr>
        <w:t xml:space="preserve"> вы</w:t>
      </w:r>
      <w:r w:rsidR="00320E4F">
        <w:rPr>
          <w:sz w:val="28"/>
          <w:szCs w:val="28"/>
          <w:shd w:val="clear" w:color="auto" w:fill="FFFFFF"/>
        </w:rPr>
        <w:t>ходом 95,6%, во втором - 0,218 грамма</w:t>
      </w:r>
      <w:r w:rsidR="00977994">
        <w:rPr>
          <w:sz w:val="28"/>
          <w:szCs w:val="28"/>
          <w:shd w:val="clear" w:color="auto" w:fill="FFFFFF"/>
        </w:rPr>
        <w:t xml:space="preserve"> </w:t>
      </w:r>
      <w:r w:rsidR="00320E4F">
        <w:rPr>
          <w:sz w:val="28"/>
          <w:szCs w:val="28"/>
          <w:shd w:val="clear" w:color="auto" w:fill="FFFFFF"/>
        </w:rPr>
        <w:t>(</w:t>
      </w:r>
      <w:r w:rsidR="00977994">
        <w:rPr>
          <w:sz w:val="28"/>
          <w:szCs w:val="28"/>
          <w:shd w:val="clear" w:color="auto" w:fill="FFFFFF"/>
        </w:rPr>
        <w:t>94%</w:t>
      </w:r>
      <w:r w:rsidR="00320E4F">
        <w:rPr>
          <w:sz w:val="28"/>
          <w:szCs w:val="28"/>
          <w:shd w:val="clear" w:color="auto" w:fill="FFFFFF"/>
        </w:rPr>
        <w:t>) и в третьем - 0,220 грамм</w:t>
      </w:r>
      <w:r w:rsidR="00977994">
        <w:rPr>
          <w:sz w:val="28"/>
          <w:szCs w:val="28"/>
          <w:shd w:val="clear" w:color="auto" w:fill="FFFFFF"/>
        </w:rPr>
        <w:t xml:space="preserve"> </w:t>
      </w:r>
      <w:r w:rsidR="00320E4F">
        <w:rPr>
          <w:sz w:val="28"/>
          <w:szCs w:val="28"/>
          <w:shd w:val="clear" w:color="auto" w:fill="FFFFFF"/>
        </w:rPr>
        <w:t>(</w:t>
      </w:r>
      <w:r w:rsidR="00977994">
        <w:rPr>
          <w:sz w:val="28"/>
          <w:szCs w:val="28"/>
          <w:shd w:val="clear" w:color="auto" w:fill="FFFFFF"/>
        </w:rPr>
        <w:t>94,8%</w:t>
      </w:r>
      <w:r w:rsidR="00320E4F">
        <w:rPr>
          <w:sz w:val="28"/>
          <w:szCs w:val="28"/>
          <w:shd w:val="clear" w:color="auto" w:fill="FFFFFF"/>
        </w:rPr>
        <w:t>) соответсвенно со средним</w:t>
      </w:r>
      <w:r w:rsidR="00977994">
        <w:rPr>
          <w:sz w:val="28"/>
          <w:szCs w:val="28"/>
          <w:shd w:val="clear" w:color="auto" w:fill="FFFFFF"/>
        </w:rPr>
        <w:t xml:space="preserve"> выход</w:t>
      </w:r>
      <w:r w:rsidR="00320E4F">
        <w:rPr>
          <w:sz w:val="28"/>
          <w:szCs w:val="28"/>
          <w:shd w:val="clear" w:color="auto" w:fill="FFFFFF"/>
        </w:rPr>
        <w:t xml:space="preserve">ом </w:t>
      </w:r>
      <w:r w:rsidR="00977994">
        <w:rPr>
          <w:sz w:val="28"/>
          <w:szCs w:val="28"/>
          <w:shd w:val="clear" w:color="auto" w:fill="FFFFFF"/>
        </w:rPr>
        <w:t xml:space="preserve">95%. </w:t>
      </w:r>
    </w:p>
    <w:p w:rsidR="00AE0FE0" w:rsidRPr="00977994" w:rsidRDefault="00AE0FE0" w:rsidP="004B10F4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 w:rsidRPr="00977994">
        <w:rPr>
          <w:sz w:val="28"/>
          <w:szCs w:val="28"/>
          <w:shd w:val="clear" w:color="auto" w:fill="FFFFFF"/>
          <w:lang w:val="kk-KZ"/>
        </w:rPr>
        <w:t>ИК-спектр (KВr), v, см</w:t>
      </w:r>
      <w:r w:rsidRPr="00977994">
        <w:rPr>
          <w:sz w:val="28"/>
          <w:szCs w:val="28"/>
          <w:shd w:val="clear" w:color="auto" w:fill="FFFFFF"/>
          <w:vertAlign w:val="superscript"/>
          <w:lang w:val="kk-KZ"/>
        </w:rPr>
        <w:t xml:space="preserve">-1 </w:t>
      </w:r>
      <w:r w:rsidRPr="00977994">
        <w:rPr>
          <w:sz w:val="28"/>
          <w:szCs w:val="28"/>
          <w:shd w:val="clear" w:color="auto" w:fill="FFFFFF"/>
          <w:lang w:val="kk-KZ"/>
        </w:rPr>
        <w:t>молекулы (26): 1030, 1165, 1647 (C=O), 2357, 2932, 3445 (OH), Тпл. 293-296</w:t>
      </w:r>
      <w:r w:rsidRPr="00977994">
        <w:rPr>
          <w:rFonts w:ascii="Cambria Math" w:hAnsi="Cambria Math" w:cs="Cambria Math"/>
          <w:sz w:val="28"/>
          <w:szCs w:val="28"/>
          <w:shd w:val="clear" w:color="auto" w:fill="FFFFFF"/>
          <w:lang w:val="kk-KZ"/>
        </w:rPr>
        <w:t>℃</w:t>
      </w:r>
      <w:r w:rsidR="00F4441B" w:rsidRPr="00977994">
        <w:rPr>
          <w:sz w:val="28"/>
          <w:szCs w:val="28"/>
          <w:shd w:val="clear" w:color="auto" w:fill="FFFFFF"/>
          <w:lang w:val="kk-KZ"/>
        </w:rPr>
        <w:t xml:space="preserve"> (этилацетат-метанол); (27)</w:t>
      </w:r>
      <w:r w:rsidRPr="00977994">
        <w:rPr>
          <w:sz w:val="28"/>
          <w:szCs w:val="28"/>
          <w:shd w:val="clear" w:color="auto" w:fill="FFFFFF"/>
          <w:lang w:val="kk-KZ"/>
        </w:rPr>
        <w:t xml:space="preserve"> ИК-спектр (KВr), v, см</w:t>
      </w:r>
      <w:r w:rsidRPr="00977994">
        <w:rPr>
          <w:sz w:val="28"/>
          <w:szCs w:val="28"/>
          <w:shd w:val="clear" w:color="auto" w:fill="FFFFFF"/>
          <w:vertAlign w:val="superscript"/>
          <w:lang w:val="kk-KZ"/>
        </w:rPr>
        <w:t xml:space="preserve">-1 </w:t>
      </w:r>
      <w:r w:rsidR="00F4441B" w:rsidRPr="00977994">
        <w:rPr>
          <w:sz w:val="28"/>
          <w:szCs w:val="28"/>
          <w:shd w:val="clear" w:color="auto" w:fill="FFFFFF"/>
          <w:lang w:val="kk-KZ"/>
        </w:rPr>
        <w:t>молекулы (27</w:t>
      </w:r>
      <w:r w:rsidRPr="00977994">
        <w:rPr>
          <w:sz w:val="28"/>
          <w:szCs w:val="28"/>
          <w:shd w:val="clear" w:color="auto" w:fill="FFFFFF"/>
          <w:lang w:val="kk-KZ"/>
        </w:rPr>
        <w:t>): 578, 1030, 1157, 1377, 1655 (C=O), 2928, 3414 (OH), Т.пл. 314-317</w:t>
      </w:r>
      <w:r w:rsidRPr="00977994">
        <w:rPr>
          <w:rFonts w:ascii="Cambria Math" w:hAnsi="Cambria Math" w:cs="Cambria Math"/>
          <w:sz w:val="28"/>
          <w:szCs w:val="28"/>
          <w:shd w:val="clear" w:color="auto" w:fill="FFFFFF"/>
          <w:lang w:val="kk-KZ"/>
        </w:rPr>
        <w:t>℃</w:t>
      </w:r>
      <w:r w:rsidRPr="00977994">
        <w:rPr>
          <w:sz w:val="28"/>
          <w:szCs w:val="28"/>
          <w:shd w:val="clear" w:color="auto" w:fill="FFFFFF"/>
          <w:lang w:val="kk-KZ"/>
        </w:rPr>
        <w:t xml:space="preserve"> (этилацетат-метанол) и </w:t>
      </w:r>
      <w:r w:rsidR="00F4441B" w:rsidRPr="00977994">
        <w:rPr>
          <w:sz w:val="28"/>
          <w:szCs w:val="28"/>
          <w:shd w:val="clear" w:color="auto" w:fill="FFFFFF"/>
          <w:lang w:val="kk-KZ"/>
        </w:rPr>
        <w:t>(</w:t>
      </w:r>
      <w:r w:rsidRPr="00977994">
        <w:rPr>
          <w:sz w:val="28"/>
          <w:szCs w:val="28"/>
          <w:shd w:val="clear" w:color="auto" w:fill="FFFFFF"/>
          <w:lang w:val="kk-KZ"/>
        </w:rPr>
        <w:t>28</w:t>
      </w:r>
      <w:r w:rsidR="00F4441B" w:rsidRPr="00977994">
        <w:rPr>
          <w:sz w:val="28"/>
          <w:szCs w:val="28"/>
          <w:shd w:val="clear" w:color="auto" w:fill="FFFFFF"/>
          <w:lang w:val="kk-KZ"/>
        </w:rPr>
        <w:t>)</w:t>
      </w:r>
      <w:r w:rsidRPr="00977994">
        <w:rPr>
          <w:sz w:val="28"/>
          <w:szCs w:val="28"/>
          <w:shd w:val="clear" w:color="auto" w:fill="FFFFFF"/>
          <w:lang w:val="kk-KZ"/>
        </w:rPr>
        <w:t xml:space="preserve"> ИК-спектр (KВr), v, см</w:t>
      </w:r>
      <w:r w:rsidRPr="00977994">
        <w:rPr>
          <w:sz w:val="28"/>
          <w:szCs w:val="28"/>
          <w:shd w:val="clear" w:color="auto" w:fill="FFFFFF"/>
          <w:vertAlign w:val="superscript"/>
          <w:lang w:val="kk-KZ"/>
        </w:rPr>
        <w:t xml:space="preserve">-1 </w:t>
      </w:r>
      <w:r w:rsidRPr="00977994">
        <w:rPr>
          <w:sz w:val="28"/>
          <w:szCs w:val="28"/>
          <w:shd w:val="clear" w:color="auto" w:fill="FFFFFF"/>
          <w:lang w:val="kk-KZ"/>
        </w:rPr>
        <w:t xml:space="preserve">молекулы: 1022, 1061, 1377, 1651 (C=O), 2365, 2943, 3433 </w:t>
      </w:r>
      <w:r w:rsidR="004B10F4">
        <w:rPr>
          <w:sz w:val="28"/>
          <w:szCs w:val="28"/>
          <w:shd w:val="clear" w:color="auto" w:fill="FFFFFF"/>
          <w:lang w:val="kk-KZ"/>
        </w:rPr>
        <w:t>(OH), Т.пл. 350</w:t>
      </w:r>
      <w:r w:rsidRPr="00977994">
        <w:rPr>
          <w:sz w:val="28"/>
          <w:szCs w:val="28"/>
          <w:shd w:val="clear" w:color="auto" w:fill="FFFFFF"/>
          <w:lang w:val="kk-KZ"/>
        </w:rPr>
        <w:t>ºС  с разложением (этилацетат-метанол)</w:t>
      </w:r>
    </w:p>
    <w:p w:rsidR="00AE0FE0" w:rsidRPr="001B2992" w:rsidRDefault="00AE0FE0" w:rsidP="004B10F4">
      <w:pPr>
        <w:pStyle w:val="WebWeb1311114"/>
        <w:shd w:val="clear" w:color="auto" w:fill="FFFFFF"/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025F31" w:rsidRPr="001B2992" w:rsidRDefault="00B86DB9" w:rsidP="004B10F4">
      <w:pPr>
        <w:pStyle w:val="WebWeb1311114"/>
        <w:shd w:val="clear" w:color="auto" w:fill="FFFFFF"/>
        <w:spacing w:before="0" w:after="0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  <w:r w:rsidRPr="001B2992">
        <w:rPr>
          <w:b/>
          <w:sz w:val="28"/>
          <w:szCs w:val="28"/>
          <w:shd w:val="clear" w:color="auto" w:fill="FFFFFF"/>
          <w:lang w:val="kk-KZ"/>
        </w:rPr>
        <w:t>3.7</w:t>
      </w:r>
      <w:r w:rsidR="00025F31" w:rsidRPr="001B2992">
        <w:rPr>
          <w:b/>
          <w:sz w:val="28"/>
          <w:szCs w:val="28"/>
          <w:shd w:val="clear" w:color="auto" w:fill="FFFFFF"/>
          <w:lang w:val="kk-KZ"/>
        </w:rPr>
        <w:t xml:space="preserve"> </w:t>
      </w:r>
      <w:r w:rsidR="002E3DC0" w:rsidRPr="001B2992">
        <w:rPr>
          <w:b/>
          <w:sz w:val="28"/>
          <w:szCs w:val="28"/>
          <w:shd w:val="clear" w:color="auto" w:fill="FFFFFF"/>
          <w:lang w:val="kk-KZ"/>
        </w:rPr>
        <w:t>Рентгеноструктурный эксперимент</w:t>
      </w:r>
    </w:p>
    <w:p w:rsidR="00CA1465" w:rsidRDefault="00025F31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1B2992">
        <w:rPr>
          <w:sz w:val="28"/>
          <w:szCs w:val="28"/>
          <w:shd w:val="clear" w:color="auto" w:fill="FFFFFF"/>
          <w:lang w:val="kk-KZ"/>
        </w:rPr>
        <w:t>Параметры ячейки и интенсивности 55491 отражений (8135  независимых, Rint = 0.0363) измерены на дифрактометре "Bruker Kappa APEX2 CCD" (MoK</w:t>
      </w:r>
      <w:r w:rsidR="00E162C6" w:rsidRPr="001B2992">
        <w:rPr>
          <w:sz w:val="28"/>
          <w:szCs w:val="28"/>
          <w:shd w:val="clear" w:color="auto" w:fill="FFFFFF"/>
          <w:lang w:val="en-US"/>
        </w:rPr>
        <w:t>α</w:t>
      </w:r>
      <w:r w:rsidRPr="001B2992">
        <w:rPr>
          <w:sz w:val="28"/>
          <w:szCs w:val="28"/>
          <w:shd w:val="clear" w:color="auto" w:fill="FFFFFF"/>
          <w:lang w:val="kk-KZ"/>
        </w:rPr>
        <w:t xml:space="preserve">, графитовый монохроматор, </w:t>
      </w:r>
      <w:r w:rsidRPr="001B2992">
        <w:rPr>
          <w:sz w:val="28"/>
          <w:szCs w:val="28"/>
          <w:shd w:val="clear" w:color="auto" w:fill="FFFFFF"/>
        </w:rPr>
        <w:t>φ</w:t>
      </w:r>
      <w:r w:rsidRPr="001B2992">
        <w:rPr>
          <w:sz w:val="28"/>
          <w:szCs w:val="28"/>
          <w:shd w:val="clear" w:color="auto" w:fill="FFFFFF"/>
          <w:lang w:val="kk-KZ"/>
        </w:rPr>
        <w:t>,</w:t>
      </w:r>
      <w:r w:rsidR="00E162C6" w:rsidRPr="001B2992">
        <w:rPr>
          <w:sz w:val="28"/>
          <w:szCs w:val="28"/>
          <w:shd w:val="clear" w:color="auto" w:fill="FFFFFF"/>
        </w:rPr>
        <w:t>θ</w:t>
      </w:r>
      <w:r w:rsidRPr="001B2992">
        <w:rPr>
          <w:sz w:val="28"/>
          <w:szCs w:val="28"/>
          <w:shd w:val="clear" w:color="auto" w:fill="FFFFFF"/>
          <w:lang w:val="kk-KZ"/>
        </w:rPr>
        <w:t>-сканирование, 2.33≤</w:t>
      </w:r>
      <w:r w:rsidR="00E162C6" w:rsidRPr="001B2992">
        <w:rPr>
          <w:sz w:val="28"/>
          <w:szCs w:val="28"/>
          <w:shd w:val="clear" w:color="auto" w:fill="FFFFFF"/>
        </w:rPr>
        <w:t>θ</w:t>
      </w:r>
      <w:r w:rsidRPr="001B2992">
        <w:rPr>
          <w:sz w:val="28"/>
          <w:szCs w:val="28"/>
          <w:shd w:val="clear" w:color="auto" w:fill="FFFFFF"/>
          <w:lang w:val="kk-KZ"/>
        </w:rPr>
        <w:t>≤27.48</w:t>
      </w:r>
      <w:r w:rsidRPr="001B2992">
        <w:rPr>
          <w:sz w:val="28"/>
          <w:szCs w:val="28"/>
          <w:shd w:val="clear" w:color="auto" w:fill="FFFFFF"/>
          <w:vertAlign w:val="superscript"/>
          <w:lang w:val="kk-KZ"/>
        </w:rPr>
        <w:t>o</w:t>
      </w:r>
      <w:r w:rsidRPr="001B2992">
        <w:rPr>
          <w:sz w:val="28"/>
          <w:szCs w:val="28"/>
          <w:shd w:val="clear" w:color="auto" w:fill="FFFFFF"/>
          <w:lang w:val="kk-KZ"/>
        </w:rPr>
        <w:t xml:space="preserve">) при температуре 180 К. Кристаллы моноклинные: a=31.052(6), b=7.995(2), c=15.196(3) Å, </w:t>
      </w:r>
      <w:r w:rsidRPr="001B2992">
        <w:rPr>
          <w:sz w:val="28"/>
          <w:szCs w:val="28"/>
          <w:shd w:val="clear" w:color="auto" w:fill="FFFFFF"/>
        </w:rPr>
        <w:t>β</w:t>
      </w:r>
      <w:r w:rsidRPr="001B2992">
        <w:rPr>
          <w:sz w:val="28"/>
          <w:szCs w:val="28"/>
          <w:shd w:val="clear" w:color="auto" w:fill="FFFFFF"/>
          <w:lang w:val="kk-KZ"/>
        </w:rPr>
        <w:t>=110.55(3)</w:t>
      </w:r>
      <w:r w:rsidRPr="001B2992">
        <w:rPr>
          <w:sz w:val="28"/>
          <w:szCs w:val="28"/>
          <w:shd w:val="clear" w:color="auto" w:fill="FFFFFF"/>
          <w:vertAlign w:val="superscript"/>
          <w:lang w:val="kk-KZ"/>
        </w:rPr>
        <w:t>o</w:t>
      </w:r>
      <w:r w:rsidRPr="001B2992">
        <w:rPr>
          <w:sz w:val="28"/>
          <w:szCs w:val="28"/>
          <w:shd w:val="clear" w:color="auto" w:fill="FFFFFF"/>
          <w:lang w:val="kk-KZ"/>
        </w:rPr>
        <w:t>, V=3533(1)  Å</w:t>
      </w:r>
      <w:r w:rsidRPr="001B2992">
        <w:rPr>
          <w:sz w:val="28"/>
          <w:szCs w:val="28"/>
          <w:shd w:val="clear" w:color="auto" w:fill="FFFFFF"/>
          <w:vertAlign w:val="superscript"/>
          <w:lang w:val="kk-KZ"/>
        </w:rPr>
        <w:t>3</w:t>
      </w:r>
      <w:r w:rsidRPr="001B2992">
        <w:rPr>
          <w:sz w:val="28"/>
          <w:szCs w:val="28"/>
          <w:shd w:val="clear" w:color="auto" w:fill="FFFFFF"/>
          <w:lang w:val="kk-KZ"/>
        </w:rPr>
        <w:t>, Z=4 (C</w:t>
      </w:r>
      <w:r w:rsidRPr="001B2992">
        <w:rPr>
          <w:sz w:val="28"/>
          <w:szCs w:val="28"/>
          <w:shd w:val="clear" w:color="auto" w:fill="FFFFFF"/>
          <w:vertAlign w:val="subscript"/>
          <w:lang w:val="kk-KZ"/>
        </w:rPr>
        <w:t>33</w:t>
      </w:r>
      <w:r w:rsidRPr="001B2992">
        <w:rPr>
          <w:sz w:val="28"/>
          <w:szCs w:val="28"/>
          <w:shd w:val="clear" w:color="auto" w:fill="FFFFFF"/>
          <w:lang w:val="kk-KZ"/>
        </w:rPr>
        <w:t>H</w:t>
      </w:r>
      <w:r w:rsidRPr="001B2992">
        <w:rPr>
          <w:sz w:val="28"/>
          <w:szCs w:val="28"/>
          <w:shd w:val="clear" w:color="auto" w:fill="FFFFFF"/>
          <w:vertAlign w:val="subscript"/>
          <w:lang w:val="kk-KZ"/>
        </w:rPr>
        <w:t>50</w:t>
      </w:r>
      <w:r w:rsidRPr="001B2992">
        <w:rPr>
          <w:sz w:val="28"/>
          <w:szCs w:val="28"/>
          <w:shd w:val="clear" w:color="auto" w:fill="FFFFFF"/>
          <w:lang w:val="kk-KZ"/>
        </w:rPr>
        <w:t>O</w:t>
      </w:r>
      <w:r w:rsidRPr="001B2992">
        <w:rPr>
          <w:sz w:val="28"/>
          <w:szCs w:val="28"/>
          <w:shd w:val="clear" w:color="auto" w:fill="FFFFFF"/>
          <w:vertAlign w:val="subscript"/>
          <w:lang w:val="kk-KZ"/>
        </w:rPr>
        <w:t>10</w:t>
      </w:r>
      <w:r w:rsidRPr="001B2992">
        <w:rPr>
          <w:sz w:val="28"/>
          <w:szCs w:val="28"/>
          <w:shd w:val="clear" w:color="auto" w:fill="FFFFFF"/>
          <w:lang w:val="kk-KZ"/>
        </w:rPr>
        <w:t>˖3H</w:t>
      </w:r>
      <w:r w:rsidRPr="001B2992">
        <w:rPr>
          <w:sz w:val="28"/>
          <w:szCs w:val="28"/>
          <w:shd w:val="clear" w:color="auto" w:fill="FFFFFF"/>
          <w:vertAlign w:val="subscript"/>
          <w:lang w:val="kk-KZ"/>
        </w:rPr>
        <w:t>2</w:t>
      </w:r>
      <w:r w:rsidRPr="001B2992">
        <w:rPr>
          <w:sz w:val="28"/>
          <w:szCs w:val="28"/>
          <w:shd w:val="clear" w:color="auto" w:fill="FFFFFF"/>
          <w:lang w:val="kk-KZ"/>
        </w:rPr>
        <w:t>O</w:t>
      </w:r>
      <w:r w:rsidR="00410386" w:rsidRPr="001B2992">
        <w:rPr>
          <w:sz w:val="28"/>
          <w:szCs w:val="28"/>
          <w:shd w:val="clear" w:color="auto" w:fill="FFFFFF"/>
          <w:lang w:val="kk-KZ"/>
        </w:rPr>
        <w:t xml:space="preserve">). </w:t>
      </w:r>
      <w:r w:rsidRPr="001B2992">
        <w:rPr>
          <w:sz w:val="28"/>
          <w:szCs w:val="28"/>
          <w:shd w:val="clear" w:color="auto" w:fill="FFFFFF"/>
        </w:rPr>
        <w:t>Структурные данные депонированы в Кембриджском центре кристаллоструктурных данных и могут быть свободно получены по адресу www.ccdc.cam.ac.uk/data_request/cif (</w:t>
      </w:r>
      <w:r w:rsidR="0083001F" w:rsidRPr="001B2992">
        <w:rPr>
          <w:sz w:val="28"/>
          <w:szCs w:val="28"/>
          <w:lang w:val="en-US"/>
        </w:rPr>
        <w:t>CCDC</w:t>
      </w:r>
      <w:r w:rsidR="0083001F" w:rsidRPr="0044757E">
        <w:rPr>
          <w:sz w:val="28"/>
          <w:szCs w:val="28"/>
        </w:rPr>
        <w:t xml:space="preserve"> 1919742</w:t>
      </w:r>
      <w:r w:rsidRPr="0044757E">
        <w:rPr>
          <w:sz w:val="28"/>
          <w:szCs w:val="28"/>
          <w:shd w:val="clear" w:color="auto" w:fill="FFFFFF"/>
        </w:rPr>
        <w:t>).</w:t>
      </w:r>
    </w:p>
    <w:p w:rsidR="0052620B" w:rsidRDefault="0052620B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201D3A" w:rsidRDefault="00201D3A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3.</w:t>
      </w:r>
      <w:r w:rsidR="00492ABE">
        <w:rPr>
          <w:b/>
          <w:sz w:val="28"/>
          <w:szCs w:val="28"/>
          <w:shd w:val="clear" w:color="auto" w:fill="FFFFFF"/>
        </w:rPr>
        <w:t>8</w:t>
      </w:r>
      <w:r w:rsidRPr="0044757E">
        <w:rPr>
          <w:b/>
          <w:sz w:val="28"/>
          <w:szCs w:val="28"/>
          <w:shd w:val="clear" w:color="auto" w:fill="FFFFFF"/>
        </w:rPr>
        <w:t xml:space="preserve"> Материалы и методы исследования комплексов экдистерона</w:t>
      </w:r>
    </w:p>
    <w:p w:rsidR="00201D3A" w:rsidRPr="0044757E" w:rsidRDefault="00201D3A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</w:rPr>
      </w:pPr>
      <w:r w:rsidRPr="0044757E">
        <w:rPr>
          <w:sz w:val="28"/>
          <w:szCs w:val="28"/>
        </w:rPr>
        <w:t xml:space="preserve">Циклодекстрины с чистотой 99% были приобретены у Компании Fluka. Оптические углы поворота были определены на поляриметре </w:t>
      </w:r>
      <w:r w:rsidRPr="0044757E">
        <w:rPr>
          <w:sz w:val="28"/>
          <w:szCs w:val="28"/>
          <w:lang w:val="en-US"/>
        </w:rPr>
        <w:t>Atago</w:t>
      </w:r>
      <w:r w:rsidRPr="0044757E">
        <w:rPr>
          <w:sz w:val="28"/>
          <w:szCs w:val="28"/>
        </w:rPr>
        <w:t xml:space="preserve"> Polax 2L, ИК спектры (KBr) были записаны на приборе Avatar 360 ESP, УФ-спектры регистрировали на спектрофотометре Agilent Cary 60. Обычные спектры ЯМР были записаны на инструменте JNM-ECA Jeol (400 МГц). Корреляционные ЯМР эксперименты были записаны на приборе 500 МГц ECZ 500R (JEOL, Япония) при 27°C. Химический сдвиги (δ) представлены в ppm с последующей интегральной интенсивностью, мультиплетностью и соответствующими константами гомоядерного взаимодействия (J) в Гц, и путем присвоения сигнала, который основан на анализе 2D COSY, Корреляционные спектры HSQC, HMBC и ROESY. </w:t>
      </w:r>
      <w:r w:rsidRPr="0044757E">
        <w:rPr>
          <w:sz w:val="28"/>
          <w:szCs w:val="28"/>
          <w:vertAlign w:val="superscript"/>
        </w:rPr>
        <w:t>1</w:t>
      </w:r>
      <w:r w:rsidRPr="0044757E">
        <w:rPr>
          <w:sz w:val="28"/>
          <w:szCs w:val="28"/>
        </w:rPr>
        <w:t xml:space="preserve">H и </w:t>
      </w:r>
      <w:r w:rsidRPr="0044757E">
        <w:rPr>
          <w:sz w:val="28"/>
          <w:szCs w:val="28"/>
          <w:vertAlign w:val="superscript"/>
        </w:rPr>
        <w:t>13</w:t>
      </w:r>
      <w:r w:rsidRPr="0044757E">
        <w:rPr>
          <w:sz w:val="28"/>
          <w:szCs w:val="28"/>
        </w:rPr>
        <w:t>C химический сдвиги относятся к TMS (с использованием сигналов растворителя в качестве внутреннего стандарта), если не указано иное. Температуру плавления измеряли на приборе Boëtius (Hund Wetzlar, Германия) для микроплавления. Ультразвуковая ванна НО-230.00 ПЦ (Вологда, Россия). Выпаривание проводили с помощью Rotavapor R-3 (Büchi, Швейцария). Электронные весы Practum 313-1 ORU (Sartorius Instruments, Германия). Для прогнозирования растворимости использовалась программа Advanced Chemistry Development Toronto, ACD / Percepta 14.2.0 (сборка 2977).</w:t>
      </w:r>
    </w:p>
    <w:p w:rsidR="00201D3A" w:rsidRPr="0044757E" w:rsidRDefault="00201D3A" w:rsidP="004B10F4">
      <w:pPr>
        <w:tabs>
          <w:tab w:val="left" w:pos="89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7E">
        <w:rPr>
          <w:rFonts w:ascii="Times New Roman" w:hAnsi="Times New Roman" w:cs="Times New Roman"/>
          <w:sz w:val="28"/>
          <w:szCs w:val="28"/>
        </w:rPr>
        <w:t xml:space="preserve">Оптимизация PM3 была выполнена с использованием Hypercube HyperChem 8.0.6. </w:t>
      </w:r>
    </w:p>
    <w:p w:rsidR="00201D3A" w:rsidRPr="0044757E" w:rsidRDefault="00201D3A" w:rsidP="004B10F4">
      <w:pPr>
        <w:tabs>
          <w:tab w:val="left" w:pos="893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757E">
        <w:rPr>
          <w:rFonts w:ascii="Times New Roman" w:hAnsi="Times New Roman" w:cs="Times New Roman"/>
          <w:i/>
          <w:sz w:val="28"/>
          <w:szCs w:val="28"/>
        </w:rPr>
        <w:t>Объекты исследования</w:t>
      </w:r>
    </w:p>
    <w:p w:rsidR="00410386" w:rsidRPr="00AE0FE0" w:rsidRDefault="009C43A8" w:rsidP="004B10F4">
      <w:pPr>
        <w:spacing w:after="0" w:line="240" w:lineRule="auto"/>
        <w:ind w:firstLine="709"/>
        <w:jc w:val="both"/>
        <w:rPr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изучении наиболее оптимальных способов </w:t>
      </w:r>
      <w:r w:rsidR="00F4441B">
        <w:rPr>
          <w:rFonts w:ascii="Times New Roman" w:hAnsi="Times New Roman" w:cs="Times New Roman"/>
          <w:sz w:val="28"/>
          <w:szCs w:val="28"/>
        </w:rPr>
        <w:t>экстракции и фаз произра</w:t>
      </w:r>
      <w:r w:rsidR="005D0E72">
        <w:rPr>
          <w:rFonts w:ascii="Times New Roman" w:hAnsi="Times New Roman" w:cs="Times New Roman"/>
          <w:sz w:val="28"/>
          <w:szCs w:val="28"/>
        </w:rPr>
        <w:t>стания</w:t>
      </w:r>
      <w:r w:rsidR="009B3673">
        <w:rPr>
          <w:rFonts w:ascii="Times New Roman" w:hAnsi="Times New Roman" w:cs="Times New Roman"/>
          <w:sz w:val="28"/>
          <w:szCs w:val="28"/>
        </w:rPr>
        <w:t xml:space="preserve"> </w:t>
      </w:r>
      <w:r w:rsidR="00201D3A" w:rsidRPr="0044757E">
        <w:rPr>
          <w:rFonts w:ascii="Times New Roman" w:hAnsi="Times New Roman" w:cs="Times New Roman"/>
          <w:i/>
          <w:sz w:val="28"/>
          <w:szCs w:val="28"/>
        </w:rPr>
        <w:t>S</w:t>
      </w:r>
      <w:r w:rsidR="00201D3A">
        <w:rPr>
          <w:rFonts w:ascii="Times New Roman" w:hAnsi="Times New Roman" w:cs="Times New Roman"/>
          <w:i/>
          <w:sz w:val="28"/>
          <w:szCs w:val="28"/>
          <w:lang w:val="en-US"/>
        </w:rPr>
        <w:t>erratula</w:t>
      </w:r>
      <w:r w:rsidR="00201D3A" w:rsidRPr="0079372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coronata</w:t>
      </w:r>
      <w:r w:rsidRPr="009C43A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C43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по выделению </w:t>
      </w:r>
      <w:r w:rsidR="00574D02">
        <w:rPr>
          <w:rFonts w:ascii="Times New Roman" w:hAnsi="Times New Roman" w:cs="Times New Roman"/>
          <w:sz w:val="28"/>
          <w:szCs w:val="28"/>
        </w:rPr>
        <w:t>суммы экстрактивных веществ</w:t>
      </w:r>
      <w:r>
        <w:rPr>
          <w:rFonts w:ascii="Times New Roman" w:hAnsi="Times New Roman" w:cs="Times New Roman"/>
          <w:sz w:val="28"/>
          <w:szCs w:val="28"/>
        </w:rPr>
        <w:t xml:space="preserve"> из надземной части серпухи </w:t>
      </w:r>
      <w:r w:rsidR="005D0E72" w:rsidRPr="0044757E">
        <w:rPr>
          <w:rFonts w:ascii="Times New Roman" w:hAnsi="Times New Roman" w:cs="Times New Roman"/>
          <w:sz w:val="28"/>
          <w:szCs w:val="28"/>
        </w:rPr>
        <w:t>во время фазы цветения</w:t>
      </w:r>
      <w:r w:rsidR="00574D02">
        <w:rPr>
          <w:rFonts w:ascii="Times New Roman" w:hAnsi="Times New Roman" w:cs="Times New Roman"/>
          <w:sz w:val="28"/>
          <w:szCs w:val="28"/>
        </w:rPr>
        <w:t>,</w:t>
      </w:r>
      <w:r w:rsidR="005D0E72" w:rsidRPr="00447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собранная</w:t>
      </w:r>
      <w:r w:rsidR="00201D3A" w:rsidRPr="0044757E">
        <w:rPr>
          <w:rFonts w:ascii="Times New Roman" w:hAnsi="Times New Roman" w:cs="Times New Roman"/>
          <w:sz w:val="28"/>
          <w:szCs w:val="28"/>
        </w:rPr>
        <w:t xml:space="preserve"> в 201</w:t>
      </w:r>
      <w:r w:rsidR="00201D3A">
        <w:rPr>
          <w:rFonts w:ascii="Times New Roman" w:hAnsi="Times New Roman" w:cs="Times New Roman"/>
          <w:sz w:val="28"/>
          <w:szCs w:val="28"/>
        </w:rPr>
        <w:t>7</w:t>
      </w:r>
      <w:r w:rsidR="00201D3A" w:rsidRPr="0044757E">
        <w:rPr>
          <w:rFonts w:ascii="Times New Roman" w:hAnsi="Times New Roman" w:cs="Times New Roman"/>
          <w:sz w:val="28"/>
          <w:szCs w:val="28"/>
        </w:rPr>
        <w:t xml:space="preserve"> году в </w:t>
      </w:r>
      <w:r w:rsidR="00201D3A">
        <w:rPr>
          <w:rFonts w:ascii="Times New Roman" w:hAnsi="Times New Roman" w:cs="Times New Roman"/>
          <w:sz w:val="28"/>
          <w:szCs w:val="28"/>
        </w:rPr>
        <w:t>коллекционном участке лекарственных растений АО «</w:t>
      </w:r>
      <w:r w:rsidR="00F4441B">
        <w:rPr>
          <w:rFonts w:ascii="Times New Roman" w:hAnsi="Times New Roman" w:cs="Times New Roman"/>
          <w:sz w:val="28"/>
          <w:szCs w:val="28"/>
        </w:rPr>
        <w:t>НПЦ</w:t>
      </w:r>
      <w:r w:rsidR="00201D3A">
        <w:rPr>
          <w:rFonts w:ascii="Times New Roman" w:hAnsi="Times New Roman" w:cs="Times New Roman"/>
          <w:sz w:val="28"/>
          <w:szCs w:val="28"/>
        </w:rPr>
        <w:t xml:space="preserve"> «Фитохимия» (Караганда)</w:t>
      </w:r>
      <w:r w:rsidR="00201D3A" w:rsidRPr="0044757E">
        <w:rPr>
          <w:rFonts w:ascii="Times New Roman" w:hAnsi="Times New Roman" w:cs="Times New Roman"/>
          <w:sz w:val="28"/>
          <w:szCs w:val="28"/>
        </w:rPr>
        <w:t xml:space="preserve">. Сырье высушено воздушно-сухим способом. </w:t>
      </w:r>
    </w:p>
    <w:p w:rsidR="002827AC" w:rsidRPr="002827AC" w:rsidRDefault="00201D3A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i/>
          <w:sz w:val="28"/>
          <w:szCs w:val="28"/>
        </w:rPr>
      </w:pPr>
      <w:r w:rsidRPr="0044757E">
        <w:rPr>
          <w:i/>
          <w:sz w:val="28"/>
          <w:szCs w:val="28"/>
        </w:rPr>
        <w:t xml:space="preserve">Извлечение и выделение 20E </w:t>
      </w:r>
    </w:p>
    <w:p w:rsidR="002827AC" w:rsidRDefault="002827AC" w:rsidP="004B10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киллограмма высушенной биомассы серпухи венценосной экстрагировали </w:t>
      </w:r>
      <w:r w:rsidR="005C6DF5">
        <w:rPr>
          <w:rFonts w:ascii="Times New Roman" w:hAnsi="Times New Roman" w:cs="Times New Roman"/>
          <w:sz w:val="28"/>
          <w:szCs w:val="28"/>
        </w:rPr>
        <w:t>троекратно</w:t>
      </w:r>
      <w:r>
        <w:rPr>
          <w:rFonts w:ascii="Times New Roman" w:hAnsi="Times New Roman" w:cs="Times New Roman"/>
          <w:sz w:val="28"/>
          <w:szCs w:val="28"/>
        </w:rPr>
        <w:t xml:space="preserve"> 10 литрами 70% этанола до полного истощения экстрактивных веществ из растения</w:t>
      </w:r>
      <w:r w:rsidR="00963C66">
        <w:rPr>
          <w:rFonts w:ascii="Times New Roman" w:hAnsi="Times New Roman" w:cs="Times New Roman"/>
          <w:sz w:val="28"/>
          <w:szCs w:val="28"/>
        </w:rPr>
        <w:t>. Наличие фитоэкдистероидов определяли с помощью ВЭЖХ.</w:t>
      </w:r>
      <w:r>
        <w:rPr>
          <w:rFonts w:ascii="Times New Roman" w:hAnsi="Times New Roman" w:cs="Times New Roman"/>
          <w:sz w:val="28"/>
          <w:szCs w:val="28"/>
        </w:rPr>
        <w:t xml:space="preserve"> При первой экстракции получено 190 грам</w:t>
      </w:r>
      <w:r w:rsidR="00FF7425">
        <w:rPr>
          <w:rFonts w:ascii="Times New Roman" w:hAnsi="Times New Roman" w:cs="Times New Roman"/>
          <w:sz w:val="28"/>
          <w:szCs w:val="28"/>
        </w:rPr>
        <w:t>м густого, упаренного экстракта с</w:t>
      </w:r>
      <w:r>
        <w:rPr>
          <w:rFonts w:ascii="Times New Roman" w:hAnsi="Times New Roman" w:cs="Times New Roman"/>
          <w:sz w:val="28"/>
          <w:szCs w:val="28"/>
        </w:rPr>
        <w:t xml:space="preserve"> выход</w:t>
      </w:r>
      <w:r w:rsidR="00FF742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6,3%; при второй </w:t>
      </w:r>
      <w:r w:rsidR="00861B98">
        <w:rPr>
          <w:rFonts w:ascii="Times New Roman" w:hAnsi="Times New Roman" w:cs="Times New Roman"/>
          <w:sz w:val="28"/>
          <w:szCs w:val="28"/>
        </w:rPr>
        <w:t>85 грамм</w:t>
      </w:r>
      <w:r w:rsidR="00FF7425">
        <w:rPr>
          <w:rFonts w:ascii="Times New Roman" w:hAnsi="Times New Roman" w:cs="Times New Roman"/>
          <w:sz w:val="28"/>
          <w:szCs w:val="28"/>
        </w:rPr>
        <w:t>а</w:t>
      </w:r>
      <w:r w:rsidR="00861B98">
        <w:rPr>
          <w:rFonts w:ascii="Times New Roman" w:hAnsi="Times New Roman" w:cs="Times New Roman"/>
          <w:sz w:val="28"/>
          <w:szCs w:val="28"/>
        </w:rPr>
        <w:t xml:space="preserve"> </w:t>
      </w:r>
      <w:r w:rsidR="00FF7425">
        <w:rPr>
          <w:rFonts w:ascii="Times New Roman" w:hAnsi="Times New Roman" w:cs="Times New Roman"/>
          <w:sz w:val="28"/>
          <w:szCs w:val="28"/>
        </w:rPr>
        <w:t>(</w:t>
      </w:r>
      <w:r w:rsidR="00861B98">
        <w:rPr>
          <w:rFonts w:ascii="Times New Roman" w:hAnsi="Times New Roman" w:cs="Times New Roman"/>
          <w:sz w:val="28"/>
          <w:szCs w:val="28"/>
        </w:rPr>
        <w:t>2,8%</w:t>
      </w:r>
      <w:r w:rsidR="00FF7425">
        <w:rPr>
          <w:rFonts w:ascii="Times New Roman" w:hAnsi="Times New Roman" w:cs="Times New Roman"/>
          <w:sz w:val="28"/>
          <w:szCs w:val="28"/>
        </w:rPr>
        <w:t>) и при третьей - 46 грамм, (</w:t>
      </w:r>
      <w:r w:rsidR="00586373">
        <w:rPr>
          <w:rFonts w:ascii="Times New Roman" w:hAnsi="Times New Roman" w:cs="Times New Roman"/>
          <w:sz w:val="28"/>
          <w:szCs w:val="28"/>
        </w:rPr>
        <w:t>1,5%</w:t>
      </w:r>
      <w:r w:rsidR="00FF7425">
        <w:rPr>
          <w:rFonts w:ascii="Times New Roman" w:hAnsi="Times New Roman" w:cs="Times New Roman"/>
          <w:sz w:val="28"/>
          <w:szCs w:val="28"/>
        </w:rPr>
        <w:t>) соответсвенно. При этом о</w:t>
      </w:r>
      <w:r w:rsidR="00586373">
        <w:rPr>
          <w:rFonts w:ascii="Times New Roman" w:hAnsi="Times New Roman" w:cs="Times New Roman"/>
          <w:sz w:val="28"/>
          <w:szCs w:val="28"/>
        </w:rPr>
        <w:t>бщий выход экстракта</w:t>
      </w:r>
      <w:r w:rsidR="00FF7425">
        <w:rPr>
          <w:rFonts w:ascii="Times New Roman" w:hAnsi="Times New Roman" w:cs="Times New Roman"/>
          <w:sz w:val="28"/>
          <w:szCs w:val="28"/>
        </w:rPr>
        <w:t xml:space="preserve"> составил</w:t>
      </w:r>
      <w:r w:rsidR="00586373">
        <w:rPr>
          <w:rFonts w:ascii="Times New Roman" w:hAnsi="Times New Roman" w:cs="Times New Roman"/>
          <w:sz w:val="28"/>
          <w:szCs w:val="28"/>
        </w:rPr>
        <w:t xml:space="preserve"> 321 грамм</w:t>
      </w:r>
      <w:r w:rsidR="00FF7425">
        <w:rPr>
          <w:rFonts w:ascii="Times New Roman" w:hAnsi="Times New Roman" w:cs="Times New Roman"/>
          <w:sz w:val="28"/>
          <w:szCs w:val="28"/>
        </w:rPr>
        <w:t>а с</w:t>
      </w:r>
      <w:r w:rsidR="00586373">
        <w:rPr>
          <w:rFonts w:ascii="Times New Roman" w:hAnsi="Times New Roman" w:cs="Times New Roman"/>
          <w:sz w:val="28"/>
          <w:szCs w:val="28"/>
        </w:rPr>
        <w:t xml:space="preserve"> выход</w:t>
      </w:r>
      <w:r w:rsidR="00FF7425">
        <w:rPr>
          <w:rFonts w:ascii="Times New Roman" w:hAnsi="Times New Roman" w:cs="Times New Roman"/>
          <w:sz w:val="28"/>
          <w:szCs w:val="28"/>
        </w:rPr>
        <w:t>ом</w:t>
      </w:r>
      <w:r w:rsidR="00586373">
        <w:rPr>
          <w:rFonts w:ascii="Times New Roman" w:hAnsi="Times New Roman" w:cs="Times New Roman"/>
          <w:sz w:val="28"/>
          <w:szCs w:val="28"/>
        </w:rPr>
        <w:t xml:space="preserve"> 10,7%.</w:t>
      </w:r>
    </w:p>
    <w:p w:rsidR="00201D3A" w:rsidRPr="0044757E" w:rsidRDefault="00586373" w:rsidP="004B10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63C66">
        <w:rPr>
          <w:rFonts w:ascii="Times New Roman" w:hAnsi="Times New Roman" w:cs="Times New Roman"/>
          <w:sz w:val="28"/>
          <w:szCs w:val="28"/>
        </w:rPr>
        <w:t>гущенный экстракт</w:t>
      </w:r>
      <w:r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 w:rsidR="00963C66">
        <w:rPr>
          <w:rFonts w:ascii="Times New Roman" w:hAnsi="Times New Roman" w:cs="Times New Roman"/>
          <w:sz w:val="28"/>
          <w:szCs w:val="28"/>
        </w:rPr>
        <w:t xml:space="preserve"> обрабатывали водно-этанольной смесью</w:t>
      </w:r>
      <w:r w:rsidR="00310EDE">
        <w:rPr>
          <w:rFonts w:ascii="Times New Roman" w:hAnsi="Times New Roman" w:cs="Times New Roman"/>
          <w:sz w:val="28"/>
          <w:szCs w:val="28"/>
        </w:rPr>
        <w:t xml:space="preserve"> при</w:t>
      </w:r>
      <w:r w:rsidR="00963C66">
        <w:rPr>
          <w:rFonts w:ascii="Times New Roman" w:hAnsi="Times New Roman" w:cs="Times New Roman"/>
          <w:sz w:val="28"/>
          <w:szCs w:val="28"/>
        </w:rPr>
        <w:t xml:space="preserve"> температура 70</w:t>
      </w:r>
      <w:r w:rsidR="00963C66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963C66">
        <w:rPr>
          <w:rFonts w:ascii="Times New Roman" w:hAnsi="Times New Roman" w:cs="Times New Roman"/>
          <w:sz w:val="28"/>
          <w:szCs w:val="28"/>
        </w:rPr>
        <w:t>С с целью осаждения хлорофилла. Полученная густая сиропообразная масса обрабатывалась смесью петролейный эфи</w:t>
      </w:r>
      <w:r w:rsidR="00FF7425">
        <w:rPr>
          <w:rFonts w:ascii="Times New Roman" w:hAnsi="Times New Roman" w:cs="Times New Roman"/>
          <w:sz w:val="28"/>
          <w:szCs w:val="28"/>
        </w:rPr>
        <w:t>р</w:t>
      </w:r>
      <w:r w:rsidR="00963C66">
        <w:rPr>
          <w:rFonts w:ascii="Times New Roman" w:hAnsi="Times New Roman" w:cs="Times New Roman"/>
          <w:sz w:val="28"/>
          <w:szCs w:val="28"/>
        </w:rPr>
        <w:t xml:space="preserve">-этилацетат в соотношении 2:1 для удаления неполярных компонентов (моно и сесквитерпеноиды, кумарины, воск, парафин и т.д). В результате была получена зеленовато-коричневая густая масса, состоящая из суммы </w:t>
      </w:r>
      <w:r w:rsidR="00F97747">
        <w:rPr>
          <w:rFonts w:ascii="Times New Roman" w:hAnsi="Times New Roman" w:cs="Times New Roman"/>
          <w:sz w:val="28"/>
          <w:szCs w:val="28"/>
        </w:rPr>
        <w:t>фитоэкди</w:t>
      </w:r>
      <w:r w:rsidR="00963C66">
        <w:rPr>
          <w:rFonts w:ascii="Times New Roman" w:hAnsi="Times New Roman" w:cs="Times New Roman"/>
          <w:sz w:val="28"/>
          <w:szCs w:val="28"/>
        </w:rPr>
        <w:t>стероидов</w:t>
      </w:r>
      <w:r>
        <w:rPr>
          <w:rFonts w:ascii="Times New Roman" w:hAnsi="Times New Roman" w:cs="Times New Roman"/>
          <w:sz w:val="28"/>
          <w:szCs w:val="28"/>
        </w:rPr>
        <w:t xml:space="preserve"> массо</w:t>
      </w:r>
      <w:r>
        <w:rPr>
          <w:rFonts w:ascii="Times New Roman" w:hAnsi="Times New Roman" w:cs="Times New Roman"/>
          <w:sz w:val="28"/>
          <w:szCs w:val="28"/>
        </w:rPr>
        <w:tab/>
        <w:t>й 140 грамм</w:t>
      </w:r>
      <w:r w:rsidR="00FF7425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, выход</w:t>
      </w:r>
      <w:r w:rsidR="00FF742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суммы фитоэкдистероидов от растительной биомассы </w:t>
      </w:r>
      <w:r w:rsidR="00FF7425">
        <w:rPr>
          <w:rFonts w:ascii="Times New Roman" w:hAnsi="Times New Roman" w:cs="Times New Roman"/>
          <w:sz w:val="28"/>
          <w:szCs w:val="28"/>
        </w:rPr>
        <w:t>4,6% и</w:t>
      </w:r>
      <w:r>
        <w:rPr>
          <w:rFonts w:ascii="Times New Roman" w:hAnsi="Times New Roman" w:cs="Times New Roman"/>
          <w:sz w:val="28"/>
          <w:szCs w:val="28"/>
        </w:rPr>
        <w:t xml:space="preserve"> от общей первоначальной массы экстракта 43%</w:t>
      </w:r>
      <w:r w:rsidR="00963C66">
        <w:rPr>
          <w:rFonts w:ascii="Times New Roman" w:hAnsi="Times New Roman" w:cs="Times New Roman"/>
          <w:sz w:val="28"/>
          <w:szCs w:val="28"/>
        </w:rPr>
        <w:t>. При изучении суммы фитостероидов методом колоночной х</w:t>
      </w:r>
      <w:r w:rsidR="005C6DF5">
        <w:rPr>
          <w:rFonts w:ascii="Times New Roman" w:hAnsi="Times New Roman" w:cs="Times New Roman"/>
          <w:sz w:val="28"/>
          <w:szCs w:val="28"/>
        </w:rPr>
        <w:t>р</w:t>
      </w:r>
      <w:r w:rsidR="00963C66">
        <w:rPr>
          <w:rFonts w:ascii="Times New Roman" w:hAnsi="Times New Roman" w:cs="Times New Roman"/>
          <w:sz w:val="28"/>
          <w:szCs w:val="28"/>
        </w:rPr>
        <w:t xml:space="preserve">оматографии  на </w:t>
      </w:r>
      <w:r w:rsidR="00963C66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963C66" w:rsidRPr="00963C6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963C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63C66" w:rsidRPr="00963C6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16121D">
        <w:rPr>
          <w:rFonts w:ascii="Times New Roman" w:hAnsi="Times New Roman" w:cs="Times New Roman"/>
          <w:sz w:val="28"/>
          <w:szCs w:val="28"/>
        </w:rPr>
        <w:t xml:space="preserve"> (активность 1 по Брокману</w:t>
      </w:r>
      <w:r w:rsidR="00201D3A" w:rsidRPr="0044757E">
        <w:rPr>
          <w:rFonts w:ascii="Times New Roman" w:hAnsi="Times New Roman" w:cs="Times New Roman"/>
          <w:sz w:val="28"/>
          <w:szCs w:val="28"/>
        </w:rPr>
        <w:t>) и элюирование</w:t>
      </w:r>
      <w:r w:rsidR="005C6DF5">
        <w:rPr>
          <w:rFonts w:ascii="Times New Roman" w:hAnsi="Times New Roman" w:cs="Times New Roman"/>
          <w:sz w:val="28"/>
          <w:szCs w:val="28"/>
        </w:rPr>
        <w:t xml:space="preserve"> в трех параллельно</w:t>
      </w:r>
      <w:r w:rsidR="00FF7425">
        <w:rPr>
          <w:rFonts w:ascii="Times New Roman" w:hAnsi="Times New Roman" w:cs="Times New Roman"/>
          <w:sz w:val="28"/>
          <w:szCs w:val="28"/>
        </w:rPr>
        <w:t xml:space="preserve"> </w:t>
      </w:r>
      <w:r w:rsidR="005C6DF5">
        <w:rPr>
          <w:rFonts w:ascii="Times New Roman" w:hAnsi="Times New Roman" w:cs="Times New Roman"/>
          <w:sz w:val="28"/>
          <w:szCs w:val="28"/>
        </w:rPr>
        <w:t>поставленных хроматографических колонках</w:t>
      </w:r>
      <w:r w:rsidR="000C6E8D">
        <w:rPr>
          <w:rFonts w:ascii="Times New Roman" w:hAnsi="Times New Roman" w:cs="Times New Roman"/>
          <w:sz w:val="28"/>
          <w:szCs w:val="28"/>
        </w:rPr>
        <w:t xml:space="preserve">, где </w:t>
      </w:r>
      <w:r w:rsidR="00FF7425">
        <w:rPr>
          <w:rFonts w:ascii="Times New Roman" w:hAnsi="Times New Roman" w:cs="Times New Roman"/>
          <w:sz w:val="28"/>
          <w:szCs w:val="28"/>
        </w:rPr>
        <w:t>полученная смесь экдистероидов по 46 грамм порционно разделен</w:t>
      </w:r>
      <w:r w:rsidR="000C6E8D">
        <w:rPr>
          <w:rFonts w:ascii="Times New Roman" w:hAnsi="Times New Roman" w:cs="Times New Roman"/>
          <w:sz w:val="28"/>
          <w:szCs w:val="28"/>
        </w:rPr>
        <w:t xml:space="preserve">о на каждую колонку. </w:t>
      </w:r>
      <w:r w:rsidR="00FF7425">
        <w:rPr>
          <w:rFonts w:ascii="Times New Roman" w:hAnsi="Times New Roman" w:cs="Times New Roman"/>
          <w:sz w:val="28"/>
          <w:szCs w:val="28"/>
        </w:rPr>
        <w:t>Элюирование с</w:t>
      </w:r>
      <w:r w:rsidR="00201D3A">
        <w:rPr>
          <w:rFonts w:ascii="Times New Roman" w:hAnsi="Times New Roman" w:cs="Times New Roman"/>
          <w:sz w:val="28"/>
          <w:szCs w:val="28"/>
        </w:rPr>
        <w:t>месью хлороформ-этанол (30:</w:t>
      </w:r>
      <w:r w:rsidR="00201D3A" w:rsidRPr="0044757E">
        <w:rPr>
          <w:rFonts w:ascii="Times New Roman" w:hAnsi="Times New Roman" w:cs="Times New Roman"/>
          <w:sz w:val="28"/>
          <w:szCs w:val="28"/>
        </w:rPr>
        <w:t>1)</w:t>
      </w:r>
      <w:r w:rsidR="005C6DF5">
        <w:rPr>
          <w:rFonts w:ascii="Times New Roman" w:hAnsi="Times New Roman" w:cs="Times New Roman"/>
          <w:sz w:val="28"/>
          <w:szCs w:val="28"/>
        </w:rPr>
        <w:t xml:space="preserve"> привело к разделению</w:t>
      </w:r>
      <w:r w:rsidR="000C6E8D">
        <w:rPr>
          <w:rFonts w:ascii="Times New Roman" w:hAnsi="Times New Roman" w:cs="Times New Roman"/>
          <w:sz w:val="28"/>
          <w:szCs w:val="28"/>
        </w:rPr>
        <w:t xml:space="preserve"> фракций</w:t>
      </w:r>
      <w:r w:rsidR="00FF7425">
        <w:rPr>
          <w:rFonts w:ascii="Times New Roman" w:hAnsi="Times New Roman" w:cs="Times New Roman"/>
          <w:sz w:val="28"/>
          <w:szCs w:val="28"/>
        </w:rPr>
        <w:t>, содержащих</w:t>
      </w:r>
      <w:r w:rsidR="000C6E8D">
        <w:rPr>
          <w:rFonts w:ascii="Times New Roman" w:hAnsi="Times New Roman" w:cs="Times New Roman"/>
          <w:sz w:val="28"/>
          <w:szCs w:val="28"/>
        </w:rPr>
        <w:t xml:space="preserve"> неполярные, побочные компоненты. В колонке №1 при </w:t>
      </w:r>
      <w:r w:rsidR="00201D3A" w:rsidRPr="0044757E">
        <w:rPr>
          <w:rFonts w:ascii="Times New Roman" w:hAnsi="Times New Roman" w:cs="Times New Roman"/>
          <w:sz w:val="28"/>
          <w:szCs w:val="28"/>
        </w:rPr>
        <w:t>элюирова</w:t>
      </w:r>
      <w:r w:rsidR="00FF7425">
        <w:rPr>
          <w:rFonts w:ascii="Times New Roman" w:hAnsi="Times New Roman" w:cs="Times New Roman"/>
          <w:sz w:val="28"/>
          <w:szCs w:val="28"/>
        </w:rPr>
        <w:t>нии</w:t>
      </w:r>
      <w:r w:rsidR="00201D3A">
        <w:rPr>
          <w:rFonts w:ascii="Times New Roman" w:hAnsi="Times New Roman" w:cs="Times New Roman"/>
          <w:sz w:val="28"/>
          <w:szCs w:val="28"/>
        </w:rPr>
        <w:t xml:space="preserve"> смесью хлороформ-этанол (5:</w:t>
      </w:r>
      <w:r w:rsidR="000C6E8D">
        <w:rPr>
          <w:rFonts w:ascii="Times New Roman" w:hAnsi="Times New Roman" w:cs="Times New Roman"/>
          <w:sz w:val="28"/>
          <w:szCs w:val="28"/>
        </w:rPr>
        <w:t>1) во фракциях 23–50 извлечен и препаративно наработан</w:t>
      </w:r>
      <w:r w:rsidR="00ED7870">
        <w:rPr>
          <w:rFonts w:ascii="Times New Roman" w:hAnsi="Times New Roman" w:cs="Times New Roman"/>
          <w:sz w:val="28"/>
          <w:szCs w:val="28"/>
        </w:rPr>
        <w:t xml:space="preserve"> целевой компонент - </w:t>
      </w:r>
      <w:r w:rsidR="000C6E8D">
        <w:rPr>
          <w:rFonts w:ascii="Times New Roman" w:hAnsi="Times New Roman" w:cs="Times New Roman"/>
          <w:sz w:val="28"/>
          <w:szCs w:val="28"/>
        </w:rPr>
        <w:t xml:space="preserve">20Е массой  </w:t>
      </w:r>
      <w:r w:rsidR="00460095">
        <w:rPr>
          <w:rFonts w:ascii="Times New Roman" w:hAnsi="Times New Roman" w:cs="Times New Roman"/>
          <w:sz w:val="28"/>
          <w:szCs w:val="28"/>
        </w:rPr>
        <w:t>0,71</w:t>
      </w:r>
      <w:r w:rsidR="00ED7870">
        <w:rPr>
          <w:rFonts w:ascii="Times New Roman" w:hAnsi="Times New Roman" w:cs="Times New Roman"/>
          <w:sz w:val="28"/>
          <w:szCs w:val="28"/>
        </w:rPr>
        <w:t xml:space="preserve"> грамма и с</w:t>
      </w:r>
      <w:r w:rsidR="000C6E8D">
        <w:rPr>
          <w:rFonts w:ascii="Times New Roman" w:hAnsi="Times New Roman" w:cs="Times New Roman"/>
          <w:sz w:val="28"/>
          <w:szCs w:val="28"/>
        </w:rPr>
        <w:t xml:space="preserve"> выход</w:t>
      </w:r>
      <w:r w:rsidR="00ED7870">
        <w:rPr>
          <w:rFonts w:ascii="Times New Roman" w:hAnsi="Times New Roman" w:cs="Times New Roman"/>
          <w:sz w:val="28"/>
          <w:szCs w:val="28"/>
        </w:rPr>
        <w:t>ами</w:t>
      </w:r>
      <w:r w:rsidR="00F3125C">
        <w:rPr>
          <w:rFonts w:ascii="Times New Roman" w:hAnsi="Times New Roman" w:cs="Times New Roman"/>
          <w:sz w:val="28"/>
          <w:szCs w:val="28"/>
        </w:rPr>
        <w:t xml:space="preserve"> от экстракта загруженный в колонку</w:t>
      </w:r>
      <w:r w:rsidR="000C6E8D">
        <w:rPr>
          <w:rFonts w:ascii="Times New Roman" w:hAnsi="Times New Roman" w:cs="Times New Roman"/>
          <w:sz w:val="28"/>
          <w:szCs w:val="28"/>
        </w:rPr>
        <w:t xml:space="preserve"> </w:t>
      </w:r>
      <w:r w:rsidR="00460095">
        <w:rPr>
          <w:rFonts w:ascii="Times New Roman" w:hAnsi="Times New Roman" w:cs="Times New Roman"/>
          <w:sz w:val="28"/>
          <w:szCs w:val="28"/>
        </w:rPr>
        <w:t>1,5%</w:t>
      </w:r>
      <w:r w:rsidR="00ED7870">
        <w:rPr>
          <w:rFonts w:ascii="Times New Roman" w:hAnsi="Times New Roman" w:cs="Times New Roman"/>
          <w:sz w:val="28"/>
          <w:szCs w:val="28"/>
        </w:rPr>
        <w:t xml:space="preserve"> и</w:t>
      </w:r>
      <w:r w:rsidR="00460095">
        <w:rPr>
          <w:rFonts w:ascii="Times New Roman" w:hAnsi="Times New Roman" w:cs="Times New Roman"/>
          <w:sz w:val="28"/>
          <w:szCs w:val="28"/>
        </w:rPr>
        <w:t xml:space="preserve"> </w:t>
      </w:r>
      <w:r w:rsidR="00F3125C">
        <w:rPr>
          <w:rFonts w:ascii="Times New Roman" w:hAnsi="Times New Roman" w:cs="Times New Roman"/>
          <w:sz w:val="28"/>
          <w:szCs w:val="28"/>
        </w:rPr>
        <w:t>от общей массы экстракта 0,5%</w:t>
      </w:r>
      <w:r w:rsidR="00460095">
        <w:rPr>
          <w:rFonts w:ascii="Times New Roman" w:hAnsi="Times New Roman" w:cs="Times New Roman"/>
          <w:sz w:val="28"/>
          <w:szCs w:val="28"/>
        </w:rPr>
        <w:t xml:space="preserve">. В колонке №2 </w:t>
      </w:r>
      <w:r w:rsidR="00C921BC">
        <w:rPr>
          <w:rFonts w:ascii="Times New Roman" w:hAnsi="Times New Roman" w:cs="Times New Roman"/>
          <w:sz w:val="28"/>
          <w:szCs w:val="28"/>
        </w:rPr>
        <w:t xml:space="preserve">во фракциях 25-48 </w:t>
      </w:r>
      <w:r w:rsidR="00ED7870">
        <w:rPr>
          <w:rFonts w:ascii="Times New Roman" w:hAnsi="Times New Roman" w:cs="Times New Roman"/>
          <w:sz w:val="28"/>
          <w:szCs w:val="28"/>
        </w:rPr>
        <w:t>получено 0,64 грамма с</w:t>
      </w:r>
      <w:r w:rsidR="00460095">
        <w:rPr>
          <w:rFonts w:ascii="Times New Roman" w:hAnsi="Times New Roman" w:cs="Times New Roman"/>
          <w:sz w:val="28"/>
          <w:szCs w:val="28"/>
        </w:rPr>
        <w:t xml:space="preserve"> выход</w:t>
      </w:r>
      <w:r w:rsidR="00ED7870">
        <w:rPr>
          <w:rFonts w:ascii="Times New Roman" w:hAnsi="Times New Roman" w:cs="Times New Roman"/>
          <w:sz w:val="28"/>
          <w:szCs w:val="28"/>
        </w:rPr>
        <w:t>ами</w:t>
      </w:r>
      <w:r w:rsidR="00F3125C">
        <w:rPr>
          <w:rFonts w:ascii="Times New Roman" w:hAnsi="Times New Roman" w:cs="Times New Roman"/>
          <w:sz w:val="28"/>
          <w:szCs w:val="28"/>
        </w:rPr>
        <w:t xml:space="preserve"> от массы экстракта загруженный в колонку 1,3%</w:t>
      </w:r>
      <w:r w:rsidR="00ED7870">
        <w:rPr>
          <w:rFonts w:ascii="Times New Roman" w:hAnsi="Times New Roman" w:cs="Times New Roman"/>
          <w:sz w:val="28"/>
          <w:szCs w:val="28"/>
        </w:rPr>
        <w:t xml:space="preserve"> и </w:t>
      </w:r>
      <w:r w:rsidR="00F3125C">
        <w:rPr>
          <w:rFonts w:ascii="Times New Roman" w:hAnsi="Times New Roman" w:cs="Times New Roman"/>
          <w:sz w:val="28"/>
          <w:szCs w:val="28"/>
        </w:rPr>
        <w:t>от общей массы экстракта 0,45%.</w:t>
      </w:r>
      <w:r w:rsidR="00460095">
        <w:rPr>
          <w:rFonts w:ascii="Times New Roman" w:hAnsi="Times New Roman" w:cs="Times New Roman"/>
          <w:sz w:val="28"/>
          <w:szCs w:val="28"/>
        </w:rPr>
        <w:t xml:space="preserve"> В колонке №3</w:t>
      </w:r>
      <w:r w:rsidR="00C921BC">
        <w:rPr>
          <w:rFonts w:ascii="Times New Roman" w:hAnsi="Times New Roman" w:cs="Times New Roman"/>
          <w:sz w:val="28"/>
          <w:szCs w:val="28"/>
        </w:rPr>
        <w:t xml:space="preserve"> во фракциях 21-54</w:t>
      </w:r>
      <w:r w:rsidR="00ED7870">
        <w:rPr>
          <w:rFonts w:ascii="Times New Roman" w:hAnsi="Times New Roman" w:cs="Times New Roman"/>
          <w:sz w:val="28"/>
          <w:szCs w:val="28"/>
        </w:rPr>
        <w:t xml:space="preserve"> выделен</w:t>
      </w:r>
      <w:r w:rsidR="00460095">
        <w:rPr>
          <w:rFonts w:ascii="Times New Roman" w:hAnsi="Times New Roman" w:cs="Times New Roman"/>
          <w:sz w:val="28"/>
          <w:szCs w:val="28"/>
        </w:rPr>
        <w:t>о</w:t>
      </w:r>
      <w:r w:rsidR="000C6E8D">
        <w:rPr>
          <w:rFonts w:ascii="Times New Roman" w:hAnsi="Times New Roman" w:cs="Times New Roman"/>
          <w:sz w:val="28"/>
          <w:szCs w:val="28"/>
        </w:rPr>
        <w:t xml:space="preserve"> </w:t>
      </w:r>
      <w:r w:rsidR="00460095">
        <w:rPr>
          <w:rFonts w:ascii="Times New Roman" w:hAnsi="Times New Roman" w:cs="Times New Roman"/>
          <w:sz w:val="28"/>
          <w:szCs w:val="28"/>
        </w:rPr>
        <w:t>0,75 грамм</w:t>
      </w:r>
      <w:r w:rsidR="00ED7870">
        <w:rPr>
          <w:rFonts w:ascii="Times New Roman" w:hAnsi="Times New Roman" w:cs="Times New Roman"/>
          <w:sz w:val="28"/>
          <w:szCs w:val="28"/>
        </w:rPr>
        <w:t>а</w:t>
      </w:r>
      <w:r w:rsidR="00460095">
        <w:rPr>
          <w:rFonts w:ascii="Times New Roman" w:hAnsi="Times New Roman" w:cs="Times New Roman"/>
          <w:sz w:val="28"/>
          <w:szCs w:val="28"/>
        </w:rPr>
        <w:t xml:space="preserve"> целевого </w:t>
      </w:r>
      <w:r w:rsidR="000C6E8D">
        <w:rPr>
          <w:rFonts w:ascii="Times New Roman" w:hAnsi="Times New Roman" w:cs="Times New Roman"/>
          <w:sz w:val="28"/>
          <w:szCs w:val="28"/>
        </w:rPr>
        <w:t>компонент</w:t>
      </w:r>
      <w:r w:rsidR="00460095">
        <w:rPr>
          <w:rFonts w:ascii="Times New Roman" w:hAnsi="Times New Roman" w:cs="Times New Roman"/>
          <w:sz w:val="28"/>
          <w:szCs w:val="28"/>
        </w:rPr>
        <w:t>а</w:t>
      </w:r>
      <w:r w:rsidR="000C6E8D">
        <w:rPr>
          <w:rFonts w:ascii="Times New Roman" w:hAnsi="Times New Roman" w:cs="Times New Roman"/>
          <w:sz w:val="28"/>
          <w:szCs w:val="28"/>
        </w:rPr>
        <w:t xml:space="preserve"> 20Е</w:t>
      </w:r>
      <w:r w:rsidR="00ED7870">
        <w:rPr>
          <w:rFonts w:ascii="Times New Roman" w:hAnsi="Times New Roman" w:cs="Times New Roman"/>
          <w:sz w:val="28"/>
          <w:szCs w:val="28"/>
        </w:rPr>
        <w:t xml:space="preserve"> с</w:t>
      </w:r>
      <w:r w:rsidR="00460095">
        <w:rPr>
          <w:rFonts w:ascii="Times New Roman" w:hAnsi="Times New Roman" w:cs="Times New Roman"/>
          <w:sz w:val="28"/>
          <w:szCs w:val="28"/>
        </w:rPr>
        <w:t xml:space="preserve"> выход</w:t>
      </w:r>
      <w:r w:rsidR="00ED7870">
        <w:rPr>
          <w:rFonts w:ascii="Times New Roman" w:hAnsi="Times New Roman" w:cs="Times New Roman"/>
          <w:sz w:val="28"/>
          <w:szCs w:val="28"/>
        </w:rPr>
        <w:t>ами от массы экстракта загруженной</w:t>
      </w:r>
      <w:r w:rsidR="00F3125C">
        <w:rPr>
          <w:rFonts w:ascii="Times New Roman" w:hAnsi="Times New Roman" w:cs="Times New Roman"/>
          <w:sz w:val="28"/>
          <w:szCs w:val="28"/>
        </w:rPr>
        <w:t xml:space="preserve"> в колонку </w:t>
      </w:r>
      <w:r w:rsidR="00460095">
        <w:rPr>
          <w:rFonts w:ascii="Times New Roman" w:hAnsi="Times New Roman" w:cs="Times New Roman"/>
          <w:sz w:val="28"/>
          <w:szCs w:val="28"/>
        </w:rPr>
        <w:t>1,6%</w:t>
      </w:r>
      <w:r w:rsidR="00ED7870">
        <w:rPr>
          <w:rFonts w:ascii="Times New Roman" w:hAnsi="Times New Roman" w:cs="Times New Roman"/>
          <w:sz w:val="28"/>
          <w:szCs w:val="28"/>
        </w:rPr>
        <w:t xml:space="preserve"> и</w:t>
      </w:r>
      <w:r w:rsidR="00F3125C">
        <w:rPr>
          <w:rFonts w:ascii="Times New Roman" w:hAnsi="Times New Roman" w:cs="Times New Roman"/>
          <w:sz w:val="28"/>
          <w:szCs w:val="28"/>
        </w:rPr>
        <w:t xml:space="preserve"> от общей массы экстракта 0,53%</w:t>
      </w:r>
      <w:r w:rsidR="00460095">
        <w:rPr>
          <w:rFonts w:ascii="Times New Roman" w:hAnsi="Times New Roman" w:cs="Times New Roman"/>
          <w:sz w:val="28"/>
          <w:szCs w:val="28"/>
        </w:rPr>
        <w:t>.</w:t>
      </w:r>
      <w:r w:rsidR="00ED7870">
        <w:rPr>
          <w:rFonts w:ascii="Times New Roman" w:hAnsi="Times New Roman" w:cs="Times New Roman"/>
          <w:sz w:val="28"/>
          <w:szCs w:val="28"/>
        </w:rPr>
        <w:t xml:space="preserve"> При</w:t>
      </w:r>
      <w:r w:rsidR="00460095">
        <w:rPr>
          <w:rFonts w:ascii="Times New Roman" w:hAnsi="Times New Roman" w:cs="Times New Roman"/>
          <w:sz w:val="28"/>
          <w:szCs w:val="28"/>
        </w:rPr>
        <w:t xml:space="preserve"> </w:t>
      </w:r>
      <w:r w:rsidR="00ED7870">
        <w:rPr>
          <w:rFonts w:ascii="Times New Roman" w:hAnsi="Times New Roman" w:cs="Times New Roman"/>
          <w:sz w:val="28"/>
          <w:szCs w:val="28"/>
        </w:rPr>
        <w:t>этом с</w:t>
      </w:r>
      <w:r w:rsidR="00421153">
        <w:rPr>
          <w:rFonts w:ascii="Times New Roman" w:hAnsi="Times New Roman" w:cs="Times New Roman"/>
          <w:sz w:val="28"/>
          <w:szCs w:val="28"/>
        </w:rPr>
        <w:t>ре</w:t>
      </w:r>
      <w:r w:rsidR="0042256D">
        <w:rPr>
          <w:rFonts w:ascii="Times New Roman" w:hAnsi="Times New Roman" w:cs="Times New Roman"/>
          <w:sz w:val="28"/>
          <w:szCs w:val="28"/>
        </w:rPr>
        <w:t>дний выход</w:t>
      </w:r>
      <w:r w:rsidR="00ED7870">
        <w:rPr>
          <w:rFonts w:ascii="Times New Roman" w:hAnsi="Times New Roman" w:cs="Times New Roman"/>
          <w:sz w:val="28"/>
          <w:szCs w:val="28"/>
        </w:rPr>
        <w:t xml:space="preserve"> в</w:t>
      </w:r>
      <w:r w:rsidR="0042256D">
        <w:rPr>
          <w:rFonts w:ascii="Times New Roman" w:hAnsi="Times New Roman" w:cs="Times New Roman"/>
          <w:sz w:val="28"/>
          <w:szCs w:val="28"/>
        </w:rPr>
        <w:t xml:space="preserve"> сумм</w:t>
      </w:r>
      <w:r w:rsidR="00ED7870">
        <w:rPr>
          <w:rFonts w:ascii="Times New Roman" w:hAnsi="Times New Roman" w:cs="Times New Roman"/>
          <w:sz w:val="28"/>
          <w:szCs w:val="28"/>
        </w:rPr>
        <w:t>е</w:t>
      </w:r>
      <w:r w:rsidR="0042256D">
        <w:rPr>
          <w:rFonts w:ascii="Times New Roman" w:hAnsi="Times New Roman" w:cs="Times New Roman"/>
          <w:sz w:val="28"/>
          <w:szCs w:val="28"/>
        </w:rPr>
        <w:t xml:space="preserve"> трех серий</w:t>
      </w:r>
      <w:r w:rsidR="00ED7870">
        <w:rPr>
          <w:rFonts w:ascii="Times New Roman" w:hAnsi="Times New Roman" w:cs="Times New Roman"/>
          <w:sz w:val="28"/>
          <w:szCs w:val="28"/>
        </w:rPr>
        <w:t xml:space="preserve"> и</w:t>
      </w:r>
      <w:r w:rsidR="00421153">
        <w:rPr>
          <w:rFonts w:ascii="Times New Roman" w:hAnsi="Times New Roman" w:cs="Times New Roman"/>
          <w:sz w:val="28"/>
          <w:szCs w:val="28"/>
        </w:rPr>
        <w:t xml:space="preserve"> </w:t>
      </w:r>
      <w:r w:rsidR="0042256D">
        <w:rPr>
          <w:rFonts w:ascii="Times New Roman" w:hAnsi="Times New Roman" w:cs="Times New Roman"/>
          <w:sz w:val="28"/>
          <w:szCs w:val="28"/>
        </w:rPr>
        <w:t xml:space="preserve">с учетом загруженной массы экстракта </w:t>
      </w:r>
      <w:r w:rsidR="00421153">
        <w:rPr>
          <w:rFonts w:ascii="Times New Roman" w:hAnsi="Times New Roman" w:cs="Times New Roman"/>
          <w:sz w:val="28"/>
          <w:szCs w:val="28"/>
        </w:rPr>
        <w:t xml:space="preserve">составил составил </w:t>
      </w:r>
      <w:r w:rsidR="00ED7870">
        <w:rPr>
          <w:rFonts w:ascii="Times New Roman" w:hAnsi="Times New Roman" w:cs="Times New Roman"/>
          <w:sz w:val="28"/>
          <w:szCs w:val="28"/>
        </w:rPr>
        <w:t xml:space="preserve">1,46% и </w:t>
      </w:r>
      <w:r w:rsidR="0042256D">
        <w:rPr>
          <w:rFonts w:ascii="Times New Roman" w:hAnsi="Times New Roman" w:cs="Times New Roman"/>
          <w:sz w:val="28"/>
          <w:szCs w:val="28"/>
        </w:rPr>
        <w:t xml:space="preserve">от общей массы </w:t>
      </w:r>
      <w:r w:rsidR="00F97747">
        <w:rPr>
          <w:rFonts w:ascii="Times New Roman" w:hAnsi="Times New Roman" w:cs="Times New Roman"/>
          <w:sz w:val="28"/>
          <w:szCs w:val="28"/>
        </w:rPr>
        <w:t>фитоэкди</w:t>
      </w:r>
      <w:r w:rsidR="0042256D">
        <w:rPr>
          <w:rFonts w:ascii="Times New Roman" w:hAnsi="Times New Roman" w:cs="Times New Roman"/>
          <w:sz w:val="28"/>
          <w:szCs w:val="28"/>
        </w:rPr>
        <w:t>стероидов 0,49%.</w:t>
      </w:r>
    </w:p>
    <w:p w:rsidR="00201D3A" w:rsidRPr="0044757E" w:rsidRDefault="00ED7870" w:rsidP="004B10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 трех параллельных хроматографических</w:t>
      </w:r>
      <w:r w:rsidR="00C921BC">
        <w:rPr>
          <w:rFonts w:ascii="Times New Roman" w:hAnsi="Times New Roman" w:cs="Times New Roman"/>
          <w:sz w:val="28"/>
          <w:szCs w:val="28"/>
        </w:rPr>
        <w:t xml:space="preserve"> колонок выделено 2,1 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921BC">
        <w:rPr>
          <w:rFonts w:ascii="Times New Roman" w:hAnsi="Times New Roman" w:cs="Times New Roman"/>
          <w:sz w:val="28"/>
          <w:szCs w:val="28"/>
        </w:rPr>
        <w:t xml:space="preserve"> целевого</w:t>
      </w:r>
      <w:r>
        <w:rPr>
          <w:rFonts w:ascii="Times New Roman" w:hAnsi="Times New Roman" w:cs="Times New Roman"/>
          <w:sz w:val="28"/>
          <w:szCs w:val="28"/>
        </w:rPr>
        <w:t xml:space="preserve"> вещества с</w:t>
      </w:r>
      <w:r w:rsidR="00201D3A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C921BC">
        <w:rPr>
          <w:rFonts w:ascii="Times New Roman" w:hAnsi="Times New Roman" w:cs="Times New Roman"/>
          <w:sz w:val="28"/>
          <w:szCs w:val="28"/>
        </w:rPr>
        <w:t>выход</w:t>
      </w:r>
      <w:r>
        <w:rPr>
          <w:rFonts w:ascii="Times New Roman" w:hAnsi="Times New Roman" w:cs="Times New Roman"/>
          <w:sz w:val="28"/>
          <w:szCs w:val="28"/>
        </w:rPr>
        <w:t xml:space="preserve">ами 20Е от растительной биомассы - </w:t>
      </w:r>
      <w:r w:rsidR="00C921BC">
        <w:rPr>
          <w:rFonts w:ascii="Times New Roman" w:hAnsi="Times New Roman" w:cs="Times New Roman"/>
          <w:sz w:val="28"/>
          <w:szCs w:val="28"/>
        </w:rPr>
        <w:t>0,07</w:t>
      </w:r>
      <w:r>
        <w:rPr>
          <w:rFonts w:ascii="Times New Roman" w:hAnsi="Times New Roman" w:cs="Times New Roman"/>
          <w:sz w:val="28"/>
          <w:szCs w:val="28"/>
        </w:rPr>
        <w:t xml:space="preserve">%, от необработанного экстракта - </w:t>
      </w:r>
      <w:r w:rsidR="00C921BC">
        <w:rPr>
          <w:rFonts w:ascii="Times New Roman" w:hAnsi="Times New Roman" w:cs="Times New Roman"/>
          <w:sz w:val="28"/>
          <w:szCs w:val="28"/>
        </w:rPr>
        <w:t>0,65</w:t>
      </w:r>
      <w:r w:rsidR="00421153">
        <w:rPr>
          <w:rFonts w:ascii="Times New Roman" w:hAnsi="Times New Roman" w:cs="Times New Roman"/>
          <w:sz w:val="28"/>
          <w:szCs w:val="28"/>
        </w:rPr>
        <w:t xml:space="preserve">%, от суммы </w:t>
      </w:r>
      <w:r w:rsidR="00F97747">
        <w:rPr>
          <w:rFonts w:ascii="Times New Roman" w:hAnsi="Times New Roman" w:cs="Times New Roman"/>
          <w:sz w:val="28"/>
          <w:szCs w:val="28"/>
        </w:rPr>
        <w:t>фитоэкди</w:t>
      </w:r>
      <w:r>
        <w:rPr>
          <w:rFonts w:ascii="Times New Roman" w:hAnsi="Times New Roman" w:cs="Times New Roman"/>
          <w:sz w:val="28"/>
          <w:szCs w:val="28"/>
        </w:rPr>
        <w:t xml:space="preserve">стероидов - </w:t>
      </w:r>
      <w:r w:rsidR="00421153">
        <w:rPr>
          <w:rFonts w:ascii="Times New Roman" w:hAnsi="Times New Roman" w:cs="Times New Roman"/>
          <w:sz w:val="28"/>
          <w:szCs w:val="28"/>
        </w:rPr>
        <w:t>1,5%</w:t>
      </w:r>
      <w:r w:rsidR="00201D3A" w:rsidRPr="0044757E">
        <w:rPr>
          <w:rFonts w:ascii="Times New Roman" w:hAnsi="Times New Roman" w:cs="Times New Roman"/>
          <w:sz w:val="28"/>
          <w:szCs w:val="28"/>
        </w:rPr>
        <w:t>,</w:t>
      </w:r>
      <w:r w:rsidR="00C243D6">
        <w:rPr>
          <w:rFonts w:ascii="Times New Roman" w:hAnsi="Times New Roman" w:cs="Times New Roman"/>
          <w:sz w:val="28"/>
          <w:szCs w:val="28"/>
        </w:rPr>
        <w:t xml:space="preserve"> с</w:t>
      </w:r>
      <w:r w:rsidR="00201D3A" w:rsidRPr="0044757E">
        <w:rPr>
          <w:rFonts w:ascii="Times New Roman" w:hAnsi="Times New Roman" w:cs="Times New Roman"/>
          <w:sz w:val="28"/>
          <w:szCs w:val="28"/>
        </w:rPr>
        <w:t xml:space="preserve"> </w:t>
      </w:r>
      <w:r w:rsidR="00C243D6">
        <w:rPr>
          <w:rFonts w:ascii="Times New Roman" w:hAnsi="Times New Roman" w:cs="Times New Roman"/>
          <w:sz w:val="28"/>
          <w:szCs w:val="28"/>
        </w:rPr>
        <w:t>брутто формулой</w:t>
      </w:r>
      <w:r w:rsidR="00421153">
        <w:rPr>
          <w:rFonts w:ascii="Times New Roman" w:hAnsi="Times New Roman" w:cs="Times New Roman"/>
          <w:sz w:val="28"/>
          <w:szCs w:val="28"/>
        </w:rPr>
        <w:t xml:space="preserve"> </w:t>
      </w:r>
      <w:r w:rsidR="00201D3A" w:rsidRPr="0044757E">
        <w:rPr>
          <w:rFonts w:ascii="Times New Roman" w:hAnsi="Times New Roman" w:cs="Times New Roman"/>
          <w:sz w:val="28"/>
          <w:szCs w:val="28"/>
        </w:rPr>
        <w:t>C</w:t>
      </w:r>
      <w:r w:rsidR="00201D3A" w:rsidRPr="0044757E">
        <w:rPr>
          <w:rFonts w:ascii="Times New Roman" w:hAnsi="Times New Roman" w:cs="Times New Roman"/>
          <w:sz w:val="28"/>
          <w:szCs w:val="28"/>
          <w:vertAlign w:val="subscript"/>
        </w:rPr>
        <w:t>27</w:t>
      </w:r>
      <w:r w:rsidR="00201D3A" w:rsidRPr="0044757E">
        <w:rPr>
          <w:rFonts w:ascii="Times New Roman" w:hAnsi="Times New Roman" w:cs="Times New Roman"/>
          <w:sz w:val="28"/>
          <w:szCs w:val="28"/>
        </w:rPr>
        <w:t>H</w:t>
      </w:r>
      <w:r w:rsidR="00201D3A" w:rsidRPr="0044757E">
        <w:rPr>
          <w:rFonts w:ascii="Times New Roman" w:hAnsi="Times New Roman" w:cs="Times New Roman"/>
          <w:sz w:val="28"/>
          <w:szCs w:val="28"/>
          <w:vertAlign w:val="subscript"/>
        </w:rPr>
        <w:t>44</w:t>
      </w:r>
      <w:r w:rsidR="00201D3A" w:rsidRPr="0044757E">
        <w:rPr>
          <w:rFonts w:ascii="Times New Roman" w:hAnsi="Times New Roman" w:cs="Times New Roman"/>
          <w:sz w:val="28"/>
          <w:szCs w:val="28"/>
        </w:rPr>
        <w:t>O</w:t>
      </w:r>
      <w:r w:rsidR="00201D3A" w:rsidRPr="0044757E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="00782EB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8E1A4D">
        <w:rPr>
          <w:rFonts w:ascii="Times New Roman" w:hAnsi="Times New Roman" w:cs="Times New Roman"/>
          <w:sz w:val="28"/>
          <w:szCs w:val="28"/>
        </w:rPr>
        <w:t>и Т</w:t>
      </w:r>
      <w:r w:rsidR="00782EBB">
        <w:rPr>
          <w:rFonts w:ascii="Times New Roman" w:hAnsi="Times New Roman" w:cs="Times New Roman"/>
          <w:sz w:val="28"/>
          <w:szCs w:val="28"/>
        </w:rPr>
        <w:t>.</w:t>
      </w:r>
      <w:r w:rsidR="00201D3A" w:rsidRPr="0044757E">
        <w:rPr>
          <w:rFonts w:ascii="Times New Roman" w:hAnsi="Times New Roman" w:cs="Times New Roman"/>
          <w:sz w:val="28"/>
          <w:szCs w:val="28"/>
        </w:rPr>
        <w:t>пл. 236–238°C (EtOAc -MeOH)</w:t>
      </w:r>
      <w:r w:rsidR="00782EBB">
        <w:rPr>
          <w:rFonts w:ascii="Times New Roman" w:hAnsi="Times New Roman" w:cs="Times New Roman"/>
          <w:sz w:val="28"/>
          <w:szCs w:val="28"/>
        </w:rPr>
        <w:t xml:space="preserve"> (средние арифметические значения)</w:t>
      </w:r>
      <w:r w:rsidR="00201D3A" w:rsidRPr="0044757E">
        <w:rPr>
          <w:rFonts w:ascii="Times New Roman" w:hAnsi="Times New Roman" w:cs="Times New Roman"/>
          <w:sz w:val="28"/>
          <w:szCs w:val="28"/>
        </w:rPr>
        <w:t>. 20 D + 66,0 (1,0, МеОН). ИК</w:t>
      </w:r>
      <w:r w:rsidR="00F60ED8" w:rsidRPr="00F6284D">
        <w:rPr>
          <w:rFonts w:ascii="Times New Roman" w:hAnsi="Times New Roman" w:cs="Times New Roman"/>
          <w:sz w:val="28"/>
          <w:szCs w:val="28"/>
        </w:rPr>
        <w:t>-</w:t>
      </w:r>
      <w:r w:rsidR="00F60ED8">
        <w:rPr>
          <w:rFonts w:ascii="Times New Roman" w:hAnsi="Times New Roman" w:cs="Times New Roman"/>
          <w:sz w:val="28"/>
          <w:szCs w:val="28"/>
        </w:rPr>
        <w:t>спектр</w:t>
      </w:r>
      <w:r w:rsidR="00201D3A" w:rsidRPr="0044757E">
        <w:rPr>
          <w:rFonts w:ascii="Times New Roman" w:hAnsi="Times New Roman" w:cs="Times New Roman"/>
          <w:sz w:val="28"/>
          <w:szCs w:val="28"/>
        </w:rPr>
        <w:t xml:space="preserve"> (KBr, ν, см</w:t>
      </w:r>
      <w:r w:rsidR="00201D3A" w:rsidRPr="0044757E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F60ED8" w:rsidRPr="0044757E">
        <w:rPr>
          <w:rFonts w:ascii="Times New Roman" w:hAnsi="Times New Roman" w:cs="Times New Roman"/>
          <w:sz w:val="28"/>
          <w:szCs w:val="28"/>
        </w:rPr>
        <w:t>)</w:t>
      </w:r>
      <w:r w:rsidR="00201D3A" w:rsidRPr="0044757E">
        <w:rPr>
          <w:rFonts w:ascii="Times New Roman" w:hAnsi="Times New Roman" w:cs="Times New Roman"/>
          <w:sz w:val="28"/>
          <w:szCs w:val="28"/>
        </w:rPr>
        <w:t xml:space="preserve">: 3450, 2950, 1652, 1450, 1390, 1060, 880. УФ-спектр (EtOH), λmax, нм: 243 (log ε 4.10). </w:t>
      </w:r>
      <w:r w:rsidR="00201D3A" w:rsidRPr="0044757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201D3A" w:rsidRPr="0044757E">
        <w:rPr>
          <w:rFonts w:ascii="Times New Roman" w:hAnsi="Times New Roman" w:cs="Times New Roman"/>
          <w:sz w:val="28"/>
          <w:szCs w:val="28"/>
        </w:rPr>
        <w:t xml:space="preserve">H и </w:t>
      </w:r>
      <w:r w:rsidR="00201D3A" w:rsidRPr="0044757E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="0016121D">
        <w:rPr>
          <w:rFonts w:ascii="Times New Roman" w:hAnsi="Times New Roman" w:cs="Times New Roman"/>
          <w:sz w:val="28"/>
          <w:szCs w:val="28"/>
        </w:rPr>
        <w:t>C ЯМР.</w:t>
      </w:r>
      <w:r w:rsidR="0016121D" w:rsidRPr="00AE0FE0">
        <w:rPr>
          <w:rFonts w:ascii="Times New Roman" w:hAnsi="Times New Roman" w:cs="Times New Roman"/>
          <w:sz w:val="28"/>
          <w:szCs w:val="28"/>
        </w:rPr>
        <w:t xml:space="preserve"> </w:t>
      </w:r>
      <w:r w:rsidR="00201D3A" w:rsidRPr="0044757E">
        <w:rPr>
          <w:rFonts w:ascii="Times New Roman" w:hAnsi="Times New Roman" w:cs="Times New Roman"/>
          <w:sz w:val="28"/>
          <w:szCs w:val="28"/>
        </w:rPr>
        <w:t>Экспериментальные данные согласуются с литературными [</w:t>
      </w:r>
      <w:r w:rsidR="00782EBB">
        <w:rPr>
          <w:rFonts w:ascii="Times New Roman" w:hAnsi="Times New Roman" w:cs="Times New Roman"/>
          <w:sz w:val="28"/>
          <w:szCs w:val="28"/>
        </w:rPr>
        <w:t>39</w:t>
      </w:r>
      <w:r w:rsidR="009B3673">
        <w:rPr>
          <w:rFonts w:ascii="Times New Roman" w:hAnsi="Times New Roman" w:cs="Times New Roman"/>
          <w:sz w:val="28"/>
          <w:szCs w:val="28"/>
        </w:rPr>
        <w:t>;</w:t>
      </w:r>
      <w:r w:rsidR="00782EBB">
        <w:rPr>
          <w:rFonts w:ascii="Times New Roman" w:hAnsi="Times New Roman" w:cs="Times New Roman"/>
          <w:sz w:val="28"/>
          <w:szCs w:val="28"/>
        </w:rPr>
        <w:t xml:space="preserve"> 288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B3673">
        <w:rPr>
          <w:rFonts w:ascii="Times New Roman" w:hAnsi="Times New Roman" w:cs="Times New Roman"/>
          <w:sz w:val="28"/>
          <w:szCs w:val="28"/>
        </w:rPr>
        <w:t xml:space="preserve">р. 138-147; </w:t>
      </w:r>
      <w:r w:rsidR="005A3BDB">
        <w:rPr>
          <w:rFonts w:ascii="Times New Roman" w:hAnsi="Times New Roman" w:cs="Times New Roman"/>
          <w:sz w:val="28"/>
          <w:szCs w:val="28"/>
        </w:rPr>
        <w:t>289</w:t>
      </w:r>
      <w:r w:rsidR="00201D3A" w:rsidRPr="00375726">
        <w:rPr>
          <w:rFonts w:ascii="Times New Roman" w:hAnsi="Times New Roman" w:cs="Times New Roman"/>
          <w:sz w:val="28"/>
          <w:szCs w:val="28"/>
        </w:rPr>
        <w:t>].</w:t>
      </w:r>
      <w:r w:rsidR="00201D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D3A" w:rsidRPr="0044757E" w:rsidRDefault="00201D3A" w:rsidP="004B10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757E">
        <w:rPr>
          <w:rFonts w:ascii="Times New Roman" w:hAnsi="Times New Roman" w:cs="Times New Roman"/>
          <w:i/>
          <w:sz w:val="28"/>
          <w:szCs w:val="28"/>
        </w:rPr>
        <w:t>Получение комплексов включения</w:t>
      </w:r>
    </w:p>
    <w:p w:rsidR="006B2402" w:rsidRDefault="0016121D" w:rsidP="004B1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Комплексы включения 20-гидроксиэкдизона с β-циклодекстрином получены при стехиометрическом взаимодействии 1:1 и 1:2 соответс</w:t>
      </w:r>
      <w:r w:rsidR="00ED78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венно. 0,05 грамм 20Е растворялось в 4-5 мл абсолютного этанола при комнатной температуре, </w:t>
      </w:r>
      <w:r w:rsidR="00C96BD0">
        <w:rPr>
          <w:rFonts w:ascii="Times New Roman" w:hAnsi="Times New Roman" w:cs="Times New Roman"/>
          <w:sz w:val="28"/>
          <w:szCs w:val="28"/>
        </w:rPr>
        <w:t>затем к раствору прикапывался заранее приготовленный водный раствор β-циклодекстрина (0,113 гр. β-ЦД+7 мл Н</w:t>
      </w:r>
      <w:r w:rsidR="00C96BD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96BD0">
        <w:rPr>
          <w:rFonts w:ascii="Times New Roman" w:hAnsi="Times New Roman" w:cs="Times New Roman"/>
          <w:sz w:val="28"/>
          <w:szCs w:val="28"/>
        </w:rPr>
        <w:t>О), смесь перемешивалась на магнитной мешалке в течении 5 часов, выпавшие кристаллы комплекса фильтровались и сушились под ваккумом</w:t>
      </w:r>
      <w:r w:rsidR="006B2402">
        <w:rPr>
          <w:rFonts w:ascii="Times New Roman" w:hAnsi="Times New Roman" w:cs="Times New Roman"/>
          <w:sz w:val="28"/>
          <w:szCs w:val="28"/>
        </w:rPr>
        <w:t xml:space="preserve">. В </w:t>
      </w:r>
      <w:r w:rsidR="008E1A4D">
        <w:rPr>
          <w:rFonts w:ascii="Times New Roman" w:hAnsi="Times New Roman" w:cs="Times New Roman"/>
          <w:sz w:val="28"/>
          <w:szCs w:val="28"/>
        </w:rPr>
        <w:t>первом эксперименте синтеза</w:t>
      </w:r>
      <w:r w:rsidR="006B2402">
        <w:rPr>
          <w:rFonts w:ascii="Times New Roman" w:hAnsi="Times New Roman" w:cs="Times New Roman"/>
          <w:sz w:val="28"/>
          <w:szCs w:val="28"/>
        </w:rPr>
        <w:t xml:space="preserve">  выход по массе </w:t>
      </w:r>
      <w:r w:rsidR="008E1A4D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6B2402">
        <w:rPr>
          <w:rFonts w:ascii="Times New Roman" w:hAnsi="Times New Roman" w:cs="Times New Roman"/>
          <w:sz w:val="28"/>
          <w:szCs w:val="28"/>
        </w:rPr>
        <w:t>0,158 грамм и 97% соответс</w:t>
      </w:r>
      <w:r w:rsidR="008E1A4D">
        <w:rPr>
          <w:rFonts w:ascii="Times New Roman" w:hAnsi="Times New Roman" w:cs="Times New Roman"/>
          <w:sz w:val="28"/>
          <w:szCs w:val="28"/>
        </w:rPr>
        <w:t>т</w:t>
      </w:r>
      <w:r w:rsidR="006B2402">
        <w:rPr>
          <w:rFonts w:ascii="Times New Roman" w:hAnsi="Times New Roman" w:cs="Times New Roman"/>
          <w:sz w:val="28"/>
          <w:szCs w:val="28"/>
        </w:rPr>
        <w:t>венно; В</w:t>
      </w:r>
      <w:r w:rsidR="008E1A4D">
        <w:rPr>
          <w:rFonts w:ascii="Times New Roman" w:hAnsi="Times New Roman" w:cs="Times New Roman"/>
          <w:sz w:val="28"/>
          <w:szCs w:val="28"/>
        </w:rPr>
        <w:t>о втором опыте</w:t>
      </w:r>
      <w:r w:rsidR="006B2402">
        <w:rPr>
          <w:rFonts w:ascii="Times New Roman" w:hAnsi="Times New Roman" w:cs="Times New Roman"/>
          <w:sz w:val="28"/>
          <w:szCs w:val="28"/>
        </w:rPr>
        <w:t xml:space="preserve"> масса кр</w:t>
      </w:r>
      <w:r w:rsidR="008E1A4D">
        <w:rPr>
          <w:rFonts w:ascii="Times New Roman" w:hAnsi="Times New Roman" w:cs="Times New Roman"/>
          <w:sz w:val="28"/>
          <w:szCs w:val="28"/>
        </w:rPr>
        <w:t>исталлического порошка составила</w:t>
      </w:r>
      <w:r w:rsidR="006B2402">
        <w:rPr>
          <w:rFonts w:ascii="Times New Roman" w:hAnsi="Times New Roman" w:cs="Times New Roman"/>
          <w:sz w:val="28"/>
          <w:szCs w:val="28"/>
        </w:rPr>
        <w:t xml:space="preserve"> 0,160 грамм</w:t>
      </w:r>
      <w:r w:rsidR="008A25EB">
        <w:rPr>
          <w:rFonts w:ascii="Times New Roman" w:hAnsi="Times New Roman" w:cs="Times New Roman"/>
          <w:sz w:val="28"/>
          <w:szCs w:val="28"/>
        </w:rPr>
        <w:t>а</w:t>
      </w:r>
      <w:r w:rsidR="006B2402">
        <w:rPr>
          <w:rFonts w:ascii="Times New Roman" w:hAnsi="Times New Roman" w:cs="Times New Roman"/>
          <w:sz w:val="28"/>
          <w:szCs w:val="28"/>
        </w:rPr>
        <w:t xml:space="preserve"> </w:t>
      </w:r>
      <w:r w:rsidR="008E1A4D">
        <w:rPr>
          <w:rFonts w:ascii="Times New Roman" w:hAnsi="Times New Roman" w:cs="Times New Roman"/>
          <w:sz w:val="28"/>
          <w:szCs w:val="28"/>
        </w:rPr>
        <w:t>(</w:t>
      </w:r>
      <w:r w:rsidR="006B2402">
        <w:rPr>
          <w:rFonts w:ascii="Times New Roman" w:hAnsi="Times New Roman" w:cs="Times New Roman"/>
          <w:sz w:val="28"/>
          <w:szCs w:val="28"/>
        </w:rPr>
        <w:t>98,1%</w:t>
      </w:r>
      <w:r w:rsidR="008E1A4D">
        <w:rPr>
          <w:rFonts w:ascii="Times New Roman" w:hAnsi="Times New Roman" w:cs="Times New Roman"/>
          <w:sz w:val="28"/>
          <w:szCs w:val="28"/>
        </w:rPr>
        <w:t>), а в</w:t>
      </w:r>
      <w:r w:rsidR="006B2402">
        <w:rPr>
          <w:rFonts w:ascii="Times New Roman" w:hAnsi="Times New Roman" w:cs="Times New Roman"/>
          <w:sz w:val="28"/>
          <w:szCs w:val="28"/>
        </w:rPr>
        <w:t xml:space="preserve"> </w:t>
      </w:r>
      <w:r w:rsidR="008E1A4D">
        <w:rPr>
          <w:rFonts w:ascii="Times New Roman" w:hAnsi="Times New Roman" w:cs="Times New Roman"/>
          <w:sz w:val="28"/>
          <w:szCs w:val="28"/>
        </w:rPr>
        <w:t>третьем</w:t>
      </w:r>
      <w:r w:rsidR="006B2402">
        <w:rPr>
          <w:rFonts w:ascii="Times New Roman" w:hAnsi="Times New Roman" w:cs="Times New Roman"/>
          <w:sz w:val="28"/>
          <w:szCs w:val="28"/>
        </w:rPr>
        <w:t xml:space="preserve"> 0,158 грамм</w:t>
      </w:r>
      <w:r w:rsidR="008E1A4D">
        <w:rPr>
          <w:rFonts w:ascii="Times New Roman" w:hAnsi="Times New Roman" w:cs="Times New Roman"/>
          <w:sz w:val="28"/>
          <w:szCs w:val="28"/>
        </w:rPr>
        <w:t>а</w:t>
      </w:r>
      <w:r w:rsidR="006B2402">
        <w:rPr>
          <w:rFonts w:ascii="Times New Roman" w:hAnsi="Times New Roman" w:cs="Times New Roman"/>
          <w:sz w:val="28"/>
          <w:szCs w:val="28"/>
        </w:rPr>
        <w:t xml:space="preserve"> </w:t>
      </w:r>
      <w:r w:rsidR="008A25EB">
        <w:rPr>
          <w:rFonts w:ascii="Times New Roman" w:hAnsi="Times New Roman" w:cs="Times New Roman"/>
          <w:sz w:val="28"/>
          <w:szCs w:val="28"/>
        </w:rPr>
        <w:t>(</w:t>
      </w:r>
      <w:r w:rsidR="006B2402">
        <w:rPr>
          <w:rFonts w:ascii="Times New Roman" w:hAnsi="Times New Roman" w:cs="Times New Roman"/>
          <w:sz w:val="28"/>
          <w:szCs w:val="28"/>
        </w:rPr>
        <w:t>97%</w:t>
      </w:r>
      <w:r w:rsidR="008A25EB">
        <w:rPr>
          <w:rFonts w:ascii="Times New Roman" w:hAnsi="Times New Roman" w:cs="Times New Roman"/>
          <w:sz w:val="28"/>
          <w:szCs w:val="28"/>
        </w:rPr>
        <w:t>) соответс</w:t>
      </w:r>
      <w:r w:rsidR="00C243D6">
        <w:rPr>
          <w:rFonts w:ascii="Times New Roman" w:hAnsi="Times New Roman" w:cs="Times New Roman"/>
          <w:sz w:val="28"/>
          <w:szCs w:val="28"/>
        </w:rPr>
        <w:t>т</w:t>
      </w:r>
      <w:r w:rsidR="008A25EB">
        <w:rPr>
          <w:rFonts w:ascii="Times New Roman" w:hAnsi="Times New Roman" w:cs="Times New Roman"/>
          <w:sz w:val="28"/>
          <w:szCs w:val="28"/>
        </w:rPr>
        <w:t>венно</w:t>
      </w:r>
      <w:r w:rsidR="006B2402">
        <w:rPr>
          <w:rFonts w:ascii="Times New Roman" w:hAnsi="Times New Roman" w:cs="Times New Roman"/>
          <w:sz w:val="28"/>
          <w:szCs w:val="28"/>
        </w:rPr>
        <w:t>.</w:t>
      </w:r>
      <w:r w:rsidR="008A25EB">
        <w:rPr>
          <w:rFonts w:ascii="Times New Roman" w:hAnsi="Times New Roman" w:cs="Times New Roman"/>
          <w:sz w:val="28"/>
          <w:szCs w:val="28"/>
        </w:rPr>
        <w:t xml:space="preserve"> Аналогично при получении</w:t>
      </w:r>
      <w:r w:rsidR="00C96BD0">
        <w:rPr>
          <w:rFonts w:ascii="Times New Roman" w:hAnsi="Times New Roman" w:cs="Times New Roman"/>
          <w:sz w:val="28"/>
          <w:szCs w:val="28"/>
        </w:rPr>
        <w:t xml:space="preserve"> β-циклодекстринового комплекса в соотношении 1:2 </w:t>
      </w:r>
      <w:r w:rsidR="008A25EB">
        <w:rPr>
          <w:rFonts w:ascii="Times New Roman" w:hAnsi="Times New Roman" w:cs="Times New Roman"/>
          <w:sz w:val="28"/>
          <w:szCs w:val="28"/>
        </w:rPr>
        <w:t>в</w:t>
      </w:r>
      <w:r w:rsidR="006B2402">
        <w:rPr>
          <w:rFonts w:ascii="Times New Roman" w:hAnsi="Times New Roman" w:cs="Times New Roman"/>
          <w:sz w:val="28"/>
          <w:szCs w:val="28"/>
        </w:rPr>
        <w:t xml:space="preserve"> первом</w:t>
      </w:r>
      <w:r w:rsidR="008A25EB">
        <w:rPr>
          <w:rFonts w:ascii="Times New Roman" w:hAnsi="Times New Roman" w:cs="Times New Roman"/>
          <w:sz w:val="28"/>
          <w:szCs w:val="28"/>
        </w:rPr>
        <w:t xml:space="preserve"> эксперименте получено 0,262 грамма с</w:t>
      </w:r>
      <w:r w:rsidR="006B2402">
        <w:rPr>
          <w:rFonts w:ascii="Times New Roman" w:hAnsi="Times New Roman" w:cs="Times New Roman"/>
          <w:sz w:val="28"/>
          <w:szCs w:val="28"/>
        </w:rPr>
        <w:t xml:space="preserve"> выход</w:t>
      </w:r>
      <w:r w:rsidR="008A25EB">
        <w:rPr>
          <w:rFonts w:ascii="Times New Roman" w:hAnsi="Times New Roman" w:cs="Times New Roman"/>
          <w:sz w:val="28"/>
          <w:szCs w:val="28"/>
        </w:rPr>
        <w:t xml:space="preserve">ом 95%, во втором - </w:t>
      </w:r>
      <w:r w:rsidR="006B2402">
        <w:rPr>
          <w:rFonts w:ascii="Times New Roman" w:hAnsi="Times New Roman" w:cs="Times New Roman"/>
          <w:sz w:val="28"/>
          <w:szCs w:val="28"/>
        </w:rPr>
        <w:t>0,265 грамм</w:t>
      </w:r>
      <w:r w:rsidR="008A25EB">
        <w:rPr>
          <w:rFonts w:ascii="Times New Roman" w:hAnsi="Times New Roman" w:cs="Times New Roman"/>
          <w:sz w:val="28"/>
          <w:szCs w:val="28"/>
        </w:rPr>
        <w:t>а (</w:t>
      </w:r>
      <w:r w:rsidR="00672BEC">
        <w:rPr>
          <w:rFonts w:ascii="Times New Roman" w:hAnsi="Times New Roman" w:cs="Times New Roman"/>
          <w:sz w:val="28"/>
          <w:szCs w:val="28"/>
        </w:rPr>
        <w:t>96%</w:t>
      </w:r>
      <w:r w:rsidR="008A25EB">
        <w:rPr>
          <w:rFonts w:ascii="Times New Roman" w:hAnsi="Times New Roman" w:cs="Times New Roman"/>
          <w:sz w:val="28"/>
          <w:szCs w:val="28"/>
        </w:rPr>
        <w:t>), в</w:t>
      </w:r>
      <w:r w:rsidR="00672BEC">
        <w:rPr>
          <w:rFonts w:ascii="Times New Roman" w:hAnsi="Times New Roman" w:cs="Times New Roman"/>
          <w:sz w:val="28"/>
          <w:szCs w:val="28"/>
        </w:rPr>
        <w:t xml:space="preserve"> третьем</w:t>
      </w:r>
      <w:r w:rsidR="008A25EB">
        <w:rPr>
          <w:rFonts w:ascii="Times New Roman" w:hAnsi="Times New Roman" w:cs="Times New Roman"/>
          <w:sz w:val="28"/>
          <w:szCs w:val="28"/>
        </w:rPr>
        <w:t xml:space="preserve"> -</w:t>
      </w:r>
      <w:r w:rsidR="00672BEC">
        <w:rPr>
          <w:rFonts w:ascii="Times New Roman" w:hAnsi="Times New Roman" w:cs="Times New Roman"/>
          <w:sz w:val="28"/>
          <w:szCs w:val="28"/>
        </w:rPr>
        <w:t xml:space="preserve"> 0,260 грамм</w:t>
      </w:r>
      <w:r w:rsidR="00617113">
        <w:rPr>
          <w:rFonts w:ascii="Times New Roman" w:hAnsi="Times New Roman" w:cs="Times New Roman"/>
          <w:sz w:val="28"/>
          <w:szCs w:val="28"/>
        </w:rPr>
        <w:t>а (</w:t>
      </w:r>
      <w:r w:rsidR="00672BEC">
        <w:rPr>
          <w:rFonts w:ascii="Times New Roman" w:hAnsi="Times New Roman" w:cs="Times New Roman"/>
          <w:sz w:val="28"/>
          <w:szCs w:val="28"/>
        </w:rPr>
        <w:t>94,2%</w:t>
      </w:r>
      <w:r w:rsidR="00617113">
        <w:rPr>
          <w:rFonts w:ascii="Times New Roman" w:hAnsi="Times New Roman" w:cs="Times New Roman"/>
          <w:sz w:val="28"/>
          <w:szCs w:val="28"/>
        </w:rPr>
        <w:t>) соответс</w:t>
      </w:r>
      <w:r w:rsidR="00C243D6">
        <w:rPr>
          <w:rFonts w:ascii="Times New Roman" w:hAnsi="Times New Roman" w:cs="Times New Roman"/>
          <w:sz w:val="28"/>
          <w:szCs w:val="28"/>
        </w:rPr>
        <w:t>т</w:t>
      </w:r>
      <w:r w:rsidR="00617113">
        <w:rPr>
          <w:rFonts w:ascii="Times New Roman" w:hAnsi="Times New Roman" w:cs="Times New Roman"/>
          <w:sz w:val="28"/>
          <w:szCs w:val="28"/>
        </w:rPr>
        <w:t>венно</w:t>
      </w:r>
      <w:r w:rsidR="00672BEC">
        <w:rPr>
          <w:rFonts w:ascii="Times New Roman" w:hAnsi="Times New Roman" w:cs="Times New Roman"/>
          <w:sz w:val="28"/>
          <w:szCs w:val="28"/>
        </w:rPr>
        <w:t>.</w:t>
      </w:r>
    </w:p>
    <w:p w:rsidR="0016121D" w:rsidRPr="0016121D" w:rsidRDefault="00617113" w:rsidP="004B1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</w:t>
      </w:r>
      <w:r w:rsidR="00782EBB">
        <w:rPr>
          <w:rFonts w:ascii="Times New Roman" w:hAnsi="Times New Roman" w:cs="Times New Roman"/>
          <w:sz w:val="28"/>
          <w:szCs w:val="28"/>
        </w:rPr>
        <w:t xml:space="preserve"> результате трех параллельно проведенных синтезов 20-гидроксиэкдизона с β-циклодекстрином в соотношениях 1:1 и 1:2 получены комплексы включения с выходами 97</w:t>
      </w:r>
      <w:r w:rsidR="00672BEC">
        <w:rPr>
          <w:rFonts w:ascii="Times New Roman" w:hAnsi="Times New Roman" w:cs="Times New Roman"/>
          <w:sz w:val="28"/>
          <w:szCs w:val="28"/>
        </w:rPr>
        <w:t>,3</w:t>
      </w:r>
      <w:r w:rsidR="00782EBB">
        <w:rPr>
          <w:rFonts w:ascii="Times New Roman" w:hAnsi="Times New Roman" w:cs="Times New Roman"/>
          <w:sz w:val="28"/>
          <w:szCs w:val="28"/>
        </w:rPr>
        <w:t xml:space="preserve"> и 95% (средн</w:t>
      </w:r>
      <w:r w:rsidR="00C243D6">
        <w:rPr>
          <w:rFonts w:ascii="Times New Roman" w:hAnsi="Times New Roman" w:cs="Times New Roman"/>
          <w:sz w:val="28"/>
          <w:szCs w:val="28"/>
        </w:rPr>
        <w:t>и</w:t>
      </w:r>
      <w:r w:rsidR="00782EBB">
        <w:rPr>
          <w:rFonts w:ascii="Times New Roman" w:hAnsi="Times New Roman" w:cs="Times New Roman"/>
          <w:sz w:val="28"/>
          <w:szCs w:val="28"/>
        </w:rPr>
        <w:t>е арифметические значения) соответс</w:t>
      </w:r>
      <w:r w:rsidR="00C243D6">
        <w:rPr>
          <w:rFonts w:ascii="Times New Roman" w:hAnsi="Times New Roman" w:cs="Times New Roman"/>
          <w:sz w:val="28"/>
          <w:szCs w:val="28"/>
        </w:rPr>
        <w:t>т</w:t>
      </w:r>
      <w:r w:rsidR="00782EBB">
        <w:rPr>
          <w:rFonts w:ascii="Times New Roman" w:hAnsi="Times New Roman" w:cs="Times New Roman"/>
          <w:sz w:val="28"/>
          <w:szCs w:val="28"/>
        </w:rPr>
        <w:t xml:space="preserve">венно. </w:t>
      </w:r>
    </w:p>
    <w:p w:rsidR="00492ABE" w:rsidRDefault="00492ABE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</w:p>
    <w:p w:rsidR="0052620B" w:rsidRDefault="00492ABE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3.9</w:t>
      </w:r>
      <w:r w:rsidR="0052620B" w:rsidRPr="0052620B">
        <w:rPr>
          <w:b/>
          <w:sz w:val="28"/>
          <w:szCs w:val="28"/>
          <w:shd w:val="clear" w:color="auto" w:fill="FFFFFF"/>
        </w:rPr>
        <w:t xml:space="preserve"> Материалы и методы исследования комплексов 20Е методом ЯМР в водных растворах</w:t>
      </w:r>
    </w:p>
    <w:p w:rsidR="0052620B" w:rsidRPr="0052620B" w:rsidRDefault="00310EDE" w:rsidP="004B10F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96BD0">
        <w:rPr>
          <w:rFonts w:ascii="Times New Roman" w:hAnsi="Times New Roman" w:cs="Times New Roman"/>
          <w:sz w:val="28"/>
          <w:szCs w:val="28"/>
        </w:rPr>
        <w:t>пектров ЯМР композитов 20Е с динатриевой солью глицирризиновой кислоты и 2-гидроксипро</w:t>
      </w:r>
      <w:r w:rsidR="00AE0FE0">
        <w:rPr>
          <w:rFonts w:ascii="Times New Roman" w:hAnsi="Times New Roman" w:cs="Times New Roman"/>
          <w:sz w:val="28"/>
          <w:szCs w:val="28"/>
        </w:rPr>
        <w:t>пил-β-циклодекстрином записывал</w:t>
      </w:r>
      <w:r w:rsidR="00AE0FE0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C96BD0">
        <w:rPr>
          <w:rFonts w:ascii="Times New Roman" w:hAnsi="Times New Roman" w:cs="Times New Roman"/>
          <w:sz w:val="28"/>
          <w:szCs w:val="28"/>
        </w:rPr>
        <w:t xml:space="preserve">сь спектры на приборе </w:t>
      </w:r>
      <w:r w:rsidR="00C96BD0">
        <w:rPr>
          <w:rFonts w:ascii="Times New Roman" w:hAnsi="Times New Roman" w:cs="Times New Roman"/>
          <w:sz w:val="28"/>
          <w:szCs w:val="28"/>
          <w:lang w:val="en-US"/>
        </w:rPr>
        <w:t>Bruker</w:t>
      </w:r>
      <w:r w:rsidR="00C96BD0" w:rsidRPr="00C96BD0">
        <w:rPr>
          <w:rFonts w:ascii="Times New Roman" w:hAnsi="Times New Roman" w:cs="Times New Roman"/>
          <w:sz w:val="28"/>
          <w:szCs w:val="28"/>
        </w:rPr>
        <w:t xml:space="preserve"> </w:t>
      </w:r>
      <w:r w:rsidR="00C96BD0">
        <w:rPr>
          <w:rFonts w:ascii="Times New Roman" w:hAnsi="Times New Roman" w:cs="Times New Roman"/>
          <w:sz w:val="28"/>
          <w:szCs w:val="28"/>
          <w:lang w:val="en-US"/>
        </w:rPr>
        <w:t>Avance</w:t>
      </w:r>
      <w:r w:rsidR="00C96BD0" w:rsidRPr="00C96BD0">
        <w:rPr>
          <w:rFonts w:ascii="Times New Roman" w:hAnsi="Times New Roman" w:cs="Times New Roman"/>
          <w:sz w:val="28"/>
          <w:szCs w:val="28"/>
        </w:rPr>
        <w:t xml:space="preserve"> </w:t>
      </w:r>
      <w:r w:rsidR="00C96BD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96BD0" w:rsidRPr="00C96BD0">
        <w:rPr>
          <w:rFonts w:ascii="Times New Roman" w:hAnsi="Times New Roman" w:cs="Times New Roman"/>
          <w:sz w:val="28"/>
          <w:szCs w:val="28"/>
        </w:rPr>
        <w:t xml:space="preserve"> 500 </w:t>
      </w:r>
      <w:r w:rsidR="00C96BD0">
        <w:rPr>
          <w:rFonts w:ascii="Times New Roman" w:hAnsi="Times New Roman" w:cs="Times New Roman"/>
          <w:sz w:val="28"/>
          <w:szCs w:val="28"/>
          <w:lang w:val="en-US"/>
        </w:rPr>
        <w:t>MHz</w:t>
      </w:r>
      <w:r w:rsidR="00C96BD0" w:rsidRPr="00C96BD0">
        <w:rPr>
          <w:rFonts w:ascii="Times New Roman" w:hAnsi="Times New Roman" w:cs="Times New Roman"/>
          <w:sz w:val="28"/>
          <w:szCs w:val="28"/>
        </w:rPr>
        <w:t xml:space="preserve">. </w:t>
      </w:r>
      <w:r w:rsidR="00C96BD0">
        <w:rPr>
          <w:rFonts w:ascii="Times New Roman" w:hAnsi="Times New Roman" w:cs="Times New Roman"/>
          <w:sz w:val="28"/>
          <w:szCs w:val="28"/>
        </w:rPr>
        <w:t>Релаксация измерялась по известной методике</w:t>
      </w:r>
      <w:r w:rsidR="00C96BD0" w:rsidRPr="00C96BD0">
        <w:rPr>
          <w:rFonts w:ascii="Times New Roman" w:hAnsi="Times New Roman" w:cs="Times New Roman"/>
          <w:sz w:val="28"/>
          <w:szCs w:val="28"/>
        </w:rPr>
        <w:t xml:space="preserve"> </w:t>
      </w:r>
      <w:r w:rsidR="0052620B" w:rsidRPr="0052620B">
        <w:rPr>
          <w:rFonts w:ascii="Times New Roman" w:hAnsi="Times New Roman" w:cs="Times New Roman"/>
          <w:sz w:val="28"/>
          <w:szCs w:val="28"/>
        </w:rPr>
        <w:t>Кара-Парсела-Мебума-Гилла (</w:t>
      </w:r>
      <w:r w:rsidR="0052620B" w:rsidRPr="0052620B">
        <w:rPr>
          <w:rFonts w:ascii="Times New Roman" w:hAnsi="Times New Roman" w:cs="Times New Roman"/>
          <w:sz w:val="28"/>
          <w:szCs w:val="28"/>
          <w:lang w:val="en-US"/>
        </w:rPr>
        <w:t>CPMG</w:t>
      </w:r>
      <w:r w:rsidR="0052620B" w:rsidRPr="0052620B">
        <w:rPr>
          <w:rFonts w:ascii="Times New Roman" w:hAnsi="Times New Roman" w:cs="Times New Roman"/>
          <w:sz w:val="28"/>
          <w:szCs w:val="28"/>
        </w:rPr>
        <w:t>). Известно, что скорость протонной релаксации очень чувствительна к вращательной подвижности молекулы, что позволяет использовать этот метод для доказательства образования комплексов включения лекарственных соединений.</w:t>
      </w:r>
    </w:p>
    <w:p w:rsidR="0041455E" w:rsidRPr="00AE0FE0" w:rsidRDefault="0041455E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b/>
          <w:sz w:val="28"/>
          <w:szCs w:val="28"/>
          <w:shd w:val="clear" w:color="auto" w:fill="FFFFFF"/>
          <w:lang w:val="kk-KZ"/>
        </w:rPr>
      </w:pPr>
    </w:p>
    <w:p w:rsidR="00F74A12" w:rsidRDefault="00E162C6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  <w:r w:rsidRPr="0044757E">
        <w:rPr>
          <w:b/>
          <w:sz w:val="28"/>
          <w:szCs w:val="28"/>
          <w:shd w:val="clear" w:color="auto" w:fill="FFFFFF"/>
        </w:rPr>
        <w:t>3.</w:t>
      </w:r>
      <w:r w:rsidR="00492ABE">
        <w:rPr>
          <w:b/>
          <w:sz w:val="28"/>
          <w:szCs w:val="28"/>
          <w:shd w:val="clear" w:color="auto" w:fill="FFFFFF"/>
        </w:rPr>
        <w:t>10</w:t>
      </w:r>
      <w:r w:rsidR="00F74A12" w:rsidRPr="0044757E">
        <w:rPr>
          <w:b/>
          <w:sz w:val="28"/>
          <w:szCs w:val="28"/>
          <w:shd w:val="clear" w:color="auto" w:fill="FFFFFF"/>
        </w:rPr>
        <w:t xml:space="preserve"> Материалы и методы исследования ЦД комплексов </w:t>
      </w:r>
      <w:r w:rsidRPr="0044757E">
        <w:rPr>
          <w:b/>
          <w:sz w:val="28"/>
          <w:szCs w:val="28"/>
          <w:shd w:val="clear" w:color="auto" w:fill="FFFFFF"/>
        </w:rPr>
        <w:t xml:space="preserve">с </w:t>
      </w:r>
      <w:r w:rsidR="00F74A12" w:rsidRPr="0044757E">
        <w:rPr>
          <w:b/>
          <w:sz w:val="28"/>
          <w:szCs w:val="28"/>
          <w:shd w:val="clear" w:color="auto" w:fill="FFFFFF"/>
          <w:lang w:val="en-US"/>
        </w:rPr>
        <w:t>D</w:t>
      </w:r>
      <w:r w:rsidR="00F74A12" w:rsidRPr="0044757E">
        <w:rPr>
          <w:b/>
          <w:sz w:val="28"/>
          <w:szCs w:val="28"/>
          <w:shd w:val="clear" w:color="auto" w:fill="FFFFFF"/>
        </w:rPr>
        <w:t>-</w:t>
      </w:r>
      <w:r w:rsidRPr="0044757E">
        <w:rPr>
          <w:b/>
          <w:sz w:val="28"/>
          <w:szCs w:val="28"/>
          <w:shd w:val="clear" w:color="auto" w:fill="FFFFFF"/>
        </w:rPr>
        <w:t>пинитолом</w:t>
      </w:r>
    </w:p>
    <w:p w:rsidR="001F5F86" w:rsidRDefault="001F5F86" w:rsidP="004B1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Для получения супрамолекулярных композитов на основе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F5F8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пинитола использовались α-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β-, γ- и 2-гидроксипропил-β-циклодекстрины с чистотой 98-99% в дейтери</w:t>
      </w:r>
      <w:r w:rsidR="00310EDE">
        <w:rPr>
          <w:rFonts w:ascii="Times New Roman" w:hAnsi="Times New Roman" w:cs="Times New Roman"/>
          <w:sz w:val="28"/>
          <w:szCs w:val="28"/>
          <w:lang w:val="kk-KZ"/>
        </w:rPr>
        <w:t>йрованном диметилсульфо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ксиде и воде. Углеродные и протонные спектры </w:t>
      </w:r>
      <w:r w:rsidR="00310EDE">
        <w:rPr>
          <w:rFonts w:ascii="Times New Roman" w:hAnsi="Times New Roman" w:cs="Times New Roman"/>
          <w:sz w:val="28"/>
          <w:szCs w:val="28"/>
          <w:lang w:val="kk-KZ"/>
        </w:rPr>
        <w:t>снимались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приборе</w:t>
      </w:r>
      <w:r w:rsidRPr="001F5F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JNN</w:t>
      </w:r>
      <w:r w:rsidRPr="001F5F8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ECA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Jeol</w:t>
      </w:r>
      <w:r w:rsidRPr="001F5F86">
        <w:rPr>
          <w:rFonts w:ascii="Times New Roman" w:hAnsi="Times New Roman" w:cs="Times New Roman"/>
          <w:sz w:val="28"/>
          <w:szCs w:val="28"/>
        </w:rPr>
        <w:t xml:space="preserve"> 400 </w:t>
      </w:r>
      <w:r>
        <w:rPr>
          <w:rFonts w:ascii="Times New Roman" w:hAnsi="Times New Roman" w:cs="Times New Roman"/>
          <w:sz w:val="28"/>
          <w:szCs w:val="28"/>
        </w:rPr>
        <w:t xml:space="preserve">с частотой 399.7 и 100.5 </w:t>
      </w:r>
      <w:r>
        <w:rPr>
          <w:rFonts w:ascii="Times New Roman" w:hAnsi="Times New Roman" w:cs="Times New Roman"/>
          <w:sz w:val="28"/>
          <w:szCs w:val="28"/>
          <w:lang w:val="en-US"/>
        </w:rPr>
        <w:t>MHz</w:t>
      </w:r>
      <w:r>
        <w:rPr>
          <w:rFonts w:ascii="Times New Roman" w:hAnsi="Times New Roman" w:cs="Times New Roman"/>
          <w:sz w:val="28"/>
          <w:szCs w:val="28"/>
        </w:rPr>
        <w:t>. Химические сдвиги изучены относительно протонных и углеродных сигналов дейтерированного ДМСО</w:t>
      </w:r>
      <w:r w:rsidR="007047DA">
        <w:rPr>
          <w:rFonts w:ascii="Times New Roman" w:hAnsi="Times New Roman" w:cs="Times New Roman"/>
          <w:sz w:val="28"/>
          <w:szCs w:val="28"/>
        </w:rPr>
        <w:t>.</w:t>
      </w:r>
    </w:p>
    <w:p w:rsidR="00767C4C" w:rsidRDefault="00767C4C" w:rsidP="004B1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82B" w:rsidRDefault="0024782B" w:rsidP="004B1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7DA" w:rsidRDefault="007047DA" w:rsidP="004B1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3.11 Статистическая обработка экспериментальных данных </w:t>
      </w:r>
    </w:p>
    <w:p w:rsidR="007047DA" w:rsidRPr="007047DA" w:rsidRDefault="007047DA" w:rsidP="004B1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Полученные в ходе исследований результаты экспериментов обрабатывали методами математической статистики. Статистическая обработка представляла собой оценку результатов анализа и анализ разбросов ошибки от средней величины </w:t>
      </w:r>
      <w:r w:rsidRPr="007047DA">
        <w:rPr>
          <w:rFonts w:ascii="Times New Roman" w:hAnsi="Times New Roman" w:cs="Times New Roman"/>
          <w:sz w:val="28"/>
          <w:szCs w:val="28"/>
        </w:rPr>
        <w:t>[290].</w:t>
      </w:r>
    </w:p>
    <w:p w:rsidR="007047DA" w:rsidRPr="009A6FAC" w:rsidRDefault="007047DA" w:rsidP="004B1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Оцениваемые значения и величины характеризовались выборками из пяти измерений. Для оценки точности и достоверности полученных результатов использовался метод объективной статистической оценки результатов анализа (метод Стьюдента). При исп</w:t>
      </w:r>
      <w:r w:rsidR="00617113">
        <w:rPr>
          <w:rFonts w:ascii="Times New Roman" w:hAnsi="Times New Roman" w:cs="Times New Roman"/>
          <w:sz w:val="28"/>
          <w:szCs w:val="28"/>
        </w:rPr>
        <w:t>ользовании этого метода предпола</w:t>
      </w:r>
      <w:r>
        <w:rPr>
          <w:rFonts w:ascii="Times New Roman" w:hAnsi="Times New Roman" w:cs="Times New Roman"/>
          <w:sz w:val="28"/>
          <w:szCs w:val="28"/>
        </w:rPr>
        <w:t>галось, что оцениваемая нами математическое вероятное ожидание выборки имеет заведомо нормальное или максимально близкое к нормальному распределению, а соответс</w:t>
      </w:r>
      <w:r w:rsidR="0061711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вующая его выборка имеет малый объем </w:t>
      </w:r>
      <w:r w:rsidR="009A6FAC" w:rsidRPr="009A6FAC">
        <w:rPr>
          <w:rFonts w:ascii="Times New Roman" w:hAnsi="Times New Roman" w:cs="Times New Roman"/>
          <w:sz w:val="28"/>
          <w:szCs w:val="28"/>
        </w:rPr>
        <w:t>(</w:t>
      </w:r>
      <w:r w:rsidR="009A6FA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243D6">
        <w:rPr>
          <w:rFonts w:ascii="Times New Roman" w:hAnsi="Times New Roman" w:cs="Times New Roman"/>
          <w:sz w:val="28"/>
          <w:szCs w:val="28"/>
        </w:rPr>
        <w:t>=3</w:t>
      </w:r>
      <w:r w:rsidR="009A6FAC" w:rsidRPr="009A6FAC">
        <w:rPr>
          <w:rFonts w:ascii="Times New Roman" w:hAnsi="Times New Roman" w:cs="Times New Roman"/>
          <w:sz w:val="28"/>
          <w:szCs w:val="28"/>
        </w:rPr>
        <w:t>).</w:t>
      </w:r>
    </w:p>
    <w:p w:rsidR="009A6FAC" w:rsidRDefault="009A6FAC" w:rsidP="004B1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разрешает найти интервальную оценку математического ожидания (μ) с фиксированной погрешностью (α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cm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A6FA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Выбор метода вызван высокой точностью </w:t>
      </w:r>
      <w:r w:rsidR="00617113">
        <w:rPr>
          <w:rFonts w:ascii="Times New Roman" w:hAnsi="Times New Roman" w:cs="Times New Roman"/>
          <w:sz w:val="28"/>
          <w:szCs w:val="28"/>
        </w:rPr>
        <w:t>оценки малых выборок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6FAC" w:rsidRDefault="009A6FAC" w:rsidP="004B1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метода составляет: рассчитывали точечную оценку математического ожидания, как среднее по выборке:</w:t>
      </w:r>
    </w:p>
    <w:p w:rsidR="009E0FF1" w:rsidRDefault="009E0FF1" w:rsidP="004B1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113" w:rsidRPr="009E0FF1" w:rsidRDefault="00275C38" w:rsidP="0006781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2"/>
          <w:szCs w:val="32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i-1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nary>
      </m:oMath>
      <w:r w:rsidR="00617113" w:rsidRPr="009E0FF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67813" w:rsidRPr="00F6491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</w:t>
      </w:r>
      <w:r w:rsidR="00617113" w:rsidRPr="009E0FF1">
        <w:rPr>
          <w:rFonts w:ascii="Times New Roman" w:eastAsiaTheme="minorEastAsia" w:hAnsi="Times New Roman" w:cs="Times New Roman"/>
          <w:sz w:val="28"/>
          <w:szCs w:val="28"/>
        </w:rPr>
        <w:t>(1)</w:t>
      </w:r>
    </w:p>
    <w:p w:rsidR="00617113" w:rsidRPr="002C3892" w:rsidRDefault="00617113" w:rsidP="004B10F4">
      <w:pPr>
        <w:spacing w:after="0" w:line="240" w:lineRule="auto"/>
        <w:ind w:firstLine="709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9A6FAC" w:rsidRPr="00F64917" w:rsidRDefault="009E0FF1" w:rsidP="004B1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Испрвленное выборочное среднее квадратичное отклонение выч</w:t>
      </w:r>
      <w:r w:rsidR="0061711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слено по формуле</w:t>
      </w:r>
      <w:r w:rsidR="00067813" w:rsidRPr="00067813">
        <w:rPr>
          <w:rFonts w:ascii="Times New Roman" w:hAnsi="Times New Roman" w:cs="Times New Roman"/>
          <w:sz w:val="28"/>
          <w:szCs w:val="28"/>
        </w:rPr>
        <w:t xml:space="preserve"> (2)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67813" w:rsidRPr="00F64917" w:rsidRDefault="00067813" w:rsidP="004B1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6FAC" w:rsidRPr="00617113" w:rsidRDefault="00617113" w:rsidP="0006781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S=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n-1</m:t>
                </m:r>
              </m:den>
            </m:f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i-1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</m:t>
                </m:r>
              </m:e>
            </m:nary>
          </m:e>
        </m:rad>
      </m:oMath>
      <w:r w:rsidR="00067813" w:rsidRPr="00F6491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</w:t>
      </w:r>
      <w:r w:rsidR="009E0FF1" w:rsidRPr="009E0FF1">
        <w:rPr>
          <w:rFonts w:ascii="Times New Roman" w:eastAsiaTheme="minorEastAsia" w:hAnsi="Times New Roman" w:cs="Times New Roman"/>
          <w:sz w:val="28"/>
          <w:szCs w:val="28"/>
        </w:rPr>
        <w:t>(2)</w:t>
      </w:r>
    </w:p>
    <w:p w:rsidR="00FE63A4" w:rsidRDefault="00FE63A4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</w:p>
    <w:p w:rsidR="00617113" w:rsidRPr="001B2B6D" w:rsidRDefault="009E0FF1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Коэффициент Ст</w:t>
      </w:r>
      <w:r w:rsidR="00C243D6">
        <w:rPr>
          <w:sz w:val="28"/>
          <w:szCs w:val="28"/>
          <w:shd w:val="clear" w:color="auto" w:fill="FFFFFF"/>
        </w:rPr>
        <w:t>ь</w:t>
      </w:r>
      <w:r>
        <w:rPr>
          <w:sz w:val="28"/>
          <w:szCs w:val="28"/>
          <w:shd w:val="clear" w:color="auto" w:fill="FFFFFF"/>
        </w:rPr>
        <w:t xml:space="preserve">юдента </w:t>
      </w:r>
      <w:r>
        <w:rPr>
          <w:sz w:val="28"/>
          <w:szCs w:val="28"/>
          <w:shd w:val="clear" w:color="auto" w:fill="FFFFFF"/>
          <w:lang w:val="en-US"/>
        </w:rPr>
        <w:t>t</w:t>
      </w:r>
      <w:r w:rsidRPr="009E0FF1">
        <w:rPr>
          <w:sz w:val="28"/>
          <w:szCs w:val="28"/>
          <w:shd w:val="clear" w:color="auto" w:fill="FFFFFF"/>
        </w:rPr>
        <w:t xml:space="preserve"> – </w:t>
      </w:r>
      <w:r>
        <w:rPr>
          <w:sz w:val="28"/>
          <w:szCs w:val="28"/>
          <w:shd w:val="clear" w:color="auto" w:fill="FFFFFF"/>
        </w:rPr>
        <w:t xml:space="preserve">табличное значение, находимое для числа степеней свободы </w:t>
      </w:r>
      <w:r w:rsidR="00585104">
        <w:rPr>
          <w:sz w:val="28"/>
          <w:szCs w:val="28"/>
          <w:shd w:val="clear" w:color="auto" w:fill="FFFFFF"/>
          <w:lang w:val="en-US"/>
        </w:rPr>
        <w:t>f</w:t>
      </w:r>
      <w:r w:rsidR="00585104" w:rsidRPr="00585104">
        <w:rPr>
          <w:sz w:val="28"/>
          <w:szCs w:val="28"/>
          <w:shd w:val="clear" w:color="auto" w:fill="FFFFFF"/>
        </w:rPr>
        <w:t>=</w:t>
      </w:r>
      <w:r w:rsidR="00585104">
        <w:rPr>
          <w:sz w:val="28"/>
          <w:szCs w:val="28"/>
          <w:shd w:val="clear" w:color="auto" w:fill="FFFFFF"/>
          <w:lang w:val="en-US"/>
        </w:rPr>
        <w:t>n</w:t>
      </w:r>
      <w:r w:rsidR="00585104" w:rsidRPr="00585104">
        <w:rPr>
          <w:sz w:val="28"/>
          <w:szCs w:val="28"/>
          <w:shd w:val="clear" w:color="auto" w:fill="FFFFFF"/>
        </w:rPr>
        <w:t xml:space="preserve">-1 </w:t>
      </w:r>
      <w:r w:rsidR="00585104">
        <w:rPr>
          <w:sz w:val="28"/>
          <w:szCs w:val="28"/>
          <w:shd w:val="clear" w:color="auto" w:fill="FFFFFF"/>
        </w:rPr>
        <w:t xml:space="preserve">и значения достоверной вероятности Р=0,95. Для </w:t>
      </w:r>
      <w:r w:rsidR="00585104">
        <w:rPr>
          <w:sz w:val="28"/>
          <w:szCs w:val="28"/>
          <w:shd w:val="clear" w:color="auto" w:fill="FFFFFF"/>
          <w:lang w:val="en-US"/>
        </w:rPr>
        <w:t>n</w:t>
      </w:r>
      <w:r w:rsidR="00C243D6">
        <w:rPr>
          <w:sz w:val="28"/>
          <w:szCs w:val="28"/>
          <w:shd w:val="clear" w:color="auto" w:fill="FFFFFF"/>
        </w:rPr>
        <w:t>=3</w:t>
      </w:r>
      <w:r w:rsidR="00617113">
        <w:rPr>
          <w:sz w:val="28"/>
          <w:szCs w:val="28"/>
          <w:shd w:val="clear" w:color="auto" w:fill="FFFFFF"/>
        </w:rPr>
        <w:t xml:space="preserve"> составляет </w:t>
      </w:r>
      <w:r w:rsidR="00617113">
        <w:rPr>
          <w:sz w:val="28"/>
          <w:szCs w:val="28"/>
          <w:shd w:val="clear" w:color="auto" w:fill="FFFFFF"/>
          <w:lang w:val="en-US"/>
        </w:rPr>
        <w:t>t</w:t>
      </w:r>
      <w:r w:rsidR="00617113" w:rsidRPr="001B2B6D">
        <w:rPr>
          <w:sz w:val="28"/>
          <w:szCs w:val="28"/>
          <w:shd w:val="clear" w:color="auto" w:fill="FFFFFF"/>
        </w:rPr>
        <w:t>=2,78.</w:t>
      </w:r>
    </w:p>
    <w:p w:rsidR="00585104" w:rsidRPr="00617113" w:rsidRDefault="00585104" w:rsidP="004B10F4">
      <w:pPr>
        <w:pStyle w:val="WebWeb1311114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Интервальная оценка, для данной достоверной (доверительной) вероятности задается формулой</w:t>
      </w:r>
      <w:r w:rsidR="00067813" w:rsidRPr="00067813">
        <w:rPr>
          <w:sz w:val="28"/>
          <w:szCs w:val="28"/>
          <w:shd w:val="clear" w:color="auto" w:fill="FFFFFF"/>
        </w:rPr>
        <w:t xml:space="preserve"> (3)</w:t>
      </w:r>
      <w:r>
        <w:rPr>
          <w:sz w:val="28"/>
          <w:szCs w:val="28"/>
          <w:shd w:val="clear" w:color="auto" w:fill="FFFFFF"/>
        </w:rPr>
        <w:t xml:space="preserve">: </w:t>
      </w:r>
    </w:p>
    <w:p w:rsidR="00585104" w:rsidRDefault="00585104" w:rsidP="004B10F4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</w:p>
    <w:p w:rsidR="00585104" w:rsidRPr="00617113" w:rsidRDefault="00275C38" w:rsidP="0006781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tS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rad>
          </m:den>
        </m:f>
        <m:r>
          <w:rPr>
            <w:rFonts w:ascii="Cambria Math" w:hAnsi="Cambria Math" w:cs="Times New Roman"/>
            <w:sz w:val="28"/>
            <w:szCs w:val="28"/>
          </w:rPr>
          <m:t>≤μ≤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tS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rad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067813" w:rsidRPr="00F6491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</w:t>
      </w:r>
      <w:r w:rsidR="00585104" w:rsidRPr="00617113">
        <w:rPr>
          <w:rFonts w:ascii="Times New Roman" w:hAnsi="Times New Roman" w:cs="Times New Roman"/>
          <w:sz w:val="28"/>
          <w:szCs w:val="28"/>
          <w:shd w:val="clear" w:color="auto" w:fill="FFFFFF"/>
        </w:rPr>
        <w:t>(3)</w:t>
      </w:r>
    </w:p>
    <w:p w:rsidR="00555B35" w:rsidRDefault="00555B35" w:rsidP="004B10F4">
      <w:pPr>
        <w:pStyle w:val="WebWeb1311114"/>
        <w:shd w:val="clear" w:color="auto" w:fill="FFFFFF"/>
        <w:spacing w:before="0" w:after="0"/>
        <w:ind w:firstLine="709"/>
        <w:jc w:val="center"/>
        <w:rPr>
          <w:b/>
          <w:sz w:val="28"/>
          <w:szCs w:val="28"/>
          <w:shd w:val="clear" w:color="auto" w:fill="FFFFFF"/>
        </w:rPr>
      </w:pPr>
    </w:p>
    <w:p w:rsidR="00555B35" w:rsidRPr="00067813" w:rsidRDefault="00585104" w:rsidP="004B10F4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Максимал</w:t>
      </w:r>
      <w:r w:rsidR="00C243D6">
        <w:rPr>
          <w:sz w:val="28"/>
          <w:szCs w:val="28"/>
          <w:shd w:val="clear" w:color="auto" w:fill="FFFFFF"/>
        </w:rPr>
        <w:t>ьное расхождение характеризуемой</w:t>
      </w:r>
      <w:r>
        <w:rPr>
          <w:sz w:val="28"/>
          <w:szCs w:val="28"/>
          <w:shd w:val="clear" w:color="auto" w:fill="FFFFFF"/>
        </w:rPr>
        <w:t xml:space="preserve"> величины μ с ее точечной оценкой </w:t>
      </w: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acc>
      </m:oMath>
      <w:r>
        <w:rPr>
          <w:sz w:val="32"/>
          <w:szCs w:val="32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определяется по формуле</w:t>
      </w:r>
      <w:r w:rsidR="00067813" w:rsidRPr="00067813">
        <w:rPr>
          <w:sz w:val="28"/>
          <w:szCs w:val="28"/>
          <w:shd w:val="clear" w:color="auto" w:fill="FFFFFF"/>
        </w:rPr>
        <w:t xml:space="preserve"> (4)</w:t>
      </w:r>
      <w:r>
        <w:rPr>
          <w:sz w:val="28"/>
          <w:szCs w:val="28"/>
          <w:shd w:val="clear" w:color="auto" w:fill="FFFFFF"/>
        </w:rPr>
        <w:t>:</w:t>
      </w:r>
    </w:p>
    <w:p w:rsidR="00067813" w:rsidRPr="00067813" w:rsidRDefault="00067813" w:rsidP="004B10F4">
      <w:pPr>
        <w:pStyle w:val="WebWeb1311114"/>
        <w:shd w:val="clear" w:color="auto" w:fill="FFFFFF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</w:p>
    <w:p w:rsidR="00585104" w:rsidRPr="00617113" w:rsidRDefault="00275C38" w:rsidP="0006781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μ-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≤∆</m:t>
        </m:r>
      </m:oMath>
      <w:r w:rsidR="00617113" w:rsidRPr="001B2B6D">
        <w:rPr>
          <w:rFonts w:ascii="Times New Roman" w:eastAsiaTheme="minorEastAsia" w:hAnsi="Times New Roman" w:cs="Times New Roman"/>
          <w:i/>
          <w:sz w:val="28"/>
          <w:szCs w:val="28"/>
        </w:rPr>
        <w:t xml:space="preserve">, </w:t>
      </w:r>
      <w:r w:rsidR="00617113">
        <w:rPr>
          <w:rFonts w:ascii="Times New Roman" w:eastAsiaTheme="minorEastAsia" w:hAnsi="Times New Roman" w:cs="Times New Roman"/>
          <w:sz w:val="28"/>
          <w:szCs w:val="28"/>
        </w:rPr>
        <w:t xml:space="preserve">где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tS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rad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067813" w:rsidRPr="00F6491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</w:t>
      </w:r>
      <w:r w:rsidR="00884FA7" w:rsidRPr="00617113">
        <w:rPr>
          <w:rFonts w:ascii="Times New Roman" w:hAnsi="Times New Roman" w:cs="Times New Roman"/>
          <w:sz w:val="28"/>
          <w:szCs w:val="28"/>
          <w:shd w:val="clear" w:color="auto" w:fill="FFFFFF"/>
        </w:rPr>
        <w:t>(4)</w:t>
      </w:r>
    </w:p>
    <w:p w:rsidR="004B10F4" w:rsidRPr="00F64917" w:rsidRDefault="004B10F4" w:rsidP="00070095">
      <w:pPr>
        <w:pStyle w:val="WebWeb1311114"/>
        <w:shd w:val="clear" w:color="auto" w:fill="FFFFFF"/>
        <w:spacing w:before="0" w:after="0"/>
        <w:rPr>
          <w:b/>
          <w:sz w:val="28"/>
          <w:szCs w:val="28"/>
          <w:shd w:val="clear" w:color="auto" w:fill="FFFFFF"/>
        </w:rPr>
      </w:pPr>
    </w:p>
    <w:p w:rsidR="009B3673" w:rsidRDefault="009B3673" w:rsidP="00506763">
      <w:pPr>
        <w:pStyle w:val="WebWeb1311114"/>
        <w:shd w:val="clear" w:color="auto" w:fill="FFFFFF"/>
        <w:spacing w:before="0" w:after="0"/>
        <w:jc w:val="center"/>
        <w:rPr>
          <w:b/>
          <w:sz w:val="28"/>
          <w:szCs w:val="28"/>
          <w:shd w:val="clear" w:color="auto" w:fill="FFFFFF"/>
        </w:rPr>
      </w:pPr>
    </w:p>
    <w:p w:rsidR="0024782B" w:rsidRDefault="0024782B" w:rsidP="00506763">
      <w:pPr>
        <w:pStyle w:val="WebWeb1311114"/>
        <w:shd w:val="clear" w:color="auto" w:fill="FFFFFF"/>
        <w:spacing w:before="0" w:after="0"/>
        <w:jc w:val="center"/>
        <w:rPr>
          <w:b/>
          <w:sz w:val="28"/>
          <w:szCs w:val="28"/>
          <w:shd w:val="clear" w:color="auto" w:fill="FFFFFF"/>
        </w:rPr>
      </w:pPr>
    </w:p>
    <w:p w:rsidR="0024782B" w:rsidRDefault="0024782B" w:rsidP="00506763">
      <w:pPr>
        <w:pStyle w:val="WebWeb1311114"/>
        <w:shd w:val="clear" w:color="auto" w:fill="FFFFFF"/>
        <w:spacing w:before="0" w:after="0"/>
        <w:jc w:val="center"/>
        <w:rPr>
          <w:b/>
          <w:sz w:val="28"/>
          <w:szCs w:val="28"/>
          <w:shd w:val="clear" w:color="auto" w:fill="FFFFFF"/>
        </w:rPr>
      </w:pPr>
    </w:p>
    <w:p w:rsidR="0024782B" w:rsidRDefault="0024782B" w:rsidP="00506763">
      <w:pPr>
        <w:pStyle w:val="WebWeb1311114"/>
        <w:shd w:val="clear" w:color="auto" w:fill="FFFFFF"/>
        <w:spacing w:before="0" w:after="0"/>
        <w:jc w:val="center"/>
        <w:rPr>
          <w:b/>
          <w:sz w:val="28"/>
          <w:szCs w:val="28"/>
          <w:shd w:val="clear" w:color="auto" w:fill="FFFFFF"/>
        </w:rPr>
      </w:pPr>
    </w:p>
    <w:p w:rsidR="00971803" w:rsidRPr="0044757E" w:rsidRDefault="00A47967" w:rsidP="00506763">
      <w:pPr>
        <w:pStyle w:val="WebWeb1311114"/>
        <w:shd w:val="clear" w:color="auto" w:fill="FFFFFF"/>
        <w:spacing w:before="0" w:after="0"/>
        <w:jc w:val="center"/>
        <w:rPr>
          <w:b/>
          <w:sz w:val="28"/>
          <w:szCs w:val="28"/>
          <w:shd w:val="clear" w:color="auto" w:fill="FFFFFF"/>
        </w:rPr>
      </w:pPr>
      <w:r w:rsidRPr="0044757E">
        <w:rPr>
          <w:b/>
          <w:sz w:val="28"/>
          <w:szCs w:val="28"/>
          <w:shd w:val="clear" w:color="auto" w:fill="FFFFFF"/>
        </w:rPr>
        <w:t>ЗАКЛЮЧЕНИ</w:t>
      </w:r>
      <w:r w:rsidR="00971803" w:rsidRPr="0044757E">
        <w:rPr>
          <w:b/>
          <w:sz w:val="28"/>
          <w:szCs w:val="28"/>
          <w:shd w:val="clear" w:color="auto" w:fill="FFFFFF"/>
        </w:rPr>
        <w:t>Е</w:t>
      </w:r>
    </w:p>
    <w:p w:rsidR="0084384D" w:rsidRPr="0044757E" w:rsidRDefault="0084384D" w:rsidP="00C973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472" w:rsidRDefault="009A2861" w:rsidP="004B1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проведенных экспериментов по диссертационной работе позволяют сделать </w:t>
      </w:r>
      <w:r w:rsidR="004F5472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="004F5472" w:rsidRPr="00447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</w:t>
      </w:r>
      <w:r w:rsidR="004F5472" w:rsidRPr="004475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243D6" w:rsidRDefault="00C243D6" w:rsidP="004B10F4">
      <w:pPr>
        <w:pStyle w:val="2a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207620">
        <w:rPr>
          <w:b w:val="0"/>
          <w:sz w:val="28"/>
          <w:szCs w:val="28"/>
        </w:rPr>
        <w:t>1. Проведено комплексное</w:t>
      </w:r>
      <w:r>
        <w:rPr>
          <w:b w:val="0"/>
          <w:sz w:val="28"/>
          <w:szCs w:val="28"/>
        </w:rPr>
        <w:t xml:space="preserve"> фитохимическое</w:t>
      </w:r>
      <w:r w:rsidRPr="00207620">
        <w:rPr>
          <w:b w:val="0"/>
          <w:sz w:val="28"/>
          <w:szCs w:val="28"/>
        </w:rPr>
        <w:t xml:space="preserve"> исследование надземной части серпухи</w:t>
      </w:r>
      <w:r w:rsidRPr="00AE4578">
        <w:rPr>
          <w:sz w:val="28"/>
          <w:szCs w:val="28"/>
        </w:rPr>
        <w:t xml:space="preserve"> </w:t>
      </w:r>
      <w:r w:rsidRPr="00207620">
        <w:rPr>
          <w:b w:val="0"/>
          <w:sz w:val="28"/>
          <w:szCs w:val="28"/>
        </w:rPr>
        <w:t xml:space="preserve">венценосной </w:t>
      </w:r>
      <w:r w:rsidRPr="00207620">
        <w:rPr>
          <w:b w:val="0"/>
          <w:i/>
          <w:sz w:val="28"/>
          <w:szCs w:val="28"/>
        </w:rPr>
        <w:t>Serratula coronata</w:t>
      </w:r>
      <w:r w:rsidRPr="00207620">
        <w:rPr>
          <w:b w:val="0"/>
          <w:sz w:val="28"/>
          <w:szCs w:val="28"/>
        </w:rPr>
        <w:t xml:space="preserve"> L.</w:t>
      </w:r>
      <w:r>
        <w:rPr>
          <w:b w:val="0"/>
          <w:sz w:val="28"/>
          <w:szCs w:val="28"/>
        </w:rPr>
        <w:t xml:space="preserve"> семейства </w:t>
      </w:r>
      <w:r w:rsidRPr="00216161">
        <w:rPr>
          <w:b w:val="0"/>
          <w:i/>
          <w:sz w:val="28"/>
          <w:szCs w:val="28"/>
          <w:lang w:val="en-US"/>
        </w:rPr>
        <w:t>Asteracea</w:t>
      </w:r>
      <w:r>
        <w:rPr>
          <w:b w:val="0"/>
          <w:i/>
          <w:sz w:val="28"/>
          <w:szCs w:val="28"/>
          <w:lang w:val="en-US"/>
        </w:rPr>
        <w:t>e</w:t>
      </w:r>
      <w:r w:rsidRPr="0021616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Dumort</w:t>
      </w:r>
      <w:r>
        <w:rPr>
          <w:b w:val="0"/>
          <w:sz w:val="28"/>
          <w:szCs w:val="28"/>
        </w:rPr>
        <w:t>.</w:t>
      </w:r>
      <w:r w:rsidRPr="00207620">
        <w:rPr>
          <w:b w:val="0"/>
          <w:sz w:val="28"/>
          <w:szCs w:val="28"/>
        </w:rPr>
        <w:t xml:space="preserve">, культивируемая в коллекционном участке лекарственных растений </w:t>
      </w:r>
      <w:r>
        <w:rPr>
          <w:b w:val="0"/>
          <w:sz w:val="28"/>
          <w:szCs w:val="28"/>
        </w:rPr>
        <w:t>НПЦ</w:t>
      </w:r>
      <w:r w:rsidRPr="00207620">
        <w:rPr>
          <w:b w:val="0"/>
          <w:sz w:val="28"/>
          <w:szCs w:val="28"/>
        </w:rPr>
        <w:t xml:space="preserve"> «Фитохимия» (Караганда) в различных фазах произрастания и с применением наиболее оптимальных методов извлечения и на содержание основного действующего компонента экдистерона (20-гидроксиэкдизон). Установлено, что содержание экдистерона  от начала вегетации до завершающей фазы идет на спад, что подтверждается данными высокоэффективной жидкостной хроматографии. Приведены данные по количественному содержанию целевого компонента.</w:t>
      </w:r>
    </w:p>
    <w:p w:rsidR="00C243D6" w:rsidRDefault="00C243D6" w:rsidP="004B10F4">
      <w:pPr>
        <w:pStyle w:val="2a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207620">
        <w:rPr>
          <w:b w:val="0"/>
          <w:sz w:val="28"/>
          <w:szCs w:val="28"/>
        </w:rPr>
        <w:t>2.</w:t>
      </w:r>
      <w:r w:rsidR="004B10F4" w:rsidRPr="004B10F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Впервые проведена оптимизация процесса выделения экдистерона из </w:t>
      </w:r>
      <w:r w:rsidRPr="00207620">
        <w:rPr>
          <w:b w:val="0"/>
          <w:i/>
          <w:sz w:val="28"/>
          <w:szCs w:val="28"/>
        </w:rPr>
        <w:t>Serratula coronata</w:t>
      </w:r>
      <w:r w:rsidRPr="00207620">
        <w:rPr>
          <w:b w:val="0"/>
          <w:sz w:val="28"/>
          <w:szCs w:val="28"/>
        </w:rPr>
        <w:t xml:space="preserve"> L.</w:t>
      </w:r>
      <w:r>
        <w:rPr>
          <w:b w:val="0"/>
          <w:sz w:val="28"/>
          <w:szCs w:val="28"/>
        </w:rPr>
        <w:t xml:space="preserve"> – сверхконцентратора данной субстанции в зависимости от методов экстракции растительного сырья. </w:t>
      </w:r>
      <w:r w:rsidRPr="00207620">
        <w:rPr>
          <w:b w:val="0"/>
          <w:sz w:val="28"/>
          <w:szCs w:val="28"/>
        </w:rPr>
        <w:t>Приводятся</w:t>
      </w:r>
      <w:r>
        <w:rPr>
          <w:b w:val="0"/>
          <w:sz w:val="28"/>
          <w:szCs w:val="28"/>
        </w:rPr>
        <w:t xml:space="preserve"> также</w:t>
      </w:r>
      <w:r w:rsidRPr="00207620">
        <w:rPr>
          <w:b w:val="0"/>
          <w:sz w:val="28"/>
          <w:szCs w:val="28"/>
        </w:rPr>
        <w:t xml:space="preserve"> данные </w:t>
      </w:r>
      <w:r>
        <w:rPr>
          <w:b w:val="0"/>
          <w:sz w:val="28"/>
          <w:szCs w:val="28"/>
        </w:rPr>
        <w:t xml:space="preserve">по </w:t>
      </w:r>
      <w:r w:rsidRPr="00207620">
        <w:rPr>
          <w:b w:val="0"/>
          <w:sz w:val="28"/>
          <w:szCs w:val="28"/>
        </w:rPr>
        <w:t xml:space="preserve"> комплексному извлечению флавоноидов и экдистероидов. Показано, что раздельно выделенные флавоноиды и экдистероиды могут быть использованы в качестве новых субстанции и рабочих стандартных образцов.</w:t>
      </w:r>
      <w:r>
        <w:rPr>
          <w:b w:val="0"/>
          <w:sz w:val="28"/>
          <w:szCs w:val="28"/>
        </w:rPr>
        <w:t xml:space="preserve"> Разработан и утвержден лабораторный технологический регламент на их производство.</w:t>
      </w:r>
    </w:p>
    <w:p w:rsidR="00C243D6" w:rsidRDefault="00C243D6" w:rsidP="004B10F4">
      <w:pPr>
        <w:pStyle w:val="2a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207620">
        <w:rPr>
          <w:b w:val="0"/>
          <w:sz w:val="28"/>
          <w:szCs w:val="28"/>
        </w:rPr>
        <w:t xml:space="preserve">3. Установлено, что при водно-этанольной, а  затем и изобутанольной </w:t>
      </w:r>
      <w:r>
        <w:rPr>
          <w:b w:val="0"/>
          <w:sz w:val="28"/>
          <w:szCs w:val="28"/>
        </w:rPr>
        <w:t xml:space="preserve">(жидкость-жидкостной) </w:t>
      </w:r>
      <w:r w:rsidRPr="00207620">
        <w:rPr>
          <w:b w:val="0"/>
          <w:sz w:val="28"/>
          <w:szCs w:val="28"/>
        </w:rPr>
        <w:t>экстракции надземной части смолевки брагуйской основными компонентами являются фитоэ</w:t>
      </w:r>
      <w:r>
        <w:rPr>
          <w:b w:val="0"/>
          <w:sz w:val="28"/>
          <w:szCs w:val="28"/>
        </w:rPr>
        <w:t>кдистероиды и впервые выделенный</w:t>
      </w:r>
      <w:r w:rsidRPr="00207620">
        <w:rPr>
          <w:b w:val="0"/>
          <w:sz w:val="28"/>
          <w:szCs w:val="28"/>
        </w:rPr>
        <w:t xml:space="preserve"> с количественным выходом из данного растения циклический полиол –</w:t>
      </w:r>
      <w:r w:rsidRPr="00207620">
        <w:rPr>
          <w:b w:val="0"/>
          <w:sz w:val="28"/>
          <w:szCs w:val="28"/>
          <w:lang w:val="en-US"/>
        </w:rPr>
        <w:t>D</w:t>
      </w:r>
      <w:r w:rsidRPr="00207620">
        <w:rPr>
          <w:b w:val="0"/>
          <w:sz w:val="28"/>
          <w:szCs w:val="28"/>
        </w:rPr>
        <w:t xml:space="preserve">-пинитол. Тонкое строение </w:t>
      </w:r>
      <w:r w:rsidRPr="00207620">
        <w:rPr>
          <w:b w:val="0"/>
          <w:sz w:val="28"/>
          <w:szCs w:val="28"/>
          <w:lang w:val="en-US"/>
        </w:rPr>
        <w:t>D</w:t>
      </w:r>
      <w:r w:rsidRPr="00207620">
        <w:rPr>
          <w:b w:val="0"/>
          <w:sz w:val="28"/>
          <w:szCs w:val="28"/>
        </w:rPr>
        <w:t>-пинитола (1</w:t>
      </w:r>
      <w:r w:rsidRPr="00207620">
        <w:rPr>
          <w:b w:val="0"/>
          <w:sz w:val="28"/>
          <w:szCs w:val="28"/>
          <w:lang w:val="en-US"/>
        </w:rPr>
        <w:t>S</w:t>
      </w:r>
      <w:r w:rsidRPr="00207620">
        <w:rPr>
          <w:b w:val="0"/>
          <w:sz w:val="28"/>
          <w:szCs w:val="28"/>
        </w:rPr>
        <w:t>,2</w:t>
      </w:r>
      <w:r w:rsidRPr="00207620">
        <w:rPr>
          <w:b w:val="0"/>
          <w:sz w:val="28"/>
          <w:szCs w:val="28"/>
          <w:lang w:val="en-US"/>
        </w:rPr>
        <w:t>S</w:t>
      </w:r>
      <w:r w:rsidRPr="00207620">
        <w:rPr>
          <w:b w:val="0"/>
          <w:sz w:val="28"/>
          <w:szCs w:val="28"/>
        </w:rPr>
        <w:t>,4</w:t>
      </w:r>
      <w:r w:rsidRPr="00207620">
        <w:rPr>
          <w:b w:val="0"/>
          <w:sz w:val="28"/>
          <w:szCs w:val="28"/>
          <w:lang w:val="en-US"/>
        </w:rPr>
        <w:t>S</w:t>
      </w:r>
      <w:r w:rsidRPr="00207620">
        <w:rPr>
          <w:b w:val="0"/>
          <w:sz w:val="28"/>
          <w:szCs w:val="28"/>
        </w:rPr>
        <w:t>,5</w:t>
      </w:r>
      <w:r w:rsidRPr="00207620">
        <w:rPr>
          <w:b w:val="0"/>
          <w:sz w:val="28"/>
          <w:szCs w:val="28"/>
          <w:lang w:val="en-US"/>
        </w:rPr>
        <w:t>R</w:t>
      </w:r>
      <w:r w:rsidRPr="00207620">
        <w:rPr>
          <w:b w:val="0"/>
          <w:sz w:val="28"/>
          <w:szCs w:val="28"/>
        </w:rPr>
        <w:t>)-6-метоксициклогексан-1,2,3,4,5-пентол) полностью охарактеризовано с использованием ЯМР</w:t>
      </w:r>
      <w:r w:rsidRPr="00207620">
        <w:rPr>
          <w:b w:val="0"/>
          <w:sz w:val="28"/>
          <w:szCs w:val="28"/>
          <w:vertAlign w:val="superscript"/>
        </w:rPr>
        <w:t xml:space="preserve"> 1</w:t>
      </w:r>
      <w:r w:rsidRPr="00207620">
        <w:rPr>
          <w:b w:val="0"/>
          <w:sz w:val="28"/>
          <w:szCs w:val="28"/>
        </w:rPr>
        <w:t xml:space="preserve">Н, </w:t>
      </w:r>
      <w:r w:rsidRPr="00207620">
        <w:rPr>
          <w:b w:val="0"/>
          <w:sz w:val="28"/>
          <w:szCs w:val="28"/>
          <w:vertAlign w:val="superscript"/>
        </w:rPr>
        <w:t>13</w:t>
      </w:r>
      <w:r w:rsidRPr="00207620">
        <w:rPr>
          <w:b w:val="0"/>
          <w:sz w:val="28"/>
          <w:szCs w:val="28"/>
        </w:rPr>
        <w:t>С (</w:t>
      </w:r>
      <w:r w:rsidRPr="00207620">
        <w:rPr>
          <w:b w:val="0"/>
          <w:sz w:val="28"/>
          <w:szCs w:val="28"/>
          <w:lang w:val="en-US"/>
        </w:rPr>
        <w:t>HSQC</w:t>
      </w:r>
      <w:r w:rsidRPr="00207620">
        <w:rPr>
          <w:b w:val="0"/>
          <w:sz w:val="28"/>
          <w:szCs w:val="28"/>
        </w:rPr>
        <w:t xml:space="preserve">, </w:t>
      </w:r>
      <w:r w:rsidRPr="00207620">
        <w:rPr>
          <w:b w:val="0"/>
          <w:sz w:val="28"/>
          <w:szCs w:val="28"/>
          <w:lang w:val="en-US"/>
        </w:rPr>
        <w:t>COSY</w:t>
      </w:r>
      <w:r w:rsidRPr="00207620">
        <w:rPr>
          <w:b w:val="0"/>
          <w:sz w:val="28"/>
          <w:szCs w:val="28"/>
        </w:rPr>
        <w:t xml:space="preserve">, </w:t>
      </w:r>
      <w:r w:rsidRPr="00207620">
        <w:rPr>
          <w:b w:val="0"/>
          <w:sz w:val="28"/>
          <w:szCs w:val="28"/>
          <w:lang w:val="en-US"/>
        </w:rPr>
        <w:t>NOESY</w:t>
      </w:r>
      <w:r w:rsidRPr="00207620">
        <w:rPr>
          <w:b w:val="0"/>
          <w:sz w:val="28"/>
          <w:szCs w:val="28"/>
        </w:rPr>
        <w:t xml:space="preserve">)-спектроскопии. Показано, что благодаря высокому содержанию </w:t>
      </w:r>
      <w:r w:rsidRPr="00207620">
        <w:rPr>
          <w:b w:val="0"/>
          <w:sz w:val="28"/>
          <w:szCs w:val="28"/>
          <w:lang w:val="en-US"/>
        </w:rPr>
        <w:t>D</w:t>
      </w:r>
      <w:r w:rsidRPr="00207620">
        <w:rPr>
          <w:b w:val="0"/>
          <w:sz w:val="28"/>
          <w:szCs w:val="28"/>
        </w:rPr>
        <w:t>-пинитола (1,0 г от веса воздушно-сухого сырья), обладающего антидиабетическими и гипогликемическими свойствами, растительное сырье смолевки брагуйской перспективно использовать в качестве промышленно –значимого источника получения</w:t>
      </w:r>
      <w:r>
        <w:rPr>
          <w:b w:val="0"/>
          <w:sz w:val="28"/>
          <w:szCs w:val="28"/>
        </w:rPr>
        <w:t xml:space="preserve"> практически ценного</w:t>
      </w:r>
      <w:r w:rsidRPr="00207620">
        <w:rPr>
          <w:b w:val="0"/>
          <w:sz w:val="28"/>
          <w:szCs w:val="28"/>
        </w:rPr>
        <w:t xml:space="preserve"> целевого продукта.</w:t>
      </w:r>
    </w:p>
    <w:p w:rsidR="00C243D6" w:rsidRDefault="00C243D6" w:rsidP="004B10F4">
      <w:pPr>
        <w:pStyle w:val="2a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207620">
        <w:rPr>
          <w:b w:val="0"/>
          <w:sz w:val="28"/>
          <w:szCs w:val="28"/>
        </w:rPr>
        <w:t xml:space="preserve">4. Квантово-химическим методом функционала плотности </w:t>
      </w:r>
      <w:r w:rsidRPr="00207620">
        <w:rPr>
          <w:b w:val="0"/>
          <w:sz w:val="28"/>
          <w:szCs w:val="28"/>
          <w:lang w:val="en-US"/>
        </w:rPr>
        <w:t>DFT</w:t>
      </w:r>
      <w:r w:rsidRPr="00207620">
        <w:rPr>
          <w:b w:val="0"/>
          <w:sz w:val="28"/>
          <w:szCs w:val="28"/>
        </w:rPr>
        <w:t>/</w:t>
      </w:r>
      <w:r w:rsidRPr="00207620">
        <w:rPr>
          <w:b w:val="0"/>
          <w:sz w:val="28"/>
          <w:szCs w:val="28"/>
          <w:lang w:val="en-US"/>
        </w:rPr>
        <w:t>B</w:t>
      </w:r>
      <w:r w:rsidRPr="00207620">
        <w:rPr>
          <w:b w:val="0"/>
          <w:sz w:val="28"/>
          <w:szCs w:val="28"/>
        </w:rPr>
        <w:t>3</w:t>
      </w:r>
      <w:r w:rsidRPr="00207620">
        <w:rPr>
          <w:b w:val="0"/>
          <w:sz w:val="28"/>
          <w:szCs w:val="28"/>
          <w:lang w:val="en-US"/>
        </w:rPr>
        <w:t>LYP</w:t>
      </w:r>
      <w:r w:rsidRPr="00207620">
        <w:rPr>
          <w:b w:val="0"/>
          <w:sz w:val="28"/>
          <w:szCs w:val="28"/>
        </w:rPr>
        <w:t>/6-31</w:t>
      </w:r>
      <w:r w:rsidRPr="00207620">
        <w:rPr>
          <w:b w:val="0"/>
          <w:sz w:val="28"/>
          <w:szCs w:val="28"/>
          <w:lang w:val="en-US"/>
        </w:rPr>
        <w:t>G</w:t>
      </w:r>
      <w:r w:rsidRPr="00207620">
        <w:rPr>
          <w:b w:val="0"/>
          <w:sz w:val="28"/>
          <w:szCs w:val="28"/>
        </w:rPr>
        <w:t xml:space="preserve"> рассчитаны геометрические, энергетические и электронные параметры                                   2-дезоксиэкдистерона. Выполнен сравнительный анализ физико-химических свойств молекул 2-дезоксиэкдизона, 2-дезоксиэкдистерона и экдистерона - синтонов для региоселективных модификаций. Проведен виртуальный биоскрининг указанных фитоэкдистероидов.</w:t>
      </w:r>
      <w:r>
        <w:rPr>
          <w:b w:val="0"/>
          <w:sz w:val="28"/>
          <w:szCs w:val="28"/>
        </w:rPr>
        <w:t xml:space="preserve"> Таким образом, впервые разработана стратегия целенаправленного модифицирования потенциальных синтонов.</w:t>
      </w:r>
    </w:p>
    <w:p w:rsidR="00C243D6" w:rsidRDefault="00C243D6" w:rsidP="004B10F4">
      <w:pPr>
        <w:pStyle w:val="2a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5. </w:t>
      </w:r>
      <w:r w:rsidRPr="00207620">
        <w:rPr>
          <w:b w:val="0"/>
          <w:sz w:val="28"/>
          <w:szCs w:val="28"/>
        </w:rPr>
        <w:t>Комплексообразование</w:t>
      </w:r>
      <w:r>
        <w:rPr>
          <w:b w:val="0"/>
          <w:sz w:val="28"/>
          <w:szCs w:val="28"/>
        </w:rPr>
        <w:t xml:space="preserve"> </w:t>
      </w:r>
      <w:r w:rsidRPr="00207620">
        <w:rPr>
          <w:b w:val="0"/>
          <w:sz w:val="28"/>
          <w:szCs w:val="28"/>
        </w:rPr>
        <w:t>20-гидроксиэкдистерон</w:t>
      </w:r>
      <w:r>
        <w:rPr>
          <w:b w:val="0"/>
          <w:sz w:val="28"/>
          <w:szCs w:val="28"/>
        </w:rPr>
        <w:t>а</w:t>
      </w:r>
      <w:r w:rsidRPr="00207620">
        <w:rPr>
          <w:b w:val="0"/>
          <w:sz w:val="28"/>
          <w:szCs w:val="28"/>
        </w:rPr>
        <w:t xml:space="preserve"> - (2β, 3β, 5β, 22R) -2,3,14,20,22,25-гексагидрокси-5β-(Н)-холест-7-ен-6-он</w:t>
      </w:r>
      <w:r>
        <w:rPr>
          <w:b w:val="0"/>
          <w:sz w:val="28"/>
          <w:szCs w:val="28"/>
        </w:rPr>
        <w:t>) с α-,β-,γ- и 2-ГП-β-циклодекстринами</w:t>
      </w:r>
      <w:r w:rsidRPr="00207620">
        <w:rPr>
          <w:b w:val="0"/>
          <w:sz w:val="28"/>
          <w:szCs w:val="28"/>
        </w:rPr>
        <w:t xml:space="preserve"> изучено методом ЯМР спектроскопии. При изучении изменений химических сдвигов протонов субстратов и рецепторов </w:t>
      </w:r>
      <w:r>
        <w:rPr>
          <w:b w:val="0"/>
          <w:sz w:val="28"/>
          <w:szCs w:val="28"/>
        </w:rPr>
        <w:t>установлено</w:t>
      </w:r>
      <w:r w:rsidRPr="00207620">
        <w:rPr>
          <w:b w:val="0"/>
          <w:sz w:val="28"/>
          <w:szCs w:val="28"/>
        </w:rPr>
        <w:t>, что экдистерон взаимодействует с циклодекстринами с образованием надмолекулярных комплексов включения стехиометрического состава 1: 1 или 1: 2. Комплексы экдистерон-β-циклодекстрин проявляют в 100 раз более высокую растворимость в воде, чем исходное соединение.</w:t>
      </w:r>
    </w:p>
    <w:p w:rsidR="00C243D6" w:rsidRDefault="00C243D6" w:rsidP="004B10F4">
      <w:pPr>
        <w:pStyle w:val="2a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207620">
        <w:rPr>
          <w:b w:val="0"/>
          <w:sz w:val="28"/>
          <w:szCs w:val="28"/>
        </w:rPr>
        <w:t>6. Из надземной части смолевки кустарничковой (</w:t>
      </w:r>
      <w:r w:rsidRPr="00207620">
        <w:rPr>
          <w:b w:val="0"/>
          <w:i/>
          <w:sz w:val="28"/>
          <w:szCs w:val="28"/>
        </w:rPr>
        <w:t>Silene fruticulosa</w:t>
      </w:r>
      <w:r w:rsidRPr="00207620">
        <w:rPr>
          <w:b w:val="0"/>
          <w:sz w:val="28"/>
          <w:szCs w:val="28"/>
        </w:rPr>
        <w:t xml:space="preserve"> (Pall.) Schischk, сем</w:t>
      </w:r>
      <w:r>
        <w:rPr>
          <w:b w:val="0"/>
          <w:sz w:val="28"/>
          <w:szCs w:val="28"/>
        </w:rPr>
        <w:t>.</w:t>
      </w:r>
      <w:r w:rsidRPr="00207620">
        <w:rPr>
          <w:b w:val="0"/>
          <w:sz w:val="28"/>
          <w:szCs w:val="28"/>
        </w:rPr>
        <w:t xml:space="preserve"> </w:t>
      </w:r>
      <w:r w:rsidRPr="00207620">
        <w:rPr>
          <w:b w:val="0"/>
          <w:i/>
          <w:sz w:val="28"/>
          <w:szCs w:val="28"/>
        </w:rPr>
        <w:t xml:space="preserve">Caryophyllaceae </w:t>
      </w:r>
      <w:r w:rsidRPr="00207620">
        <w:rPr>
          <w:b w:val="0"/>
          <w:sz w:val="28"/>
          <w:szCs w:val="28"/>
        </w:rPr>
        <w:t>Juss.) впервые выделен 2-дезокси-20-гидроксиэкдизон (2-дезоксиэкдистерон). Методом ЯМР-спектроскопии изучено комплексообразование фитоэкдистероида с γ-циклодекстрином. По изменению химических сдвигов протонов субстрата и рецептора установлено, что 2-дезокси-20-гидроксиэкдизон взаимодействует с γ-циклодекстрином с образованием супрамолекулярного комплекса включения стехиометрического состава 1:1 с вхождением фрагмента А молекулы субстрата во внутреннюю полость рецептора.</w:t>
      </w:r>
    </w:p>
    <w:p w:rsidR="00C243D6" w:rsidRDefault="00C243D6" w:rsidP="004B10F4">
      <w:pPr>
        <w:pStyle w:val="2a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207620">
        <w:rPr>
          <w:b w:val="0"/>
          <w:sz w:val="28"/>
          <w:szCs w:val="28"/>
        </w:rPr>
        <w:t>7. Из смолевки меловой (</w:t>
      </w:r>
      <w:r w:rsidRPr="00207620">
        <w:rPr>
          <w:b w:val="0"/>
          <w:i/>
          <w:sz w:val="28"/>
          <w:szCs w:val="28"/>
          <w:lang w:val="en-US"/>
        </w:rPr>
        <w:t>Silene</w:t>
      </w:r>
      <w:r w:rsidRPr="00207620">
        <w:rPr>
          <w:b w:val="0"/>
          <w:i/>
          <w:sz w:val="28"/>
          <w:szCs w:val="28"/>
        </w:rPr>
        <w:t xml:space="preserve"> </w:t>
      </w:r>
      <w:r w:rsidRPr="00207620">
        <w:rPr>
          <w:b w:val="0"/>
          <w:i/>
          <w:sz w:val="28"/>
          <w:szCs w:val="28"/>
          <w:lang w:val="en-US"/>
        </w:rPr>
        <w:t>cretaceae</w:t>
      </w:r>
      <w:r w:rsidRPr="00207620">
        <w:rPr>
          <w:b w:val="0"/>
          <w:sz w:val="28"/>
          <w:szCs w:val="28"/>
        </w:rPr>
        <w:t xml:space="preserve"> </w:t>
      </w:r>
      <w:r w:rsidRPr="00207620">
        <w:rPr>
          <w:b w:val="0"/>
          <w:sz w:val="28"/>
          <w:szCs w:val="28"/>
          <w:lang w:val="en-US"/>
        </w:rPr>
        <w:t>Fisch</w:t>
      </w:r>
      <w:r w:rsidRPr="00207620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с</w:t>
      </w:r>
      <w:r w:rsidRPr="00207620">
        <w:rPr>
          <w:b w:val="0"/>
          <w:sz w:val="28"/>
          <w:szCs w:val="28"/>
        </w:rPr>
        <w:t>ем</w:t>
      </w:r>
      <w:r>
        <w:rPr>
          <w:b w:val="0"/>
          <w:sz w:val="28"/>
          <w:szCs w:val="28"/>
        </w:rPr>
        <w:t>.</w:t>
      </w:r>
      <w:r w:rsidRPr="00207620">
        <w:rPr>
          <w:b w:val="0"/>
          <w:sz w:val="28"/>
          <w:szCs w:val="28"/>
        </w:rPr>
        <w:t xml:space="preserve"> </w:t>
      </w:r>
      <w:r w:rsidRPr="00207620">
        <w:rPr>
          <w:b w:val="0"/>
          <w:i/>
          <w:sz w:val="28"/>
          <w:szCs w:val="28"/>
          <w:lang w:val="en-US"/>
        </w:rPr>
        <w:t>Caryophyllaceae</w:t>
      </w:r>
      <w:r w:rsidRPr="00207620">
        <w:rPr>
          <w:b w:val="0"/>
          <w:sz w:val="28"/>
          <w:szCs w:val="28"/>
        </w:rPr>
        <w:t xml:space="preserve"> </w:t>
      </w:r>
      <w:r w:rsidRPr="00207620">
        <w:rPr>
          <w:b w:val="0"/>
          <w:sz w:val="28"/>
          <w:szCs w:val="28"/>
          <w:lang w:val="en-US"/>
        </w:rPr>
        <w:t>Juss</w:t>
      </w:r>
      <w:r w:rsidRPr="00207620">
        <w:rPr>
          <w:b w:val="0"/>
          <w:sz w:val="28"/>
          <w:szCs w:val="28"/>
        </w:rPr>
        <w:t>.) впервые выделен 2-дезоксиэкдизон-</w:t>
      </w:r>
      <w:r>
        <w:rPr>
          <w:b w:val="0"/>
          <w:sz w:val="28"/>
          <w:szCs w:val="28"/>
        </w:rPr>
        <w:t xml:space="preserve"> (</w:t>
      </w:r>
      <w:r w:rsidRPr="00207620">
        <w:rPr>
          <w:b w:val="0"/>
          <w:sz w:val="28"/>
          <w:szCs w:val="28"/>
        </w:rPr>
        <w:t>3β, 14α, 22</w:t>
      </w:r>
      <w:r w:rsidRPr="00207620">
        <w:rPr>
          <w:b w:val="0"/>
          <w:sz w:val="28"/>
          <w:szCs w:val="28"/>
          <w:lang w:val="en-US"/>
        </w:rPr>
        <w:t>R</w:t>
      </w:r>
      <w:r w:rsidRPr="00207620">
        <w:rPr>
          <w:b w:val="0"/>
          <w:sz w:val="28"/>
          <w:szCs w:val="28"/>
        </w:rPr>
        <w:t>, 25-тетрагидрокси-5β(Н)-холест-7-ен-6-он.</w:t>
      </w:r>
      <w:r>
        <w:rPr>
          <w:b w:val="0"/>
          <w:sz w:val="28"/>
          <w:szCs w:val="28"/>
        </w:rPr>
        <w:t>)</w:t>
      </w:r>
      <w:r w:rsidRPr="00207620">
        <w:rPr>
          <w:b w:val="0"/>
          <w:sz w:val="28"/>
          <w:szCs w:val="28"/>
        </w:rPr>
        <w:t xml:space="preserve"> Методом ЯМР-спектроскопии изучено комплексообразование фитоэкдистероида с α-, β- и γ-циклодекстринами. По изменению химических сдвигов протонов субстрата и рецепторов установлено, что 2-дезоксиэкдизон взаимодействует с α-, β- и γ-циклодекстринами с образованием супрамолекулярных комплексов включения стехиометрического состава 1:1 с вхождением  кольца А стероидного ядра молекулы субстрата во внутреннюю полость рецептора.</w:t>
      </w:r>
    </w:p>
    <w:p w:rsidR="00C243D6" w:rsidRDefault="00C243D6" w:rsidP="004B10F4">
      <w:pPr>
        <w:pStyle w:val="2a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207620">
        <w:rPr>
          <w:b w:val="0"/>
          <w:sz w:val="28"/>
          <w:szCs w:val="28"/>
        </w:rPr>
        <w:t>8. Из надземной части колючелистника качимовидного (</w:t>
      </w:r>
      <w:r w:rsidRPr="00207620">
        <w:rPr>
          <w:b w:val="0"/>
          <w:i/>
          <w:sz w:val="28"/>
          <w:szCs w:val="28"/>
        </w:rPr>
        <w:t>Acanthophyllum gypsophiloides</w:t>
      </w:r>
      <w:r w:rsidRPr="00207620">
        <w:rPr>
          <w:b w:val="0"/>
          <w:sz w:val="28"/>
          <w:szCs w:val="28"/>
        </w:rPr>
        <w:t xml:space="preserve"> Regel) выделен </w:t>
      </w:r>
      <w:r>
        <w:rPr>
          <w:b w:val="0"/>
          <w:sz w:val="28"/>
          <w:szCs w:val="28"/>
        </w:rPr>
        <w:t xml:space="preserve">редкий эпимерный </w:t>
      </w:r>
      <w:r w:rsidRPr="00207620">
        <w:rPr>
          <w:b w:val="0"/>
          <w:sz w:val="28"/>
          <w:szCs w:val="28"/>
        </w:rPr>
        <w:t>экдистероид 3-эпи-2-дезоксиэкдизон. Методом спектроскопии ЯМР показано, что супрамолекулярное ком</w:t>
      </w:r>
      <w:r w:rsidR="004B10F4">
        <w:rPr>
          <w:b w:val="0"/>
          <w:sz w:val="28"/>
          <w:szCs w:val="28"/>
        </w:rPr>
        <w:t xml:space="preserve">плексообразование экдистероида </w:t>
      </w:r>
      <w:r w:rsidRPr="00207620">
        <w:rPr>
          <w:b w:val="0"/>
          <w:sz w:val="28"/>
          <w:szCs w:val="28"/>
        </w:rPr>
        <w:t xml:space="preserve">с α-, β-, γ- и 2-гидроксипропил-β-циклодекстринами сопровождается образованием смешанных комплексов состава 1:1 (β-циклодекстрин), комплексов включения состава 1:2 (γ-циклодекстрин) и внешних комплексов состава 1:2 (2-гидроксипропил-β-циклодекстрин). </w:t>
      </w:r>
    </w:p>
    <w:p w:rsidR="00C243D6" w:rsidRDefault="00C243D6" w:rsidP="004B10F4">
      <w:pPr>
        <w:pStyle w:val="2a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207620">
        <w:rPr>
          <w:b w:val="0"/>
          <w:sz w:val="28"/>
          <w:szCs w:val="28"/>
        </w:rPr>
        <w:t>9. Впервые путем межмолекулярных взаимодействий молекулы 2,3,22-триацетата экдистерона с β-циклодекстрином образован водорастворимый смешанный комплекс включения 1:1. Тонкое строение молекулы синтона установлено с применением современных спектральных методов и рентгеноструктурного анализа.</w:t>
      </w:r>
    </w:p>
    <w:p w:rsidR="00C243D6" w:rsidRDefault="00C243D6" w:rsidP="004B10F4">
      <w:pPr>
        <w:pStyle w:val="2a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207620">
        <w:rPr>
          <w:b w:val="0"/>
          <w:sz w:val="28"/>
          <w:szCs w:val="28"/>
        </w:rPr>
        <w:t xml:space="preserve">10. Впервые на основе 20-гидроксиэкдизона получены </w:t>
      </w:r>
      <w:r>
        <w:rPr>
          <w:b w:val="0"/>
          <w:sz w:val="28"/>
          <w:szCs w:val="28"/>
        </w:rPr>
        <w:t>механокомпозиты</w:t>
      </w:r>
      <w:r w:rsidRPr="00207620">
        <w:rPr>
          <w:b w:val="0"/>
          <w:sz w:val="28"/>
          <w:szCs w:val="28"/>
        </w:rPr>
        <w:t xml:space="preserve"> с 2-гидроксипропил-β-циклодекстрином и динатриевой солью глицирризиновой кислоты и строение </w:t>
      </w:r>
      <w:r>
        <w:rPr>
          <w:b w:val="0"/>
          <w:sz w:val="28"/>
          <w:szCs w:val="28"/>
        </w:rPr>
        <w:t>которых, идентифицировано</w:t>
      </w:r>
      <w:r w:rsidRPr="00207620">
        <w:rPr>
          <w:b w:val="0"/>
          <w:sz w:val="28"/>
          <w:szCs w:val="28"/>
        </w:rPr>
        <w:t xml:space="preserve"> методом ЯМР-спектроскопии. Установлено, что супрамолекулярный комплекс экдистерона с 2-гидроксипропил-β-циклодекстрином проявляет 3-х кратную улучшенную растворимость в воде, чем исходное соединение.</w:t>
      </w:r>
    </w:p>
    <w:p w:rsidR="00C243D6" w:rsidRDefault="00C243D6" w:rsidP="004B10F4">
      <w:pPr>
        <w:pStyle w:val="2a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207620">
        <w:rPr>
          <w:b w:val="0"/>
          <w:sz w:val="28"/>
          <w:szCs w:val="28"/>
        </w:rPr>
        <w:t>11. Впервые путем супрамолекулярного взаимодействия</w:t>
      </w:r>
      <w:r>
        <w:rPr>
          <w:b w:val="0"/>
          <w:sz w:val="28"/>
          <w:szCs w:val="28"/>
        </w:rPr>
        <w:t xml:space="preserve"> полигидрокси-структурно схожего и</w:t>
      </w:r>
      <w:r w:rsidRPr="00207620">
        <w:rPr>
          <w:b w:val="0"/>
          <w:sz w:val="28"/>
          <w:szCs w:val="28"/>
        </w:rPr>
        <w:t xml:space="preserve"> практически ценного полиола D-пинитола с циклодекстринами образованы водорастворимые смешанные комплексы состава 1:1. Строение супракомплексов </w:t>
      </w:r>
      <w:r>
        <w:rPr>
          <w:b w:val="0"/>
          <w:sz w:val="28"/>
          <w:szCs w:val="28"/>
        </w:rPr>
        <w:t>подтверждено</w:t>
      </w:r>
      <w:r w:rsidRPr="00207620">
        <w:rPr>
          <w:b w:val="0"/>
          <w:sz w:val="28"/>
          <w:szCs w:val="28"/>
        </w:rPr>
        <w:t xml:space="preserve"> методами спектроскопии  ЯМР.  </w:t>
      </w:r>
    </w:p>
    <w:p w:rsidR="00C243D6" w:rsidRDefault="00C243D6" w:rsidP="004B10F4">
      <w:pPr>
        <w:pStyle w:val="2a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12</w:t>
      </w:r>
      <w:r w:rsidRPr="00207620">
        <w:rPr>
          <w:b w:val="0"/>
          <w:sz w:val="28"/>
          <w:szCs w:val="28"/>
        </w:rPr>
        <w:t>. В результате проведенного</w:t>
      </w:r>
      <w:r>
        <w:rPr>
          <w:b w:val="0"/>
          <w:sz w:val="28"/>
          <w:szCs w:val="28"/>
        </w:rPr>
        <w:t xml:space="preserve"> </w:t>
      </w:r>
      <w:r w:rsidRPr="0063710C">
        <w:rPr>
          <w:b w:val="0"/>
          <w:i/>
          <w:sz w:val="28"/>
          <w:szCs w:val="28"/>
          <w:lang w:val="en-US"/>
        </w:rPr>
        <w:t>in</w:t>
      </w:r>
      <w:r w:rsidRPr="0063710C">
        <w:rPr>
          <w:b w:val="0"/>
          <w:i/>
          <w:sz w:val="28"/>
          <w:szCs w:val="28"/>
        </w:rPr>
        <w:t xml:space="preserve"> </w:t>
      </w:r>
      <w:r w:rsidRPr="0063710C">
        <w:rPr>
          <w:b w:val="0"/>
          <w:i/>
          <w:sz w:val="28"/>
          <w:szCs w:val="28"/>
          <w:lang w:val="en-US"/>
        </w:rPr>
        <w:t>vivo</w:t>
      </w:r>
      <w:r w:rsidRPr="00207620">
        <w:rPr>
          <w:b w:val="0"/>
          <w:sz w:val="28"/>
          <w:szCs w:val="28"/>
        </w:rPr>
        <w:t xml:space="preserve"> биоскрининга выявлено, что супрамолекулярный комплекс 3- эпи-2-дезоксиэкдизона с β-ЦД в дозе 25 мг/кг обладает выраженной противовоспалительной активностью на модели острой экссудативной реакций и превышает по активности препарат сравнения «Диклофенак натрия» в 1.6 раз, а комплексы включения 2-дезоксиэкдизона с α-, β- и γ – циклодекстринами в данной дозе обладают противовоспалительной активностью, сопоставимой с </w:t>
      </w:r>
      <w:r>
        <w:rPr>
          <w:b w:val="0"/>
          <w:sz w:val="28"/>
          <w:szCs w:val="28"/>
        </w:rPr>
        <w:t>активностью препарата сравнения.</w:t>
      </w:r>
    </w:p>
    <w:p w:rsidR="00C243D6" w:rsidRDefault="00C243D6" w:rsidP="004B10F4">
      <w:pPr>
        <w:pStyle w:val="2a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>13</w:t>
      </w:r>
      <w:r w:rsidRPr="00207620">
        <w:rPr>
          <w:b w:val="0"/>
          <w:sz w:val="28"/>
          <w:szCs w:val="28"/>
          <w:shd w:val="clear" w:color="auto" w:fill="FFFFFF"/>
        </w:rPr>
        <w:t>. Результаты исследований антирадикальных свойств путем ингибирования реакции</w:t>
      </w:r>
      <w:r>
        <w:rPr>
          <w:b w:val="0"/>
          <w:sz w:val="28"/>
          <w:szCs w:val="28"/>
          <w:shd w:val="clear" w:color="auto" w:fill="FFFFFF"/>
        </w:rPr>
        <w:t xml:space="preserve"> 1,</w:t>
      </w:r>
      <w:r w:rsidRPr="0063710C">
        <w:rPr>
          <w:b w:val="0"/>
          <w:sz w:val="28"/>
          <w:szCs w:val="28"/>
          <w:shd w:val="clear" w:color="auto" w:fill="FFFFFF"/>
        </w:rPr>
        <w:t>1-</w:t>
      </w:r>
      <w:r>
        <w:rPr>
          <w:b w:val="0"/>
          <w:sz w:val="28"/>
          <w:szCs w:val="28"/>
          <w:shd w:val="clear" w:color="auto" w:fill="FFFFFF"/>
        </w:rPr>
        <w:t>Дифенил</w:t>
      </w:r>
      <w:r w:rsidRPr="0063710C">
        <w:rPr>
          <w:b w:val="0"/>
          <w:sz w:val="28"/>
          <w:szCs w:val="28"/>
          <w:shd w:val="clear" w:color="auto" w:fill="FFFFFF"/>
        </w:rPr>
        <w:t>-2-</w:t>
      </w:r>
      <w:r>
        <w:rPr>
          <w:b w:val="0"/>
          <w:sz w:val="28"/>
          <w:szCs w:val="28"/>
          <w:shd w:val="clear" w:color="auto" w:fill="FFFFFF"/>
        </w:rPr>
        <w:t>пикрилгидразил</w:t>
      </w:r>
      <w:r w:rsidRPr="0063710C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</w:rPr>
        <w:t>(</w:t>
      </w:r>
      <w:r w:rsidRPr="00207620">
        <w:rPr>
          <w:b w:val="0"/>
          <w:sz w:val="28"/>
          <w:szCs w:val="28"/>
          <w:shd w:val="clear" w:color="auto" w:fill="FFFFFF"/>
          <w:lang w:val="en-US"/>
        </w:rPr>
        <w:t>DPPH</w:t>
      </w:r>
      <w:r>
        <w:rPr>
          <w:b w:val="0"/>
          <w:sz w:val="28"/>
          <w:szCs w:val="28"/>
          <w:shd w:val="clear" w:color="auto" w:fill="FFFFFF"/>
        </w:rPr>
        <w:t>)</w:t>
      </w:r>
      <w:r w:rsidRPr="00207620">
        <w:rPr>
          <w:b w:val="0"/>
          <w:sz w:val="28"/>
          <w:szCs w:val="28"/>
          <w:shd w:val="clear" w:color="auto" w:fill="FFFFFF"/>
        </w:rPr>
        <w:t xml:space="preserve"> – радикала в присутствии комплекса экдистерона с γ-циклодекстрином показали выраженную антирадикальную активность </w:t>
      </w:r>
      <w:r w:rsidRPr="00207620">
        <w:rPr>
          <w:b w:val="0"/>
          <w:i/>
          <w:sz w:val="28"/>
          <w:szCs w:val="28"/>
          <w:shd w:val="clear" w:color="auto" w:fill="FFFFFF"/>
          <w:lang w:val="en-US"/>
        </w:rPr>
        <w:t>in</w:t>
      </w:r>
      <w:r w:rsidRPr="00207620">
        <w:rPr>
          <w:b w:val="0"/>
          <w:i/>
          <w:sz w:val="28"/>
          <w:szCs w:val="28"/>
          <w:shd w:val="clear" w:color="auto" w:fill="FFFFFF"/>
        </w:rPr>
        <w:t xml:space="preserve"> </w:t>
      </w:r>
      <w:r w:rsidRPr="00207620">
        <w:rPr>
          <w:b w:val="0"/>
          <w:i/>
          <w:sz w:val="28"/>
          <w:szCs w:val="28"/>
          <w:shd w:val="clear" w:color="auto" w:fill="FFFFFF"/>
          <w:lang w:val="en-US"/>
        </w:rPr>
        <w:t>vitro</w:t>
      </w:r>
      <w:r w:rsidRPr="00207620">
        <w:rPr>
          <w:b w:val="0"/>
          <w:sz w:val="28"/>
          <w:szCs w:val="28"/>
          <w:shd w:val="clear" w:color="auto" w:fill="FFFFFF"/>
        </w:rPr>
        <w:t>, сравнимую с эффектом бутилгидроксианизола (ВНА).</w:t>
      </w: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Pr="00F64917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0F4" w:rsidRPr="00F64917" w:rsidRDefault="004B10F4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0F4" w:rsidRPr="00F64917" w:rsidRDefault="004B10F4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0F4" w:rsidRPr="00F64917" w:rsidRDefault="004B10F4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0F4" w:rsidRPr="00F64917" w:rsidRDefault="004B10F4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0F4" w:rsidRPr="00F64917" w:rsidRDefault="004B10F4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0F4" w:rsidRPr="00F64917" w:rsidRDefault="004B10F4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0F4" w:rsidRPr="00F64917" w:rsidRDefault="004B10F4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0F4" w:rsidRPr="00F64917" w:rsidRDefault="004B10F4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0F4" w:rsidRPr="00F64917" w:rsidRDefault="004B10F4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D6" w:rsidRDefault="00C243D6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82B" w:rsidRDefault="0024782B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BFD" w:rsidRPr="0044757E" w:rsidRDefault="00C033A1" w:rsidP="00F003D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57E">
        <w:rPr>
          <w:rFonts w:ascii="Times New Roman" w:hAnsi="Times New Roman" w:cs="Times New Roman"/>
          <w:b/>
          <w:sz w:val="28"/>
          <w:szCs w:val="28"/>
        </w:rPr>
        <w:t>СПИСОК ИСПОЛЬЗОВАННЫХ</w:t>
      </w:r>
      <w:r w:rsidR="001D5BFD" w:rsidRPr="0044757E">
        <w:rPr>
          <w:rFonts w:ascii="Times New Roman" w:hAnsi="Times New Roman" w:cs="Times New Roman"/>
          <w:b/>
          <w:sz w:val="28"/>
          <w:szCs w:val="28"/>
        </w:rPr>
        <w:t xml:space="preserve"> ИСТОЧНИКОВ</w:t>
      </w:r>
    </w:p>
    <w:p w:rsidR="001D5BFD" w:rsidRPr="0044757E" w:rsidRDefault="001D5BFD" w:rsidP="00EE16D7">
      <w:pPr>
        <w:tabs>
          <w:tab w:val="left" w:pos="709"/>
        </w:tabs>
        <w:spacing w:after="0" w:line="240" w:lineRule="auto"/>
        <w:ind w:firstLine="45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567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Ахрем А.А., Ковганко Н.В. Экдистероиды: химия и биологическая активность. – М.: Наука и техника, 1989. – 327 с.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Саатов З., Горовиц М.Б., Абубакиров Н.К. Фитоэкдистероиды растений рода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Silene</w:t>
      </w:r>
      <w:r w:rsidRPr="0007637E">
        <w:rPr>
          <w:rFonts w:ascii="Times New Roman" w:hAnsi="Times New Roman"/>
          <w:sz w:val="28"/>
          <w:szCs w:val="28"/>
        </w:rPr>
        <w:t xml:space="preserve"> // Хим.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природ.соед. – 1993. – №5. – С. 627-635.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Болибрух Д.А. Аддукты Дильса-Альдера стероидных 14, 16-диенов в синтезе С-14-производных стероидов: автореф. … канд. хим. наук</w:t>
      </w:r>
      <w:r>
        <w:rPr>
          <w:rFonts w:ascii="Times New Roman" w:hAnsi="Times New Roman"/>
          <w:sz w:val="28"/>
          <w:szCs w:val="28"/>
        </w:rPr>
        <w:t>: 02.00.03.</w:t>
      </w:r>
      <w:r w:rsidRPr="0007637E">
        <w:rPr>
          <w:rFonts w:ascii="Times New Roman" w:hAnsi="Times New Roman"/>
          <w:sz w:val="28"/>
          <w:szCs w:val="28"/>
        </w:rPr>
        <w:t xml:space="preserve"> – Минск, 2009. – 2</w:t>
      </w:r>
      <w:r>
        <w:rPr>
          <w:rFonts w:ascii="Times New Roman" w:hAnsi="Times New Roman"/>
          <w:sz w:val="28"/>
          <w:szCs w:val="28"/>
        </w:rPr>
        <w:t>3</w:t>
      </w:r>
      <w:r w:rsidRPr="0007637E">
        <w:rPr>
          <w:rFonts w:ascii="Times New Roman" w:hAnsi="Times New Roman"/>
          <w:sz w:val="28"/>
          <w:szCs w:val="28"/>
        </w:rPr>
        <w:t xml:space="preserve"> с.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Тулеуов Б.И. Стероидные соединения растений и лекарственные препараты на их основе</w:t>
      </w:r>
      <w:r w:rsidR="0012079F">
        <w:rPr>
          <w:rFonts w:ascii="Times New Roman" w:hAnsi="Times New Roman"/>
          <w:sz w:val="28"/>
          <w:szCs w:val="28"/>
        </w:rPr>
        <w:t>:</w:t>
      </w:r>
      <w:r w:rsidRPr="0007637E">
        <w:rPr>
          <w:rFonts w:ascii="Times New Roman" w:hAnsi="Times New Roman"/>
          <w:sz w:val="28"/>
          <w:szCs w:val="28"/>
        </w:rPr>
        <w:t xml:space="preserve"> </w:t>
      </w:r>
      <w:r w:rsidR="0012079F" w:rsidRPr="0007637E">
        <w:rPr>
          <w:rFonts w:ascii="Times New Roman" w:hAnsi="Times New Roman"/>
          <w:sz w:val="28"/>
          <w:szCs w:val="28"/>
        </w:rPr>
        <w:t>п</w:t>
      </w:r>
      <w:r w:rsidRPr="0007637E">
        <w:rPr>
          <w:rFonts w:ascii="Times New Roman" w:hAnsi="Times New Roman"/>
          <w:sz w:val="28"/>
          <w:szCs w:val="28"/>
        </w:rPr>
        <w:t>оиск, химическая модификация и практические аспекты применения. – Караганда: Гласир, 2009. – 208 с.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Сейлханов Т.М. ЯМР-спектроскопия циклодекстриновых комплексов включения. – Кокшетау: КГУ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Ш.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Уалиханова, 2015. – 155 с.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Venkatesh G., Sivasankar T., Karthick M.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Inclution complexes of sulphanilamide drugs and β-cyclodextrin: a theoretical approach // J.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Incl.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Phenom. Macrocycl. Chem. – 2013. – Vol. 77, №1-4. – P. 309-318.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Ammar H.O., Ghorab M., Mostafa D.M.</w:t>
      </w:r>
      <w:r>
        <w:rPr>
          <w:rFonts w:ascii="Times New Roman" w:hAnsi="Times New Roman"/>
          <w:sz w:val="28"/>
          <w:szCs w:val="28"/>
          <w:lang w:val="en-US"/>
        </w:rPr>
        <w:t xml:space="preserve"> etr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Host-guest system of etodolac in native modified β-cyclodextrins:preparation and physicochemical characterization // J.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Incl.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Phenom. Macrocycl. Chem. – 2013. – Vol. 77, №1-4. – P.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7637E">
        <w:rPr>
          <w:rFonts w:ascii="Times New Roman" w:hAnsi="Times New Roman"/>
          <w:sz w:val="28"/>
          <w:szCs w:val="28"/>
          <w:lang w:val="en-US"/>
        </w:rPr>
        <w:t>121-134.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He S., Zhou C., Zhang H.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Binding modes of cucurbit [6] uril and curcubit [7] uril with a series of bis-pyridinum compounds // J.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Incl.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Phenom. Macrocycl. Chem. – 2013. – Vol. 76, №3-4. – P. 333-344.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Pis J., Budesinsky M., Vokac K.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et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al. Ecdysteroids from the roots of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 xml:space="preserve">Leuzea carthamoides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// Phytochemistry. – 1994. – </w:t>
      </w:r>
      <w:r>
        <w:rPr>
          <w:rFonts w:ascii="Times New Roman" w:hAnsi="Times New Roman"/>
          <w:sz w:val="28"/>
          <w:szCs w:val="28"/>
          <w:lang w:val="en-US"/>
        </w:rPr>
        <w:t xml:space="preserve">Vol.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37(3). – P. 707-713.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Володин В.В. Экдистероиды в интактных растениях и клеточных культурах: автореф. ... док. биол. наук</w:t>
      </w:r>
      <w:r w:rsidRPr="00E8319F">
        <w:rPr>
          <w:rFonts w:ascii="Times New Roman" w:hAnsi="Times New Roman"/>
          <w:sz w:val="28"/>
          <w:szCs w:val="28"/>
        </w:rPr>
        <w:t>: 03.00.23</w:t>
      </w:r>
      <w:r w:rsidRPr="0007637E">
        <w:rPr>
          <w:rFonts w:ascii="Times New Roman" w:hAnsi="Times New Roman"/>
          <w:sz w:val="28"/>
          <w:szCs w:val="28"/>
        </w:rPr>
        <w:t xml:space="preserve">. – М., 1999. – 49 </w:t>
      </w:r>
      <w:r w:rsidRPr="0007637E">
        <w:rPr>
          <w:rFonts w:ascii="Times New Roman" w:hAnsi="Times New Roman"/>
          <w:sz w:val="28"/>
          <w:szCs w:val="28"/>
          <w:lang w:val="en-US"/>
        </w:rPr>
        <w:t>c</w:t>
      </w:r>
      <w:r w:rsidRPr="0007637E">
        <w:rPr>
          <w:rFonts w:ascii="Times New Roman" w:hAnsi="Times New Roman"/>
          <w:sz w:val="28"/>
          <w:szCs w:val="28"/>
        </w:rPr>
        <w:t>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Балтаев У.А. Фитоэкдистероиды – структура, источники и пути биосинтеза в растениях // Биоорганическая химия. – 2000. – №26(12). – </w:t>
      </w:r>
      <w:r w:rsidRPr="00E8319F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07637E">
        <w:rPr>
          <w:rFonts w:ascii="Times New Roman" w:hAnsi="Times New Roman"/>
          <w:sz w:val="28"/>
          <w:szCs w:val="28"/>
        </w:rPr>
        <w:t>С. 892-925.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Vokac K., Budesinsky M., Harmatha J. Minor ecdysteroid components of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 xml:space="preserve">Leuzea carthamoides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// Collect. Czech. Chem. Commun. – 2002. – </w:t>
      </w:r>
      <w:r>
        <w:rPr>
          <w:rFonts w:ascii="Times New Roman" w:hAnsi="Times New Roman"/>
          <w:sz w:val="28"/>
          <w:szCs w:val="28"/>
          <w:lang w:val="en-US"/>
        </w:rPr>
        <w:t>Vol.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67(1). – P.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7637E">
        <w:rPr>
          <w:rFonts w:ascii="Times New Roman" w:hAnsi="Times New Roman"/>
          <w:sz w:val="28"/>
          <w:szCs w:val="28"/>
          <w:lang w:val="en-US"/>
        </w:rPr>
        <w:t>124-139.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Harmatha J., Budesinsky M., Vokac K. Photochemical transformation of 20-hydroxyecdysone: production of monomeric and dimeric ecdystoid analogues // Steroids. – 2002. – №67. – P. 127-135.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Kholodova Ju.D. Phytoecdysteroids: biological effects, application in agriculture and complementary medicine // Ukrainskii Biokhimicheskii Zhurnal. –2001. – №73. – P. 21-29.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Odinokov V.N., Galyautdinov I.V., Nedopekin D.V. et al. Phytoecdysteroids from the juice of 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Seratula coronata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L. (</w:t>
      </w:r>
      <w:r w:rsidRPr="007D1BF6">
        <w:rPr>
          <w:rFonts w:ascii="Times New Roman" w:hAnsi="Times New Roman"/>
          <w:sz w:val="28"/>
          <w:szCs w:val="28"/>
          <w:lang w:val="en-US"/>
        </w:rPr>
        <w:t>Asteraceae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) // Insect Biochemistry and Molecular Biology. – 2002. – </w:t>
      </w:r>
      <w:r>
        <w:rPr>
          <w:rFonts w:ascii="Times New Roman" w:hAnsi="Times New Roman"/>
          <w:sz w:val="28"/>
          <w:szCs w:val="28"/>
          <w:lang w:val="en-US"/>
        </w:rPr>
        <w:t>Vol.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32(2). – P. 161-165.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Машковский М.Д. Лекарственые средства. – Изд.</w:t>
      </w:r>
      <w:r w:rsidRPr="00E8319F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15-е</w:t>
      </w:r>
      <w:r w:rsidRPr="00E8319F">
        <w:rPr>
          <w:rFonts w:ascii="Times New Roman" w:hAnsi="Times New Roman"/>
          <w:sz w:val="28"/>
          <w:szCs w:val="28"/>
        </w:rPr>
        <w:t>,</w:t>
      </w:r>
      <w:r w:rsidRPr="0007637E">
        <w:rPr>
          <w:rFonts w:ascii="Times New Roman" w:hAnsi="Times New Roman"/>
          <w:sz w:val="28"/>
          <w:szCs w:val="28"/>
        </w:rPr>
        <w:t xml:space="preserve"> перер. испр. и доп. – М.: Новая волна, 200</w:t>
      </w:r>
      <w:r w:rsidRPr="00E8319F">
        <w:rPr>
          <w:rFonts w:ascii="Times New Roman" w:hAnsi="Times New Roman"/>
          <w:sz w:val="28"/>
          <w:szCs w:val="28"/>
        </w:rPr>
        <w:t>5</w:t>
      </w:r>
      <w:r w:rsidRPr="0007637E">
        <w:rPr>
          <w:rFonts w:ascii="Times New Roman" w:hAnsi="Times New Roman"/>
          <w:sz w:val="28"/>
          <w:szCs w:val="28"/>
        </w:rPr>
        <w:t xml:space="preserve">. – </w:t>
      </w:r>
      <w:r w:rsidRPr="00E8319F">
        <w:rPr>
          <w:rFonts w:ascii="Times New Roman" w:hAnsi="Times New Roman"/>
          <w:sz w:val="28"/>
          <w:szCs w:val="28"/>
        </w:rPr>
        <w:t xml:space="preserve">1200 </w:t>
      </w:r>
      <w:r w:rsidRPr="0007637E">
        <w:rPr>
          <w:rFonts w:ascii="Times New Roman" w:hAnsi="Times New Roman"/>
          <w:sz w:val="28"/>
          <w:szCs w:val="28"/>
        </w:rPr>
        <w:t xml:space="preserve">с.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Ивановский А.А. Влияние Биоинфузина на некоторые показатели иммунитета // Ветеринария. – 2000. – №9. – С. 43-46.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Тимофеев Н.П. Левзея сафлоровидная: Проблемы интродукции и перспективы использования в качестве  биологически активных добавок // Нетрадиционные природные ресурсы, инновационные технологии и продукты: сб. науч. тр. – М., 2001. – С. 108-134.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Зайнуллин В.Г., Мишуров В.П., Пунегов В.В. и др. Биологическая эффективность двух кормовых добавок, содержащих экдистероиды</w:t>
      </w:r>
      <w:r w:rsidRPr="0007637E">
        <w:rPr>
          <w:rFonts w:ascii="Times New Roman" w:hAnsi="Times New Roman"/>
          <w:i/>
          <w:sz w:val="28"/>
          <w:szCs w:val="28"/>
        </w:rPr>
        <w:t xml:space="preserve"> Serratula coronata</w:t>
      </w:r>
      <w:r w:rsidRPr="0007637E">
        <w:rPr>
          <w:rFonts w:ascii="Times New Roman" w:hAnsi="Times New Roman"/>
          <w:sz w:val="28"/>
          <w:szCs w:val="28"/>
        </w:rPr>
        <w:t xml:space="preserve"> L // Растительные ресурсы. – 2003. – №39(2). – С. 95-103.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Тимофеев Н.П. Достижения и проблемы в изучении  биологии  лекарственных растений </w:t>
      </w:r>
      <w:r w:rsidRPr="0007637E">
        <w:rPr>
          <w:rFonts w:ascii="Times New Roman" w:hAnsi="Times New Roman"/>
          <w:i/>
          <w:sz w:val="28"/>
          <w:szCs w:val="28"/>
        </w:rPr>
        <w:t>Rhaponticum carthamoides</w:t>
      </w:r>
      <w:r w:rsidRPr="0007637E">
        <w:rPr>
          <w:rFonts w:ascii="Times New Roman" w:hAnsi="Times New Roman"/>
          <w:sz w:val="28"/>
          <w:szCs w:val="28"/>
        </w:rPr>
        <w:t xml:space="preserve"> (Willd.) Iljin и </w:t>
      </w:r>
      <w:r w:rsidRPr="0007637E">
        <w:rPr>
          <w:rFonts w:ascii="Times New Roman" w:hAnsi="Times New Roman"/>
          <w:i/>
          <w:sz w:val="28"/>
          <w:szCs w:val="28"/>
        </w:rPr>
        <w:t>Serratulа coronata</w:t>
      </w:r>
      <w:r w:rsidRPr="0007637E">
        <w:rPr>
          <w:rFonts w:ascii="Times New Roman" w:hAnsi="Times New Roman"/>
          <w:sz w:val="28"/>
          <w:szCs w:val="28"/>
        </w:rPr>
        <w:t xml:space="preserve"> L // Сельскохозяйственная биология. – 2007. – №3. – С. 3-14.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Лафон Р. Фитоэкдистероиды и мировая флора: разнообразие, распределение, биосинтез и эволюция // Физиология растений. – 1998. – Т. 45, №3. – С. 326-346.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Дайнан Л. Стратегия оценки роли фитоэкдистероидов как детеррентов по отношению к беспозвоночным-фитофагам // Физиология растений. – 1998. – Т. 45, №3. – С. 347-359.</w:t>
      </w:r>
    </w:p>
    <w:p w:rsidR="00506763" w:rsidRPr="00E8319F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</w:rPr>
        <w:t>Мунхжаргал Н., Зибарева Л.Н. Флора Монголии – источник перспективных лекарственных растений // Культуры и народы Северной Азии и сопредельных территорий в контексте междисциплинарного изучения: сб. музея археол. и этногр. Сибири им. В</w:t>
      </w:r>
      <w:r w:rsidRPr="00E8319F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</w:rPr>
        <w:t>М</w:t>
      </w:r>
      <w:r w:rsidRPr="00E8319F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Флоринского</w:t>
      </w:r>
      <w:r w:rsidRPr="00E8319F">
        <w:rPr>
          <w:rFonts w:ascii="Times New Roman" w:hAnsi="Times New Roman"/>
          <w:sz w:val="28"/>
          <w:szCs w:val="28"/>
          <w:lang w:val="en-US"/>
        </w:rPr>
        <w:t xml:space="preserve">. – </w:t>
      </w:r>
      <w:r w:rsidRPr="0007637E">
        <w:rPr>
          <w:rFonts w:ascii="Times New Roman" w:hAnsi="Times New Roman"/>
          <w:sz w:val="28"/>
          <w:szCs w:val="28"/>
        </w:rPr>
        <w:t>Томск</w:t>
      </w:r>
      <w:r w:rsidRPr="00E8319F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07637E">
        <w:rPr>
          <w:rFonts w:ascii="Times New Roman" w:hAnsi="Times New Roman"/>
          <w:sz w:val="28"/>
          <w:szCs w:val="28"/>
        </w:rPr>
        <w:t>ТГУ</w:t>
      </w:r>
      <w:r w:rsidRPr="00E8319F">
        <w:rPr>
          <w:rFonts w:ascii="Times New Roman" w:hAnsi="Times New Roman"/>
          <w:sz w:val="28"/>
          <w:szCs w:val="28"/>
          <w:lang w:val="en-US"/>
        </w:rPr>
        <w:t xml:space="preserve">, 2008. –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E8319F">
        <w:rPr>
          <w:rFonts w:ascii="Times New Roman" w:hAnsi="Times New Roman"/>
          <w:sz w:val="28"/>
          <w:szCs w:val="28"/>
          <w:lang w:val="en-US"/>
        </w:rPr>
        <w:t>. 309-310.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Zibareva L.N., Seliverstova A.A., Suksamrarn A.</w:t>
      </w:r>
      <w:r w:rsidRPr="00E8319F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et al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Phytoecdysteroids from the aerial part of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Silene colpophylla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// Chemistry of Natural Compounds. – 2014. – Vol. 50, №3. – P. 571-572.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Алексеева Л.И., Ануфриева Э.Н., Володин В.В. и др. Фитоэкдистероиды. – СПб.: Наука, 2003. – 293 c.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Иннов. пат. </w:t>
      </w:r>
      <w:r>
        <w:rPr>
          <w:rFonts w:ascii="Times New Roman" w:hAnsi="Times New Roman"/>
          <w:sz w:val="28"/>
          <w:szCs w:val="28"/>
        </w:rPr>
        <w:t xml:space="preserve">23093 </w:t>
      </w:r>
      <w:r w:rsidRPr="0007637E">
        <w:rPr>
          <w:rFonts w:ascii="Times New Roman" w:hAnsi="Times New Roman"/>
          <w:sz w:val="28"/>
          <w:szCs w:val="28"/>
        </w:rPr>
        <w:t>РК</w:t>
      </w:r>
      <w:r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 xml:space="preserve"> Способ получения анаболического и адаптогенного средства «Экдифит» из серпухи венценосной</w:t>
      </w:r>
      <w:r w:rsidRPr="0007637E">
        <w:rPr>
          <w:rFonts w:ascii="Times New Roman" w:hAnsi="Times New Roman"/>
          <w:i/>
          <w:sz w:val="28"/>
          <w:szCs w:val="28"/>
        </w:rPr>
        <w:t xml:space="preserve"> Serratula</w:t>
      </w:r>
      <w:r w:rsidR="001B3517">
        <w:rPr>
          <w:rFonts w:ascii="Times New Roman" w:hAnsi="Times New Roman"/>
          <w:i/>
          <w:sz w:val="28"/>
          <w:szCs w:val="28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</w:rPr>
        <w:t>coronata</w:t>
      </w:r>
      <w:r>
        <w:rPr>
          <w:rFonts w:ascii="Times New Roman" w:hAnsi="Times New Roman"/>
          <w:i/>
          <w:sz w:val="28"/>
          <w:szCs w:val="28"/>
        </w:rPr>
        <w:t> </w:t>
      </w:r>
      <w:r w:rsidRPr="0007637E">
        <w:rPr>
          <w:rFonts w:ascii="Times New Roman" w:hAnsi="Times New Roman"/>
          <w:sz w:val="28"/>
          <w:szCs w:val="28"/>
        </w:rPr>
        <w:t>L</w:t>
      </w:r>
      <w:r w:rsidRPr="0007637E">
        <w:rPr>
          <w:rFonts w:ascii="Times New Roman" w:hAnsi="Times New Roman"/>
          <w:i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/ Адекенов С.М.; опубл. 15.11.10, Бюл. №115. – 4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07637E">
        <w:rPr>
          <w:rFonts w:ascii="Times New Roman" w:hAnsi="Times New Roman"/>
          <w:sz w:val="28"/>
          <w:szCs w:val="28"/>
        </w:rPr>
        <w:t>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Володин В.В. и др. Фармакологическая оценка новой экдистероидсодержащей субстанции «Серпистен» // Растительные ресурсы. – 2006. – </w:t>
      </w:r>
      <w:r w:rsidRPr="0007637E">
        <w:rPr>
          <w:rFonts w:ascii="Times New Roman" w:hAnsi="Times New Roman"/>
          <w:sz w:val="28"/>
          <w:szCs w:val="28"/>
          <w:lang w:val="en-US"/>
        </w:rPr>
        <w:t>T</w:t>
      </w:r>
      <w:r w:rsidRPr="0007637E">
        <w:rPr>
          <w:rFonts w:ascii="Times New Roman" w:hAnsi="Times New Roman"/>
          <w:sz w:val="28"/>
          <w:szCs w:val="28"/>
        </w:rPr>
        <w:t>. 42, №3. – С. 113-129.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Kokoska L., Janovska D. Chemistry and pharmacology of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Rhaponticum carthamoides</w:t>
      </w:r>
      <w:r w:rsidRPr="0007637E">
        <w:rPr>
          <w:rFonts w:ascii="Times New Roman" w:hAnsi="Times New Roman"/>
          <w:sz w:val="28"/>
          <w:szCs w:val="28"/>
          <w:lang w:val="en-US"/>
        </w:rPr>
        <w:t>: A review // Phytochemistry. – 2009. – Vol. 70. – P. 842-855.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Куракина И.О., Булаев В.Н. Экдистен – тонизирующее средство в таблетках по 0.005 г // Новые лекарственные препараты. – М., 1990. – Вып. 6. – С. 16-18.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Саатов З., Горовиц М.Б., Абдуллаев Н.Д.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Фитоэкдистероиды растений рода </w:t>
      </w:r>
      <w:r w:rsidRPr="0007637E">
        <w:rPr>
          <w:rFonts w:ascii="Times New Roman" w:hAnsi="Times New Roman"/>
          <w:i/>
          <w:sz w:val="28"/>
          <w:szCs w:val="28"/>
        </w:rPr>
        <w:t>Silene</w:t>
      </w:r>
      <w:r w:rsidRPr="0007637E">
        <w:rPr>
          <w:rFonts w:ascii="Times New Roman" w:hAnsi="Times New Roman"/>
          <w:sz w:val="28"/>
          <w:szCs w:val="28"/>
        </w:rPr>
        <w:t xml:space="preserve">. III. Силенеозид А – новый гликозидный экдистероид </w:t>
      </w:r>
      <w:r w:rsidRPr="0007637E">
        <w:rPr>
          <w:rFonts w:ascii="Times New Roman" w:hAnsi="Times New Roman"/>
          <w:i/>
          <w:sz w:val="28"/>
          <w:szCs w:val="28"/>
        </w:rPr>
        <w:t>Silene brachuica</w:t>
      </w:r>
      <w:r w:rsidRPr="0007637E">
        <w:rPr>
          <w:rFonts w:ascii="Times New Roman" w:hAnsi="Times New Roman"/>
          <w:sz w:val="28"/>
          <w:szCs w:val="28"/>
        </w:rPr>
        <w:t xml:space="preserve"> // Химия природ. соедин. – 1981. – №6. – С. 738-744.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</w:rPr>
        <w:t xml:space="preserve">Балтаев У.А., Рашкес Я.В., Абубакиров Н.К. Фитоэкдистероиды </w:t>
      </w:r>
      <w:r w:rsidRPr="0007637E">
        <w:rPr>
          <w:rFonts w:ascii="Times New Roman" w:hAnsi="Times New Roman"/>
          <w:i/>
          <w:sz w:val="28"/>
          <w:szCs w:val="28"/>
        </w:rPr>
        <w:t>Silene nutans</w:t>
      </w:r>
      <w:r w:rsidRPr="0007637E">
        <w:rPr>
          <w:rFonts w:ascii="Times New Roman" w:hAnsi="Times New Roman"/>
          <w:sz w:val="28"/>
          <w:szCs w:val="28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III. </w:t>
      </w:r>
      <w:r w:rsidRPr="0007637E">
        <w:rPr>
          <w:rFonts w:ascii="Times New Roman" w:hAnsi="Times New Roman"/>
          <w:sz w:val="28"/>
          <w:szCs w:val="28"/>
        </w:rPr>
        <w:t>Нусилстерон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07637E">
        <w:rPr>
          <w:rFonts w:ascii="Times New Roman" w:hAnsi="Times New Roman"/>
          <w:sz w:val="28"/>
          <w:szCs w:val="28"/>
        </w:rPr>
        <w:t>Химия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природ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соедин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– 1985. – №4. –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07637E">
        <w:rPr>
          <w:rFonts w:ascii="Times New Roman" w:hAnsi="Times New Roman"/>
          <w:sz w:val="28"/>
          <w:szCs w:val="28"/>
          <w:lang w:val="en-US"/>
        </w:rPr>
        <w:t>. 522-525.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Zibareva L. Distribution and levels of phytoecdysteroids in plants of genus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Silene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during development // Archives of insect biochemistry and physiology. – 2000. – Vol. 43. – P. 1-8.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Zibareva L., Volodin V., Saatov Z.</w:t>
      </w:r>
      <w:r w:rsidRPr="00E831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et al. Distribution of phytoecdysteroids in the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 xml:space="preserve">Caryophyllaceae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// Phytochemistry. – 2004. – Vol. 64, №2. – P. 499-517.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Zibareva L. Phytoecdysteroids of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Caryophyllaceae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Juss // Contemporary Problems of Ecology. – 2009. – Vol. 2, №5. – P. 476-488.</w:t>
      </w:r>
    </w:p>
    <w:p w:rsidR="00506763" w:rsidRPr="00E8319F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Пат. 2082168. РФ. Способ обнаружения и количественного определения экдистероидов в растительных объектах / Зибарева Л.Н., Еремина</w:t>
      </w:r>
      <w:r>
        <w:rPr>
          <w:rFonts w:ascii="Times New Roman" w:hAnsi="Times New Roman"/>
          <w:sz w:val="28"/>
          <w:szCs w:val="28"/>
        </w:rPr>
        <w:t> </w:t>
      </w:r>
      <w:r w:rsidRPr="0007637E">
        <w:rPr>
          <w:rFonts w:ascii="Times New Roman" w:hAnsi="Times New Roman"/>
          <w:sz w:val="28"/>
          <w:szCs w:val="28"/>
        </w:rPr>
        <w:t>В.И., Зибарев П.В.</w:t>
      </w:r>
      <w:r w:rsidRPr="00E8319F">
        <w:rPr>
          <w:rFonts w:ascii="Times New Roman" w:hAnsi="Times New Roman"/>
          <w:sz w:val="28"/>
          <w:szCs w:val="28"/>
        </w:rPr>
        <w:t xml:space="preserve">; </w:t>
      </w:r>
      <w:r w:rsidRPr="0007637E">
        <w:rPr>
          <w:rFonts w:ascii="Times New Roman" w:hAnsi="Times New Roman"/>
          <w:sz w:val="28"/>
          <w:szCs w:val="28"/>
        </w:rPr>
        <w:t>опубл</w:t>
      </w:r>
      <w:r w:rsidRPr="00E8319F">
        <w:rPr>
          <w:rFonts w:ascii="Times New Roman" w:hAnsi="Times New Roman"/>
          <w:sz w:val="28"/>
          <w:szCs w:val="28"/>
        </w:rPr>
        <w:t xml:space="preserve">. 20.06.97, </w:t>
      </w:r>
      <w:r w:rsidRPr="0007637E">
        <w:rPr>
          <w:rFonts w:ascii="Times New Roman" w:hAnsi="Times New Roman"/>
          <w:sz w:val="28"/>
          <w:szCs w:val="28"/>
        </w:rPr>
        <w:t>Бюл</w:t>
      </w:r>
      <w:r w:rsidRPr="00E8319F">
        <w:rPr>
          <w:rFonts w:ascii="Times New Roman" w:hAnsi="Times New Roman"/>
          <w:sz w:val="28"/>
          <w:szCs w:val="28"/>
        </w:rPr>
        <w:t>. №17. – 5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E8319F">
        <w:rPr>
          <w:rFonts w:ascii="Times New Roman" w:hAnsi="Times New Roman"/>
          <w:sz w:val="28"/>
          <w:szCs w:val="28"/>
        </w:rPr>
        <w:t xml:space="preserve">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Meng J., Whiting P., Zibareva L.</w:t>
      </w:r>
      <w:r w:rsidRPr="00E831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et al. Identification and quantitative analysis of the phytoecdysteroids in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Silene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species (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Caryophyllaceae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) by high performance liquid chromatography. Novel ecdysteroids from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Silene pseudotites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// J. Chromatography. – 2001. – Vol. 935. – P. 309-319.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Zibareva L., Yeriomina V.I., Munkhjargal N.</w:t>
      </w:r>
      <w:r w:rsidRPr="00E831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et al. The Phytoecdysteroid Profiles of 7 Species of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Silene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Caryophyllaceae</w:t>
      </w:r>
      <w:r w:rsidRPr="0007637E">
        <w:rPr>
          <w:rFonts w:ascii="Times New Roman" w:hAnsi="Times New Roman"/>
          <w:sz w:val="28"/>
          <w:szCs w:val="28"/>
          <w:lang w:val="en-US"/>
        </w:rPr>
        <w:t>) // Archives of insect biochemistry and physiology. – 2009. – Vol. 72, №4. – P. 234-248.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Toth N., Simon A., Toth G. et </w:t>
      </w:r>
      <w:r w:rsidRPr="0007637E">
        <w:rPr>
          <w:rFonts w:ascii="Times New Roman" w:hAnsi="Times New Roman"/>
          <w:sz w:val="28"/>
          <w:szCs w:val="28"/>
        </w:rPr>
        <w:t>а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l. 26-hydroxylated ecdysteroids from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 xml:space="preserve">Silene viridiflora </w:t>
      </w:r>
      <w:r w:rsidRPr="0007637E">
        <w:rPr>
          <w:rFonts w:ascii="Times New Roman" w:hAnsi="Times New Roman"/>
          <w:sz w:val="28"/>
          <w:szCs w:val="28"/>
          <w:lang w:val="en-US"/>
        </w:rPr>
        <w:t>// J. Natural Produ</w:t>
      </w:r>
      <w:r w:rsidRPr="0007637E">
        <w:rPr>
          <w:rFonts w:ascii="Times New Roman" w:hAnsi="Times New Roman"/>
          <w:sz w:val="28"/>
          <w:szCs w:val="28"/>
        </w:rPr>
        <w:t>с</w:t>
      </w:r>
      <w:r w:rsidRPr="0007637E">
        <w:rPr>
          <w:rFonts w:ascii="Times New Roman" w:hAnsi="Times New Roman"/>
          <w:sz w:val="28"/>
          <w:szCs w:val="28"/>
          <w:lang w:val="en-US"/>
        </w:rPr>
        <w:t>ts. – 2008. – Vol. 71. – P. 1461-1463.</w:t>
      </w:r>
    </w:p>
    <w:p w:rsidR="00506763" w:rsidRPr="0041455E" w:rsidRDefault="004D08A6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E3B">
        <w:rPr>
          <w:rFonts w:ascii="Times New Roman" w:hAnsi="Times New Roman"/>
          <w:sz w:val="28"/>
          <w:szCs w:val="28"/>
          <w:lang w:val="en-US"/>
        </w:rPr>
        <w:t>Ecdybase</w:t>
      </w:r>
      <w:r w:rsidR="0041455E" w:rsidRPr="0041455E">
        <w:rPr>
          <w:rFonts w:ascii="Times New Roman" w:hAnsi="Times New Roman"/>
          <w:sz w:val="28"/>
          <w:szCs w:val="28"/>
          <w:lang w:val="en-US"/>
        </w:rPr>
        <w:t>.</w:t>
      </w:r>
      <w:r w:rsidR="0041455E">
        <w:rPr>
          <w:rFonts w:ascii="Times New Roman" w:hAnsi="Times New Roman"/>
          <w:sz w:val="28"/>
          <w:szCs w:val="28"/>
          <w:lang w:val="en-US"/>
        </w:rPr>
        <w:t>org</w:t>
      </w:r>
      <w:r w:rsidR="00506763" w:rsidRPr="008F1E3B">
        <w:rPr>
          <w:rFonts w:ascii="Times New Roman" w:hAnsi="Times New Roman"/>
          <w:sz w:val="28"/>
          <w:szCs w:val="28"/>
          <w:lang w:val="kk-KZ"/>
        </w:rPr>
        <w:t xml:space="preserve"> // </w:t>
      </w:r>
      <w:hyperlink r:id="rId110" w:history="1">
        <w:r w:rsidR="008F1E3B" w:rsidRPr="008F1E3B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</w:t>
        </w:r>
        <w:r w:rsidR="008F1E3B" w:rsidRPr="0041455E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://</w:t>
        </w:r>
        <w:r w:rsidR="008F1E3B" w:rsidRPr="008F1E3B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ecdybase</w:t>
        </w:r>
        <w:r w:rsidR="008F1E3B" w:rsidRPr="0041455E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.</w:t>
        </w:r>
        <w:r w:rsidR="008F1E3B" w:rsidRPr="008F1E3B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org</w:t>
        </w:r>
        <w:r w:rsidR="008F1E3B" w:rsidRPr="0041455E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/</w:t>
        </w:r>
        <w:r w:rsidR="008F1E3B" w:rsidRPr="008F1E3B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index</w:t>
        </w:r>
        <w:r w:rsidR="008F1E3B" w:rsidRPr="0041455E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.</w:t>
        </w:r>
        <w:r w:rsidR="008F1E3B" w:rsidRPr="008F1E3B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php</w:t>
        </w:r>
        <w:r w:rsidR="008F1E3B" w:rsidRPr="0041455E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?&amp;</w:t>
        </w:r>
        <w:r w:rsidR="008F1E3B" w:rsidRPr="008F1E3B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row</w:t>
        </w:r>
        <w:r w:rsidR="008F1E3B" w:rsidRPr="0041455E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=271</w:t>
        </w:r>
      </w:hyperlink>
      <w:r w:rsidR="00506763" w:rsidRPr="0041455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715E1" w:rsidRPr="0041455E">
        <w:rPr>
          <w:rFonts w:ascii="Times New Roman" w:hAnsi="Times New Roman"/>
          <w:sz w:val="28"/>
          <w:szCs w:val="28"/>
        </w:rPr>
        <w:t>03.08.</w:t>
      </w:r>
      <w:r w:rsidR="004715E1" w:rsidRPr="008F1E3B">
        <w:rPr>
          <w:rFonts w:ascii="Times New Roman" w:hAnsi="Times New Roman"/>
          <w:sz w:val="28"/>
          <w:szCs w:val="28"/>
          <w:lang w:val="kk-KZ"/>
        </w:rPr>
        <w:t>20</w:t>
      </w:r>
      <w:r w:rsidR="004715E1" w:rsidRPr="0041455E">
        <w:rPr>
          <w:rFonts w:ascii="Times New Roman" w:hAnsi="Times New Roman"/>
          <w:sz w:val="28"/>
          <w:szCs w:val="28"/>
        </w:rPr>
        <w:t>18.</w:t>
      </w:r>
    </w:p>
    <w:p w:rsidR="00506763" w:rsidRPr="004715E1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715E1">
        <w:rPr>
          <w:rFonts w:ascii="Times New Roman" w:hAnsi="Times New Roman"/>
          <w:sz w:val="28"/>
          <w:szCs w:val="28"/>
        </w:rPr>
        <w:t>Прогормоны</w:t>
      </w:r>
      <w:r w:rsidRPr="004715E1">
        <w:rPr>
          <w:rFonts w:ascii="Times New Roman" w:hAnsi="Times New Roman"/>
          <w:sz w:val="28"/>
          <w:szCs w:val="28"/>
          <w:lang w:val="kk-KZ"/>
        </w:rPr>
        <w:t xml:space="preserve"> //</w:t>
      </w:r>
      <w:r w:rsidRPr="004715E1">
        <w:rPr>
          <w:rFonts w:ascii="Times New Roman" w:hAnsi="Times New Roman"/>
          <w:sz w:val="28"/>
          <w:szCs w:val="28"/>
        </w:rPr>
        <w:t xml:space="preserve"> </w:t>
      </w:r>
      <w:hyperlink r:id="rId111" w:history="1">
        <w:r w:rsidRPr="004715E1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4715E1">
          <w:rPr>
            <w:rStyle w:val="af5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4715E1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boditrop</w:t>
        </w:r>
        <w:r w:rsidRPr="004715E1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4715E1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Pr="004715E1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4715E1" w:rsidRPr="004715E1">
        <w:rPr>
          <w:rFonts w:ascii="Times New Roman" w:hAnsi="Times New Roman"/>
          <w:sz w:val="28"/>
          <w:szCs w:val="28"/>
        </w:rPr>
        <w:t>03.08.</w:t>
      </w:r>
      <w:r w:rsidR="004715E1" w:rsidRPr="004715E1">
        <w:rPr>
          <w:rFonts w:ascii="Times New Roman" w:hAnsi="Times New Roman"/>
          <w:sz w:val="28"/>
          <w:szCs w:val="28"/>
          <w:lang w:val="kk-KZ"/>
        </w:rPr>
        <w:t>20</w:t>
      </w:r>
      <w:r w:rsidR="004715E1" w:rsidRPr="004715E1">
        <w:rPr>
          <w:rFonts w:ascii="Times New Roman" w:hAnsi="Times New Roman"/>
          <w:sz w:val="28"/>
          <w:szCs w:val="28"/>
        </w:rPr>
        <w:t>18.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Кусаинова Д.Д., Карилхан И. Актопротектор «Экдифит» и его фармакологические показатели // Фармация Казахстана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Pr="0007637E">
        <w:rPr>
          <w:rFonts w:ascii="Times New Roman" w:hAnsi="Times New Roman"/>
          <w:sz w:val="28"/>
          <w:szCs w:val="28"/>
        </w:rPr>
        <w:t xml:space="preserve"> спец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вып. – 2005. – С.</w:t>
      </w:r>
      <w:r>
        <w:rPr>
          <w:rFonts w:ascii="Times New Roman" w:hAnsi="Times New Roman"/>
          <w:sz w:val="28"/>
          <w:szCs w:val="28"/>
          <w:lang w:val="kk-KZ"/>
        </w:rPr>
        <w:t> </w:t>
      </w:r>
      <w:r w:rsidRPr="0007637E">
        <w:rPr>
          <w:rFonts w:ascii="Times New Roman" w:hAnsi="Times New Roman"/>
          <w:sz w:val="28"/>
          <w:szCs w:val="28"/>
        </w:rPr>
        <w:t xml:space="preserve">41-42.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Пат. 2150953 РФ. Средство для лечения больных с длительно не рубцующейся язвой желудка, осложненной сопутствующей патологией  пищеварительного тракта / Дармограй В.Н.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и др.; опубл. 20.06.00, Бюл. 17. – 5</w:t>
      </w:r>
      <w:r>
        <w:rPr>
          <w:rFonts w:ascii="Times New Roman" w:hAnsi="Times New Roman"/>
          <w:sz w:val="28"/>
          <w:szCs w:val="28"/>
          <w:lang w:val="kk-KZ"/>
        </w:rPr>
        <w:t> с</w:t>
      </w:r>
      <w:r w:rsidRPr="0007637E">
        <w:rPr>
          <w:rFonts w:ascii="Times New Roman" w:hAnsi="Times New Roman"/>
          <w:sz w:val="28"/>
          <w:szCs w:val="28"/>
        </w:rPr>
        <w:t>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Пат. 2192254 РФ. Средство для местного лечения язвенной болезни желудка и двенадцатиперстной кишки / Дармограй В.Н. и др.</w:t>
      </w:r>
      <w:r>
        <w:rPr>
          <w:rFonts w:ascii="Times New Roman" w:hAnsi="Times New Roman"/>
          <w:sz w:val="28"/>
          <w:szCs w:val="28"/>
          <w:lang w:val="kk-KZ"/>
        </w:rPr>
        <w:t>;</w:t>
      </w:r>
      <w:r w:rsidRPr="0007637E">
        <w:rPr>
          <w:rFonts w:ascii="Times New Roman" w:hAnsi="Times New Roman"/>
          <w:sz w:val="28"/>
          <w:szCs w:val="28"/>
        </w:rPr>
        <w:t xml:space="preserve"> опубл. 10.11.02. Бюл. 31. – 2 с.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Пат. 2299064 РФ. Способ лечения гнойных ран / В.Н. Дармограй и др.; опубл. 20.05.07</w:t>
      </w:r>
      <w:r>
        <w:rPr>
          <w:rFonts w:ascii="Times New Roman" w:hAnsi="Times New Roman"/>
          <w:sz w:val="28"/>
          <w:szCs w:val="28"/>
        </w:rPr>
        <w:t>,</w:t>
      </w:r>
      <w:r w:rsidRPr="0007637E">
        <w:rPr>
          <w:rFonts w:ascii="Times New Roman" w:hAnsi="Times New Roman"/>
          <w:sz w:val="28"/>
          <w:szCs w:val="28"/>
        </w:rPr>
        <w:t xml:space="preserve"> Бюл. 14. – 3</w:t>
      </w:r>
      <w:r>
        <w:rPr>
          <w:rFonts w:ascii="Times New Roman" w:hAnsi="Times New Roman"/>
          <w:sz w:val="28"/>
          <w:szCs w:val="28"/>
          <w:lang w:val="kk-KZ"/>
        </w:rPr>
        <w:t xml:space="preserve"> с</w:t>
      </w:r>
      <w:r w:rsidRPr="0007637E">
        <w:rPr>
          <w:rFonts w:ascii="Times New Roman" w:hAnsi="Times New Roman"/>
          <w:sz w:val="28"/>
          <w:szCs w:val="28"/>
        </w:rPr>
        <w:t>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Пат. 2435602 РФ. Способ получения противогрибкового средства из растительного сырья / Зибарева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Л.Н.; опубл. 10.12.11. – 3</w:t>
      </w:r>
      <w:r>
        <w:rPr>
          <w:rFonts w:ascii="Times New Roman" w:hAnsi="Times New Roman"/>
          <w:sz w:val="28"/>
          <w:szCs w:val="28"/>
          <w:lang w:val="kk-KZ"/>
        </w:rPr>
        <w:t xml:space="preserve"> с</w:t>
      </w:r>
      <w:r w:rsidRPr="0007637E">
        <w:rPr>
          <w:rFonts w:ascii="Times New Roman" w:hAnsi="Times New Roman"/>
          <w:sz w:val="28"/>
          <w:szCs w:val="28"/>
        </w:rPr>
        <w:t xml:space="preserve">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Зибарева Л.Н. Фитоэкдистероиды растений семейства </w:t>
      </w:r>
      <w:r w:rsidRPr="00884AA9">
        <w:rPr>
          <w:rFonts w:ascii="Times New Roman" w:hAnsi="Times New Roman"/>
          <w:i/>
          <w:sz w:val="28"/>
          <w:szCs w:val="28"/>
        </w:rPr>
        <w:t>Сaryophyllaceae</w:t>
      </w:r>
      <w:r w:rsidRPr="00884AA9">
        <w:rPr>
          <w:rFonts w:ascii="Times New Roman" w:hAnsi="Times New Roman"/>
          <w:sz w:val="28"/>
          <w:szCs w:val="28"/>
        </w:rPr>
        <w:t>. –</w:t>
      </w:r>
      <w:r w:rsidRPr="00884AA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84AA9">
        <w:rPr>
          <w:rFonts w:ascii="Times New Roman" w:hAnsi="Times New Roman"/>
          <w:sz w:val="28"/>
          <w:szCs w:val="28"/>
        </w:rPr>
        <w:t>Саарбрюккен: LAP Lambert Academic Publishing GmbH&amp;Co,</w:t>
      </w:r>
      <w:r w:rsidRPr="0007637E">
        <w:rPr>
          <w:rFonts w:ascii="Times New Roman" w:hAnsi="Times New Roman"/>
          <w:sz w:val="28"/>
          <w:szCs w:val="28"/>
        </w:rPr>
        <w:t xml:space="preserve"> 2012. – 195 с.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Плотников М.Б., Алиев О.И., Васильев А.С.</w:t>
      </w:r>
      <w:r>
        <w:rPr>
          <w:rFonts w:ascii="Times New Roman" w:hAnsi="Times New Roman"/>
          <w:sz w:val="28"/>
          <w:szCs w:val="28"/>
          <w:lang w:val="kk-KZ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Гемореологическая и церебропротекторная активность экстракта </w:t>
      </w:r>
      <w:r w:rsidRPr="0007637E">
        <w:rPr>
          <w:rFonts w:ascii="Times New Roman" w:hAnsi="Times New Roman"/>
          <w:i/>
          <w:sz w:val="28"/>
          <w:szCs w:val="28"/>
        </w:rPr>
        <w:t xml:space="preserve">Lychnis chalcedonica </w:t>
      </w:r>
      <w:r w:rsidRPr="0007637E">
        <w:rPr>
          <w:rFonts w:ascii="Times New Roman" w:hAnsi="Times New Roman"/>
          <w:sz w:val="28"/>
          <w:szCs w:val="28"/>
        </w:rPr>
        <w:t>L при ишемии мозга у крыс // Бюл. эксперим. биол. и мед. – 2005. – №1. – С. 68-71.</w:t>
      </w:r>
    </w:p>
    <w:p w:rsidR="00506763" w:rsidRPr="00884AA9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Пат. 2160592 РФ. Гемореологическое средство / Зибарева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Л.Н., Алиев</w:t>
      </w:r>
      <w:r>
        <w:rPr>
          <w:rFonts w:ascii="Times New Roman" w:hAnsi="Times New Roman"/>
          <w:sz w:val="28"/>
          <w:szCs w:val="28"/>
        </w:rPr>
        <w:t> </w:t>
      </w:r>
      <w:r w:rsidRPr="0007637E">
        <w:rPr>
          <w:rFonts w:ascii="Times New Roman" w:hAnsi="Times New Roman"/>
          <w:sz w:val="28"/>
          <w:szCs w:val="28"/>
        </w:rPr>
        <w:t>О.И., Колтунов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А.А.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; опубл. </w:t>
      </w:r>
      <w:r w:rsidRPr="00884AA9">
        <w:rPr>
          <w:rFonts w:ascii="Times New Roman" w:hAnsi="Times New Roman"/>
          <w:sz w:val="28"/>
          <w:szCs w:val="28"/>
        </w:rPr>
        <w:t xml:space="preserve">20.12.00, </w:t>
      </w:r>
      <w:r w:rsidRPr="0007637E">
        <w:rPr>
          <w:rFonts w:ascii="Times New Roman" w:hAnsi="Times New Roman"/>
          <w:sz w:val="28"/>
          <w:szCs w:val="28"/>
        </w:rPr>
        <w:t>Бюл</w:t>
      </w:r>
      <w:r w:rsidRPr="00884AA9">
        <w:rPr>
          <w:rFonts w:ascii="Times New Roman" w:hAnsi="Times New Roman"/>
          <w:sz w:val="28"/>
          <w:szCs w:val="28"/>
        </w:rPr>
        <w:t>. №35. – 2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884AA9">
        <w:rPr>
          <w:rFonts w:ascii="Times New Roman" w:hAnsi="Times New Roman"/>
          <w:sz w:val="28"/>
          <w:szCs w:val="28"/>
        </w:rPr>
        <w:t>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Krylova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S</w:t>
      </w:r>
      <w:r w:rsidRPr="00884AA9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G</w:t>
      </w:r>
      <w:r w:rsidRPr="00884AA9">
        <w:rPr>
          <w:rFonts w:ascii="Times New Roman" w:hAnsi="Times New Roman"/>
          <w:sz w:val="28"/>
          <w:szCs w:val="28"/>
        </w:rPr>
        <w:t xml:space="preserve">., </w:t>
      </w:r>
      <w:r w:rsidRPr="0007637E">
        <w:rPr>
          <w:rFonts w:ascii="Times New Roman" w:hAnsi="Times New Roman"/>
          <w:sz w:val="28"/>
          <w:szCs w:val="28"/>
          <w:lang w:val="en-US"/>
        </w:rPr>
        <w:t>Zueva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E</w:t>
      </w:r>
      <w:r w:rsidRPr="00884AA9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P</w:t>
      </w:r>
      <w:r w:rsidRPr="00884AA9">
        <w:rPr>
          <w:rFonts w:ascii="Times New Roman" w:hAnsi="Times New Roman"/>
          <w:sz w:val="28"/>
          <w:szCs w:val="28"/>
        </w:rPr>
        <w:t xml:space="preserve">., </w:t>
      </w:r>
      <w:r w:rsidRPr="0007637E">
        <w:rPr>
          <w:rFonts w:ascii="Times New Roman" w:hAnsi="Times New Roman"/>
          <w:sz w:val="28"/>
          <w:szCs w:val="28"/>
          <w:lang w:val="en-US"/>
        </w:rPr>
        <w:t>Zibareva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L</w:t>
      </w:r>
      <w:r w:rsidRPr="00884AA9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N</w:t>
      </w:r>
      <w:r w:rsidRPr="00884AA9">
        <w:rPr>
          <w:rFonts w:ascii="Times New Roman" w:hAnsi="Times New Roman"/>
          <w:sz w:val="28"/>
          <w:szCs w:val="28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et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а</w:t>
      </w:r>
      <w:r w:rsidRPr="0007637E">
        <w:rPr>
          <w:rFonts w:ascii="Times New Roman" w:hAnsi="Times New Roman"/>
          <w:sz w:val="28"/>
          <w:szCs w:val="28"/>
          <w:lang w:val="en-US"/>
        </w:rPr>
        <w:t>l</w:t>
      </w:r>
      <w:r w:rsidRPr="00884AA9">
        <w:rPr>
          <w:rFonts w:ascii="Times New Roman" w:hAnsi="Times New Roman"/>
          <w:sz w:val="28"/>
          <w:szCs w:val="28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Antiulcer activity of extracts of ecdysteroid containing plant of genera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Lychnis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Silene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Caryophyllaceae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family // Bulletin of experimental biology and medicine. – 2014. – Vol. 158, №8. – </w:t>
      </w:r>
      <w:r w:rsidRPr="00884AA9">
        <w:rPr>
          <w:rFonts w:ascii="Times New Roman" w:hAnsi="Times New Roman"/>
          <w:sz w:val="28"/>
          <w:szCs w:val="28"/>
          <w:lang w:val="en-US"/>
        </w:rPr>
        <w:t xml:space="preserve">                                    </w:t>
      </w:r>
      <w:r w:rsidRPr="0007637E">
        <w:rPr>
          <w:rFonts w:ascii="Times New Roman" w:hAnsi="Times New Roman"/>
          <w:sz w:val="28"/>
          <w:szCs w:val="28"/>
          <w:lang w:val="en-US"/>
        </w:rPr>
        <w:t>P. 190-194.</w:t>
      </w:r>
    </w:p>
    <w:p w:rsidR="00506763" w:rsidRPr="00884AA9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</w:rPr>
        <w:t>Галиулина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А</w:t>
      </w:r>
      <w:r w:rsidRPr="0007637E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</w:rPr>
        <w:t>В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</w:rPr>
        <w:t>Рыбалкина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О</w:t>
      </w:r>
      <w:r w:rsidRPr="0007637E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</w:rPr>
        <w:t>Ю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</w:rPr>
        <w:t>Лопатина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К</w:t>
      </w:r>
      <w:r w:rsidRPr="0007637E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</w:rPr>
        <w:t>А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Исследование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влияния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экстрактов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 xml:space="preserve">Silene colpophylla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Wrigley </w:t>
      </w:r>
      <w:r w:rsidRPr="0007637E">
        <w:rPr>
          <w:rFonts w:ascii="Times New Roman" w:hAnsi="Times New Roman"/>
          <w:sz w:val="28"/>
          <w:szCs w:val="28"/>
        </w:rPr>
        <w:t>и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 xml:space="preserve">Silene viridiflora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L. SP. PL. </w:t>
      </w:r>
      <w:r w:rsidRPr="0007637E">
        <w:rPr>
          <w:rFonts w:ascii="Times New Roman" w:hAnsi="Times New Roman"/>
          <w:sz w:val="28"/>
          <w:szCs w:val="28"/>
        </w:rPr>
        <w:t>на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развитие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карциномы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легких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Льюис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и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эффективность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лечения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циклофосфаном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// </w:t>
      </w:r>
      <w:r>
        <w:rPr>
          <w:rFonts w:ascii="Times New Roman" w:hAnsi="Times New Roman"/>
          <w:sz w:val="28"/>
          <w:szCs w:val="28"/>
        </w:rPr>
        <w:t>Матер</w:t>
      </w:r>
      <w:r w:rsidRPr="00884AA9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междунар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конф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студ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и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мол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учен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884AA9">
        <w:rPr>
          <w:rFonts w:ascii="Times New Roman" w:hAnsi="Times New Roman"/>
          <w:sz w:val="28"/>
          <w:szCs w:val="28"/>
          <w:lang w:val="en-US"/>
        </w:rPr>
        <w:t>«</w:t>
      </w:r>
      <w:r w:rsidRPr="0007637E">
        <w:rPr>
          <w:rFonts w:ascii="Times New Roman" w:hAnsi="Times New Roman"/>
          <w:sz w:val="28"/>
          <w:szCs w:val="28"/>
        </w:rPr>
        <w:t>Перспективы</w:t>
      </w:r>
      <w:r w:rsidRPr="00884A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развития</w:t>
      </w:r>
      <w:r w:rsidRPr="00884A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фундаментальных</w:t>
      </w:r>
      <w:r w:rsidRPr="00884A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наук</w:t>
      </w:r>
      <w:r w:rsidRPr="00884AA9">
        <w:rPr>
          <w:rFonts w:ascii="Times New Roman" w:hAnsi="Times New Roman"/>
          <w:sz w:val="28"/>
          <w:szCs w:val="28"/>
          <w:lang w:val="en-US"/>
        </w:rPr>
        <w:t xml:space="preserve">». </w:t>
      </w:r>
      <w:r w:rsidRPr="004715E1">
        <w:rPr>
          <w:rFonts w:ascii="Times New Roman" w:hAnsi="Times New Roman"/>
          <w:sz w:val="28"/>
          <w:szCs w:val="28"/>
          <w:lang w:val="en-US"/>
        </w:rPr>
        <w:t xml:space="preserve">– </w:t>
      </w:r>
      <w:r w:rsidR="004715E1" w:rsidRPr="004715E1">
        <w:rPr>
          <w:rFonts w:ascii="Times New Roman" w:hAnsi="Times New Roman"/>
          <w:sz w:val="28"/>
          <w:szCs w:val="28"/>
        </w:rPr>
        <w:t>Томск</w:t>
      </w:r>
      <w:r w:rsidRPr="004715E1">
        <w:rPr>
          <w:rFonts w:ascii="Times New Roman" w:hAnsi="Times New Roman"/>
          <w:sz w:val="28"/>
          <w:szCs w:val="28"/>
        </w:rPr>
        <w:t xml:space="preserve">, </w:t>
      </w:r>
      <w:r w:rsidRPr="00884AA9">
        <w:rPr>
          <w:rFonts w:ascii="Times New Roman" w:hAnsi="Times New Roman"/>
          <w:sz w:val="28"/>
          <w:szCs w:val="28"/>
          <w:lang w:val="en-US"/>
        </w:rPr>
        <w:t xml:space="preserve">2015. –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884AA9">
        <w:rPr>
          <w:rFonts w:ascii="Times New Roman" w:hAnsi="Times New Roman"/>
          <w:sz w:val="28"/>
          <w:szCs w:val="28"/>
          <w:lang w:val="en-US"/>
        </w:rPr>
        <w:t>. 778-780.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Пат. 2143884 РФ. Агент регулирования дифференциации клеток кожи, культуральная среда для клеток или тканей и способ регулирования дифференциации клеток кожи / Мейбекк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А., Бонте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Ф., Редзиниак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Ж.; опубл. 10.01.00. – 2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07637E">
        <w:rPr>
          <w:rFonts w:ascii="Times New Roman" w:hAnsi="Times New Roman"/>
          <w:sz w:val="28"/>
          <w:szCs w:val="28"/>
        </w:rPr>
        <w:t xml:space="preserve">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Lafont R., Dinan L. Practical uses for ecdysteroids in mammals and human: an update // Journal of Insect Science. – 2003. – Vol. 3. – P. 1-30.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</w:rPr>
        <w:t>Тимофеев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Н</w:t>
      </w:r>
      <w:r w:rsidRPr="0007637E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</w:rPr>
        <w:t>П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Распределение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20-</w:t>
      </w:r>
      <w:r w:rsidRPr="0007637E">
        <w:rPr>
          <w:rFonts w:ascii="Times New Roman" w:hAnsi="Times New Roman"/>
          <w:sz w:val="28"/>
          <w:szCs w:val="28"/>
        </w:rPr>
        <w:t>гидроксиэкдизона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в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структуре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биомассы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надземной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части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Rhaponticum carthamoides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(Willd.) Iljin // </w:t>
      </w:r>
      <w:r w:rsidRPr="0007637E">
        <w:rPr>
          <w:rFonts w:ascii="Times New Roman" w:hAnsi="Times New Roman"/>
          <w:sz w:val="28"/>
          <w:szCs w:val="28"/>
        </w:rPr>
        <w:t>Бутлеровские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сообщения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– 2006. – </w:t>
      </w:r>
      <w:r w:rsidRPr="0007637E">
        <w:rPr>
          <w:rFonts w:ascii="Times New Roman" w:hAnsi="Times New Roman"/>
          <w:sz w:val="28"/>
          <w:szCs w:val="28"/>
        </w:rPr>
        <w:t>Т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8, №2. –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07637E">
        <w:rPr>
          <w:rFonts w:ascii="Times New Roman" w:hAnsi="Times New Roman"/>
          <w:sz w:val="28"/>
          <w:szCs w:val="28"/>
          <w:lang w:val="en-US"/>
        </w:rPr>
        <w:t>. 7-35.</w:t>
      </w:r>
    </w:p>
    <w:p w:rsidR="00506763" w:rsidRPr="00884AA9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Ширшова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Т</w:t>
      </w:r>
      <w:r w:rsidRPr="00884AA9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И</w:t>
      </w:r>
      <w:r w:rsidRPr="00884AA9">
        <w:rPr>
          <w:rFonts w:ascii="Times New Roman" w:hAnsi="Times New Roman"/>
          <w:sz w:val="28"/>
          <w:szCs w:val="28"/>
        </w:rPr>
        <w:t xml:space="preserve">., </w:t>
      </w:r>
      <w:r w:rsidRPr="0007637E">
        <w:rPr>
          <w:rFonts w:ascii="Times New Roman" w:hAnsi="Times New Roman"/>
          <w:sz w:val="28"/>
          <w:szCs w:val="28"/>
        </w:rPr>
        <w:t>Политова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Н</w:t>
      </w:r>
      <w:r w:rsidRPr="00884AA9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К</w:t>
      </w:r>
      <w:r w:rsidRPr="00884AA9">
        <w:rPr>
          <w:rFonts w:ascii="Times New Roman" w:hAnsi="Times New Roman"/>
          <w:sz w:val="28"/>
          <w:szCs w:val="28"/>
        </w:rPr>
        <w:t xml:space="preserve">., </w:t>
      </w:r>
      <w:r w:rsidRPr="0007637E">
        <w:rPr>
          <w:rFonts w:ascii="Times New Roman" w:hAnsi="Times New Roman"/>
          <w:sz w:val="28"/>
          <w:szCs w:val="28"/>
        </w:rPr>
        <w:t>Бурцева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884AA9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А</w:t>
      </w:r>
      <w:r w:rsidRPr="00884AA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</w:t>
      </w:r>
      <w:r w:rsidRPr="00884AA9">
        <w:rPr>
          <w:rFonts w:ascii="Times New Roman" w:hAnsi="Times New Roman"/>
          <w:sz w:val="28"/>
          <w:szCs w:val="28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Антимикробная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активность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нативных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экдистероидов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растении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884AA9">
        <w:rPr>
          <w:rFonts w:ascii="Times New Roman" w:hAnsi="Times New Roman"/>
          <w:i/>
          <w:sz w:val="28"/>
          <w:szCs w:val="28"/>
          <w:lang w:val="en-US"/>
        </w:rPr>
        <w:t>Serratula</w:t>
      </w:r>
      <w:r w:rsidRPr="00884AA9">
        <w:rPr>
          <w:rFonts w:ascii="Times New Roman" w:hAnsi="Times New Roman"/>
          <w:i/>
          <w:sz w:val="28"/>
          <w:szCs w:val="28"/>
        </w:rPr>
        <w:t xml:space="preserve"> </w:t>
      </w:r>
      <w:r w:rsidRPr="00884AA9">
        <w:rPr>
          <w:rFonts w:ascii="Times New Roman" w:hAnsi="Times New Roman"/>
          <w:i/>
          <w:sz w:val="28"/>
          <w:szCs w:val="28"/>
          <w:lang w:val="en-US"/>
        </w:rPr>
        <w:t>coronat</w:t>
      </w:r>
      <w:r w:rsidRPr="0007637E">
        <w:rPr>
          <w:rFonts w:ascii="Times New Roman" w:hAnsi="Times New Roman"/>
          <w:i/>
          <w:sz w:val="28"/>
          <w:szCs w:val="28"/>
        </w:rPr>
        <w:t>а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884AA9">
        <w:rPr>
          <w:rFonts w:ascii="Times New Roman" w:hAnsi="Times New Roman"/>
          <w:sz w:val="28"/>
          <w:szCs w:val="28"/>
          <w:lang w:val="en-US"/>
        </w:rPr>
        <w:t>L</w:t>
      </w:r>
      <w:r w:rsidRPr="00884AA9">
        <w:rPr>
          <w:rFonts w:ascii="Times New Roman" w:hAnsi="Times New Roman"/>
          <w:sz w:val="28"/>
          <w:szCs w:val="28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и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некоторых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их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ацильных</w:t>
      </w:r>
      <w:r w:rsidRPr="00884AA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производных</w:t>
      </w:r>
      <w:r w:rsidRPr="00884AA9">
        <w:rPr>
          <w:rFonts w:ascii="Times New Roman" w:hAnsi="Times New Roman"/>
          <w:sz w:val="28"/>
          <w:szCs w:val="28"/>
        </w:rPr>
        <w:t xml:space="preserve"> // </w:t>
      </w:r>
      <w:r w:rsidRPr="0007637E">
        <w:rPr>
          <w:rFonts w:ascii="Times New Roman" w:hAnsi="Times New Roman"/>
          <w:sz w:val="28"/>
          <w:szCs w:val="28"/>
        </w:rPr>
        <w:t>Химико</w:t>
      </w:r>
      <w:r w:rsidRPr="00884AA9">
        <w:rPr>
          <w:rFonts w:ascii="Times New Roman" w:hAnsi="Times New Roman"/>
          <w:sz w:val="28"/>
          <w:szCs w:val="28"/>
        </w:rPr>
        <w:t>-</w:t>
      </w:r>
      <w:r w:rsidRPr="0007637E">
        <w:rPr>
          <w:rFonts w:ascii="Times New Roman" w:hAnsi="Times New Roman"/>
          <w:sz w:val="28"/>
          <w:szCs w:val="28"/>
        </w:rPr>
        <w:t>фарм</w:t>
      </w:r>
      <w:r w:rsidRPr="00884AA9">
        <w:rPr>
          <w:rFonts w:ascii="Times New Roman" w:hAnsi="Times New Roman"/>
          <w:sz w:val="28"/>
          <w:szCs w:val="28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журнал</w:t>
      </w:r>
      <w:r w:rsidRPr="00884AA9">
        <w:rPr>
          <w:rFonts w:ascii="Times New Roman" w:hAnsi="Times New Roman"/>
          <w:sz w:val="28"/>
          <w:szCs w:val="28"/>
        </w:rPr>
        <w:t xml:space="preserve">. – 2006. – </w:t>
      </w:r>
      <w:r w:rsidRPr="0007637E">
        <w:rPr>
          <w:rFonts w:ascii="Times New Roman" w:hAnsi="Times New Roman"/>
          <w:sz w:val="28"/>
          <w:szCs w:val="28"/>
        </w:rPr>
        <w:t>Т</w:t>
      </w:r>
      <w:r w:rsidRPr="00884AA9">
        <w:rPr>
          <w:rFonts w:ascii="Times New Roman" w:hAnsi="Times New Roman"/>
          <w:sz w:val="28"/>
          <w:szCs w:val="28"/>
        </w:rPr>
        <w:t xml:space="preserve">. 40, №5. –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884AA9">
        <w:rPr>
          <w:rFonts w:ascii="Times New Roman" w:hAnsi="Times New Roman"/>
          <w:sz w:val="28"/>
          <w:szCs w:val="28"/>
        </w:rPr>
        <w:t>. 34-36.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Akin S., Anil H. A furostanol saponin and phytoecdysteroid from roots of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Helloborus orientalis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07637E">
        <w:rPr>
          <w:rFonts w:ascii="Times New Roman" w:hAnsi="Times New Roman"/>
          <w:sz w:val="28"/>
          <w:szCs w:val="28"/>
        </w:rPr>
        <w:t>Химия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природ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соед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– 2007. – №1. –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07637E">
        <w:rPr>
          <w:rFonts w:ascii="Times New Roman" w:hAnsi="Times New Roman"/>
          <w:sz w:val="28"/>
          <w:szCs w:val="28"/>
          <w:lang w:val="en-US"/>
        </w:rPr>
        <w:t>. 75-77.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Рамазонов Н.Ш., Мамадалиева Н.З., Бобаев И.Д. Фитоэкдистероиды растений пяти видов рода </w:t>
      </w:r>
      <w:r w:rsidRPr="0007637E">
        <w:rPr>
          <w:rFonts w:ascii="Times New Roman" w:hAnsi="Times New Roman"/>
          <w:i/>
          <w:sz w:val="28"/>
          <w:szCs w:val="28"/>
        </w:rPr>
        <w:t>Silene</w:t>
      </w:r>
      <w:r w:rsidRPr="0007637E">
        <w:rPr>
          <w:rFonts w:ascii="Times New Roman" w:hAnsi="Times New Roman"/>
          <w:sz w:val="28"/>
          <w:szCs w:val="28"/>
        </w:rPr>
        <w:t xml:space="preserve"> // Химия природ. соед. – 2007. – №1. – С. 97-98.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Мамадалиева Н.З., Рамазанов Н.Ш., Дайнан Л.Н.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Фитоэкдистероиды растений рода </w:t>
      </w:r>
      <w:r w:rsidRPr="0007637E">
        <w:rPr>
          <w:rFonts w:ascii="Times New Roman" w:hAnsi="Times New Roman"/>
          <w:i/>
          <w:sz w:val="28"/>
          <w:szCs w:val="28"/>
        </w:rPr>
        <w:t>Silene</w:t>
      </w:r>
      <w:r w:rsidRPr="0007637E">
        <w:rPr>
          <w:rFonts w:ascii="Times New Roman" w:hAnsi="Times New Roman"/>
          <w:sz w:val="28"/>
          <w:szCs w:val="28"/>
        </w:rPr>
        <w:t xml:space="preserve">. 2-дезоксиэкдистерон-3-О-бензоат из </w:t>
      </w:r>
      <w:r w:rsidRPr="0007637E">
        <w:rPr>
          <w:rFonts w:ascii="Times New Roman" w:hAnsi="Times New Roman"/>
          <w:i/>
          <w:sz w:val="28"/>
          <w:szCs w:val="28"/>
        </w:rPr>
        <w:t>Silene wallichiana</w:t>
      </w:r>
      <w:r w:rsidRPr="0007637E">
        <w:rPr>
          <w:rFonts w:ascii="Times New Roman" w:hAnsi="Times New Roman"/>
          <w:sz w:val="28"/>
          <w:szCs w:val="28"/>
        </w:rPr>
        <w:t xml:space="preserve"> // Химия. природ. соед. – 2000. – №5. – С. 405-407.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Мамадалиева Н.З., Саатов З., Качалов В.В.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Фитоэкдистероиды растений рода </w:t>
      </w:r>
      <w:r w:rsidRPr="0007637E">
        <w:rPr>
          <w:rFonts w:ascii="Times New Roman" w:hAnsi="Times New Roman"/>
          <w:i/>
          <w:sz w:val="28"/>
          <w:szCs w:val="28"/>
        </w:rPr>
        <w:t>Silene</w:t>
      </w:r>
      <w:r w:rsidRPr="0007637E">
        <w:rPr>
          <w:rFonts w:ascii="Times New Roman" w:hAnsi="Times New Roman"/>
          <w:sz w:val="28"/>
          <w:szCs w:val="28"/>
        </w:rPr>
        <w:t xml:space="preserve">. 2- дезоксиэкдистерон – 25 – ацетат из </w:t>
      </w:r>
      <w:r w:rsidRPr="0007637E">
        <w:rPr>
          <w:rFonts w:ascii="Times New Roman" w:hAnsi="Times New Roman"/>
          <w:i/>
          <w:sz w:val="28"/>
          <w:szCs w:val="28"/>
        </w:rPr>
        <w:t>Silene wallichiana</w:t>
      </w:r>
      <w:r w:rsidRPr="0007637E">
        <w:rPr>
          <w:rFonts w:ascii="Times New Roman" w:hAnsi="Times New Roman"/>
          <w:sz w:val="28"/>
          <w:szCs w:val="28"/>
        </w:rPr>
        <w:t xml:space="preserve"> // Химия природ. соед. – 2002. – №2. – С. 149-150.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Мамадалиева Н.З., Зибарева Л.Н., Саатов З.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Фитоэкдистероиды  </w:t>
      </w:r>
      <w:r w:rsidRPr="0007637E">
        <w:rPr>
          <w:rFonts w:ascii="Times New Roman" w:hAnsi="Times New Roman"/>
          <w:i/>
          <w:sz w:val="28"/>
          <w:szCs w:val="28"/>
        </w:rPr>
        <w:t>Silene viridiflora</w:t>
      </w:r>
      <w:r w:rsidRPr="0007637E">
        <w:rPr>
          <w:rFonts w:ascii="Times New Roman" w:hAnsi="Times New Roman"/>
          <w:sz w:val="28"/>
          <w:szCs w:val="28"/>
        </w:rPr>
        <w:t xml:space="preserve"> // Химия природ. соед. – 2003. – №2 – С. 150-152.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Эшмирзаева Н.Э., Хидырова Н.К., Ходжаева М.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Химический состав растения </w:t>
      </w:r>
      <w:r w:rsidRPr="0007637E">
        <w:rPr>
          <w:rFonts w:ascii="Times New Roman" w:hAnsi="Times New Roman"/>
          <w:i/>
          <w:sz w:val="28"/>
          <w:szCs w:val="28"/>
        </w:rPr>
        <w:t>Silene viridiflora</w:t>
      </w:r>
      <w:r w:rsidRPr="0007637E">
        <w:rPr>
          <w:rFonts w:ascii="Times New Roman" w:hAnsi="Times New Roman"/>
          <w:sz w:val="28"/>
          <w:szCs w:val="28"/>
        </w:rPr>
        <w:t xml:space="preserve"> // Химия природ. соед. – 2005. – №4. –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07637E">
        <w:rPr>
          <w:rFonts w:ascii="Times New Roman" w:hAnsi="Times New Roman"/>
          <w:sz w:val="28"/>
          <w:szCs w:val="28"/>
        </w:rPr>
        <w:t>С. 365-366.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Рамазонов Н.Ш., Мамадалиева Н.З., Бобаев И.Д. Фитоэкдистероиды растений пяти видов рода </w:t>
      </w:r>
      <w:r w:rsidRPr="0007637E">
        <w:rPr>
          <w:rFonts w:ascii="Times New Roman" w:hAnsi="Times New Roman"/>
          <w:i/>
          <w:sz w:val="28"/>
          <w:szCs w:val="28"/>
        </w:rPr>
        <w:t>Silene</w:t>
      </w:r>
      <w:r w:rsidRPr="0007637E">
        <w:rPr>
          <w:rFonts w:ascii="Times New Roman" w:hAnsi="Times New Roman"/>
          <w:sz w:val="28"/>
          <w:szCs w:val="28"/>
        </w:rPr>
        <w:t xml:space="preserve"> // Химия природ. соед. – 2007. – №1. – С. 97-98.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Мамадалиева Н.З., Эгамбердиева Д., Lafont R.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Экдистероиды и антибактериальная активность растения </w:t>
      </w:r>
      <w:r w:rsidRPr="0007637E">
        <w:rPr>
          <w:rFonts w:ascii="Times New Roman" w:hAnsi="Times New Roman"/>
          <w:i/>
          <w:sz w:val="28"/>
          <w:szCs w:val="28"/>
        </w:rPr>
        <w:t>Coronaria flos-cuculi</w:t>
      </w:r>
      <w:r w:rsidRPr="0007637E">
        <w:rPr>
          <w:rFonts w:ascii="Times New Roman" w:hAnsi="Times New Roman"/>
          <w:sz w:val="28"/>
          <w:szCs w:val="28"/>
        </w:rPr>
        <w:t xml:space="preserve"> // Химия природ. соед. – 2008. – №3. – С. 323-324.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Mamadalieva N.Z., El-Readi Z., Janibekov A.A.</w:t>
      </w:r>
      <w:r w:rsidRPr="001514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et </w:t>
      </w:r>
      <w:r w:rsidRPr="0007637E">
        <w:rPr>
          <w:rFonts w:ascii="Times New Roman" w:hAnsi="Times New Roman"/>
          <w:sz w:val="28"/>
          <w:szCs w:val="28"/>
        </w:rPr>
        <w:t>а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l. Phytoecdysteroids of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Silene guntensis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and their in vitro Cytotoxic and Antioxidant Activity // Verlag der Zeitschrift fur Naturforschung. – 2011.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 xml:space="preserve">Vol. 66(5-6). </w:t>
      </w:r>
      <w:r w:rsidRPr="0007637E">
        <w:rPr>
          <w:rFonts w:ascii="Times New Roman" w:hAnsi="Times New Roman"/>
          <w:sz w:val="28"/>
          <w:szCs w:val="28"/>
          <w:lang w:val="en-US"/>
        </w:rPr>
        <w:t>– P. 215-224.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Зибарева Л.Н., Дайнен Л., Еремина В.И. Скрининг видов семейства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Caryophyllaceae</w:t>
      </w:r>
      <w:r w:rsidRPr="0007637E">
        <w:rPr>
          <w:rFonts w:ascii="Times New Roman" w:hAnsi="Times New Roman"/>
          <w:sz w:val="28"/>
          <w:szCs w:val="28"/>
        </w:rPr>
        <w:t xml:space="preserve"> на присутствие фитоэкдистероидов // Растит. ресурсы</w:t>
      </w:r>
      <w:r w:rsidRPr="0007637E">
        <w:rPr>
          <w:rFonts w:ascii="Times New Roman" w:hAnsi="Times New Roman"/>
          <w:sz w:val="28"/>
          <w:szCs w:val="28"/>
          <w:lang w:val="kk-KZ"/>
        </w:rPr>
        <w:t>.</w:t>
      </w:r>
      <w:r w:rsidRPr="0007637E">
        <w:rPr>
          <w:rFonts w:ascii="Times New Roman" w:hAnsi="Times New Roman"/>
          <w:sz w:val="28"/>
          <w:szCs w:val="28"/>
        </w:rPr>
        <w:t xml:space="preserve"> – 2007. – Т. 43, </w:t>
      </w:r>
      <w:r>
        <w:rPr>
          <w:rFonts w:ascii="Times New Roman" w:hAnsi="Times New Roman"/>
          <w:sz w:val="28"/>
          <w:szCs w:val="28"/>
        </w:rPr>
        <w:t>№</w:t>
      </w:r>
      <w:r w:rsidRPr="0007637E">
        <w:rPr>
          <w:rFonts w:ascii="Times New Roman" w:hAnsi="Times New Roman"/>
          <w:sz w:val="28"/>
          <w:szCs w:val="28"/>
        </w:rPr>
        <w:t>4. – С. 66-75.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Васильев А.С., Плотников М.Б., Алиев О.И.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Гомореологическая активность экстракта из надземной части </w:t>
      </w:r>
      <w:r w:rsidRPr="0007637E">
        <w:rPr>
          <w:rFonts w:ascii="Times New Roman" w:hAnsi="Times New Roman"/>
          <w:i/>
          <w:sz w:val="28"/>
          <w:szCs w:val="28"/>
        </w:rPr>
        <w:t xml:space="preserve">Serratula coronatа </w:t>
      </w:r>
      <w:r w:rsidRPr="0007637E">
        <w:rPr>
          <w:rFonts w:ascii="Times New Roman" w:hAnsi="Times New Roman"/>
          <w:sz w:val="28"/>
          <w:szCs w:val="28"/>
        </w:rPr>
        <w:t>(</w:t>
      </w:r>
      <w:r w:rsidRPr="0007637E">
        <w:rPr>
          <w:rFonts w:ascii="Times New Roman" w:hAnsi="Times New Roman"/>
          <w:i/>
          <w:sz w:val="28"/>
          <w:szCs w:val="28"/>
        </w:rPr>
        <w:t>Asteraceae</w:t>
      </w:r>
      <w:r w:rsidRPr="0007637E">
        <w:rPr>
          <w:rFonts w:ascii="Times New Roman" w:hAnsi="Times New Roman"/>
          <w:sz w:val="28"/>
          <w:szCs w:val="28"/>
        </w:rPr>
        <w:t xml:space="preserve">) // Растит. ресурсы. – 2008. – Т. 44, </w:t>
      </w:r>
      <w:r>
        <w:rPr>
          <w:rFonts w:ascii="Times New Roman" w:hAnsi="Times New Roman"/>
          <w:sz w:val="28"/>
          <w:szCs w:val="28"/>
        </w:rPr>
        <w:t>№</w:t>
      </w:r>
      <w:r w:rsidRPr="0007637E">
        <w:rPr>
          <w:rFonts w:ascii="Times New Roman" w:hAnsi="Times New Roman"/>
          <w:sz w:val="28"/>
          <w:szCs w:val="28"/>
        </w:rPr>
        <w:t>1. – С. 104-106.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Dinan L., Savchenko T., Whiting P. The distribution of phytoecdysteroids in plants // Cellular and Molecular Life Sciences. – 2001. – №58. – </w:t>
      </w:r>
      <w:r w:rsidRPr="0007637E">
        <w:rPr>
          <w:rFonts w:ascii="Times New Roman" w:hAnsi="Times New Roman"/>
          <w:sz w:val="28"/>
          <w:szCs w:val="28"/>
        </w:rPr>
        <w:t>Р</w:t>
      </w:r>
      <w:r w:rsidRPr="0007637E">
        <w:rPr>
          <w:rFonts w:ascii="Times New Roman" w:hAnsi="Times New Roman"/>
          <w:sz w:val="28"/>
          <w:szCs w:val="28"/>
          <w:lang w:val="en-US"/>
        </w:rPr>
        <w:t>. 1121-1132.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</w:rPr>
        <w:t>Лубсандоржиева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П</w:t>
      </w:r>
      <w:r w:rsidRPr="0007637E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</w:rPr>
        <w:t>Б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Биологически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активные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вещества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и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антиоксидантная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активность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in vitro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полиэкстракта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Lomatogonium carinthiacum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(Wulfen) A. Br. // </w:t>
      </w:r>
      <w:r w:rsidRPr="0007637E">
        <w:rPr>
          <w:rFonts w:ascii="Times New Roman" w:hAnsi="Times New Roman"/>
          <w:sz w:val="28"/>
          <w:szCs w:val="28"/>
        </w:rPr>
        <w:t>Химия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растит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сырья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. – 2008. – №1. –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07637E">
        <w:rPr>
          <w:rFonts w:ascii="Times New Roman" w:hAnsi="Times New Roman"/>
          <w:sz w:val="28"/>
          <w:szCs w:val="28"/>
          <w:lang w:val="en-US"/>
        </w:rPr>
        <w:t>. 101-105.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Володин В.В. Экдистероиды в интактных растениях и клеточных культурах // Матер. </w:t>
      </w:r>
      <w:r>
        <w:rPr>
          <w:rFonts w:ascii="Times New Roman" w:hAnsi="Times New Roman"/>
          <w:sz w:val="28"/>
          <w:szCs w:val="28"/>
        </w:rPr>
        <w:t xml:space="preserve">10-го </w:t>
      </w:r>
      <w:r w:rsidRPr="0007637E">
        <w:rPr>
          <w:rFonts w:ascii="Times New Roman" w:hAnsi="Times New Roman"/>
          <w:sz w:val="28"/>
          <w:szCs w:val="28"/>
        </w:rPr>
        <w:t>междунар. съезда «Актуальные проблемы создания новых лекарственных препаратов природного происхождения»</w:t>
      </w:r>
      <w:r>
        <w:rPr>
          <w:rFonts w:ascii="Times New Roman" w:hAnsi="Times New Roman"/>
          <w:sz w:val="28"/>
          <w:szCs w:val="28"/>
        </w:rPr>
        <w:t xml:space="preserve"> (</w:t>
      </w:r>
      <w:r w:rsidRPr="0007637E">
        <w:rPr>
          <w:rFonts w:ascii="Times New Roman" w:hAnsi="Times New Roman"/>
          <w:sz w:val="28"/>
          <w:szCs w:val="28"/>
        </w:rPr>
        <w:t>Фитофарм 2006</w:t>
      </w:r>
      <w:r>
        <w:rPr>
          <w:rFonts w:ascii="Times New Roman" w:hAnsi="Times New Roman"/>
          <w:sz w:val="28"/>
          <w:szCs w:val="28"/>
        </w:rPr>
        <w:t>)</w:t>
      </w:r>
      <w:r w:rsidRPr="0007637E">
        <w:rPr>
          <w:rFonts w:ascii="Times New Roman" w:hAnsi="Times New Roman"/>
          <w:sz w:val="28"/>
          <w:szCs w:val="28"/>
        </w:rPr>
        <w:t>. – СПб</w:t>
      </w:r>
      <w:r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, 2006. – С. 43-52.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Volodin V., Chadin I., Whiting P.</w:t>
      </w:r>
      <w:r w:rsidRPr="001514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et </w:t>
      </w:r>
      <w:r w:rsidRPr="0007637E">
        <w:rPr>
          <w:rFonts w:ascii="Times New Roman" w:hAnsi="Times New Roman"/>
          <w:sz w:val="28"/>
          <w:szCs w:val="28"/>
        </w:rPr>
        <w:t>а</w:t>
      </w:r>
      <w:r w:rsidRPr="0007637E">
        <w:rPr>
          <w:rFonts w:ascii="Times New Roman" w:hAnsi="Times New Roman"/>
          <w:sz w:val="28"/>
          <w:szCs w:val="28"/>
          <w:lang w:val="en-US"/>
        </w:rPr>
        <w:t>l. Screening plants of  European North – East Russia for ecdysteroids // Biochemical Systematics and Ecology. – 2002. – Vol. 30. – P. 525-578.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Володина С.О. Экдистероидсодержащие растения: Ресурсы и биотехнологическое использование: автореф. ... канд. биол. наук</w:t>
      </w:r>
      <w:r>
        <w:rPr>
          <w:rFonts w:ascii="Times New Roman" w:hAnsi="Times New Roman"/>
          <w:sz w:val="28"/>
          <w:szCs w:val="28"/>
        </w:rPr>
        <w:t>: 03.00.23.</w:t>
      </w:r>
      <w:r w:rsidRPr="0007637E">
        <w:rPr>
          <w:rFonts w:ascii="Times New Roman" w:hAnsi="Times New Roman"/>
          <w:sz w:val="28"/>
          <w:szCs w:val="28"/>
        </w:rPr>
        <w:t xml:space="preserve"> – Сыктывкар, 2006. – 20 с.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Володина С.О., Володин В.В., Чадин И.Ф. Ресурсы, биотехнология и использование экдистероидсодержащих растений // Изв</w:t>
      </w:r>
      <w:r>
        <w:rPr>
          <w:rFonts w:ascii="Times New Roman" w:hAnsi="Times New Roman"/>
          <w:sz w:val="28"/>
          <w:szCs w:val="28"/>
        </w:rPr>
        <w:t>естия</w:t>
      </w:r>
      <w:r w:rsidRPr="0007637E">
        <w:rPr>
          <w:rFonts w:ascii="Times New Roman" w:hAnsi="Times New Roman"/>
          <w:i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Самарского научного центра РАН</w:t>
      </w:r>
      <w:r w:rsidRPr="0007637E">
        <w:rPr>
          <w:rFonts w:ascii="Times New Roman" w:hAnsi="Times New Roman"/>
          <w:i/>
          <w:sz w:val="28"/>
          <w:szCs w:val="28"/>
        </w:rPr>
        <w:t>. –</w:t>
      </w:r>
      <w:r w:rsidRPr="0007637E">
        <w:rPr>
          <w:rFonts w:ascii="Times New Roman" w:hAnsi="Times New Roman"/>
          <w:sz w:val="28"/>
          <w:szCs w:val="28"/>
        </w:rPr>
        <w:t xml:space="preserve"> 2010. – Т. 12, №1(3). – С. 668-674.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Одиноков В.Н. Фитоэкдистероиды </w:t>
      </w:r>
      <w:r w:rsidRPr="0007637E">
        <w:rPr>
          <w:rFonts w:ascii="Times New Roman" w:hAnsi="Times New Roman"/>
          <w:i/>
          <w:sz w:val="28"/>
          <w:szCs w:val="28"/>
        </w:rPr>
        <w:t>Serratula coronata</w:t>
      </w:r>
      <w:r w:rsidRPr="0007637E">
        <w:rPr>
          <w:rFonts w:ascii="Times New Roman" w:hAnsi="Times New Roman"/>
          <w:sz w:val="28"/>
          <w:szCs w:val="28"/>
        </w:rPr>
        <w:t xml:space="preserve"> L.: выделение, идентификация, трансформации // Химия в интересах устойчивого развития. – 2008. – №16. – С. 87-103.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Thompson M.J., Kaplanic J.N., Robbins W.E. et al. </w:t>
      </w:r>
      <w:r w:rsidRPr="0007637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3-Epi-20-hydroxyecdysone from meconium of the tobacco hornworm</w:t>
      </w:r>
      <w:r w:rsidRPr="0015146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// Steroids. – 1974.</w:t>
      </w:r>
      <w:r w:rsidRPr="001514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–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 Vol. 24. – P. 359-366.</w:t>
      </w:r>
      <w:r w:rsidRPr="0007637E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>Бердин А.Г., Зиядина Г.Т., Адекенов С.М.</w:t>
      </w:r>
      <w:r>
        <w:rPr>
          <w:rFonts w:ascii="Times New Roman" w:hAnsi="Times New Roman"/>
          <w:sz w:val="28"/>
          <w:szCs w:val="28"/>
          <w:lang w:val="kk-KZ"/>
        </w:rPr>
        <w:t xml:space="preserve"> и др.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kk-KZ"/>
        </w:rPr>
        <w:t>Rhaponticum</w:t>
      </w:r>
      <w:r w:rsidRPr="0007637E">
        <w:rPr>
          <w:rFonts w:ascii="Times New Roman" w:hAnsi="Times New Roman"/>
          <w:i/>
          <w:color w:val="FF0000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kk-KZ"/>
        </w:rPr>
        <w:t xml:space="preserve">Serratuolides 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(Georgy.) </w:t>
      </w:r>
      <w:r w:rsidRPr="00151465">
        <w:rPr>
          <w:rFonts w:ascii="Times New Roman" w:hAnsi="Times New Roman"/>
          <w:sz w:val="28"/>
          <w:szCs w:val="28"/>
          <w:lang w:val="kk-KZ"/>
        </w:rPr>
        <w:t>Bobr</w:t>
      </w:r>
      <w:r w:rsidRPr="00151465">
        <w:rPr>
          <w:rFonts w:ascii="Times New Roman" w:hAnsi="Times New Roman"/>
          <w:i/>
          <w:sz w:val="28"/>
          <w:szCs w:val="28"/>
          <w:lang w:val="kk-KZ"/>
        </w:rPr>
        <w:t>. –</w:t>
      </w:r>
      <w:r w:rsidRPr="00151465">
        <w:rPr>
          <w:rFonts w:ascii="Times New Roman" w:hAnsi="Times New Roman"/>
          <w:sz w:val="28"/>
          <w:szCs w:val="28"/>
          <w:lang w:val="kk-KZ"/>
        </w:rPr>
        <w:t xml:space="preserve"> перспективный источник адаптогенных и анаболических препаратов // </w:t>
      </w:r>
      <w:r w:rsidRPr="0007637E">
        <w:rPr>
          <w:rFonts w:ascii="Times New Roman" w:hAnsi="Times New Roman"/>
          <w:sz w:val="28"/>
          <w:szCs w:val="28"/>
        </w:rPr>
        <w:t>Фитохимия для развития отечественной фармацевтической промышленности</w:t>
      </w:r>
      <w:r>
        <w:rPr>
          <w:rFonts w:ascii="Times New Roman" w:hAnsi="Times New Roman"/>
          <w:sz w:val="28"/>
          <w:szCs w:val="28"/>
        </w:rPr>
        <w:t>: сб. ст.</w:t>
      </w:r>
      <w:r w:rsidRPr="0007637E">
        <w:rPr>
          <w:rFonts w:ascii="Times New Roman" w:hAnsi="Times New Roman"/>
          <w:sz w:val="28"/>
          <w:szCs w:val="28"/>
        </w:rPr>
        <w:t xml:space="preserve"> – Караганда, 2000. – С. 93-96.</w:t>
      </w:r>
    </w:p>
    <w:p w:rsidR="00506763" w:rsidRPr="00151465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Хабдолда Г., Тулеуов Б.И.,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 xml:space="preserve">Исследование некоторых представителей семейств </w:t>
      </w:r>
      <w:r w:rsidRPr="0007637E">
        <w:rPr>
          <w:rFonts w:ascii="Times New Roman" w:hAnsi="Times New Roman"/>
          <w:i/>
          <w:sz w:val="28"/>
          <w:szCs w:val="28"/>
        </w:rPr>
        <w:t xml:space="preserve">Amaranthaceae </w:t>
      </w:r>
      <w:r w:rsidRPr="0007637E">
        <w:rPr>
          <w:rFonts w:ascii="Times New Roman" w:hAnsi="Times New Roman"/>
          <w:sz w:val="28"/>
          <w:szCs w:val="28"/>
        </w:rPr>
        <w:t xml:space="preserve">Juss., </w:t>
      </w:r>
      <w:r w:rsidRPr="0007637E">
        <w:rPr>
          <w:rFonts w:ascii="Times New Roman" w:hAnsi="Times New Roman"/>
          <w:i/>
          <w:sz w:val="28"/>
          <w:szCs w:val="28"/>
        </w:rPr>
        <w:t xml:space="preserve">Chenopodiaceae </w:t>
      </w:r>
      <w:r w:rsidRPr="0007637E">
        <w:rPr>
          <w:rFonts w:ascii="Times New Roman" w:hAnsi="Times New Roman"/>
          <w:sz w:val="28"/>
          <w:szCs w:val="28"/>
        </w:rPr>
        <w:t xml:space="preserve">Vent. и </w:t>
      </w:r>
      <w:r w:rsidRPr="0007637E">
        <w:rPr>
          <w:rFonts w:ascii="Times New Roman" w:hAnsi="Times New Roman"/>
          <w:i/>
          <w:sz w:val="28"/>
          <w:szCs w:val="28"/>
        </w:rPr>
        <w:t>Caryophyllaceae</w:t>
      </w:r>
      <w:r w:rsidRPr="0007637E">
        <w:rPr>
          <w:rFonts w:ascii="Times New Roman" w:hAnsi="Times New Roman"/>
          <w:sz w:val="28"/>
          <w:szCs w:val="28"/>
        </w:rPr>
        <w:t xml:space="preserve"> Juss., произрастающих в Центральном Казахстане, на содержание экдистерона // Вестник КарГУ. </w:t>
      </w:r>
      <w:r w:rsidRPr="00151465">
        <w:rPr>
          <w:rFonts w:ascii="Times New Roman" w:hAnsi="Times New Roman"/>
          <w:sz w:val="28"/>
          <w:szCs w:val="28"/>
        </w:rPr>
        <w:t xml:space="preserve">– 2004. – №1(33). –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151465">
        <w:rPr>
          <w:rFonts w:ascii="Times New Roman" w:hAnsi="Times New Roman"/>
          <w:sz w:val="28"/>
          <w:szCs w:val="28"/>
        </w:rPr>
        <w:t>. 41-42.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Habdolda</w:t>
      </w:r>
      <w:r w:rsidRPr="001514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G</w:t>
      </w:r>
      <w:r w:rsidRPr="00151465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  <w:lang w:val="en-US"/>
        </w:rPr>
        <w:t>Tuleuov</w:t>
      </w:r>
      <w:r w:rsidRPr="001514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B</w:t>
      </w:r>
      <w:r w:rsidRPr="00151465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I</w:t>
      </w:r>
      <w:r w:rsidRPr="00151465">
        <w:rPr>
          <w:rFonts w:ascii="Times New Roman" w:hAnsi="Times New Roman"/>
          <w:sz w:val="28"/>
          <w:szCs w:val="28"/>
          <w:lang w:val="en-US"/>
        </w:rPr>
        <w:t>.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7637E">
        <w:rPr>
          <w:rFonts w:ascii="Times New Roman" w:hAnsi="Times New Roman"/>
          <w:sz w:val="28"/>
          <w:szCs w:val="28"/>
          <w:lang w:val="en-US"/>
        </w:rPr>
        <w:t>Adekenov</w:t>
      </w:r>
      <w:r w:rsidRPr="001514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S</w:t>
      </w:r>
      <w:r w:rsidRPr="00151465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M</w:t>
      </w:r>
      <w:r w:rsidRPr="0015146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et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al</w:t>
      </w:r>
      <w:r w:rsidRPr="00897968">
        <w:rPr>
          <w:rFonts w:ascii="Times New Roman" w:hAnsi="Times New Roman"/>
          <w:sz w:val="28"/>
          <w:szCs w:val="28"/>
          <w:lang w:val="en-US"/>
        </w:rPr>
        <w:t>.</w:t>
      </w:r>
      <w:r w:rsidRPr="001514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Screening</w:t>
      </w:r>
      <w:r w:rsidRPr="001514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of</w:t>
      </w:r>
      <w:r w:rsidRPr="001514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some plants from Central Kazakhstan for presence of ecdysteron // Book of abstracts of the 6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th </w:t>
      </w:r>
      <w:r w:rsidRPr="0007637E">
        <w:rPr>
          <w:rFonts w:ascii="Times New Roman" w:hAnsi="Times New Roman"/>
          <w:sz w:val="28"/>
          <w:szCs w:val="28"/>
          <w:lang w:val="en-US"/>
        </w:rPr>
        <w:t>internat</w:t>
      </w:r>
      <w:r w:rsidRPr="0089796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sympos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on the Chemistry of Natural Compounds (SCNC). – Ankara, 2005. – P. 56.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Хабдолда</w:t>
      </w:r>
      <w:r w:rsidRPr="0089796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Г</w:t>
      </w:r>
      <w:r w:rsidRPr="00897968">
        <w:rPr>
          <w:rFonts w:ascii="Times New Roman" w:hAnsi="Times New Roman"/>
          <w:sz w:val="28"/>
          <w:szCs w:val="28"/>
        </w:rPr>
        <w:t xml:space="preserve">., </w:t>
      </w:r>
      <w:r w:rsidRPr="0007637E">
        <w:rPr>
          <w:rFonts w:ascii="Times New Roman" w:hAnsi="Times New Roman"/>
          <w:sz w:val="28"/>
          <w:szCs w:val="28"/>
        </w:rPr>
        <w:t>Тулеуов</w:t>
      </w:r>
      <w:r w:rsidRPr="0089796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Б</w:t>
      </w:r>
      <w:r w:rsidRPr="00897968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И</w:t>
      </w:r>
      <w:r w:rsidRPr="00897968">
        <w:rPr>
          <w:rFonts w:ascii="Times New Roman" w:hAnsi="Times New Roman"/>
          <w:sz w:val="28"/>
          <w:szCs w:val="28"/>
        </w:rPr>
        <w:t xml:space="preserve">., </w:t>
      </w:r>
      <w:r w:rsidRPr="0007637E">
        <w:rPr>
          <w:rFonts w:ascii="Times New Roman" w:hAnsi="Times New Roman"/>
          <w:sz w:val="28"/>
          <w:szCs w:val="28"/>
        </w:rPr>
        <w:t>Адекенов</w:t>
      </w:r>
      <w:r w:rsidRPr="0089796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897968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М</w:t>
      </w:r>
      <w:r w:rsidRPr="0089796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>Изучение</w:t>
      </w:r>
      <w:r w:rsidRPr="0089796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экдистероидсодержащих</w:t>
      </w:r>
      <w:r w:rsidRPr="0089796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растений</w:t>
      </w:r>
      <w:r w:rsidRPr="0089796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флоры</w:t>
      </w:r>
      <w:r w:rsidRPr="0089796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Центрального</w:t>
      </w:r>
      <w:r w:rsidRPr="0089796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Казахстана</w:t>
      </w:r>
      <w:r w:rsidRPr="00897968">
        <w:rPr>
          <w:rFonts w:ascii="Times New Roman" w:hAnsi="Times New Roman"/>
          <w:sz w:val="28"/>
          <w:szCs w:val="28"/>
        </w:rPr>
        <w:t xml:space="preserve"> // </w:t>
      </w:r>
      <w:r w:rsidRPr="0007637E">
        <w:rPr>
          <w:rFonts w:ascii="Times New Roman" w:hAnsi="Times New Roman"/>
          <w:sz w:val="28"/>
          <w:szCs w:val="28"/>
        </w:rPr>
        <w:t>Тез</w:t>
      </w:r>
      <w:r w:rsidRPr="00897968">
        <w:rPr>
          <w:rFonts w:ascii="Times New Roman" w:hAnsi="Times New Roman"/>
          <w:sz w:val="28"/>
          <w:szCs w:val="28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докл</w:t>
      </w:r>
      <w:r w:rsidRPr="0089796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4-й</w:t>
      </w:r>
      <w:r w:rsidRPr="0007637E">
        <w:rPr>
          <w:rFonts w:ascii="Times New Roman" w:hAnsi="Times New Roman"/>
          <w:sz w:val="28"/>
          <w:szCs w:val="28"/>
        </w:rPr>
        <w:t xml:space="preserve"> всерос. науч. конф. «Химия и технология растительных веществ». – Сыктывкар, 2006. – С. 206.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Хабдолда Г., Тулеуов Б.И.,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 xml:space="preserve">Фитоэкдистероиды из </w:t>
      </w:r>
      <w:r w:rsidRPr="0007637E">
        <w:rPr>
          <w:rFonts w:ascii="Times New Roman" w:hAnsi="Times New Roman"/>
          <w:i/>
          <w:sz w:val="28"/>
          <w:szCs w:val="28"/>
        </w:rPr>
        <w:t>Kochia prostrata</w:t>
      </w:r>
      <w:r w:rsidRPr="0007637E">
        <w:rPr>
          <w:rFonts w:ascii="Times New Roman" w:hAnsi="Times New Roman"/>
          <w:sz w:val="28"/>
          <w:szCs w:val="28"/>
        </w:rPr>
        <w:t xml:space="preserve"> L. // Тез. </w:t>
      </w:r>
      <w:r>
        <w:rPr>
          <w:rFonts w:ascii="Times New Roman" w:hAnsi="Times New Roman"/>
          <w:sz w:val="28"/>
          <w:szCs w:val="28"/>
        </w:rPr>
        <w:t>докл. 4-й в</w:t>
      </w:r>
      <w:r w:rsidRPr="0007637E">
        <w:rPr>
          <w:rFonts w:ascii="Times New Roman" w:hAnsi="Times New Roman"/>
          <w:sz w:val="28"/>
          <w:szCs w:val="28"/>
        </w:rPr>
        <w:t>серос. науч. конф. «Химия и технология растительных веществ». – Сыктывкар, 2006. – С. 207.</w:t>
      </w:r>
    </w:p>
    <w:p w:rsidR="00506763" w:rsidRPr="00897968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Zhou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X</w:t>
      </w:r>
      <w:r w:rsidRPr="0089796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J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  <w:lang w:val="en-US"/>
        </w:rPr>
        <w:t>Li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X</w:t>
      </w:r>
      <w:r w:rsidRPr="0089796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S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  <w:lang w:val="en-US"/>
        </w:rPr>
        <w:t>Shen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Y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et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al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Steroids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and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Triterpenoids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from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Cucumus</w:t>
      </w:r>
      <w:r w:rsidRPr="0089796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sativus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Roots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07637E">
        <w:rPr>
          <w:rFonts w:ascii="Times New Roman" w:hAnsi="Times New Roman"/>
          <w:sz w:val="28"/>
          <w:szCs w:val="28"/>
        </w:rPr>
        <w:t>Химия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природ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соед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. – 2012. – №3. –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897968">
        <w:rPr>
          <w:rFonts w:ascii="Times New Roman" w:hAnsi="Times New Roman"/>
          <w:sz w:val="28"/>
          <w:szCs w:val="28"/>
          <w:lang w:val="en-US"/>
        </w:rPr>
        <w:t>. 379-381.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Jia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A</w:t>
      </w:r>
      <w:r w:rsidRPr="0089796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, Li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Y</w:t>
      </w:r>
      <w:r w:rsidRPr="00897968">
        <w:rPr>
          <w:rFonts w:ascii="Times New Roman" w:hAnsi="Times New Roman"/>
          <w:sz w:val="28"/>
          <w:szCs w:val="28"/>
          <w:lang w:val="en-US"/>
        </w:rPr>
        <w:t>.,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Zhou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J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et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al</w:t>
      </w:r>
      <w:r w:rsidRPr="0089796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Three phytoecdysteroids from 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 xml:space="preserve">Sagina  japonica </w:t>
      </w:r>
      <w:r w:rsidRPr="0007637E">
        <w:rPr>
          <w:rFonts w:ascii="Times New Roman" w:hAnsi="Times New Roman"/>
          <w:sz w:val="28"/>
          <w:szCs w:val="28"/>
          <w:lang w:val="en-US"/>
        </w:rPr>
        <w:t>and Potential biotransforming Pathways of Japonicone // Chemistry of Natural Compounds. – 2010. – Vol. 46, №5. – P. 738-741.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Tsukamoto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S</w:t>
      </w:r>
      <w:r w:rsidRPr="0089796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, Matsunaga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S</w:t>
      </w:r>
      <w:r w:rsidRPr="0089796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, Fusetani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N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et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al</w:t>
      </w:r>
      <w:r w:rsidRPr="0089796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Acanthosterol Sulfates A-J: Ten New Antifungal Steroidal Sulfates from a Marine Sponge Acanthodendrilla sp. // J. Nat. Prod. – 1998. – Vol. 61. – P. 1374-1378.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Wang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Q-H</w:t>
      </w:r>
      <w:r w:rsidRPr="0089796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, Wang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L</w:t>
      </w:r>
      <w:r w:rsidRPr="0089796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, Jiang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H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et</w:t>
      </w:r>
      <w:r w:rsidRPr="008979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al</w:t>
      </w:r>
      <w:r w:rsidRPr="0089796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Three New Phytoecdysteroids Containing a Furan Ring from the Roots of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Achyranthes bidetata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Bl. // Molecules. – 2011. – Vol. 16. – P. 5989-5997.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Чадин И.Ф., Колегова Н.А., Володин В.В. Распространение 20-гидроксиэкдизона в генеративных растениях </w:t>
      </w:r>
      <w:r w:rsidRPr="0007637E">
        <w:rPr>
          <w:rFonts w:ascii="Times New Roman" w:hAnsi="Times New Roman"/>
          <w:i/>
          <w:sz w:val="28"/>
          <w:szCs w:val="28"/>
        </w:rPr>
        <w:t>Serratula coronata</w:t>
      </w:r>
      <w:r w:rsidRPr="0007637E">
        <w:rPr>
          <w:rFonts w:ascii="Times New Roman" w:hAnsi="Times New Roman"/>
          <w:sz w:val="28"/>
          <w:szCs w:val="28"/>
        </w:rPr>
        <w:t xml:space="preserve"> L. // Сибирский  экологический журнал. – 2003. – №1. – С. 49-53.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Тимофеев Н.П. Исследования по экдистероидам: использование в медицине, Интернет – ресурсы, источники и биологическая активность // Биомедицинская химия. – 2004. – </w:t>
      </w:r>
      <w:r>
        <w:rPr>
          <w:rFonts w:ascii="Times New Roman" w:hAnsi="Times New Roman"/>
          <w:sz w:val="28"/>
          <w:szCs w:val="28"/>
        </w:rPr>
        <w:t>№</w:t>
      </w:r>
      <w:r w:rsidRPr="0007637E">
        <w:rPr>
          <w:rFonts w:ascii="Times New Roman" w:hAnsi="Times New Roman"/>
          <w:sz w:val="28"/>
          <w:szCs w:val="28"/>
        </w:rPr>
        <w:t>50</w:t>
      </w:r>
      <w:r w:rsidR="00FE7369" w:rsidRPr="00FE7369">
        <w:rPr>
          <w:rFonts w:ascii="Times New Roman" w:hAnsi="Times New Roman"/>
          <w:sz w:val="28"/>
          <w:szCs w:val="28"/>
        </w:rPr>
        <w:t xml:space="preserve">, </w:t>
      </w:r>
      <w:r w:rsidRPr="0007637E">
        <w:rPr>
          <w:rFonts w:ascii="Times New Roman" w:hAnsi="Times New Roman"/>
          <w:sz w:val="28"/>
          <w:szCs w:val="28"/>
        </w:rPr>
        <w:t>прил.</w:t>
      </w:r>
      <w:r w:rsidR="00FE7369" w:rsidRPr="00FE736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 xml:space="preserve">1. – С. 133-152.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Харина Т.Г. Эколого-биологические особенности серпухи венценосной в связи с интродукцией в Западной Сибири: автореф. ... канд. биол. наук</w:t>
      </w:r>
      <w:r>
        <w:rPr>
          <w:rFonts w:ascii="Times New Roman" w:hAnsi="Times New Roman"/>
          <w:sz w:val="28"/>
          <w:szCs w:val="28"/>
        </w:rPr>
        <w:t>: 03.00.05.</w:t>
      </w:r>
      <w:r w:rsidRPr="0007637E">
        <w:rPr>
          <w:rFonts w:ascii="Times New Roman" w:hAnsi="Times New Roman"/>
          <w:sz w:val="28"/>
          <w:szCs w:val="28"/>
        </w:rPr>
        <w:t xml:space="preserve"> – Новосибирск, 1990. – </w:t>
      </w:r>
      <w:r>
        <w:rPr>
          <w:rFonts w:ascii="Times New Roman" w:hAnsi="Times New Roman"/>
          <w:sz w:val="28"/>
          <w:szCs w:val="28"/>
        </w:rPr>
        <w:t>15</w:t>
      </w:r>
      <w:r w:rsidRPr="0007637E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c</w:t>
      </w:r>
      <w:r w:rsidRPr="0007637E">
        <w:rPr>
          <w:rFonts w:ascii="Times New Roman" w:hAnsi="Times New Roman"/>
          <w:sz w:val="28"/>
          <w:szCs w:val="28"/>
        </w:rPr>
        <w:t>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Постников Б.А. Маралий корень и основы введения его в культуру. – Новосибирск, 1995. – 24 </w:t>
      </w:r>
      <w:r w:rsidRPr="0007637E">
        <w:rPr>
          <w:rFonts w:ascii="Times New Roman" w:hAnsi="Times New Roman"/>
          <w:sz w:val="28"/>
          <w:szCs w:val="28"/>
          <w:lang w:val="en-US"/>
        </w:rPr>
        <w:t>c</w:t>
      </w:r>
      <w:r w:rsidRPr="0007637E">
        <w:rPr>
          <w:rFonts w:ascii="Times New Roman" w:hAnsi="Times New Roman"/>
          <w:sz w:val="28"/>
          <w:szCs w:val="28"/>
        </w:rPr>
        <w:t>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Введение в культуру и сохранение на Севере коллекций полезных растений / </w:t>
      </w:r>
      <w:r>
        <w:rPr>
          <w:rFonts w:ascii="Times New Roman" w:hAnsi="Times New Roman"/>
          <w:sz w:val="28"/>
          <w:szCs w:val="28"/>
        </w:rPr>
        <w:t xml:space="preserve">под </w:t>
      </w:r>
      <w:r w:rsidRPr="0007637E">
        <w:rPr>
          <w:rFonts w:ascii="Times New Roman" w:hAnsi="Times New Roman"/>
          <w:sz w:val="28"/>
          <w:szCs w:val="28"/>
        </w:rPr>
        <w:t>ред</w:t>
      </w:r>
      <w:r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 xml:space="preserve"> В.П. Мишуров</w:t>
      </w:r>
      <w:r>
        <w:rPr>
          <w:rFonts w:ascii="Times New Roman" w:hAnsi="Times New Roman"/>
          <w:sz w:val="28"/>
          <w:szCs w:val="28"/>
        </w:rPr>
        <w:t>а</w:t>
      </w:r>
      <w:r w:rsidRPr="0007637E">
        <w:rPr>
          <w:rFonts w:ascii="Times New Roman" w:hAnsi="Times New Roman"/>
          <w:sz w:val="28"/>
          <w:szCs w:val="28"/>
        </w:rPr>
        <w:t xml:space="preserve">. – Екатеринбург. 2001. – </w:t>
      </w:r>
      <w:r>
        <w:rPr>
          <w:rFonts w:ascii="Times New Roman" w:hAnsi="Times New Roman"/>
          <w:sz w:val="28"/>
          <w:szCs w:val="28"/>
        </w:rPr>
        <w:t>231 с</w:t>
      </w:r>
      <w:r w:rsidRPr="0007637E">
        <w:rPr>
          <w:rFonts w:ascii="Times New Roman" w:hAnsi="Times New Roman"/>
          <w:sz w:val="28"/>
          <w:szCs w:val="28"/>
        </w:rPr>
        <w:t>.</w:t>
      </w:r>
    </w:p>
    <w:p w:rsidR="00506763" w:rsidRPr="00897968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Беленовская Л.М, Корхов В.В</w:t>
      </w:r>
      <w:r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 xml:space="preserve">, Мац М.Н. </w:t>
      </w:r>
      <w:r w:rsidR="004715E1" w:rsidRPr="0007637E">
        <w:rPr>
          <w:rFonts w:ascii="Times New Roman" w:hAnsi="Times New Roman"/>
          <w:sz w:val="28"/>
          <w:szCs w:val="28"/>
        </w:rPr>
        <w:t>Растительные ресурсы СССР</w:t>
      </w:r>
      <w:r w:rsidR="004715E1">
        <w:rPr>
          <w:rFonts w:ascii="Times New Roman" w:hAnsi="Times New Roman"/>
          <w:sz w:val="28"/>
          <w:szCs w:val="28"/>
        </w:rPr>
        <w:t>.</w:t>
      </w:r>
      <w:r w:rsidR="004715E1" w:rsidRPr="0007637E">
        <w:rPr>
          <w:rFonts w:ascii="Times New Roman" w:hAnsi="Times New Roman"/>
          <w:sz w:val="28"/>
          <w:szCs w:val="28"/>
        </w:rPr>
        <w:t xml:space="preserve"> Цветковые растения, их химический состав, использование</w:t>
      </w:r>
      <w:r w:rsidR="004715E1">
        <w:rPr>
          <w:rFonts w:ascii="Times New Roman" w:hAnsi="Times New Roman"/>
          <w:sz w:val="28"/>
          <w:szCs w:val="28"/>
        </w:rPr>
        <w:t>:</w:t>
      </w:r>
      <w:r w:rsidR="004715E1" w:rsidRPr="0007637E">
        <w:rPr>
          <w:rFonts w:ascii="Times New Roman" w:hAnsi="Times New Roman"/>
          <w:sz w:val="28"/>
          <w:szCs w:val="28"/>
        </w:rPr>
        <w:t xml:space="preserve"> сем</w:t>
      </w:r>
      <w:r w:rsidR="004715E1" w:rsidRPr="00897968">
        <w:rPr>
          <w:rFonts w:ascii="Times New Roman" w:hAnsi="Times New Roman"/>
          <w:sz w:val="28"/>
          <w:szCs w:val="28"/>
        </w:rPr>
        <w:t xml:space="preserve">. </w:t>
      </w:r>
      <w:r w:rsidR="004715E1" w:rsidRPr="004715E1">
        <w:rPr>
          <w:rFonts w:ascii="Times New Roman" w:hAnsi="Times New Roman"/>
          <w:i/>
          <w:sz w:val="28"/>
          <w:szCs w:val="28"/>
          <w:lang w:val="en-US"/>
        </w:rPr>
        <w:t>Asteraceae</w:t>
      </w:r>
      <w:r w:rsidR="004715E1" w:rsidRPr="0089796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//</w:t>
      </w:r>
      <w:r w:rsidRPr="00897968">
        <w:rPr>
          <w:rFonts w:ascii="Times New Roman" w:hAnsi="Times New Roman"/>
          <w:sz w:val="28"/>
          <w:szCs w:val="28"/>
        </w:rPr>
        <w:t xml:space="preserve">– </w:t>
      </w:r>
      <w:r w:rsidRPr="0007637E">
        <w:rPr>
          <w:rFonts w:ascii="Times New Roman" w:hAnsi="Times New Roman"/>
          <w:sz w:val="28"/>
          <w:szCs w:val="28"/>
        </w:rPr>
        <w:t>СПб</w:t>
      </w:r>
      <w:r w:rsidRPr="00897968">
        <w:rPr>
          <w:rFonts w:ascii="Times New Roman" w:hAnsi="Times New Roman"/>
          <w:sz w:val="28"/>
          <w:szCs w:val="28"/>
        </w:rPr>
        <w:t xml:space="preserve">., 1993. – </w:t>
      </w:r>
      <w:r w:rsidRPr="0007637E">
        <w:rPr>
          <w:rFonts w:ascii="Times New Roman" w:hAnsi="Times New Roman"/>
          <w:sz w:val="28"/>
          <w:szCs w:val="28"/>
        </w:rPr>
        <w:t>Т</w:t>
      </w:r>
      <w:r w:rsidRPr="00897968">
        <w:rPr>
          <w:rFonts w:ascii="Times New Roman" w:hAnsi="Times New Roman"/>
          <w:sz w:val="28"/>
          <w:szCs w:val="28"/>
        </w:rPr>
        <w:t xml:space="preserve">. 7. –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897968">
        <w:rPr>
          <w:rFonts w:ascii="Times New Roman" w:hAnsi="Times New Roman"/>
          <w:sz w:val="28"/>
          <w:szCs w:val="28"/>
        </w:rPr>
        <w:t>. 161-163.</w:t>
      </w:r>
    </w:p>
    <w:p w:rsidR="00506763" w:rsidRPr="00A974A8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Bathori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M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  <w:lang w:val="en-US"/>
        </w:rPr>
        <w:t>Kalasz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H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  <w:lang w:val="en-US"/>
        </w:rPr>
        <w:t>Csikkelne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S</w:t>
      </w:r>
      <w:r w:rsidRPr="00A974A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A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Components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of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Serratula</w:t>
      </w:r>
      <w:r w:rsidRPr="00A974A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species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07637E">
        <w:rPr>
          <w:rFonts w:ascii="Times New Roman" w:hAnsi="Times New Roman"/>
          <w:sz w:val="28"/>
          <w:szCs w:val="28"/>
          <w:lang w:val="en-US"/>
        </w:rPr>
        <w:t>screening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for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ecdysteroid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and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inorganic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constituents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of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some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 xml:space="preserve">Serratula plants </w:t>
      </w:r>
      <w:r w:rsidRPr="0007637E">
        <w:rPr>
          <w:rFonts w:ascii="Times New Roman" w:hAnsi="Times New Roman"/>
          <w:sz w:val="28"/>
          <w:szCs w:val="28"/>
          <w:lang w:val="en-US"/>
        </w:rPr>
        <w:t>// Asta Pharm. Hung</w:t>
      </w:r>
      <w:r w:rsidRPr="00A974A8">
        <w:rPr>
          <w:rFonts w:ascii="Times New Roman" w:hAnsi="Times New Roman"/>
          <w:i/>
          <w:sz w:val="28"/>
          <w:szCs w:val="28"/>
          <w:lang w:val="en-US"/>
        </w:rPr>
        <w:t>. –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 1990. – </w:t>
      </w:r>
      <w:r w:rsidRPr="0007637E">
        <w:rPr>
          <w:rFonts w:ascii="Times New Roman" w:hAnsi="Times New Roman"/>
          <w:sz w:val="28"/>
          <w:szCs w:val="28"/>
          <w:lang w:val="en-US"/>
        </w:rPr>
        <w:t>Vol</w:t>
      </w:r>
      <w:r w:rsidRPr="00A974A8">
        <w:rPr>
          <w:rFonts w:ascii="Times New Roman" w:hAnsi="Times New Roman"/>
          <w:sz w:val="28"/>
          <w:szCs w:val="28"/>
          <w:lang w:val="en-US"/>
        </w:rPr>
        <w:t xml:space="preserve">. 69(2). – </w:t>
      </w:r>
      <w:r w:rsidRPr="0007637E">
        <w:rPr>
          <w:rFonts w:ascii="Times New Roman" w:hAnsi="Times New Roman"/>
          <w:sz w:val="28"/>
          <w:szCs w:val="28"/>
          <w:lang w:val="en-US"/>
        </w:rPr>
        <w:t>P</w:t>
      </w:r>
      <w:r w:rsidRPr="00A974A8">
        <w:rPr>
          <w:rFonts w:ascii="Times New Roman" w:hAnsi="Times New Roman"/>
          <w:sz w:val="28"/>
          <w:szCs w:val="28"/>
          <w:lang w:val="en-US"/>
        </w:rPr>
        <w:t>. 72-76.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Тулеуов Б.И. Перспективы поиска флавоноид- и экдистероидсодержащих растений флоры Казахстана // Тез. </w:t>
      </w:r>
      <w:r>
        <w:rPr>
          <w:rFonts w:ascii="Times New Roman" w:hAnsi="Times New Roman"/>
          <w:sz w:val="28"/>
          <w:szCs w:val="28"/>
        </w:rPr>
        <w:t>18-го</w:t>
      </w:r>
      <w:r w:rsidRPr="0007637E">
        <w:rPr>
          <w:rFonts w:ascii="Times New Roman" w:hAnsi="Times New Roman"/>
          <w:sz w:val="28"/>
          <w:szCs w:val="28"/>
        </w:rPr>
        <w:t xml:space="preserve"> Менделеевского съезда по общ. и прикл. химии. – М., 2007. – С. 472.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Habdolda G., Tuleuov B.I., Adekenov S.M.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The maintenance of ecdysterone in plants of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 xml:space="preserve">Serratula </w:t>
      </w:r>
      <w:r w:rsidRPr="0007637E">
        <w:rPr>
          <w:rFonts w:ascii="Times New Roman" w:hAnsi="Times New Roman"/>
          <w:sz w:val="28"/>
          <w:szCs w:val="28"/>
          <w:lang w:val="en-US"/>
        </w:rPr>
        <w:t>L. // Abstracts of the 7</w:t>
      </w:r>
      <w:r w:rsidRPr="00A974A8">
        <w:rPr>
          <w:rFonts w:ascii="Times New Roman" w:hAnsi="Times New Roman"/>
          <w:sz w:val="28"/>
          <w:szCs w:val="28"/>
          <w:lang w:val="en-US"/>
        </w:rPr>
        <w:t>th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internat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sympos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on the Chemistry of Natural Compounds. – Tashkent, 2007. – P. 288.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Тулеуов Б.И. Исследование некоторых представителей семейств </w:t>
      </w:r>
      <w:r w:rsidRPr="0007637E">
        <w:rPr>
          <w:rFonts w:ascii="Times New Roman" w:hAnsi="Times New Roman"/>
          <w:i/>
          <w:sz w:val="28"/>
          <w:szCs w:val="28"/>
        </w:rPr>
        <w:t>Asteraceae</w:t>
      </w:r>
      <w:r w:rsidRPr="0007637E">
        <w:rPr>
          <w:rFonts w:ascii="Times New Roman" w:hAnsi="Times New Roman"/>
          <w:sz w:val="28"/>
          <w:szCs w:val="28"/>
        </w:rPr>
        <w:t xml:space="preserve"> Dumort. и </w:t>
      </w:r>
      <w:r w:rsidRPr="0007637E">
        <w:rPr>
          <w:rFonts w:ascii="Times New Roman" w:hAnsi="Times New Roman"/>
          <w:i/>
          <w:sz w:val="28"/>
          <w:szCs w:val="28"/>
        </w:rPr>
        <w:t xml:space="preserve">Caryophyllaceae </w:t>
      </w:r>
      <w:r w:rsidRPr="0007637E">
        <w:rPr>
          <w:rFonts w:ascii="Times New Roman" w:hAnsi="Times New Roman"/>
          <w:sz w:val="28"/>
          <w:szCs w:val="28"/>
        </w:rPr>
        <w:t xml:space="preserve">Juss. на содержание 20-гидроксиэкдизона // Тез. докл. </w:t>
      </w:r>
      <w:r>
        <w:rPr>
          <w:rFonts w:ascii="Times New Roman" w:hAnsi="Times New Roman"/>
          <w:sz w:val="28"/>
          <w:szCs w:val="28"/>
        </w:rPr>
        <w:t xml:space="preserve">5-й </w:t>
      </w:r>
      <w:r w:rsidRPr="0007637E">
        <w:rPr>
          <w:rFonts w:ascii="Times New Roman" w:hAnsi="Times New Roman"/>
          <w:sz w:val="28"/>
          <w:szCs w:val="28"/>
        </w:rPr>
        <w:t>всерос. науч. конф. «Химия и технология растительных веществ». – Уфа, 2008. – С. 294.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Оспанова А.Б., Тулеуов Б.И.,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 xml:space="preserve">Исследование некоторых растений семейства </w:t>
      </w:r>
      <w:r w:rsidRPr="0007637E">
        <w:rPr>
          <w:rFonts w:ascii="Times New Roman" w:hAnsi="Times New Roman"/>
          <w:i/>
          <w:sz w:val="28"/>
          <w:szCs w:val="28"/>
        </w:rPr>
        <w:t xml:space="preserve">Сaryophyllaceae </w:t>
      </w:r>
      <w:r w:rsidRPr="0007637E">
        <w:rPr>
          <w:rFonts w:ascii="Times New Roman" w:hAnsi="Times New Roman"/>
          <w:sz w:val="28"/>
          <w:szCs w:val="28"/>
        </w:rPr>
        <w:t xml:space="preserve">Juss., произрастающих в Центральном Казахстане, на содержание экдистерона // Тр. </w:t>
      </w:r>
      <w:r>
        <w:rPr>
          <w:rFonts w:ascii="Times New Roman" w:hAnsi="Times New Roman"/>
          <w:sz w:val="28"/>
          <w:szCs w:val="28"/>
        </w:rPr>
        <w:t>6-го</w:t>
      </w:r>
      <w:r w:rsidRPr="0007637E">
        <w:rPr>
          <w:rFonts w:ascii="Times New Roman" w:hAnsi="Times New Roman"/>
          <w:sz w:val="28"/>
          <w:szCs w:val="28"/>
        </w:rPr>
        <w:t xml:space="preserve"> междунар. Беремжановского съезда по хим. и хим. технол. – Караганда, 2008. – С. 114-116.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Тулеуов Б.И. Исследование некоторых представителей семейств </w:t>
      </w:r>
      <w:r w:rsidRPr="0007637E">
        <w:rPr>
          <w:rFonts w:ascii="Times New Roman" w:hAnsi="Times New Roman"/>
          <w:i/>
          <w:sz w:val="28"/>
          <w:szCs w:val="28"/>
        </w:rPr>
        <w:t>Аsteraceae</w:t>
      </w:r>
      <w:r w:rsidRPr="0007637E">
        <w:rPr>
          <w:rFonts w:ascii="Times New Roman" w:hAnsi="Times New Roman"/>
          <w:sz w:val="28"/>
          <w:szCs w:val="28"/>
        </w:rPr>
        <w:t xml:space="preserve"> Dumort. и </w:t>
      </w:r>
      <w:r w:rsidRPr="0007637E">
        <w:rPr>
          <w:rFonts w:ascii="Times New Roman" w:hAnsi="Times New Roman"/>
          <w:i/>
          <w:sz w:val="28"/>
          <w:szCs w:val="28"/>
        </w:rPr>
        <w:t>Caryophyllaceae</w:t>
      </w:r>
      <w:r w:rsidRPr="0007637E">
        <w:rPr>
          <w:rFonts w:ascii="Times New Roman" w:hAnsi="Times New Roman"/>
          <w:sz w:val="28"/>
          <w:szCs w:val="28"/>
        </w:rPr>
        <w:t xml:space="preserve"> Juss. на содержание 20-гидроэкдизона // Сб. тез. конф. «Актуальные проблемы химии природных соединений». – Ташкент, 2009. – С. 252.</w:t>
      </w:r>
    </w:p>
    <w:p w:rsidR="00506763" w:rsidRPr="00FE7369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</w:rPr>
        <w:t xml:space="preserve">Тарлыков П.В., Бердин А.Г., Тулеуов Б.И. </w:t>
      </w:r>
      <w:r w:rsidR="00FE7369">
        <w:rPr>
          <w:rFonts w:ascii="Times New Roman" w:hAnsi="Times New Roman"/>
          <w:sz w:val="28"/>
          <w:szCs w:val="28"/>
        </w:rPr>
        <w:t>и др.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7369">
        <w:rPr>
          <w:rFonts w:ascii="Times New Roman" w:hAnsi="Times New Roman"/>
          <w:sz w:val="28"/>
          <w:szCs w:val="28"/>
          <w:lang w:val="en-US"/>
        </w:rPr>
        <w:t xml:space="preserve">Kazakhstan plants – perspective sources of adaptogenic phytopreparations // </w:t>
      </w:r>
      <w:r w:rsidRPr="0007637E">
        <w:rPr>
          <w:rFonts w:ascii="Times New Roman" w:hAnsi="Times New Roman"/>
          <w:sz w:val="28"/>
          <w:szCs w:val="28"/>
        </w:rPr>
        <w:t>Вестник</w:t>
      </w:r>
      <w:r w:rsidRPr="00FE736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Авиценны</w:t>
      </w:r>
      <w:r w:rsidRPr="00FE7369">
        <w:rPr>
          <w:rFonts w:ascii="Times New Roman" w:hAnsi="Times New Roman"/>
          <w:sz w:val="28"/>
          <w:szCs w:val="28"/>
          <w:lang w:val="en-US"/>
        </w:rPr>
        <w:t xml:space="preserve">. – 2006. – №1-2. –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FE7369">
        <w:rPr>
          <w:rFonts w:ascii="Times New Roman" w:hAnsi="Times New Roman"/>
          <w:sz w:val="28"/>
          <w:szCs w:val="28"/>
          <w:lang w:val="en-US"/>
        </w:rPr>
        <w:t>. 487-490.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Тулеуов Б.И. Скрининг растений Казахстана на содержание экдистерона // Вестник КарГУ. – 2009. – №3(55). – С. 63-68.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Бек С.А., Михайлова Е.Г., Ахметжанова А.И. Динамика роста и развития сепрухи венценосной в сухостепной зоне Центрального Казахстана // Матер. всерос. конф. «Биоразнообразие и пространственная организация растительного мира Сибири, методы изучения и охраны». – Новосибирск, 2005. – С. 17-18.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Хабдолда Г., Тулеуов Б.И.,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>Возрастная динамика содержания экдистерона в разных органах серпухи венценосной, культивируемой в Центральном Казахстане // Сб. науч. тр. «Разработка, исследование и маркетинг новой фармацевтической продукции». – Пятигорск, 2007. – Вып</w:t>
      </w:r>
      <w:r w:rsidRPr="0007637E">
        <w:rPr>
          <w:rFonts w:ascii="Times New Roman" w:hAnsi="Times New Roman"/>
          <w:sz w:val="28"/>
          <w:szCs w:val="28"/>
          <w:lang w:val="kk-KZ"/>
        </w:rPr>
        <w:t>.</w:t>
      </w:r>
      <w:r w:rsidRPr="0007637E">
        <w:rPr>
          <w:rFonts w:ascii="Times New Roman" w:hAnsi="Times New Roman"/>
          <w:sz w:val="28"/>
          <w:szCs w:val="28"/>
        </w:rPr>
        <w:t xml:space="preserve"> 62. – С. 118-119.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Бек С.А., Михайлова Е.Г.,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 xml:space="preserve">Интродукция видов </w:t>
      </w:r>
      <w:r w:rsidRPr="0007637E">
        <w:rPr>
          <w:rFonts w:ascii="Times New Roman" w:hAnsi="Times New Roman"/>
          <w:i/>
          <w:sz w:val="28"/>
          <w:szCs w:val="28"/>
        </w:rPr>
        <w:t xml:space="preserve">Serratula </w:t>
      </w:r>
      <w:r w:rsidRPr="0007637E">
        <w:rPr>
          <w:rFonts w:ascii="Times New Roman" w:hAnsi="Times New Roman"/>
          <w:sz w:val="28"/>
          <w:szCs w:val="28"/>
        </w:rPr>
        <w:t>L. (</w:t>
      </w:r>
      <w:r w:rsidRPr="0007637E">
        <w:rPr>
          <w:rFonts w:ascii="Times New Roman" w:hAnsi="Times New Roman"/>
          <w:i/>
          <w:sz w:val="28"/>
          <w:szCs w:val="28"/>
        </w:rPr>
        <w:t>Asteraceae</w:t>
      </w:r>
      <w:r w:rsidRPr="0007637E">
        <w:rPr>
          <w:rFonts w:ascii="Times New Roman" w:hAnsi="Times New Roman"/>
          <w:sz w:val="28"/>
          <w:szCs w:val="28"/>
        </w:rPr>
        <w:t>) в Центральном Казахстане // Известия НАН РК. – 2006. – №3(255). – С. 24-29.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Бек С.А., Михайлова Е.Г., Адекенов С.М.</w:t>
      </w:r>
      <w:r>
        <w:rPr>
          <w:rFonts w:ascii="Times New Roman" w:hAnsi="Times New Roman"/>
          <w:sz w:val="28"/>
          <w:szCs w:val="28"/>
        </w:rPr>
        <w:t xml:space="preserve"> др. </w:t>
      </w:r>
      <w:r w:rsidRPr="0007637E">
        <w:rPr>
          <w:rFonts w:ascii="Times New Roman" w:hAnsi="Times New Roman"/>
          <w:sz w:val="28"/>
          <w:szCs w:val="28"/>
        </w:rPr>
        <w:t xml:space="preserve">К изучению популяций </w:t>
      </w:r>
      <w:r w:rsidRPr="0007637E">
        <w:rPr>
          <w:rFonts w:ascii="Times New Roman" w:hAnsi="Times New Roman"/>
          <w:i/>
          <w:sz w:val="28"/>
          <w:szCs w:val="28"/>
        </w:rPr>
        <w:t>Serratula coronata</w:t>
      </w:r>
      <w:r w:rsidRPr="0007637E">
        <w:rPr>
          <w:rFonts w:ascii="Times New Roman" w:hAnsi="Times New Roman"/>
          <w:sz w:val="28"/>
          <w:szCs w:val="28"/>
        </w:rPr>
        <w:t xml:space="preserve"> L. в сухостепной зоне Центрального Казахстана // Известия НАН РК. – 2006. – №5(257). – С. 17-21.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Бек С.А. Потенциальные возможности заготовок лекарственного сырья </w:t>
      </w:r>
      <w:r w:rsidRPr="0007637E">
        <w:rPr>
          <w:rFonts w:ascii="Times New Roman" w:hAnsi="Times New Roman"/>
          <w:i/>
          <w:sz w:val="28"/>
          <w:szCs w:val="28"/>
        </w:rPr>
        <w:t>Serratula coronata</w:t>
      </w:r>
      <w:r w:rsidRPr="0007637E">
        <w:rPr>
          <w:rFonts w:ascii="Times New Roman" w:hAnsi="Times New Roman"/>
          <w:sz w:val="28"/>
          <w:szCs w:val="28"/>
        </w:rPr>
        <w:t xml:space="preserve"> L. для производства препарата «Экдифит» // Вестник КазНУ. – 2007. – </w:t>
      </w:r>
      <w:r>
        <w:rPr>
          <w:rFonts w:ascii="Times New Roman" w:hAnsi="Times New Roman"/>
          <w:sz w:val="28"/>
          <w:szCs w:val="28"/>
        </w:rPr>
        <w:t>№</w:t>
      </w:r>
      <w:r w:rsidRPr="0007637E">
        <w:rPr>
          <w:rFonts w:ascii="Times New Roman" w:hAnsi="Times New Roman"/>
          <w:sz w:val="28"/>
          <w:szCs w:val="28"/>
        </w:rPr>
        <w:t>2(32). – С. 6-12.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Бек С.А., Ахметжанова А.И., Адекенов С.М. Фармакогностическое изучение и стандартизация травы</w:t>
      </w:r>
      <w:r w:rsidRPr="0007637E">
        <w:rPr>
          <w:rFonts w:ascii="Times New Roman" w:hAnsi="Times New Roman"/>
          <w:i/>
          <w:sz w:val="28"/>
          <w:szCs w:val="28"/>
        </w:rPr>
        <w:t xml:space="preserve"> Serratula coronata</w:t>
      </w:r>
      <w:r w:rsidRPr="0007637E">
        <w:rPr>
          <w:rFonts w:ascii="Times New Roman" w:hAnsi="Times New Roman"/>
          <w:sz w:val="28"/>
          <w:szCs w:val="28"/>
        </w:rPr>
        <w:t xml:space="preserve"> L // Вестник КарГУ. – 2007. – </w:t>
      </w:r>
      <w:r>
        <w:rPr>
          <w:rFonts w:ascii="Times New Roman" w:hAnsi="Times New Roman"/>
          <w:sz w:val="28"/>
          <w:szCs w:val="28"/>
        </w:rPr>
        <w:t>№</w:t>
      </w:r>
      <w:r w:rsidRPr="0007637E">
        <w:rPr>
          <w:rFonts w:ascii="Times New Roman" w:hAnsi="Times New Roman"/>
          <w:sz w:val="28"/>
          <w:szCs w:val="28"/>
        </w:rPr>
        <w:t>3. – С. 28-32.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Смагулова Ф.М., Тулеуов Б.И.,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>Фармакогностическое изучение и стандартизация травы</w:t>
      </w:r>
      <w:r w:rsidRPr="0007637E">
        <w:rPr>
          <w:rFonts w:ascii="Times New Roman" w:hAnsi="Times New Roman"/>
          <w:i/>
          <w:sz w:val="28"/>
          <w:szCs w:val="28"/>
        </w:rPr>
        <w:t xml:space="preserve"> Serratula coronata</w:t>
      </w:r>
      <w:r w:rsidRPr="0007637E">
        <w:rPr>
          <w:rFonts w:ascii="Times New Roman" w:hAnsi="Times New Roman"/>
          <w:sz w:val="28"/>
          <w:szCs w:val="28"/>
        </w:rPr>
        <w:t xml:space="preserve"> // Тез. </w:t>
      </w:r>
      <w:r>
        <w:rPr>
          <w:rFonts w:ascii="Times New Roman" w:hAnsi="Times New Roman"/>
          <w:sz w:val="28"/>
          <w:szCs w:val="28"/>
        </w:rPr>
        <w:t>2-й</w:t>
      </w:r>
      <w:r w:rsidRPr="0007637E">
        <w:rPr>
          <w:rFonts w:ascii="Times New Roman" w:hAnsi="Times New Roman"/>
          <w:sz w:val="28"/>
          <w:szCs w:val="28"/>
        </w:rPr>
        <w:t xml:space="preserve"> междунар. науч. конф. «Химия, технология и медицинские аспекты природных соединений». – Алматы, 2007. – С. 264.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Бердин А.Г., Кулыясов А.Т., Адекенов С.М.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Биологические активные компоненты и технология комплексной химической переработки сырья </w:t>
      </w:r>
      <w:r w:rsidRPr="0007637E">
        <w:rPr>
          <w:rFonts w:ascii="Times New Roman" w:hAnsi="Times New Roman"/>
          <w:i/>
          <w:sz w:val="28"/>
          <w:szCs w:val="28"/>
        </w:rPr>
        <w:t xml:space="preserve">Serratula coronata </w:t>
      </w:r>
      <w:r w:rsidRPr="0007637E">
        <w:rPr>
          <w:rFonts w:ascii="Times New Roman" w:hAnsi="Times New Roman"/>
          <w:sz w:val="28"/>
          <w:szCs w:val="28"/>
        </w:rPr>
        <w:t>L</w:t>
      </w:r>
      <w:r w:rsidRPr="0007637E">
        <w:rPr>
          <w:rFonts w:ascii="Times New Roman" w:hAnsi="Times New Roman"/>
          <w:i/>
          <w:sz w:val="28"/>
          <w:szCs w:val="28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// Тр. респ</w:t>
      </w:r>
      <w:r>
        <w:rPr>
          <w:rFonts w:ascii="Times New Roman" w:hAnsi="Times New Roman"/>
          <w:sz w:val="28"/>
          <w:szCs w:val="28"/>
        </w:rPr>
        <w:t>убл</w:t>
      </w:r>
      <w:r w:rsidRPr="0007637E">
        <w:rPr>
          <w:rFonts w:ascii="Times New Roman" w:hAnsi="Times New Roman"/>
          <w:sz w:val="28"/>
          <w:szCs w:val="28"/>
        </w:rPr>
        <w:t>. науч.-практ. конф. «Фитохимия для развития фармацевтической промышленности». – Караганда, 2000. – С. 89-92.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Хабдолда Г., Тулеуов Б.И.,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 xml:space="preserve">Орталық Қазақстанда арнайы өсірілген </w:t>
      </w:r>
      <w:r w:rsidRPr="0007637E">
        <w:rPr>
          <w:rFonts w:ascii="Times New Roman" w:hAnsi="Times New Roman"/>
          <w:i/>
          <w:sz w:val="28"/>
          <w:szCs w:val="28"/>
        </w:rPr>
        <w:t>Serratula coronata</w:t>
      </w:r>
      <w:r w:rsidRPr="0007637E">
        <w:rPr>
          <w:rFonts w:ascii="Times New Roman" w:hAnsi="Times New Roman"/>
          <w:sz w:val="28"/>
          <w:szCs w:val="28"/>
        </w:rPr>
        <w:t xml:space="preserve"> L. өсімдігіндегі экдистерон мөлшерінің жасқа байланысты динамикасы // Вестник КарГУ. – 2007. – Т. 47, №3. – С. 23-28.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Смагулова Ф.М., Тулеуов Б.И.,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 xml:space="preserve">Получение суммы экдистероидов из </w:t>
      </w:r>
      <w:r w:rsidRPr="0007637E">
        <w:rPr>
          <w:rFonts w:ascii="Times New Roman" w:hAnsi="Times New Roman"/>
          <w:i/>
          <w:sz w:val="28"/>
          <w:szCs w:val="28"/>
        </w:rPr>
        <w:t>Serratula coronata</w:t>
      </w:r>
      <w:r w:rsidRPr="0007637E">
        <w:rPr>
          <w:rFonts w:ascii="Times New Roman" w:hAnsi="Times New Roman"/>
          <w:sz w:val="28"/>
          <w:szCs w:val="28"/>
        </w:rPr>
        <w:t xml:space="preserve"> L. // Химия и химическая технология в XXI веке: сб. науч. тр. ТГУ. – Томск, 2007. – С. 163.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Смагулова Ф.М., Тулеуов Б.И.,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>Рабочий стандартный образец экдистерона из семян левзеи сафлоровдной (</w:t>
      </w:r>
      <w:r w:rsidRPr="0007637E">
        <w:rPr>
          <w:rFonts w:ascii="Times New Roman" w:hAnsi="Times New Roman"/>
          <w:i/>
          <w:sz w:val="28"/>
          <w:szCs w:val="28"/>
        </w:rPr>
        <w:t xml:space="preserve">Rhaponticum carthamoides </w:t>
      </w:r>
      <w:r w:rsidRPr="0007637E">
        <w:rPr>
          <w:rFonts w:ascii="Times New Roman" w:hAnsi="Times New Roman"/>
          <w:sz w:val="28"/>
          <w:szCs w:val="28"/>
        </w:rPr>
        <w:t>(Willd.) Iljin.) // Химия и химическая технология в XXI веке: сб. науч. тр. – Томск, 2007. – С. 164.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Зейнульдина А.С., Тулеуов Б.И., Адекенов С.М.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 xml:space="preserve">Изучение зависимости антиоксидантного эффекта экстрактов </w:t>
      </w:r>
      <w:r w:rsidRPr="0007637E">
        <w:rPr>
          <w:rFonts w:ascii="Times New Roman" w:hAnsi="Times New Roman"/>
          <w:i/>
          <w:sz w:val="28"/>
          <w:szCs w:val="28"/>
        </w:rPr>
        <w:t>Crataegus sanguinea</w:t>
      </w:r>
      <w:r w:rsidRPr="0007637E">
        <w:rPr>
          <w:rFonts w:ascii="Times New Roman" w:hAnsi="Times New Roman"/>
          <w:sz w:val="28"/>
          <w:szCs w:val="28"/>
        </w:rPr>
        <w:t xml:space="preserve"> Pall. и </w:t>
      </w:r>
      <w:r w:rsidRPr="0007637E">
        <w:rPr>
          <w:rFonts w:ascii="Times New Roman" w:hAnsi="Times New Roman"/>
          <w:i/>
          <w:sz w:val="28"/>
          <w:szCs w:val="28"/>
        </w:rPr>
        <w:t>Serratula coronata</w:t>
      </w:r>
      <w:r w:rsidRPr="0007637E">
        <w:rPr>
          <w:rFonts w:ascii="Times New Roman" w:hAnsi="Times New Roman"/>
          <w:sz w:val="28"/>
          <w:szCs w:val="28"/>
        </w:rPr>
        <w:t xml:space="preserve"> L. от их химического состава // Терпеноиды: достижения и перспективы применения в области химии, технологии прозводства и медицины: cб. тр. междунар. науч.-практ. конф. – Караганда, 2008. – С. 319-320.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Смагулова Ф.М., Тулеуов Б.И.,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>Количественный анализ экдистерона методом ВЭЖХ // Терпеноиды: достижения и перспективы применения в области химии, технологии производства и медицины: cб. тр. междунар. науч.-практ. конф. – Караганда, 2008. – С. 389-390.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Смагулова Ф.М., Тулеуов Б.И.,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>Количественное определение экдистерона методом высокоэффективной жидкостной хроматографии // Фармацевтический бюллетень. – 2008. – №1-2. – С. 26-28.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Смагулова Ф.М., Тулеуов Б.И.,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>Стандартизация серпухи венценосной (</w:t>
      </w:r>
      <w:r w:rsidRPr="0007637E">
        <w:rPr>
          <w:rFonts w:ascii="Times New Roman" w:hAnsi="Times New Roman"/>
          <w:i/>
          <w:sz w:val="28"/>
          <w:szCs w:val="28"/>
        </w:rPr>
        <w:t xml:space="preserve">Serratula coronata </w:t>
      </w:r>
      <w:r w:rsidRPr="0007637E">
        <w:rPr>
          <w:rFonts w:ascii="Times New Roman" w:hAnsi="Times New Roman"/>
          <w:sz w:val="28"/>
          <w:szCs w:val="28"/>
        </w:rPr>
        <w:t>L.) экстракта сухого и разработка на его основе пероральной лекарственной формы «Экдифит» // Разработка, исследование и маркетинг новой фармацевтической продукции: сб. науч. тр. ПГФА. – Пятигорск, 2007. – Вып. 62. – С. 374-377.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Табриз Н.С., Тулеуов Б.И.,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>Использование препарата «Экдифит» у больных туберкулезом легких // Практическая фитотерапия</w:t>
      </w:r>
      <w:r>
        <w:rPr>
          <w:rFonts w:ascii="Times New Roman" w:hAnsi="Times New Roman"/>
          <w:sz w:val="28"/>
          <w:szCs w:val="28"/>
        </w:rPr>
        <w:t>:</w:t>
      </w:r>
      <w:r w:rsidRPr="0007637E">
        <w:rPr>
          <w:rFonts w:ascii="Times New Roman" w:hAnsi="Times New Roman"/>
          <w:sz w:val="28"/>
          <w:szCs w:val="28"/>
        </w:rPr>
        <w:t xml:space="preserve"> спец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вып. – 2009. – С. 75-81.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Оспанова А.Б., Тулеуов Б.И.,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 xml:space="preserve">Технология  получения нового адаптогенного препарата «Экдифит» по стандартам GMP // Теоретическая и экспериментальная химия: </w:t>
      </w:r>
      <w:r w:rsidRPr="0007637E">
        <w:rPr>
          <w:rFonts w:ascii="Times New Roman" w:hAnsi="Times New Roman"/>
          <w:sz w:val="28"/>
          <w:szCs w:val="28"/>
          <w:lang w:val="en-US"/>
        </w:rPr>
        <w:t>c</w:t>
      </w:r>
      <w:r w:rsidRPr="0007637E">
        <w:rPr>
          <w:rFonts w:ascii="Times New Roman" w:hAnsi="Times New Roman"/>
          <w:sz w:val="28"/>
          <w:szCs w:val="28"/>
        </w:rPr>
        <w:t xml:space="preserve">б. матер. </w:t>
      </w:r>
      <w:r>
        <w:rPr>
          <w:rFonts w:ascii="Times New Roman" w:hAnsi="Times New Roman"/>
          <w:sz w:val="28"/>
          <w:szCs w:val="28"/>
        </w:rPr>
        <w:t>4-й</w:t>
      </w:r>
      <w:r w:rsidRPr="0007637E">
        <w:rPr>
          <w:rFonts w:ascii="Times New Roman" w:hAnsi="Times New Roman"/>
          <w:sz w:val="28"/>
          <w:szCs w:val="28"/>
        </w:rPr>
        <w:t xml:space="preserve"> междунар. науч.-практ. конф., посв. 80-летию М.И. Бакеева. – </w:t>
      </w:r>
      <w:r w:rsidR="004715E1" w:rsidRPr="004715E1">
        <w:rPr>
          <w:rFonts w:ascii="Times New Roman" w:hAnsi="Times New Roman"/>
          <w:sz w:val="28"/>
          <w:szCs w:val="28"/>
        </w:rPr>
        <w:t>Караганда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7637E">
        <w:rPr>
          <w:rFonts w:ascii="Times New Roman" w:hAnsi="Times New Roman"/>
          <w:sz w:val="28"/>
          <w:szCs w:val="28"/>
        </w:rPr>
        <w:t>2010. – С. 299-303.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Темиргазиев Б.С., Тулеуов Б.И.,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 xml:space="preserve">Комплексная переработка  лекарственного сырья </w:t>
      </w:r>
      <w:r w:rsidRPr="0007637E">
        <w:rPr>
          <w:rFonts w:ascii="Times New Roman" w:hAnsi="Times New Roman"/>
          <w:i/>
          <w:sz w:val="28"/>
          <w:szCs w:val="28"/>
        </w:rPr>
        <w:t xml:space="preserve">Serratula coronata </w:t>
      </w:r>
      <w:r w:rsidRPr="0007637E">
        <w:rPr>
          <w:rFonts w:ascii="Times New Roman" w:hAnsi="Times New Roman"/>
          <w:sz w:val="28"/>
          <w:szCs w:val="28"/>
        </w:rPr>
        <w:t>L. // Фармацевтический  бюллетень. – 2015. – №3-4. – С. 119-124.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Минина С.А., Каухова И.Е. Химия и технология фитопрепаратов. – М.: ГЭОТАР-МЕД, 2004. – </w:t>
      </w:r>
      <w:r>
        <w:rPr>
          <w:rFonts w:ascii="Times New Roman" w:hAnsi="Times New Roman"/>
          <w:sz w:val="28"/>
          <w:szCs w:val="28"/>
        </w:rPr>
        <w:t>560 с</w:t>
      </w:r>
      <w:r w:rsidRPr="0007637E">
        <w:rPr>
          <w:rFonts w:ascii="Times New Roman" w:hAnsi="Times New Roman"/>
          <w:sz w:val="28"/>
          <w:szCs w:val="28"/>
        </w:rPr>
        <w:t xml:space="preserve">. 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Сыров В.Н., Саатов З., Сагдуллаев Ш.Ш.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Зависимость структура-метаболическое действие фитоэкдистероидов, выделенных из растений Центрально-азиатского региона // Хим.-фарм. журнал. – 2001. – №12. – С. 23-27.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Тришко В.В., Ноговицина Е.М., Ившина И.Б. Оптимизация условий биокаталитического получения стигмаст – 4 – ен – 3 – она // Химия природ.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соед. – 2012. – №3. – С. 390-392.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Ковганко А.В., Соколов С.Н., Чернов Ю.Г.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Синтез (Z) – и (Е)-3- (2-хлорпиридин-5- илметил) оксимино- (22 Е, 24 R) – эргоста – 4, 7, 22- триенов и их окислительные превращения // Химия природ.соед. – 2011. – №4. –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07637E">
        <w:rPr>
          <w:rFonts w:ascii="Times New Roman" w:hAnsi="Times New Roman"/>
          <w:sz w:val="28"/>
          <w:szCs w:val="28"/>
        </w:rPr>
        <w:t>С. 525-528.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Шафиков Р.В., Савченко Р.Г., Афонькина С.Р.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Синтез ∆8,14 – аналогов экдистероидов под действием натрия в жидком аммиаке и при каталитическом гидрировании производных 20–гидроксиэкдизона // Тез. докл. всерос. науч. конф. «Современные проблемы органической химии». – Новосибирск, 2007. – С. 174.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Литвиновская Р.П., Жилицкая Г.А., Драг С.В.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Рентгеноструктурное исследование новых производных экдистероидов, содержащих изоксазолиновый цикл в боковой цепи // Журнал общей химии. – 2011. – Т. 81</w:t>
      </w:r>
      <w:r>
        <w:rPr>
          <w:rFonts w:ascii="Times New Roman" w:hAnsi="Times New Roman"/>
          <w:sz w:val="28"/>
          <w:szCs w:val="28"/>
        </w:rPr>
        <w:t>,</w:t>
      </w:r>
      <w:r w:rsidRPr="000763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7637E">
        <w:rPr>
          <w:rFonts w:ascii="Times New Roman" w:hAnsi="Times New Roman"/>
          <w:sz w:val="28"/>
          <w:szCs w:val="28"/>
        </w:rPr>
        <w:t>4. – С. 630-633.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>Ковганко Н.В., Ананич С.К., Соколов С.Н.</w:t>
      </w:r>
      <w:r>
        <w:rPr>
          <w:rFonts w:ascii="Times New Roman" w:hAnsi="Times New Roman"/>
          <w:sz w:val="28"/>
          <w:szCs w:val="28"/>
          <w:lang w:val="kk-KZ"/>
        </w:rPr>
        <w:t xml:space="preserve"> и др.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 Синтез О – (2- хлорпиридин – 5 – илметил) – оксима 20- гидроксиэкдизона // Химия природ.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>соед. – 2011. – №</w:t>
      </w:r>
      <w:r>
        <w:rPr>
          <w:rFonts w:ascii="Times New Roman" w:hAnsi="Times New Roman"/>
          <w:sz w:val="28"/>
          <w:szCs w:val="28"/>
          <w:lang w:val="kk-KZ"/>
        </w:rPr>
        <w:t>6</w:t>
      </w:r>
      <w:r w:rsidRPr="0007637E">
        <w:rPr>
          <w:rFonts w:ascii="Times New Roman" w:hAnsi="Times New Roman"/>
          <w:sz w:val="28"/>
          <w:szCs w:val="28"/>
          <w:lang w:val="kk-KZ"/>
        </w:rPr>
        <w:t>. – С. 825-827.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>Zhylitskaya H.A., Zhabinskii V.N., Litvinovskaya R.P.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>et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>al. Design and studies of novel polyoxysterolbased porphyrin conjugates // Steroids. – 2012. – №77. – P. 1169-1175.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>Райченок Т.Ф., Литвиновская Р.П., Жабинский В.Н.</w:t>
      </w:r>
      <w:r>
        <w:rPr>
          <w:rFonts w:ascii="Times New Roman" w:hAnsi="Times New Roman"/>
          <w:sz w:val="28"/>
          <w:szCs w:val="28"/>
          <w:lang w:val="kk-KZ"/>
        </w:rPr>
        <w:t xml:space="preserve"> и др.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 Синтез и спектрально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07637E">
        <w:rPr>
          <w:rFonts w:ascii="Times New Roman" w:hAnsi="Times New Roman"/>
          <w:sz w:val="28"/>
          <w:szCs w:val="28"/>
          <w:lang w:val="kk-KZ"/>
        </w:rPr>
        <w:t>люминесцентные свойства новых конъюгатов брассиностероидов для иммунофлуоресцентного анализа // Химия природ. соед. – 2012. – №2. – С.</w:t>
      </w:r>
      <w:r>
        <w:rPr>
          <w:rFonts w:ascii="Times New Roman" w:hAnsi="Times New Roman"/>
          <w:sz w:val="28"/>
          <w:szCs w:val="28"/>
          <w:lang w:val="kk-KZ"/>
        </w:rPr>
        <w:t> </w:t>
      </w:r>
      <w:r w:rsidRPr="0007637E">
        <w:rPr>
          <w:rFonts w:ascii="Times New Roman" w:hAnsi="Times New Roman"/>
          <w:sz w:val="28"/>
          <w:szCs w:val="28"/>
          <w:lang w:val="kk-KZ"/>
        </w:rPr>
        <w:t>239-242.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>Хрипач В.А., Жабинский В.Н., Ермолович Ю.В.</w:t>
      </w:r>
      <w:r>
        <w:rPr>
          <w:rFonts w:ascii="Times New Roman" w:hAnsi="Times New Roman"/>
          <w:sz w:val="28"/>
          <w:szCs w:val="28"/>
          <w:lang w:val="kk-KZ"/>
        </w:rPr>
        <w:t xml:space="preserve"> и др.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 Синтез [26-2H3] – кампастерина и [26- 2H3] – кампестанола – дейтероаналогов биосинтетических предшественников 28 С – брассиностероидов // Химия природ.соед. – 2012. – №4. – С. 544-547.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>Kistic N.M., Bjelakovic M.S., Pavlovic V.D.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>et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>al. Synthesis of some steroidal oximes, lactams, thiolactams and their antitumor activities // Steroids. – 2007. – №72. – P. 406.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 xml:space="preserve">Levina </w:t>
      </w:r>
      <w:r w:rsidRPr="0007637E">
        <w:rPr>
          <w:rFonts w:ascii="Times New Roman" w:hAnsi="Times New Roman"/>
          <w:sz w:val="28"/>
          <w:szCs w:val="28"/>
          <w:lang w:val="en-US"/>
        </w:rPr>
        <w:t>I</w:t>
      </w:r>
      <w:r w:rsidRPr="0007637E">
        <w:rPr>
          <w:rFonts w:ascii="Times New Roman" w:hAnsi="Times New Roman"/>
          <w:sz w:val="28"/>
          <w:szCs w:val="28"/>
          <w:lang w:val="kk-KZ"/>
        </w:rPr>
        <w:t>.S., Kulikova L.E., Kamernitzky A.V.</w:t>
      </w:r>
      <w:r w:rsidRPr="00311DA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>et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>al. 3- and 19-Oximes of 16α,17α-cyclohexanoprogesterone derivatives: Synthesis and interactions with progesterone receptor and other proteins // Steroids. – 2008. – №73. – P. 815.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>Веськина Н.А.,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>Одиноков В.Н. Трансформации экдистероидов в синтезе малораспространенных фитоэкдистероидов и структурных аналогов // Журнал органической химии. – 2012. – Т. 48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№</w:t>
      </w:r>
      <w:r w:rsidRPr="0007637E">
        <w:rPr>
          <w:rFonts w:ascii="Times New Roman" w:hAnsi="Times New Roman"/>
          <w:sz w:val="28"/>
          <w:szCs w:val="28"/>
          <w:lang w:val="kk-KZ"/>
        </w:rPr>
        <w:t>9. – С. 1141-1165.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>Соколов С.Я. Фитотерапия и фитофармакология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 руков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 для врачей. – М.: Медицинское информационное агенство, 2000. – 970 с.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>Лагунова О.Н., Ивановский А.А. Лекарственные растения сибирской флоры как источники биологически активных соединений // Мат</w:t>
      </w:r>
      <w:r>
        <w:rPr>
          <w:rFonts w:ascii="Times New Roman" w:hAnsi="Times New Roman"/>
          <w:sz w:val="28"/>
          <w:szCs w:val="28"/>
          <w:lang w:val="kk-KZ"/>
        </w:rPr>
        <w:t>ер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3-4-го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 междунар. науч. семин. «Биотехнология, экология, медицина». – М.</w:t>
      </w:r>
      <w:r>
        <w:rPr>
          <w:rFonts w:ascii="Times New Roman" w:hAnsi="Times New Roman"/>
          <w:sz w:val="28"/>
          <w:szCs w:val="28"/>
          <w:lang w:val="kk-KZ"/>
        </w:rPr>
        <w:t xml:space="preserve">; 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Киров, 2002. – С. 34-36.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 xml:space="preserve">Тимофеев Н.П. Физиологическая активность фитоэкдистероидов и перспектива их использования в медицине // Нетрадиционные природные ресурсы, инновационные технологии и продукты: сб. науч. тр. – М., 2001. – Вып. 5. – С. 108-134.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>Molumed R.S., Saldana M.D.A., Socantaype F.H.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>et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>al. Reduction in the cholesterol content of butter oil using supercritical ethane extraction and adsorption on tlumint // J. Suparcrit. Fluids. – 2000. – Vol. 16. – P. 225-233.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>Lozano P., Delgado D., Gomez D.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>et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>al. A non-destructive method to determine the safranal content of saffron (Crocus sativus L.) by supercritical carbon dioxide extraction combined with high-performance liquid chromatography and gas chromatography // J. Biochem. Biophys. Methods. – 2000. – Vol. 43. – P. 367-378.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Тимофеев Н.П. Состав и содержание экдистероидов в растения и культуре ткани </w:t>
      </w:r>
      <w:r w:rsidRPr="00CF65EC">
        <w:rPr>
          <w:rFonts w:ascii="Times New Roman" w:hAnsi="Times New Roman"/>
          <w:i/>
          <w:sz w:val="28"/>
          <w:szCs w:val="28"/>
          <w:lang w:val="en-US"/>
        </w:rPr>
        <w:t>Serratula</w:t>
      </w:r>
      <w:r w:rsidRPr="00CF65EC">
        <w:rPr>
          <w:rFonts w:ascii="Times New Roman" w:hAnsi="Times New Roman"/>
          <w:i/>
          <w:sz w:val="28"/>
          <w:szCs w:val="28"/>
        </w:rPr>
        <w:t xml:space="preserve"> </w:t>
      </w:r>
      <w:r w:rsidRPr="00CF65EC">
        <w:rPr>
          <w:rFonts w:ascii="Times New Roman" w:hAnsi="Times New Roman"/>
          <w:i/>
          <w:sz w:val="28"/>
          <w:szCs w:val="28"/>
          <w:lang w:val="en-US"/>
        </w:rPr>
        <w:t>coronata</w:t>
      </w:r>
      <w:r w:rsidRPr="0007637E">
        <w:rPr>
          <w:rFonts w:ascii="Times New Roman" w:hAnsi="Times New Roman"/>
          <w:sz w:val="28"/>
          <w:szCs w:val="28"/>
        </w:rPr>
        <w:t xml:space="preserve"> // Инновационные технологии и продукты: сб. тр. междунар. конф. – Новосибирск, 2000. – Вып. 4. – С. 26-36.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Зарембо Е.В., Соколова Л.И., Горовой П.Г. Содержание 20-гидроксиэкдизона в видах родов </w:t>
      </w:r>
      <w:r w:rsidRPr="0007637E">
        <w:rPr>
          <w:rFonts w:ascii="Times New Roman" w:hAnsi="Times New Roman"/>
          <w:i/>
          <w:sz w:val="28"/>
          <w:szCs w:val="28"/>
        </w:rPr>
        <w:t xml:space="preserve">Rhaponticum </w:t>
      </w:r>
      <w:r w:rsidRPr="0007637E">
        <w:rPr>
          <w:rFonts w:ascii="Times New Roman" w:hAnsi="Times New Roman"/>
          <w:sz w:val="28"/>
          <w:szCs w:val="28"/>
        </w:rPr>
        <w:t xml:space="preserve">Ludw. и </w:t>
      </w:r>
      <w:r w:rsidRPr="0007637E">
        <w:rPr>
          <w:rFonts w:ascii="Times New Roman" w:hAnsi="Times New Roman"/>
          <w:i/>
          <w:sz w:val="28"/>
          <w:szCs w:val="28"/>
        </w:rPr>
        <w:t>Serratula</w:t>
      </w:r>
      <w:r w:rsidRPr="0007637E">
        <w:rPr>
          <w:rFonts w:ascii="Times New Roman" w:hAnsi="Times New Roman"/>
          <w:sz w:val="28"/>
          <w:szCs w:val="28"/>
        </w:rPr>
        <w:t xml:space="preserve"> L. флоры Дальнего Востока России // Раст. ресурсы. – 2001. – Т. 37, </w:t>
      </w:r>
      <w:r>
        <w:rPr>
          <w:rFonts w:ascii="Times New Roman" w:hAnsi="Times New Roman"/>
          <w:sz w:val="28"/>
          <w:szCs w:val="28"/>
        </w:rPr>
        <w:t>№</w:t>
      </w:r>
      <w:r w:rsidRPr="0007637E">
        <w:rPr>
          <w:rFonts w:ascii="Times New Roman" w:hAnsi="Times New Roman"/>
          <w:sz w:val="28"/>
          <w:szCs w:val="28"/>
        </w:rPr>
        <w:t>3. – С. 59-64.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Политова Н.К., Бешлей И.В., Пшунетлева Е.А.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Лекарственные препараты на основе фитоэкдистероидов // </w:t>
      </w:r>
      <w:r>
        <w:rPr>
          <w:rFonts w:ascii="Times New Roman" w:hAnsi="Times New Roman"/>
          <w:sz w:val="28"/>
          <w:szCs w:val="28"/>
        </w:rPr>
        <w:t xml:space="preserve">Матер. </w:t>
      </w:r>
      <w:r w:rsidRPr="0007637E">
        <w:rPr>
          <w:rFonts w:ascii="Times New Roman" w:hAnsi="Times New Roman"/>
          <w:sz w:val="28"/>
          <w:szCs w:val="28"/>
        </w:rPr>
        <w:t>науч.-практ. конф. "Юбилейные февральские чтения"</w:t>
      </w:r>
      <w:r w:rsidRPr="0007637E">
        <w:rPr>
          <w:rFonts w:ascii="Times New Roman" w:hAnsi="Times New Roman"/>
          <w:sz w:val="28"/>
          <w:szCs w:val="28"/>
          <w:lang w:val="kk-KZ"/>
        </w:rPr>
        <w:t>.</w:t>
      </w:r>
      <w:r w:rsidRPr="0007637E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07637E">
        <w:rPr>
          <w:rFonts w:ascii="Times New Roman" w:hAnsi="Times New Roman"/>
          <w:sz w:val="28"/>
          <w:szCs w:val="28"/>
        </w:rPr>
        <w:t>Сыктывкар, 2012.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07637E">
        <w:rPr>
          <w:rFonts w:ascii="Times New Roman" w:hAnsi="Times New Roman"/>
          <w:sz w:val="28"/>
          <w:szCs w:val="28"/>
        </w:rPr>
        <w:t>С. 537-545.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426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>Сыров В.Н., Юлдашева Н.Х., Эгамова Ф.Р.</w:t>
      </w:r>
      <w:r>
        <w:rPr>
          <w:rFonts w:ascii="Times New Roman" w:hAnsi="Times New Roman"/>
          <w:sz w:val="28"/>
          <w:szCs w:val="28"/>
          <w:lang w:val="kk-KZ"/>
        </w:rPr>
        <w:t xml:space="preserve"> и др.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 Оценка гипогликемического действия фитоэкдистероидов // Эксперим. и клинич.</w:t>
      </w:r>
      <w:r w:rsidR="00FE7369" w:rsidRPr="00FE7369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>фармакология. – 2012. – Т. 75, №5. – С. 28-31.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>Щулькин А.В., Якушева Е.Н., Давыдов В.В.</w:t>
      </w:r>
      <w:r>
        <w:rPr>
          <w:rFonts w:ascii="Times New Roman" w:hAnsi="Times New Roman"/>
          <w:sz w:val="28"/>
          <w:szCs w:val="28"/>
          <w:lang w:val="kk-KZ"/>
        </w:rPr>
        <w:t xml:space="preserve"> и др. </w:t>
      </w:r>
      <w:r w:rsidRPr="0007637E">
        <w:rPr>
          <w:rFonts w:ascii="Times New Roman" w:hAnsi="Times New Roman"/>
          <w:sz w:val="28"/>
          <w:szCs w:val="28"/>
          <w:lang w:val="kk-KZ"/>
        </w:rPr>
        <w:t>Современные представления о фармакодинамике экдистероидов // Росс. мед.-биол. вестник им.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>акад.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>И.П.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kk-KZ"/>
        </w:rPr>
        <w:t>Павлова. – 2012. – №4. – С. 164-169.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>Тимофеев Н.П. Экдистеронсодержащая субстанция из листьевой части левзеи сафлоровидной и серпухи венценосной // Журнал Рынок БАД. – 2013. – №2. – С. 30-31.</w:t>
      </w:r>
    </w:p>
    <w:p w:rsidR="00506763" w:rsidRPr="00311DA9" w:rsidRDefault="00506763" w:rsidP="00506763">
      <w:pPr>
        <w:pStyle w:val="afe"/>
        <w:numPr>
          <w:ilvl w:val="0"/>
          <w:numId w:val="47"/>
        </w:numPr>
        <w:tabs>
          <w:tab w:val="left" w:pos="633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11DA9">
        <w:rPr>
          <w:rFonts w:ascii="Times New Roman" w:hAnsi="Times New Roman"/>
          <w:sz w:val="28"/>
          <w:szCs w:val="28"/>
          <w:lang w:val="kk-KZ"/>
        </w:rPr>
        <w:t xml:space="preserve">Крылова С.Г., Зуева Е.П., Зибарева Л.Н. и др. Противоязвенная активность экстрактов экдистероидсодержащих растений родов </w:t>
      </w:r>
      <w:r w:rsidRPr="00311DA9">
        <w:rPr>
          <w:rFonts w:ascii="Times New Roman" w:hAnsi="Times New Roman"/>
          <w:i/>
          <w:sz w:val="28"/>
          <w:szCs w:val="28"/>
          <w:lang w:val="kk-KZ"/>
        </w:rPr>
        <w:t>Lychnis</w:t>
      </w:r>
      <w:r w:rsidRPr="00311DA9">
        <w:rPr>
          <w:rFonts w:ascii="Times New Roman" w:hAnsi="Times New Roman"/>
          <w:sz w:val="28"/>
          <w:szCs w:val="28"/>
          <w:lang w:val="kk-KZ"/>
        </w:rPr>
        <w:t xml:space="preserve"> и </w:t>
      </w:r>
      <w:r w:rsidRPr="00311DA9">
        <w:rPr>
          <w:rFonts w:ascii="Times New Roman" w:hAnsi="Times New Roman"/>
          <w:i/>
          <w:sz w:val="28"/>
          <w:szCs w:val="28"/>
          <w:lang w:val="kk-KZ"/>
        </w:rPr>
        <w:t>Silene</w:t>
      </w:r>
      <w:r w:rsidRPr="00311DA9">
        <w:rPr>
          <w:rFonts w:ascii="Times New Roman" w:hAnsi="Times New Roman"/>
          <w:sz w:val="28"/>
          <w:szCs w:val="28"/>
          <w:lang w:val="kk-KZ"/>
        </w:rPr>
        <w:t xml:space="preserve"> из семейства </w:t>
      </w:r>
      <w:r w:rsidRPr="00311DA9">
        <w:rPr>
          <w:rFonts w:ascii="Times New Roman" w:hAnsi="Times New Roman"/>
          <w:i/>
          <w:sz w:val="28"/>
          <w:szCs w:val="28"/>
          <w:lang w:val="kk-KZ"/>
        </w:rPr>
        <w:t>Caryophyllaceae</w:t>
      </w:r>
      <w:r w:rsidRPr="00311DA9">
        <w:rPr>
          <w:rFonts w:ascii="Times New Roman" w:hAnsi="Times New Roman"/>
          <w:sz w:val="28"/>
          <w:szCs w:val="28"/>
          <w:lang w:val="kk-KZ"/>
        </w:rPr>
        <w:t xml:space="preserve"> // Бюллетень экспериментальной биологии и медицины.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311DA9">
        <w:rPr>
          <w:rFonts w:ascii="Times New Roman" w:hAnsi="Times New Roman"/>
          <w:sz w:val="28"/>
          <w:szCs w:val="28"/>
          <w:lang w:val="kk-KZ"/>
        </w:rPr>
        <w:t>2014. –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11DA9">
        <w:rPr>
          <w:rFonts w:ascii="Times New Roman" w:hAnsi="Times New Roman"/>
          <w:sz w:val="28"/>
          <w:szCs w:val="28"/>
          <w:lang w:val="kk-KZ"/>
        </w:rPr>
        <w:t>Т.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11DA9">
        <w:rPr>
          <w:rFonts w:ascii="Times New Roman" w:hAnsi="Times New Roman"/>
          <w:sz w:val="28"/>
          <w:szCs w:val="28"/>
          <w:lang w:val="kk-KZ"/>
        </w:rPr>
        <w:t>158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311DA9">
        <w:rPr>
          <w:rFonts w:ascii="Times New Roman" w:hAnsi="Times New Roman"/>
          <w:sz w:val="28"/>
          <w:szCs w:val="28"/>
          <w:lang w:val="kk-KZ"/>
        </w:rPr>
        <w:t xml:space="preserve"> №8. –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11DA9">
        <w:rPr>
          <w:rFonts w:ascii="Times New Roman" w:hAnsi="Times New Roman"/>
          <w:sz w:val="28"/>
          <w:szCs w:val="28"/>
          <w:lang w:val="kk-KZ"/>
        </w:rPr>
        <w:t>С.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11DA9">
        <w:rPr>
          <w:rFonts w:ascii="Times New Roman" w:hAnsi="Times New Roman"/>
          <w:sz w:val="28"/>
          <w:szCs w:val="28"/>
          <w:lang w:val="kk-KZ"/>
        </w:rPr>
        <w:t xml:space="preserve">191-195.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11DA9">
        <w:rPr>
          <w:rFonts w:ascii="Times New Roman" w:hAnsi="Times New Roman"/>
          <w:sz w:val="28"/>
          <w:szCs w:val="28"/>
          <w:lang w:val="kk-KZ"/>
        </w:rPr>
        <w:t xml:space="preserve">Kutepova T.A., Syrov V.N., Khushbaktova Z.A. et al. Hypoglycemic Activity of the Total Ecdysteroid Extract from </w:t>
      </w:r>
      <w:r w:rsidRPr="00311DA9">
        <w:rPr>
          <w:rFonts w:ascii="Times New Roman" w:hAnsi="Times New Roman"/>
          <w:i/>
          <w:sz w:val="28"/>
          <w:szCs w:val="28"/>
          <w:lang w:val="kk-KZ"/>
        </w:rPr>
        <w:t>Ajuga t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 xml:space="preserve">urkestanica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// Pharmaceutical Chemistry Journal. </w:t>
      </w:r>
      <w:r>
        <w:rPr>
          <w:rFonts w:ascii="Times New Roman" w:hAnsi="Times New Roman"/>
          <w:sz w:val="28"/>
          <w:szCs w:val="28"/>
          <w:lang w:val="en-US"/>
        </w:rPr>
        <w:t>–</w:t>
      </w:r>
      <w:r w:rsidRPr="00311D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2001. –</w:t>
      </w:r>
      <w:r w:rsidRPr="00311D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Vol.</w:t>
      </w:r>
      <w:r w:rsidRPr="00311D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35. –</w:t>
      </w:r>
      <w:r w:rsidRPr="00311D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P.</w:t>
      </w:r>
      <w:r w:rsidRPr="00311D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608</w:t>
      </w:r>
      <w:r w:rsidRPr="00311DA9">
        <w:rPr>
          <w:rFonts w:ascii="Times New Roman" w:hAnsi="Times New Roman"/>
          <w:sz w:val="28"/>
          <w:szCs w:val="28"/>
          <w:lang w:val="en-US"/>
        </w:rPr>
        <w:t>-</w:t>
      </w:r>
      <w:r w:rsidRPr="0007637E">
        <w:rPr>
          <w:rFonts w:ascii="Times New Roman" w:hAnsi="Times New Roman"/>
          <w:sz w:val="28"/>
          <w:szCs w:val="28"/>
          <w:lang w:val="en-US"/>
        </w:rPr>
        <w:t>609.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07637E">
        <w:rPr>
          <w:rFonts w:ascii="Times New Roman" w:hAnsi="Times New Roman"/>
          <w:color w:val="000000" w:themeColor="text1"/>
          <w:sz w:val="28"/>
          <w:szCs w:val="28"/>
          <w:shd w:val="clear" w:color="auto" w:fill="FCFCFC"/>
          <w:lang w:val="en-US"/>
        </w:rPr>
        <w:t>Shirshova T.I., Politova N.K., Burtseva S.A</w:t>
      </w:r>
      <w:r w:rsidRPr="0007637E"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CFCFC"/>
          <w:lang w:val="en-US"/>
        </w:rPr>
        <w:t>.</w:t>
      </w:r>
      <w:r w:rsidRPr="00311DA9"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CFCFC"/>
          <w:lang w:val="en-US"/>
        </w:rPr>
        <w:t xml:space="preserve"> </w:t>
      </w:r>
      <w:r w:rsidRPr="0007637E">
        <w:rPr>
          <w:rFonts w:ascii="Times New Roman" w:hAnsi="Times New Roman"/>
          <w:color w:val="000000" w:themeColor="text1"/>
          <w:sz w:val="28"/>
          <w:szCs w:val="28"/>
          <w:shd w:val="clear" w:color="auto" w:fill="FCFCFC"/>
          <w:lang w:val="en-US"/>
        </w:rPr>
        <w:t>Antimicrobial activity of natural ecdysteroids from</w:t>
      </w:r>
      <w:r w:rsidRPr="00311DA9">
        <w:rPr>
          <w:rFonts w:ascii="Times New Roman" w:hAnsi="Times New Roman"/>
          <w:color w:val="000000" w:themeColor="text1"/>
          <w:sz w:val="28"/>
          <w:szCs w:val="28"/>
          <w:shd w:val="clear" w:color="auto" w:fill="FCFCFC"/>
          <w:lang w:val="en-US"/>
        </w:rPr>
        <w:t xml:space="preserve"> </w:t>
      </w:r>
      <w:r w:rsidRPr="0007637E"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CFCFC"/>
          <w:lang w:val="en-US"/>
        </w:rPr>
        <w:t xml:space="preserve">Serratula </w:t>
      </w:r>
      <w:r w:rsidR="00971DF2"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CFCFC"/>
          <w:lang w:val="en-US"/>
        </w:rPr>
        <w:t>coronatа</w:t>
      </w:r>
      <w:r w:rsidRPr="00311DA9"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CFCFC"/>
          <w:lang w:val="en-US"/>
        </w:rPr>
        <w:t xml:space="preserve"> </w:t>
      </w:r>
      <w:r w:rsidRPr="0007637E">
        <w:rPr>
          <w:rFonts w:ascii="Times New Roman" w:hAnsi="Times New Roman"/>
          <w:color w:val="000000" w:themeColor="text1"/>
          <w:sz w:val="28"/>
          <w:szCs w:val="28"/>
          <w:shd w:val="clear" w:color="auto" w:fill="FCFCFC"/>
          <w:lang w:val="en-US"/>
        </w:rPr>
        <w:t>L. and their acyl derivatives //</w:t>
      </w:r>
      <w:r w:rsidRPr="00311DA9">
        <w:rPr>
          <w:rFonts w:ascii="Times New Roman" w:hAnsi="Times New Roman"/>
          <w:color w:val="000000" w:themeColor="text1"/>
          <w:sz w:val="28"/>
          <w:szCs w:val="28"/>
          <w:shd w:val="clear" w:color="auto" w:fill="FCFCFC"/>
          <w:lang w:val="en-US"/>
        </w:rPr>
        <w:t xml:space="preserve"> </w:t>
      </w:r>
      <w:r w:rsidRPr="0007637E">
        <w:rPr>
          <w:rFonts w:ascii="Times New Roman" w:hAnsi="Times New Roman"/>
          <w:iCs/>
          <w:color w:val="000000" w:themeColor="text1"/>
          <w:sz w:val="28"/>
          <w:szCs w:val="28"/>
          <w:shd w:val="clear" w:color="auto" w:fill="FCFCFC"/>
          <w:lang w:val="en-US"/>
        </w:rPr>
        <w:t>Pharm. Chem. J.</w:t>
      </w:r>
      <w:r w:rsidRPr="00311DA9">
        <w:rPr>
          <w:rFonts w:ascii="Times New Roman" w:hAnsi="Times New Roman"/>
          <w:iCs/>
          <w:color w:val="000000" w:themeColor="text1"/>
          <w:sz w:val="28"/>
          <w:szCs w:val="28"/>
          <w:shd w:val="clear" w:color="auto" w:fill="FCFCFC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CFCFC"/>
          <w:lang w:val="en-US"/>
        </w:rPr>
        <w:t>–</w:t>
      </w:r>
      <w:r w:rsidRPr="00311DA9">
        <w:rPr>
          <w:rFonts w:ascii="Times New Roman" w:hAnsi="Times New Roman"/>
          <w:color w:val="000000" w:themeColor="text1"/>
          <w:sz w:val="28"/>
          <w:szCs w:val="28"/>
          <w:shd w:val="clear" w:color="auto" w:fill="FCFCFC"/>
          <w:lang w:val="en-US"/>
        </w:rPr>
        <w:t xml:space="preserve"> </w:t>
      </w:r>
      <w:r w:rsidRPr="0007637E">
        <w:rPr>
          <w:rFonts w:ascii="Times New Roman" w:hAnsi="Times New Roman"/>
          <w:color w:val="000000" w:themeColor="text1"/>
          <w:sz w:val="28"/>
          <w:szCs w:val="28"/>
          <w:shd w:val="clear" w:color="auto" w:fill="FCFCFC"/>
          <w:lang w:val="en-US"/>
        </w:rPr>
        <w:t>2006. –</w:t>
      </w:r>
      <w:r w:rsidRPr="00311DA9">
        <w:rPr>
          <w:rFonts w:ascii="Times New Roman" w:hAnsi="Times New Roman"/>
          <w:color w:val="000000" w:themeColor="text1"/>
          <w:sz w:val="28"/>
          <w:szCs w:val="28"/>
          <w:shd w:val="clear" w:color="auto" w:fill="FCFCFC"/>
          <w:lang w:val="en-US"/>
        </w:rPr>
        <w:t xml:space="preserve"> </w:t>
      </w:r>
      <w:r w:rsidRPr="0007637E">
        <w:rPr>
          <w:rFonts w:ascii="Times New Roman" w:hAnsi="Times New Roman"/>
          <w:color w:val="000000" w:themeColor="text1"/>
          <w:sz w:val="28"/>
          <w:szCs w:val="28"/>
          <w:shd w:val="clear" w:color="auto" w:fill="FCFCFC"/>
          <w:lang w:val="en-US"/>
        </w:rPr>
        <w:t>Vol.</w:t>
      </w:r>
      <w:r w:rsidRPr="00311DA9">
        <w:rPr>
          <w:rFonts w:ascii="Times New Roman" w:hAnsi="Times New Roman"/>
          <w:color w:val="000000" w:themeColor="text1"/>
          <w:sz w:val="28"/>
          <w:szCs w:val="28"/>
          <w:shd w:val="clear" w:color="auto" w:fill="FCFCFC"/>
          <w:lang w:val="en-US"/>
        </w:rPr>
        <w:t xml:space="preserve"> </w:t>
      </w:r>
      <w:r w:rsidRPr="0007637E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CFCFC"/>
          <w:lang w:val="en-US"/>
        </w:rPr>
        <w:t>40. –</w:t>
      </w:r>
      <w:r w:rsidRPr="00311DA9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CFCFC"/>
          <w:lang w:val="en-US"/>
        </w:rPr>
        <w:t xml:space="preserve"> </w:t>
      </w:r>
      <w:r w:rsidRPr="0007637E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CFCFC"/>
          <w:lang w:val="en-US"/>
        </w:rPr>
        <w:t>P.</w:t>
      </w:r>
      <w:r w:rsidRPr="00311DA9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CFCFC"/>
          <w:lang w:val="en-US"/>
        </w:rPr>
        <w:t xml:space="preserve"> </w:t>
      </w:r>
      <w:r w:rsidRPr="0007637E">
        <w:rPr>
          <w:rFonts w:ascii="Times New Roman" w:hAnsi="Times New Roman"/>
          <w:color w:val="000000" w:themeColor="text1"/>
          <w:sz w:val="28"/>
          <w:szCs w:val="28"/>
          <w:shd w:val="clear" w:color="auto" w:fill="FCFCFC"/>
          <w:lang w:val="en-US"/>
        </w:rPr>
        <w:t>268</w:t>
      </w:r>
      <w:r w:rsidRPr="00971DF2">
        <w:rPr>
          <w:rFonts w:ascii="Times New Roman" w:hAnsi="Times New Roman"/>
          <w:color w:val="000000" w:themeColor="text1"/>
          <w:sz w:val="28"/>
          <w:szCs w:val="28"/>
          <w:shd w:val="clear" w:color="auto" w:fill="FCFCFC"/>
          <w:lang w:val="en-US"/>
        </w:rPr>
        <w:t>-</w:t>
      </w:r>
      <w:r w:rsidRPr="0007637E">
        <w:rPr>
          <w:rFonts w:ascii="Times New Roman" w:hAnsi="Times New Roman"/>
          <w:color w:val="000000" w:themeColor="text1"/>
          <w:sz w:val="28"/>
          <w:szCs w:val="28"/>
          <w:shd w:val="clear" w:color="auto" w:fill="FCFCFC"/>
          <w:lang w:val="en-US"/>
        </w:rPr>
        <w:t>271.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Szejtli J. Cyclodextrins and Their Inclusion Complexes. – Budapest: Akademiai Kiado, 1982. – 296 p.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Uekama K., Hirayama F., Irie T. Cyclodextrins Drug Carrier Systems // Chem. Rev. – 1998. – Vol. 98, №5. – P. 2045-2076.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Rasheed A., Kumar A.S.K., Sravanthi V.V. Cyclodextrins as Drug Carrier Molecule: A Review // Sci. Pharm. – 2008. – Vol. 76,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4. – P. 567-598.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Loftsson T. Cyclodextrins and the Biopharmaceutics classification system // J. Incl. Phenom. Macrocycl. Chem. – 2002. – Vol. 44,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1. – P. 63-67.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Brewster M.E., Loftsson T. Cyclodextrins as pharmaceutical solubilizers // Adv. Drug. Del. Rev. – 2007. – Vol. 59, Is</w:t>
      </w:r>
      <w:r>
        <w:rPr>
          <w:rFonts w:ascii="Times New Roman" w:hAnsi="Times New Roman"/>
          <w:sz w:val="28"/>
          <w:szCs w:val="28"/>
          <w:lang w:val="en-US"/>
        </w:rPr>
        <w:t>sue</w:t>
      </w:r>
      <w:r w:rsidRPr="0007637E">
        <w:rPr>
          <w:rFonts w:ascii="Times New Roman" w:hAnsi="Times New Roman"/>
          <w:sz w:val="28"/>
          <w:szCs w:val="28"/>
          <w:lang w:val="en-US"/>
        </w:rPr>
        <w:t>. 7. – P. 645-666.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Marquez C., Hudgins R.R., Nau W.M. Mechanism of host-guest complexation by cucurbituril // J. Am. Chem. Soc. – 2004. – Vol. 126,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>. 18. – P.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7637E">
        <w:rPr>
          <w:rFonts w:ascii="Times New Roman" w:hAnsi="Times New Roman"/>
          <w:sz w:val="28"/>
          <w:szCs w:val="28"/>
          <w:lang w:val="en-US"/>
        </w:rPr>
        <w:t>5806-5816.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Luboradzki R., Lipowski J., Simonov Y.A.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Crown Inclusion Compounds with 3,4-Diamino-1,2,5-Oxadiazole. X-Ray Structures of Its 1:1 Inclusion Complexes with 15-Crown-5 and Benzo-15-crown-5 // J. Incl. Phenom. Macrocycl. Chem. – 2001. – Vol. 40,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1-2. – P. 59-65.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Chandrasekaran S., Enoch I.V.M.V. Interaction of Coumarin 7 and Coumarin 314 with C-hexylpyrogallol[4]arene // Journal of Solution Chemistry. – 2014. – Vol. 43,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2. – P. 375-387.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Chernykh E.V., Brichkin S.B. Supramolecular Complexes Based on Cyclodextrins // High Energy Chemistry. – 2010. – Vol. 44, №2. – P. 83-100.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Senushkina I.A., Kurochkina G.I., Grachev M.K.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Competitive Phosphorylation of Some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-Cyclodextrin-based Inclusion Compounds with Phosphorous Diamidoester // Russian Journal of General Chemistry. – 2008. – Vol.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78, №1. – P. 57-60.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Kurochkina G.I., Kudryavtseva N.A., Grachev M.K.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 and Its Silyl Derivative Inclusion Complexes and Conjugates with Medicine Preparation “Ibuprofen” and Its Synthetic Precursors // Russian Journal of General Chemistry. – 2007. – Vol. 77, №3. – P. 442-449.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Grachev M.K., Senyushkina I.A., Kurochkina G.I.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Phosphorylation of Free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 with Phosphorous Triamide // Russian Journal of General Chemistry. – 2006. – Vol. 76, №10. – P. 1679-1680.</w:t>
      </w:r>
    </w:p>
    <w:p w:rsidR="00506763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Glazyrin A.E., Grachev M.K., Kurochkina G.I.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Inclusion Compounds of Some Water-soluble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 Derivatives with Phenolphthalein // Russian Journal of General Chemistry. – 2004. – Vol. 74, №12. – P. 2034-2037.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Kurochkina G.I., Trushkin I.Yu., Grachev M.K.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Synthesis of Oligo-6-bromo-6-deoxy-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-cyclodextrins // Russian Journal of General Chemistry. – 2004. – Vol. 74, №10. – P. 1743-1745.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Kurochkina G.I., Grachev M.K., Sutyagin A.A.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Synthesis of Phosphocapped Derivatives of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 // Russian Journal of General Chemistry. – 2003. – Vol. 73, №12. – P. 1945-1946.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Tang J., Tang W. Modified Cyclodextrins for Chiral Separation. – Berlin: Springer Heidelberg, 2013. – 258 p.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Wenz G., Von der Bey E. Inclusion Properties of Hydrophobic Derivatives of Cyclodextrins (CDs) // Advances in Inclusion Science. – 1988. – Vol. 5. –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         </w:t>
      </w:r>
      <w:r w:rsidRPr="0007637E">
        <w:rPr>
          <w:rFonts w:ascii="Times New Roman" w:hAnsi="Times New Roman"/>
          <w:sz w:val="28"/>
          <w:szCs w:val="28"/>
          <w:lang w:val="en-US"/>
        </w:rPr>
        <w:t>P. 133-138.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Basu H.N., Vecchio A.D. Encapsulated Carotenoid Preparations from High-Carotenoid Canola Oil and Cyclodextrins and Their Stability // J. Am. Oil Chem. Soc. – 2001. – Vol. 78,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4. – P. 375-380.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Skalko B.N., Pavelic Z., Becirevic L.M. Liposomes containing drug and cyclodextrin prepared by the one-step spray-step method // Drug. Dev. Ind. Pharm. – 2000. – Vol. 26. – P. 1279-1284.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Sajeesh S., Sharma C.P. Cyclodextrin insulin complex encapsulated polymethacrylic acid based nanoparticles for oral insulin delivery // Int. J. Pharm. 2006. – Vol. 325. – P. 147-154.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Muhammed D.S., Lefebvre R.C., Razzouq N.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Spontaneous association of hydrophobized dextran and poly-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 into nano assemblies // J. Colloid. Interface Sci. – 2007. – Vol. 307,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1. – P. 83-93.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Eguchi M., Da Y.Z., Ogawa Y.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Effects of conditions for preparing nanoparticles composed of aminoethylcarbamoyl-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 and ethylene glycol diglycidyl ether on trap efficiency of a guest molecule // Int. J. Pharm. – 2006. – Vol.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7637E">
        <w:rPr>
          <w:rFonts w:ascii="Times New Roman" w:hAnsi="Times New Roman"/>
          <w:sz w:val="28"/>
          <w:szCs w:val="28"/>
          <w:lang w:val="en-US"/>
        </w:rPr>
        <w:t>311,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1-2. – P. 215-222.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Maestrelli F., Fuentes G.M., Mura P.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A new drug nanocarrier consisting of chitosan and hydoxypropyl cyclodextrin // Eur. J. Pharm. Biopharm. – 2006. – Vol. 63,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2. – P. 79-86.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Soares A., Francisca C., Rui de A.</w:t>
      </w:r>
      <w:r>
        <w:rPr>
          <w:rFonts w:ascii="Times New Roman" w:hAnsi="Times New Roman"/>
          <w:sz w:val="28"/>
          <w:szCs w:val="28"/>
          <w:lang w:val="en-US"/>
        </w:rPr>
        <w:t xml:space="preserve"> et al. </w:t>
      </w:r>
      <w:r w:rsidRPr="0007637E">
        <w:rPr>
          <w:rFonts w:ascii="Times New Roman" w:hAnsi="Times New Roman"/>
          <w:sz w:val="28"/>
          <w:szCs w:val="28"/>
          <w:lang w:val="en-US"/>
        </w:rPr>
        <w:t>Oral administration of peptides and proteins: nanoparticles and cyclodextrins as biocompatible delivery systems // Nanomedicine. – 2007. – Vol. 2. – P. 183-202.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Duchene D., Ponchel G., Wouessidjewe D. Cyclodextrins in targeting: Application to nanoparticles // Adv. Drug. Del. Rev. – 1999. – Vol. 36. – P. 29-40.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Stadler-Szoke A., Szejtli J. A Forecast for Application of Cyclodextrins in the Pharma-Industry // Proceed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of the </w:t>
      </w:r>
      <w:r>
        <w:rPr>
          <w:rFonts w:ascii="Times New Roman" w:hAnsi="Times New Roman"/>
          <w:sz w:val="28"/>
          <w:szCs w:val="28"/>
          <w:lang w:val="en-US"/>
        </w:rPr>
        <w:t>1</w:t>
      </w:r>
      <w:r w:rsidRPr="0007637E">
        <w:rPr>
          <w:rFonts w:ascii="Times New Roman" w:hAnsi="Times New Roman"/>
          <w:sz w:val="28"/>
          <w:szCs w:val="28"/>
          <w:lang w:val="en-US"/>
        </w:rPr>
        <w:t>st internat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sympos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on Cyclodextrins. – Budapest, 1982. – Vol. 1. – P. 377-388.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Fromming K.-H. Cyclodextrin in Pharmaceutical Industry // Proceed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of the </w:t>
      </w:r>
      <w:r>
        <w:rPr>
          <w:rFonts w:ascii="Times New Roman" w:hAnsi="Times New Roman"/>
          <w:sz w:val="28"/>
          <w:szCs w:val="28"/>
          <w:lang w:val="en-US"/>
        </w:rPr>
        <w:t>1</w:t>
      </w:r>
      <w:r w:rsidRPr="0007637E">
        <w:rPr>
          <w:rFonts w:ascii="Times New Roman" w:hAnsi="Times New Roman"/>
          <w:sz w:val="28"/>
          <w:szCs w:val="28"/>
          <w:lang w:val="en-US"/>
        </w:rPr>
        <w:t>st internat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sympos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on Cyclodextrins. – Budapest, 1982. </w:t>
      </w:r>
      <w:r>
        <w:rPr>
          <w:rFonts w:ascii="Times New Roman" w:hAnsi="Times New Roman"/>
          <w:sz w:val="28"/>
          <w:szCs w:val="28"/>
          <w:lang w:val="en-US"/>
        </w:rPr>
        <w:t>–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Vol. 1. – P. 367-376.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Jones S.A.P., Grant D.J.W., Hadgraft J.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Cyclodextrins in the pharmaceutical sciences. Part 1: Preparation, structure and properties of cyclodextrins and its inclusion compounds // Acta Pharm. Technol. – 1984. – Vol. 30, №4. – P.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7637E">
        <w:rPr>
          <w:rFonts w:ascii="Times New Roman" w:hAnsi="Times New Roman"/>
          <w:sz w:val="28"/>
          <w:szCs w:val="28"/>
          <w:lang w:val="en-US"/>
        </w:rPr>
        <w:t>263-277.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Ferenezy T., Szubo P., Serfozo J.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Pharmacological Effect of Lidocaine Dimethyl-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 Inclusion Complex // Proceed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of the </w:t>
      </w:r>
      <w:r>
        <w:rPr>
          <w:rFonts w:ascii="Times New Roman" w:hAnsi="Times New Roman"/>
          <w:sz w:val="28"/>
          <w:szCs w:val="28"/>
          <w:lang w:val="en-US"/>
        </w:rPr>
        <w:t>1</w:t>
      </w:r>
      <w:r w:rsidRPr="0007637E">
        <w:rPr>
          <w:rFonts w:ascii="Times New Roman" w:hAnsi="Times New Roman"/>
          <w:sz w:val="28"/>
          <w:szCs w:val="28"/>
          <w:lang w:val="en-US"/>
        </w:rPr>
        <w:t>st internat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sympos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on Cyclodextrins. – Budapest, 1982. – Vol. 1. – P. 443-450.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Uekama K., Hirashima N., Horiuchi Y.</w:t>
      </w:r>
      <w:r>
        <w:rPr>
          <w:rFonts w:ascii="Times New Roman" w:hAnsi="Times New Roman"/>
          <w:sz w:val="28"/>
          <w:szCs w:val="28"/>
          <w:lang w:val="en-US"/>
        </w:rPr>
        <w:t xml:space="preserve"> et al.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Ethylated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-cyclodextrins as hydrophobic drug carriers: Sustained release of diltiazem in the rat // J. Pharm. Sci. – 1987. – Vol. 76, №8. – P. 660-661.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Lofttson T., Duchene D. Cyclodextrins and their pharmaceutical application // Int. J. Pharm. – 2007. – Vol. 329,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1-2. – P. 1-11.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Nagai T. Cyclodextrin Research in Japan // Proceed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of the </w:t>
      </w:r>
      <w:r>
        <w:rPr>
          <w:rFonts w:ascii="Times New Roman" w:hAnsi="Times New Roman"/>
          <w:sz w:val="28"/>
          <w:szCs w:val="28"/>
          <w:lang w:val="en-US"/>
        </w:rPr>
        <w:t>1</w:t>
      </w:r>
      <w:r w:rsidRPr="0007637E">
        <w:rPr>
          <w:rFonts w:ascii="Times New Roman" w:hAnsi="Times New Roman"/>
          <w:sz w:val="28"/>
          <w:szCs w:val="28"/>
          <w:lang w:val="en-US"/>
        </w:rPr>
        <w:t>st internat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sympos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on Cyclodextrins. – Budapest, 1982. – Vol. 1. – P. 15-24.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Bender M.L., Komiyama M. Cyclodextrin Chemistry – Berlin: Springer-Verlag, 1978. – 96 p.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Szejtli L. Cyclodextrin Technology. – Dordrecht: Kluwer Academic, 1988. – 450 p.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Duchene D. New trends in cyclodextrins and derivatives. – Paris: Editions de Sant´e, 1991. – 635 </w:t>
      </w:r>
      <w:r w:rsidRPr="0007637E">
        <w:rPr>
          <w:rFonts w:ascii="Times New Roman" w:hAnsi="Times New Roman"/>
          <w:sz w:val="28"/>
          <w:szCs w:val="28"/>
        </w:rPr>
        <w:t>р</w:t>
      </w:r>
      <w:r w:rsidRPr="0007637E">
        <w:rPr>
          <w:rFonts w:ascii="Times New Roman" w:hAnsi="Times New Roman"/>
          <w:sz w:val="28"/>
          <w:szCs w:val="28"/>
          <w:lang w:val="en-US"/>
        </w:rPr>
        <w:t>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Dodziuk H. Cyclodextrins and their complexes: chemistry, analytical methods, applications. – Weinheim: Wiley-VCH, 2006. – 504 </w:t>
      </w:r>
      <w:r w:rsidRPr="0007637E">
        <w:rPr>
          <w:rFonts w:ascii="Times New Roman" w:hAnsi="Times New Roman"/>
          <w:sz w:val="28"/>
          <w:szCs w:val="28"/>
        </w:rPr>
        <w:t>р</w:t>
      </w:r>
      <w:r w:rsidRPr="0007637E">
        <w:rPr>
          <w:rFonts w:ascii="Times New Roman" w:hAnsi="Times New Roman"/>
          <w:sz w:val="28"/>
          <w:szCs w:val="28"/>
          <w:lang w:val="en-US"/>
        </w:rPr>
        <w:t>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Schneider H.J., Hacket F., Rüdiger V. NMR Studies of Cyclodextrins and Cyclodextrin Complexes // Chem. Rev. – 1998. – Vol. 98,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5. – P. 1755-1786.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Saenger W., Jacob J., Gessler K.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Structures of the Common Cyclodextrins and Their Larger Analogues Beyond the Doughnut // Chem. Rev. – 1998. – Vol. 98,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5. – P. 1755-1786.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Rekharsky M.V., Inoue Y. Complexation Thermodynamics of Cyclodextrins // Chem. Rev. – 1998. – Vol. 98,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5. – P. 1875-1918.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Szejtli J. Cyclodextrins Properties and Appllication // Drug Investigation. – 1990. – Vol. 2,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4. – P. 11-21.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Duchêne D. New Trends in Pharmaceutical Applications of Cyclodextrin Inclusion Compounds // Advances in Inclusion Science. – 1988. – Vol. 5. –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</w:t>
      </w:r>
      <w:r w:rsidRPr="0007637E">
        <w:rPr>
          <w:rFonts w:ascii="Times New Roman" w:hAnsi="Times New Roman"/>
          <w:sz w:val="28"/>
          <w:szCs w:val="28"/>
          <w:lang w:val="en-US"/>
        </w:rPr>
        <w:t>P. 265-275.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Fromming K.H., Szejtli J. Preparation and Characterization of Cyclodextrin Complexes // Topics in Inclusion Science. – 1994. – Vol. 5. –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</w:t>
      </w:r>
      <w:r w:rsidRPr="0007637E">
        <w:rPr>
          <w:rFonts w:ascii="Times New Roman" w:hAnsi="Times New Roman"/>
          <w:sz w:val="28"/>
          <w:szCs w:val="28"/>
        </w:rPr>
        <w:t>Р</w:t>
      </w:r>
      <w:r w:rsidRPr="0007637E">
        <w:rPr>
          <w:rFonts w:ascii="Times New Roman" w:hAnsi="Times New Roman"/>
          <w:sz w:val="28"/>
          <w:szCs w:val="28"/>
          <w:lang w:val="en-US"/>
        </w:rPr>
        <w:t>. 83-104.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Rekharsky M.V., Mayhew M.P., Goldberg R.N.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Thermodynamic and Nuclear Magnetic Resonance Study of the Reactions of </w:t>
      </w:r>
      <w:r w:rsidRPr="0007637E">
        <w:rPr>
          <w:rFonts w:ascii="Times New Roman" w:hAnsi="Times New Roman"/>
          <w:sz w:val="28"/>
          <w:szCs w:val="28"/>
        </w:rPr>
        <w:t>α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- and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 with Acids, Aliphatic Amines, and Cyclic Alcohols // J. Phys. Chem. B. – 1997. – Vol.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7637E">
        <w:rPr>
          <w:rFonts w:ascii="Times New Roman" w:hAnsi="Times New Roman"/>
          <w:sz w:val="28"/>
          <w:szCs w:val="28"/>
          <w:lang w:val="en-US"/>
        </w:rPr>
        <w:t>101,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1. – P. 87-100.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Ross P.D., Rekharsky M.V. Thermodynamics of hydrogen bond and hydrophobic interactions in cyclodextrin complexes // J. Phys. Chem. – 1994. – Vol.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7637E">
        <w:rPr>
          <w:rFonts w:ascii="Times New Roman" w:hAnsi="Times New Roman"/>
          <w:sz w:val="28"/>
          <w:szCs w:val="28"/>
          <w:lang w:val="en-US"/>
        </w:rPr>
        <w:t>98,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4. – P. 2144-2154.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Rekharsky M.V., Goldberg R.N., Schwarz F.P.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Thermodynamic and Nuclear Magnetic Resonance Study of the Interactions of </w:t>
      </w:r>
      <w:r w:rsidRPr="0007637E">
        <w:rPr>
          <w:rFonts w:ascii="Times New Roman" w:hAnsi="Times New Roman"/>
          <w:sz w:val="28"/>
          <w:szCs w:val="28"/>
        </w:rPr>
        <w:t>α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- and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 with Model Substances: Phenethylamine, Ephedrines, and Related Substances // J. Am. Chem. Soc. – 1995. – Vol. 117,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34. – P. 8830-8840.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Sanemasa I., Osajima., Deguchi T. Association of C5–C9 Normal Alkanes with Cyclodextrins in Aqueous Medium // Bull. Chem. Soc. Jpn. – 1990. – Vol. 63, №10. – P. 2814-2818.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Harrison J.C., Eftink M.R. Cyclodextrin–adamantanecarboxylate inclusion complexes: A model system for the hydrophobic effect // Biopolymers. – 1982. – Vol. 63,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6. – P. 1153-1166.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Connors K.A. The Stability of Cyclodextrin Complexes in Solution // Chem. Rev. – 1997. – Vol. 97,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5. – P. 1325-1357.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Loftsson T., Hreinsdottir D., Masson M. Evalution of cyclodextrin solubilization of drugs // Int. J. Pharm. – 2005. – Vol. 302,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1-2. – P. 18-28.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Loftsson T., Magnusdottir A., Masson M.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Self-association and cyclodextrin solubilization of drugs // J. Pharm. Sci. – 2002. – Vol. 91,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11. – P.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7637E">
        <w:rPr>
          <w:rFonts w:ascii="Times New Roman" w:hAnsi="Times New Roman"/>
          <w:sz w:val="28"/>
          <w:szCs w:val="28"/>
          <w:lang w:val="en-US"/>
        </w:rPr>
        <w:t>2307-2316.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Loftsson T., Matthiasson K., Masson M. The effects of organic salts on the cyclodextrin solubilization of drugs // Int. J. Pharm. – 2003. – Vol. 262,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1-2. – P. 101-107.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Loftsson T., Masson M. The effects of water-soluble polymers on  cyclodextrins and cyclodextrin solubilization of drugs // J. Drug Deliv. Sci. Tech. – 2004. – Vol. 14(1). – P. 35-43.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Loftsson T., Masson M., Brewster M.E. Self-association of cyclodextrins and cyclodextrin complexes // J. Pharm. Sci. – 2004. – Vol. 93, №5. – P. 1091-1099.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Brewster M.E., Loftsson T. Cyclodextrins as pharmaceutical solubilizers // Adv. Drug Deliv. Rev. – 2007. – Vol. 59,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7. – P. 645-666. 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Loftsson T., Brewster M.E. Pharmaceutical Application of Cyclodextrins. 1. Drug Solubilization and Stabilization // J. Pharm. Sci. – 1996. – Vol. 85, №10. – P.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7637E">
        <w:rPr>
          <w:rFonts w:ascii="Times New Roman" w:hAnsi="Times New Roman"/>
          <w:sz w:val="28"/>
          <w:szCs w:val="28"/>
          <w:lang w:val="en-US"/>
        </w:rPr>
        <w:t>1017-1025.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Rajewski R.A., Stella V.J. Pharmaceutical Application of Cyclodextrins. 2. In Vivo Drug Delivery // J. Pharm. Sci. – 1996. – Vol. 85, №11. – P. 1042-1069.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Davis M.E., Brewster M.E. Cyclodextrin-based pharmaceutics: past, present and future // Nature Rev. – 2004. – Vol. 3. – P. 1023-1035.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Gonzalez H., Hwang S.J., Davis, M.E. New class of polymers for the delivery of macromolecular therapeutics // Bioconjug. Chem. – 1999. – Vol. 10. – P.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7637E">
        <w:rPr>
          <w:rFonts w:ascii="Times New Roman" w:hAnsi="Times New Roman"/>
          <w:sz w:val="28"/>
          <w:szCs w:val="28"/>
          <w:lang w:val="en-US"/>
        </w:rPr>
        <w:t>1068-1074.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Floresa J., Jimenez V., Belmar J.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Inclusion Complexation of Phenol Derivatives with a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 Based Polymer // J. Incl. Phenom. Macrocycl. Chem. – 2005. – Vol. 53,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1-2. – P. 63-68.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Szejtli J. Past, present, and future of cyclodextrin research // Pure Appl. Chem. – 2004. – Vol. 76, №10. – P. 1825-1845.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Freitas M.R., Rolimb L.A., Soaresa M.F.L.R.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Inclusion complex of methyl-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 and olanzapine as potential drug delivery system for schizophrenia // Carbohydrate Polymers. – 2012. – Vol. 89,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4. – P. 1095-1100.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Uekama K., Hirayama F., Arima H. Recent Aspect of Cyclodextrin-Based Drug Delivery System // J. Incl. Phenom. Macrocycl. Chem. – 2006. – Vol. 56, Iss</w:t>
      </w:r>
      <w:r>
        <w:rPr>
          <w:rFonts w:ascii="Times New Roman" w:hAnsi="Times New Roman"/>
          <w:sz w:val="28"/>
          <w:szCs w:val="28"/>
          <w:lang w:val="en-US"/>
        </w:rPr>
        <w:t>ue </w:t>
      </w:r>
      <w:r w:rsidRPr="0007637E">
        <w:rPr>
          <w:rFonts w:ascii="Times New Roman" w:hAnsi="Times New Roman"/>
          <w:sz w:val="28"/>
          <w:szCs w:val="28"/>
          <w:lang w:val="en-US"/>
        </w:rPr>
        <w:t>1-2. – P. 3-8.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Fordo P., Gondos G. A Study of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 Inclusion Complexes with Progesterone and Hydrocortisone Using Rotating Frame Overhauser Spectroscopy // Monatsefte fur Chemie. – 2002. – Vol. 133,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1. – P. 101-106.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Nikolic V., Ilic D., Nikolic L.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The protection of Nifedipin from  photodegradation due to complex formation with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 // Cent. Eur. J. Chem. – 2010. – Vol. 8, №8(4). – P. 744-749.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Belyakova L.A., Lyashenko D.Yu. Complex formation between benzene carboxylic acids and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 // Journal of Applied Spectroscopy. – 2008. – Vol. 75, №3. – P. 314-318.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Belyakova L.A., Varvarin A.M., Lyashenko D.Yu.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Complexation in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 – Salicylic Acid System // Colloid Journal. – 2007. – Vol. 69, №5. – P. 546-551.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Roik N.V., Belyakova L.A. Influence of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_Cyclodextrin on the Protolytic and Complexing Ability of p-Aminobenzoic Acid // Russian Journal of Physical Chemistry A. – 2010. – Vol. 84, №3. – </w:t>
      </w:r>
      <w:r w:rsidRPr="0007637E">
        <w:rPr>
          <w:rFonts w:ascii="Times New Roman" w:hAnsi="Times New Roman"/>
          <w:sz w:val="28"/>
          <w:szCs w:val="28"/>
        </w:rPr>
        <w:t>Р</w:t>
      </w:r>
      <w:r w:rsidRPr="0007637E">
        <w:rPr>
          <w:rFonts w:ascii="Times New Roman" w:hAnsi="Times New Roman"/>
          <w:sz w:val="28"/>
          <w:szCs w:val="28"/>
          <w:lang w:val="en-US"/>
        </w:rPr>
        <w:t>. 419-424.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Roik N.V., Belyakova L.A., Oranskaya E.I.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-Cyclodextrin – para-Aminosalicylic Acid Inclusion Complexes // Journal of Applied Spectroscopy. – 2010. – Vol. 77, №5. – </w:t>
      </w:r>
      <w:r w:rsidRPr="0007637E">
        <w:rPr>
          <w:rFonts w:ascii="Times New Roman" w:hAnsi="Times New Roman"/>
          <w:sz w:val="28"/>
          <w:szCs w:val="28"/>
        </w:rPr>
        <w:t>Р</w:t>
      </w:r>
      <w:r w:rsidRPr="0007637E">
        <w:rPr>
          <w:rFonts w:ascii="Times New Roman" w:hAnsi="Times New Roman"/>
          <w:sz w:val="28"/>
          <w:szCs w:val="28"/>
          <w:lang w:val="en-US"/>
        </w:rPr>
        <w:t>. 686-691.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Terekhova I.V., Obukhova N.A. Study on Inclusion Complex Formation of m-Aminobenzoic Acid with Native and Substituted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-Cyclodextrins // J. Solution Chem. – 2007. – Vol. 36,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9. – P. 1167-1176.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Ammar H.O., Ghorab M., Mostafa D.M.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Host–guest system of etodolac in native and modified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-cyclodextrins: preparation and physicochemical characterization // J. Incl. Phenom. Macrocycl. Chem. – 2013. – Vol. 77,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1-2. – P. 121-134.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Wang J., Jin Z., Xu X. Gamma-cyclodextrin on enhancement of water solubility and store stability of nystatin // J. Incl. Phenom. Macrocycl. Chem. – 2014. – Vol. 78,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1-4. – P. 145-150.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Jenita M.J., Thulasidhasan J., Rajendiran N. Encapsulation of alkylparabens with natural and modified </w:t>
      </w:r>
      <w:r w:rsidRPr="0007637E">
        <w:rPr>
          <w:rFonts w:ascii="Times New Roman" w:hAnsi="Times New Roman"/>
          <w:sz w:val="28"/>
          <w:szCs w:val="28"/>
        </w:rPr>
        <w:t>α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- and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-cyclodextrins // J. Incl. Phenom. Macrocycl. Chem. – 2013. – Vol. 79,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3-4. – P. 365-381.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Chadha R., Gupta S., Shukla G.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Characterization, thermodynamic parameters and in vivo antimalarial activity of inclusion complexes of artemether // Drug Discoveries and Therapeutics. – 2010. –</w:t>
      </w:r>
      <w:r>
        <w:rPr>
          <w:rFonts w:ascii="Times New Roman" w:hAnsi="Times New Roman"/>
          <w:sz w:val="28"/>
          <w:szCs w:val="28"/>
          <w:lang w:val="en-US"/>
        </w:rPr>
        <w:t xml:space="preserve"> Vol.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4(3). – P. 190-201.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Maeda H., Onodera T., Nakayama H. Inclusion complex of a-lipoic acid and modified cyclodextrins // J. Incl. Phenom. Macrocycl. Chem. – 2010. – Vol. 68,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1-2. – P. 201-206.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Lula I., Gomes M.F., Pilo-Veloso D.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Spironolactone and its Complexes with b-cyclodextrin: Modern NMR Characterization and Structural DFTB-SCC Calculations // J. Incl. Phenom. Macrocycl. Chem. – 2006. – Vol. 56,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3-4. – P. 293-302.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Quintans J.S.S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, Menezes P.P., Santos M.R.V.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Improvement of p-cymene antinociceptive and anti-inflammatory effects by inclusion in </w:t>
      </w:r>
      <w:r w:rsidRPr="0007637E">
        <w:rPr>
          <w:rFonts w:ascii="Times New Roman" w:hAnsi="Times New Roman"/>
          <w:sz w:val="28"/>
          <w:szCs w:val="28"/>
        </w:rPr>
        <w:t>β</w:t>
      </w:r>
      <w:r w:rsidRPr="0007637E">
        <w:rPr>
          <w:rFonts w:ascii="Times New Roman" w:hAnsi="Times New Roman"/>
          <w:sz w:val="28"/>
          <w:szCs w:val="28"/>
          <w:lang w:val="en-US"/>
        </w:rPr>
        <w:t>-cyclodextrin  // Phytomedicine. – 2013. – Vol. 20,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5. – P. 436-440.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 Kemelbekov U.S., Hagenbach A., Lentz D.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Pharmacology and structures of the free base of the anaesthetic kazcaine and its complex with beta-cyclodextrin // J. Incl. Phenom. Macrocycl. Chem. – 2010. – Vol. 68,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3-4. – P.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323-330.  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Kemelbekov U., Luo Y., Orynbekova Z.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IR, UV and NMR studies of β-cyclodextrin inclusion complexes of kazcaine and prosidol bases // J. Incl. Phenom. Macrocycl. Chem. – 2011. – Vol. 69,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1-2. – P. 181-190.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Kemelbekov U., Saipov A., Abdildanova A.</w:t>
      </w:r>
      <w:r>
        <w:rPr>
          <w:rFonts w:ascii="Times New Roman" w:hAnsi="Times New Roman"/>
          <w:sz w:val="28"/>
          <w:szCs w:val="28"/>
          <w:lang w:val="en-US"/>
        </w:rPr>
        <w:t xml:space="preserve"> et al. </w:t>
      </w:r>
      <w:r w:rsidRPr="0007637E">
        <w:rPr>
          <w:rFonts w:ascii="Times New Roman" w:hAnsi="Times New Roman"/>
          <w:sz w:val="28"/>
          <w:szCs w:val="28"/>
          <w:lang w:val="en-US"/>
        </w:rPr>
        <w:t>Structure and pharmacological studies of the anaesthetic 1-(3-n-butoxypropyl)-4-benzoyloxypiperidin hydrochloride and its complex with β-cyclodextrin in solution. NMR and IR-spectroscopy data // J. Incl. Phenom. Macrocycl. Chem. – 2013. – Vol.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7637E">
        <w:rPr>
          <w:rFonts w:ascii="Times New Roman" w:hAnsi="Times New Roman"/>
          <w:sz w:val="28"/>
          <w:szCs w:val="28"/>
          <w:lang w:val="en-US"/>
        </w:rPr>
        <w:t>77,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1-4. – P. 249-257.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Kaldybekova G.M., Kemel’bekov U.S., Abdildanova A.A.</w:t>
      </w:r>
      <w:r>
        <w:rPr>
          <w:rFonts w:ascii="Times New Roman" w:hAnsi="Times New Roman"/>
          <w:sz w:val="28"/>
          <w:szCs w:val="28"/>
          <w:lang w:val="en-US"/>
        </w:rPr>
        <w:t xml:space="preserve"> et al. </w:t>
      </w:r>
      <w:r w:rsidRPr="0007637E">
        <w:rPr>
          <w:rFonts w:ascii="Times New Roman" w:hAnsi="Times New Roman"/>
          <w:sz w:val="28"/>
          <w:szCs w:val="28"/>
          <w:lang w:val="en-US"/>
        </w:rPr>
        <w:t>Preparation of an Inclusion Complex of 1-(3-n-butoxypropyl)-4-vinylacetylen-4-benzoyloxypiperidine with β-cyclodextrin and its Local Anesthetic Activity //  Pharmaceutical Chemistry Journal. – 2014. – Vol. 48,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3. – P. 196-200.</w:t>
      </w:r>
    </w:p>
    <w:p w:rsidR="00506763" w:rsidRPr="009F24D8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Крылов</w:t>
      </w:r>
      <w:r w:rsidRPr="009F24D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Г</w:t>
      </w:r>
      <w:r w:rsidRPr="009F24D8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В</w:t>
      </w:r>
      <w:r w:rsidRPr="009F24D8">
        <w:rPr>
          <w:rFonts w:ascii="Times New Roman" w:hAnsi="Times New Roman"/>
          <w:sz w:val="28"/>
          <w:szCs w:val="28"/>
        </w:rPr>
        <w:t xml:space="preserve">., </w:t>
      </w:r>
      <w:r w:rsidRPr="0007637E">
        <w:rPr>
          <w:rFonts w:ascii="Times New Roman" w:hAnsi="Times New Roman"/>
          <w:sz w:val="28"/>
          <w:szCs w:val="28"/>
        </w:rPr>
        <w:t>Казаков</w:t>
      </w:r>
      <w:r w:rsidRPr="009F24D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Н</w:t>
      </w:r>
      <w:r w:rsidRPr="009F24D8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Ф</w:t>
      </w:r>
      <w:r w:rsidRPr="009F24D8">
        <w:rPr>
          <w:rFonts w:ascii="Times New Roman" w:hAnsi="Times New Roman"/>
          <w:sz w:val="28"/>
          <w:szCs w:val="28"/>
        </w:rPr>
        <w:t xml:space="preserve">., </w:t>
      </w:r>
      <w:r w:rsidRPr="0007637E">
        <w:rPr>
          <w:rFonts w:ascii="Times New Roman" w:hAnsi="Times New Roman"/>
          <w:sz w:val="28"/>
          <w:szCs w:val="28"/>
        </w:rPr>
        <w:t>Лагерь</w:t>
      </w:r>
      <w:r w:rsidRPr="009F24D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А</w:t>
      </w:r>
      <w:r w:rsidRPr="009F24D8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А</w:t>
      </w:r>
      <w:r w:rsidRPr="009F24D8">
        <w:rPr>
          <w:rFonts w:ascii="Times New Roman" w:hAnsi="Times New Roman"/>
          <w:sz w:val="28"/>
          <w:szCs w:val="28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Растения</w:t>
      </w:r>
      <w:r w:rsidRPr="009F24D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здоровья</w:t>
      </w:r>
      <w:r w:rsidRPr="009F24D8">
        <w:rPr>
          <w:rFonts w:ascii="Times New Roman" w:hAnsi="Times New Roman"/>
          <w:sz w:val="28"/>
          <w:szCs w:val="28"/>
        </w:rPr>
        <w:t xml:space="preserve">. – </w:t>
      </w:r>
      <w:r w:rsidRPr="0007637E">
        <w:rPr>
          <w:rFonts w:ascii="Times New Roman" w:hAnsi="Times New Roman"/>
          <w:sz w:val="28"/>
          <w:szCs w:val="28"/>
        </w:rPr>
        <w:t>Новосибирск</w:t>
      </w:r>
      <w:r w:rsidRPr="009F24D8">
        <w:rPr>
          <w:rFonts w:ascii="Times New Roman" w:hAnsi="Times New Roman"/>
          <w:sz w:val="28"/>
          <w:szCs w:val="28"/>
        </w:rPr>
        <w:t xml:space="preserve">, 1989. – 303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9F24D8">
        <w:rPr>
          <w:rFonts w:ascii="Times New Roman" w:hAnsi="Times New Roman"/>
          <w:sz w:val="28"/>
          <w:szCs w:val="28"/>
        </w:rPr>
        <w:t>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Завржанов</w:t>
      </w:r>
      <w:r w:rsidRPr="009F24D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В</w:t>
      </w:r>
      <w:r w:rsidRPr="009F24D8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И</w:t>
      </w:r>
      <w:r w:rsidRPr="009F24D8">
        <w:rPr>
          <w:rFonts w:ascii="Times New Roman" w:hAnsi="Times New Roman"/>
          <w:sz w:val="28"/>
          <w:szCs w:val="28"/>
        </w:rPr>
        <w:t xml:space="preserve">., </w:t>
      </w:r>
      <w:r w:rsidRPr="0007637E">
        <w:rPr>
          <w:rFonts w:ascii="Times New Roman" w:hAnsi="Times New Roman"/>
          <w:sz w:val="28"/>
          <w:szCs w:val="28"/>
        </w:rPr>
        <w:t>Китаева</w:t>
      </w:r>
      <w:r w:rsidRPr="009F24D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Р</w:t>
      </w:r>
      <w:r w:rsidRPr="009F24D8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И</w:t>
      </w:r>
      <w:r w:rsidRPr="009F24D8">
        <w:rPr>
          <w:rFonts w:ascii="Times New Roman" w:hAnsi="Times New Roman"/>
          <w:sz w:val="28"/>
          <w:szCs w:val="28"/>
        </w:rPr>
        <w:t xml:space="preserve">., </w:t>
      </w:r>
      <w:r w:rsidRPr="0007637E">
        <w:rPr>
          <w:rFonts w:ascii="Times New Roman" w:hAnsi="Times New Roman"/>
          <w:sz w:val="28"/>
          <w:szCs w:val="28"/>
        </w:rPr>
        <w:t>Хмелев</w:t>
      </w:r>
      <w:r w:rsidRPr="009F24D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К</w:t>
      </w:r>
      <w:r w:rsidRPr="009F24D8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Ф. Лекарственные растения (лечебное и прафилактическое использование). – Воронеж, 1993. – 377 с.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Абубакиров Н.К. Экдистероиды цветковых растений (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Angiospermae</w:t>
      </w:r>
      <w:r w:rsidRPr="0007637E">
        <w:rPr>
          <w:rFonts w:ascii="Times New Roman" w:hAnsi="Times New Roman"/>
          <w:sz w:val="28"/>
          <w:szCs w:val="28"/>
        </w:rPr>
        <w:t>) // Химия природных соединений. – 1981. – №6. – С. 685-702.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А.С. 1312774 СССР. Тонизирующее средство / Н.К. Абубакиров, М.Б.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7637E">
        <w:rPr>
          <w:rFonts w:ascii="Times New Roman" w:hAnsi="Times New Roman"/>
          <w:sz w:val="28"/>
          <w:szCs w:val="28"/>
        </w:rPr>
        <w:t xml:space="preserve">Султанов, В.Н. Сыров, А.Г. Курмуков и др.; опубл. 07.05.88, Бюл. №17. – </w:t>
      </w:r>
      <w:r>
        <w:rPr>
          <w:rFonts w:ascii="Times New Roman" w:hAnsi="Times New Roman"/>
          <w:sz w:val="28"/>
          <w:szCs w:val="28"/>
          <w:lang w:val="en-US"/>
        </w:rPr>
        <w:t>3 </w:t>
      </w:r>
      <w:r w:rsidRPr="0007637E">
        <w:rPr>
          <w:rFonts w:ascii="Times New Roman" w:hAnsi="Times New Roman"/>
          <w:sz w:val="28"/>
          <w:szCs w:val="28"/>
        </w:rPr>
        <w:t xml:space="preserve">с. 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Зибарева Л.Н. Фитоэкдистероиды: распространение в мировой флоре, биологическая активность // Фармацевтический бюллетень. – 2015. – №3-4</w:t>
      </w:r>
      <w:r w:rsidRPr="001A3EFB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1A3EFB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7637E">
        <w:rPr>
          <w:rFonts w:ascii="Times New Roman" w:hAnsi="Times New Roman"/>
          <w:sz w:val="28"/>
          <w:szCs w:val="28"/>
        </w:rPr>
        <w:t>40-48.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Тулеуов Б.И. Технология фитостероидных препаратов. – Караганда: Гласир, 2017. – 112 с.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Фитоэкдистероиды / под ред. В.В. Володина. – СПб.: Наука, 2003. – 293 с.</w:t>
      </w:r>
    </w:p>
    <w:p w:rsidR="00506763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Володин В.В., Володина С.О. Фитоэкдистероиды и адаптогены. Новая экдистероидсодержащая субстанция Серпистен  // Фармацевтический бюллетень. – 2015. – №3-4. – С. 69-82.</w:t>
      </w:r>
    </w:p>
    <w:p w:rsidR="00D22A4E" w:rsidRPr="00D22A4E" w:rsidRDefault="00D22A4E" w:rsidP="00D22A4E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Темиргазиев Б.С., Кудабаева П.К., Тулеуова Г.Х. и др. Экдистерон, как стандартный образец для анализа лекарственного сырья, субстанции и готовой лекарственной формы // Разработка, исследование и маркетинг новой фармацевтической продукции: сб</w:t>
      </w:r>
      <w:r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 xml:space="preserve"> науч</w:t>
      </w:r>
      <w:r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 xml:space="preserve"> тр.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07637E">
        <w:rPr>
          <w:rFonts w:ascii="Times New Roman" w:hAnsi="Times New Roman"/>
          <w:sz w:val="28"/>
          <w:szCs w:val="28"/>
        </w:rPr>
        <w:t>Пятигорск</w:t>
      </w:r>
      <w:r w:rsidRPr="00400BB8">
        <w:rPr>
          <w:rFonts w:ascii="Times New Roman" w:hAnsi="Times New Roman"/>
          <w:sz w:val="28"/>
          <w:szCs w:val="28"/>
        </w:rPr>
        <w:t xml:space="preserve">, 2017. – </w:t>
      </w:r>
      <w:r>
        <w:rPr>
          <w:rFonts w:ascii="Times New Roman" w:hAnsi="Times New Roman"/>
          <w:sz w:val="28"/>
          <w:szCs w:val="28"/>
        </w:rPr>
        <w:t>Вып</w:t>
      </w:r>
      <w:r w:rsidRPr="00400BB8">
        <w:rPr>
          <w:rFonts w:ascii="Times New Roman" w:hAnsi="Times New Roman"/>
          <w:sz w:val="28"/>
          <w:szCs w:val="28"/>
        </w:rPr>
        <w:t>. 72.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400BB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400BB8">
        <w:rPr>
          <w:rFonts w:ascii="Times New Roman" w:hAnsi="Times New Roman"/>
          <w:sz w:val="28"/>
          <w:szCs w:val="28"/>
        </w:rPr>
        <w:t>313-316</w:t>
      </w:r>
      <w:r>
        <w:rPr>
          <w:rFonts w:ascii="Times New Roman" w:hAnsi="Times New Roman"/>
          <w:sz w:val="28"/>
          <w:szCs w:val="28"/>
        </w:rPr>
        <w:t>.</w:t>
      </w:r>
    </w:p>
    <w:p w:rsidR="00D22A4E" w:rsidRPr="00D22A4E" w:rsidRDefault="00506763" w:rsidP="00D22A4E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Temirgaziev B.S., Tuleuov B.I., Adekenov S.M. </w:t>
      </w:r>
      <w:r>
        <w:rPr>
          <w:rFonts w:ascii="Times New Roman" w:hAnsi="Times New Roman"/>
          <w:sz w:val="28"/>
          <w:szCs w:val="28"/>
          <w:lang w:val="en-US"/>
        </w:rPr>
        <w:t xml:space="preserve">et al.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Optimization of the technology for optaining ecdysterone from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Serratula coronata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L. by varing the extraction methods and growth phases // Bulletin of the Karaganda Uniresity, Chemistry Series. – 2018. – </w:t>
      </w:r>
      <w:r>
        <w:rPr>
          <w:rFonts w:ascii="Times New Roman" w:hAnsi="Times New Roman"/>
          <w:sz w:val="28"/>
          <w:szCs w:val="28"/>
          <w:lang w:val="en-US"/>
        </w:rPr>
        <w:t>Vol.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2(90). – </w:t>
      </w:r>
      <w:r w:rsidRPr="0007637E">
        <w:rPr>
          <w:rFonts w:ascii="Times New Roman" w:hAnsi="Times New Roman"/>
          <w:sz w:val="28"/>
          <w:szCs w:val="28"/>
        </w:rPr>
        <w:t>Р</w:t>
      </w:r>
      <w:r w:rsidRPr="0007637E">
        <w:rPr>
          <w:rFonts w:ascii="Times New Roman" w:hAnsi="Times New Roman"/>
          <w:sz w:val="28"/>
          <w:szCs w:val="28"/>
          <w:lang w:val="en-US"/>
        </w:rPr>
        <w:t>. 45-50.</w:t>
      </w:r>
    </w:p>
    <w:p w:rsidR="00506763" w:rsidRPr="00590F34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590F34">
        <w:rPr>
          <w:rFonts w:ascii="Times New Roman" w:hAnsi="Times New Roman"/>
          <w:sz w:val="27"/>
          <w:szCs w:val="27"/>
        </w:rPr>
        <w:t>Темиргазиев Б.С., Тулеуов Б.И., Адекенов С.М. и др. Оптимизация технологии извлечения экдистерона из серпухи венценосной (</w:t>
      </w:r>
      <w:r w:rsidRPr="00590F34">
        <w:rPr>
          <w:rFonts w:ascii="Times New Roman" w:hAnsi="Times New Roman"/>
          <w:i/>
          <w:sz w:val="27"/>
          <w:szCs w:val="27"/>
          <w:lang w:val="en-US"/>
        </w:rPr>
        <w:t>Serratula</w:t>
      </w:r>
      <w:r w:rsidRPr="00590F34">
        <w:rPr>
          <w:rFonts w:ascii="Times New Roman" w:hAnsi="Times New Roman"/>
          <w:i/>
          <w:sz w:val="27"/>
          <w:szCs w:val="27"/>
        </w:rPr>
        <w:t xml:space="preserve"> </w:t>
      </w:r>
      <w:r w:rsidRPr="00590F34">
        <w:rPr>
          <w:rFonts w:ascii="Times New Roman" w:hAnsi="Times New Roman"/>
          <w:i/>
          <w:sz w:val="27"/>
          <w:szCs w:val="27"/>
          <w:lang w:val="en-US"/>
        </w:rPr>
        <w:t>coronata</w:t>
      </w:r>
      <w:r w:rsidRPr="00590F34">
        <w:rPr>
          <w:rFonts w:ascii="Times New Roman" w:hAnsi="Times New Roman"/>
          <w:sz w:val="27"/>
          <w:szCs w:val="27"/>
        </w:rPr>
        <w:t xml:space="preserve"> </w:t>
      </w:r>
      <w:r w:rsidRPr="00590F34">
        <w:rPr>
          <w:rFonts w:ascii="Times New Roman" w:hAnsi="Times New Roman"/>
          <w:sz w:val="27"/>
          <w:szCs w:val="27"/>
          <w:lang w:val="en-US"/>
        </w:rPr>
        <w:t>L</w:t>
      </w:r>
      <w:r w:rsidRPr="00590F34">
        <w:rPr>
          <w:rFonts w:ascii="Times New Roman" w:hAnsi="Times New Roman"/>
          <w:sz w:val="27"/>
          <w:szCs w:val="27"/>
        </w:rPr>
        <w:t>.) варьированием параметров экстракции // Матер. 9-й всерос. науч. конф. с междунар. участ. и шк. молод. уч. «Химия и технология растительных веществ». – М., 2015. – С. 166.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Дощинская Н.В., Березовская Т.П., Серых Е.А. и др. Лекарственные растения Сибирской флоры, как источники биологически активных соединений // Тез. докл. </w:t>
      </w:r>
      <w:r>
        <w:rPr>
          <w:rFonts w:ascii="Times New Roman" w:hAnsi="Times New Roman"/>
          <w:sz w:val="28"/>
          <w:szCs w:val="28"/>
        </w:rPr>
        <w:t>1-й</w:t>
      </w:r>
      <w:r w:rsidRPr="0007637E">
        <w:rPr>
          <w:rFonts w:ascii="Times New Roman" w:hAnsi="Times New Roman"/>
          <w:sz w:val="28"/>
          <w:szCs w:val="28"/>
        </w:rPr>
        <w:t xml:space="preserve">. республ. конф. по мед. ботанике. – Киев, 1984. – С. 121-122.  </w:t>
      </w:r>
    </w:p>
    <w:p w:rsidR="00506763" w:rsidRPr="004715E1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15E1">
        <w:rPr>
          <w:rFonts w:ascii="Times New Roman" w:hAnsi="Times New Roman"/>
          <w:sz w:val="28"/>
          <w:szCs w:val="28"/>
        </w:rPr>
        <w:t>Лабораторный регламент на производство суммы раздельно очищенных экдистероидов и флавоноидов из субстанции препарата «Экдифит»</w:t>
      </w:r>
      <w:r w:rsidRPr="004715E1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506763" w:rsidRPr="009F24D8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Misra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L</w:t>
      </w:r>
      <w:r w:rsidRPr="009F24D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N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  <w:lang w:val="en-US"/>
        </w:rPr>
        <w:t>Siddiqi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S</w:t>
      </w:r>
      <w:r w:rsidRPr="009F24D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A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Dhaincha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Sesbania</w:t>
      </w:r>
      <w:r w:rsidRPr="009F24D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bispinosa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07637E">
        <w:rPr>
          <w:rFonts w:ascii="Times New Roman" w:hAnsi="Times New Roman"/>
          <w:sz w:val="28"/>
          <w:szCs w:val="28"/>
          <w:lang w:val="en-US"/>
        </w:rPr>
        <w:t>leaves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07637E">
        <w:rPr>
          <w:rFonts w:ascii="Times New Roman" w:hAnsi="Times New Roman"/>
          <w:sz w:val="28"/>
          <w:szCs w:val="28"/>
          <w:lang w:val="en-US"/>
        </w:rPr>
        <w:t>A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good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source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of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antidiabetic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(+)-</w:t>
      </w:r>
      <w:r w:rsidRPr="0007637E">
        <w:rPr>
          <w:rFonts w:ascii="Times New Roman" w:hAnsi="Times New Roman"/>
          <w:sz w:val="28"/>
          <w:szCs w:val="28"/>
          <w:lang w:val="en-US"/>
        </w:rPr>
        <w:t>pinitol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07637E">
        <w:rPr>
          <w:rFonts w:ascii="Times New Roman" w:hAnsi="Times New Roman"/>
          <w:sz w:val="28"/>
          <w:szCs w:val="28"/>
          <w:lang w:val="en-US"/>
        </w:rPr>
        <w:t>Current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Science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. – 2004. – </w:t>
      </w:r>
      <w:r w:rsidRPr="0007637E">
        <w:rPr>
          <w:rFonts w:ascii="Times New Roman" w:hAnsi="Times New Roman"/>
          <w:sz w:val="28"/>
          <w:szCs w:val="28"/>
          <w:lang w:val="en-US"/>
        </w:rPr>
        <w:t>Vol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. 87, №11. – </w:t>
      </w:r>
      <w:r w:rsidRPr="0007637E">
        <w:rPr>
          <w:rFonts w:ascii="Times New Roman" w:hAnsi="Times New Roman"/>
          <w:sz w:val="28"/>
          <w:szCs w:val="28"/>
          <w:lang w:val="en-US"/>
        </w:rPr>
        <w:t>P</w:t>
      </w:r>
      <w:r w:rsidRPr="009F24D8">
        <w:rPr>
          <w:rFonts w:ascii="Times New Roman" w:hAnsi="Times New Roman"/>
          <w:sz w:val="28"/>
          <w:szCs w:val="28"/>
          <w:lang w:val="en-US"/>
        </w:rPr>
        <w:t>. 1507.</w:t>
      </w:r>
    </w:p>
    <w:p w:rsidR="00506763" w:rsidRPr="009F24D8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</w:rPr>
        <w:t>Дренин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А</w:t>
      </w:r>
      <w:r w:rsidRPr="009F24D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</w:rPr>
        <w:t>А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</w:rPr>
        <w:t>Ботиров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Э</w:t>
      </w:r>
      <w:r w:rsidRPr="009F24D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</w:rPr>
        <w:t>Х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</w:rPr>
        <w:t>Туров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Ю</w:t>
      </w:r>
      <w:r w:rsidRPr="009F24D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</w:rPr>
        <w:t>П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Новый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гликозид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изофлавона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из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Trifolium</w:t>
      </w:r>
      <w:r w:rsidRPr="009F24D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pratense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L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07637E">
        <w:rPr>
          <w:rFonts w:ascii="Times New Roman" w:hAnsi="Times New Roman"/>
          <w:sz w:val="28"/>
          <w:szCs w:val="28"/>
        </w:rPr>
        <w:t>Химия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растительного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сырья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. – 2010. – №2. –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9F24D8">
        <w:rPr>
          <w:rFonts w:ascii="Times New Roman" w:hAnsi="Times New Roman"/>
          <w:sz w:val="28"/>
          <w:szCs w:val="28"/>
          <w:lang w:val="en-US"/>
        </w:rPr>
        <w:t>. 53-56.</w:t>
      </w:r>
    </w:p>
    <w:p w:rsidR="00506763" w:rsidRPr="001A3EFB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Воробьева</w:t>
      </w:r>
      <w:r w:rsidRPr="001A3EFB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А</w:t>
      </w:r>
      <w:r w:rsidRPr="001A3EFB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Н</w:t>
      </w:r>
      <w:r w:rsidRPr="001A3EFB">
        <w:rPr>
          <w:rFonts w:ascii="Times New Roman" w:hAnsi="Times New Roman"/>
          <w:sz w:val="28"/>
          <w:szCs w:val="28"/>
        </w:rPr>
        <w:t xml:space="preserve">., </w:t>
      </w:r>
      <w:r w:rsidRPr="0007637E">
        <w:rPr>
          <w:rFonts w:ascii="Times New Roman" w:hAnsi="Times New Roman"/>
          <w:sz w:val="28"/>
          <w:szCs w:val="28"/>
        </w:rPr>
        <w:t>Рыбин</w:t>
      </w:r>
      <w:r w:rsidRPr="001A3EFB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В</w:t>
      </w:r>
      <w:r w:rsidRPr="001A3EFB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Г</w:t>
      </w:r>
      <w:r w:rsidRPr="001A3EFB">
        <w:rPr>
          <w:rFonts w:ascii="Times New Roman" w:hAnsi="Times New Roman"/>
          <w:sz w:val="28"/>
          <w:szCs w:val="28"/>
        </w:rPr>
        <w:t xml:space="preserve">., </w:t>
      </w:r>
      <w:r w:rsidRPr="0007637E">
        <w:rPr>
          <w:rFonts w:ascii="Times New Roman" w:hAnsi="Times New Roman"/>
          <w:sz w:val="28"/>
          <w:szCs w:val="28"/>
        </w:rPr>
        <w:t>Зарембо</w:t>
      </w:r>
      <w:r w:rsidRPr="001A3EFB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Е</w:t>
      </w:r>
      <w:r w:rsidRPr="001A3EFB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В</w:t>
      </w:r>
      <w:r w:rsidRPr="001A3EF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1A3EFB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Фитоэкдистероиды</w:t>
      </w:r>
      <w:r w:rsidRPr="001A3EFB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Stemmacantha</w:t>
      </w:r>
      <w:r w:rsidRPr="001A3EFB">
        <w:rPr>
          <w:rFonts w:ascii="Times New Roman" w:hAnsi="Times New Roman"/>
          <w:i/>
          <w:sz w:val="28"/>
          <w:szCs w:val="28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uniflora</w:t>
      </w:r>
      <w:r w:rsidRPr="001A3EFB">
        <w:rPr>
          <w:rFonts w:ascii="Times New Roman" w:hAnsi="Times New Roman"/>
          <w:sz w:val="28"/>
          <w:szCs w:val="28"/>
        </w:rPr>
        <w:t xml:space="preserve"> // </w:t>
      </w:r>
      <w:r w:rsidRPr="0007637E">
        <w:rPr>
          <w:rFonts w:ascii="Times New Roman" w:hAnsi="Times New Roman"/>
          <w:sz w:val="28"/>
          <w:szCs w:val="28"/>
        </w:rPr>
        <w:t>Химия</w:t>
      </w:r>
      <w:r w:rsidRPr="001A3EFB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природных</w:t>
      </w:r>
      <w:r w:rsidRPr="001A3EFB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соединений</w:t>
      </w:r>
      <w:r w:rsidRPr="001A3EFB">
        <w:rPr>
          <w:rFonts w:ascii="Times New Roman" w:hAnsi="Times New Roman"/>
          <w:sz w:val="28"/>
          <w:szCs w:val="28"/>
        </w:rPr>
        <w:t xml:space="preserve">. – 2006. – №6. –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1A3EFB">
        <w:rPr>
          <w:rFonts w:ascii="Times New Roman" w:hAnsi="Times New Roman"/>
          <w:sz w:val="28"/>
          <w:szCs w:val="28"/>
        </w:rPr>
        <w:t>. 604-605.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Тулеуов Б.И. Исследование некоторых представителей семейств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Asteraceae</w:t>
      </w:r>
      <w:r w:rsidRPr="0007637E">
        <w:rPr>
          <w:rFonts w:ascii="Times New Roman" w:hAnsi="Times New Roman"/>
          <w:sz w:val="28"/>
          <w:szCs w:val="28"/>
        </w:rPr>
        <w:t xml:space="preserve"> и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Caryophylaceae</w:t>
      </w:r>
      <w:r w:rsidRPr="0007637E">
        <w:rPr>
          <w:rFonts w:ascii="Times New Roman" w:hAnsi="Times New Roman"/>
          <w:i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на содержание 20-гидроксиэкдизона // Химия природных соединений. – 2009. – №5. – С. 636-637.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Тулеуов Б.И., Адекенов С.М., Тулеуова Б.К.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Строение и стереохимия фитоэкдизона из смолевки меловой (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Silene</w:t>
      </w:r>
      <w:r w:rsidRPr="0007637E">
        <w:rPr>
          <w:rFonts w:ascii="Times New Roman" w:hAnsi="Times New Roman"/>
          <w:i/>
          <w:sz w:val="28"/>
          <w:szCs w:val="28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Cretaceae</w:t>
      </w:r>
      <w:r w:rsidRPr="0007637E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Fisch</w:t>
      </w:r>
      <w:r w:rsidRPr="0007637E">
        <w:rPr>
          <w:rFonts w:ascii="Times New Roman" w:hAnsi="Times New Roman"/>
          <w:sz w:val="28"/>
          <w:szCs w:val="28"/>
        </w:rPr>
        <w:t>.) // Журнал общей химии. – 2014. – Т. 84, №4. – С. 625-628.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Рамазанов Н.Ш. Экдистероиды растений рода </w:t>
      </w:r>
      <w:r w:rsidR="00CF65EC">
        <w:rPr>
          <w:rFonts w:ascii="Times New Roman" w:hAnsi="Times New Roman"/>
          <w:sz w:val="28"/>
          <w:szCs w:val="28"/>
          <w:lang w:val="en-US"/>
        </w:rPr>
        <w:t>Silene</w:t>
      </w:r>
      <w:r w:rsidRPr="001A3EFB">
        <w:rPr>
          <w:rFonts w:ascii="Times New Roman" w:hAnsi="Times New Roman"/>
          <w:sz w:val="28"/>
          <w:szCs w:val="28"/>
        </w:rPr>
        <w:t xml:space="preserve">, </w:t>
      </w:r>
      <w:r w:rsidRPr="001A3EFB">
        <w:rPr>
          <w:rFonts w:ascii="Times New Roman" w:hAnsi="Times New Roman"/>
          <w:sz w:val="28"/>
          <w:szCs w:val="28"/>
          <w:lang w:val="en-US"/>
        </w:rPr>
        <w:t>Rhaponticum</w:t>
      </w:r>
      <w:r w:rsidRPr="001A3EFB">
        <w:rPr>
          <w:rFonts w:ascii="Times New Roman" w:hAnsi="Times New Roman"/>
          <w:sz w:val="28"/>
          <w:szCs w:val="28"/>
        </w:rPr>
        <w:t xml:space="preserve"> и </w:t>
      </w:r>
      <w:r w:rsidRPr="001A3EFB">
        <w:rPr>
          <w:rFonts w:ascii="Times New Roman" w:hAnsi="Times New Roman"/>
          <w:sz w:val="28"/>
          <w:szCs w:val="28"/>
          <w:lang w:val="en-US"/>
        </w:rPr>
        <w:t>Ajuga</w:t>
      </w:r>
      <w:r w:rsidRPr="0007637E">
        <w:rPr>
          <w:rFonts w:ascii="Times New Roman" w:hAnsi="Times New Roman"/>
          <w:sz w:val="28"/>
          <w:szCs w:val="28"/>
        </w:rPr>
        <w:t>: автореф. … док. хим. наук</w:t>
      </w:r>
      <w:r>
        <w:rPr>
          <w:rFonts w:ascii="Times New Roman" w:hAnsi="Times New Roman"/>
          <w:sz w:val="28"/>
          <w:szCs w:val="28"/>
        </w:rPr>
        <w:t>: 02.00.10.</w:t>
      </w:r>
      <w:r w:rsidRPr="0007637E">
        <w:rPr>
          <w:rFonts w:ascii="Times New Roman" w:hAnsi="Times New Roman"/>
          <w:sz w:val="28"/>
          <w:szCs w:val="28"/>
        </w:rPr>
        <w:t xml:space="preserve"> – Ташкент, 2007. – 49 с.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Anderson A.B., MacDonald D.L., Fischer H.O.L. The Structure of Pinitol // J.Am.Chem.Soc. – 1952. – Vol. 74, №6. – P. 1479-1480.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Плиев Т.Н. Молекулярная спектроскопия: в 5 т. – Владикавказ, 2004. – Т. 3. – 600 с.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Vazquez M., Silvestre I.S., Prous I.R. Quantification on vitello genesis and its control by 20-hydroxyecdysone in the ixodid tick,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Amblyomma hebraeum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// Methods Find Exp Clin. Pharmacol</w:t>
      </w:r>
      <w:r w:rsidRPr="0007637E">
        <w:rPr>
          <w:rFonts w:ascii="Times New Roman" w:hAnsi="Times New Roman"/>
          <w:sz w:val="28"/>
          <w:szCs w:val="28"/>
        </w:rPr>
        <w:t xml:space="preserve">. – 2002. – </w:t>
      </w:r>
      <w:r w:rsidRPr="0007637E">
        <w:rPr>
          <w:rFonts w:ascii="Times New Roman" w:hAnsi="Times New Roman"/>
          <w:sz w:val="28"/>
          <w:szCs w:val="28"/>
          <w:lang w:val="en-US"/>
        </w:rPr>
        <w:t>Vol</w:t>
      </w:r>
      <w:r w:rsidRPr="0007637E">
        <w:rPr>
          <w:rFonts w:ascii="Times New Roman" w:hAnsi="Times New Roman"/>
          <w:sz w:val="28"/>
          <w:szCs w:val="28"/>
        </w:rPr>
        <w:t xml:space="preserve">. 24, №8. – </w:t>
      </w:r>
      <w:r w:rsidRPr="0007637E">
        <w:rPr>
          <w:rFonts w:ascii="Times New Roman" w:hAnsi="Times New Roman"/>
          <w:sz w:val="28"/>
          <w:szCs w:val="28"/>
          <w:lang w:val="en-US"/>
        </w:rPr>
        <w:t>P</w:t>
      </w:r>
      <w:r w:rsidRPr="0007637E">
        <w:rPr>
          <w:rFonts w:ascii="Times New Roman" w:hAnsi="Times New Roman"/>
          <w:sz w:val="28"/>
          <w:szCs w:val="28"/>
        </w:rPr>
        <w:t>. 515-523.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Аксартов Р.М. Перспективы скрининга новых соединений из растительного сырья // Фармация Казахстана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7637E">
        <w:rPr>
          <w:rFonts w:ascii="Times New Roman" w:hAnsi="Times New Roman"/>
          <w:sz w:val="28"/>
          <w:szCs w:val="28"/>
          <w:lang w:val="en-US"/>
        </w:rPr>
        <w:t>c</w:t>
      </w:r>
      <w:r w:rsidRPr="0007637E">
        <w:rPr>
          <w:rFonts w:ascii="Times New Roman" w:hAnsi="Times New Roman"/>
          <w:sz w:val="28"/>
          <w:szCs w:val="28"/>
        </w:rPr>
        <w:t>пец. вып. – 2005. – С. 10-11.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Адекенов С.М., Альмагамбетов А.М., Тулеуов Б.И.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Состав и содержание экдистероидов в растениях </w:t>
      </w:r>
      <w:r w:rsidRPr="0007637E">
        <w:rPr>
          <w:rFonts w:ascii="Times New Roman" w:hAnsi="Times New Roman"/>
          <w:i/>
          <w:sz w:val="28"/>
          <w:szCs w:val="28"/>
        </w:rPr>
        <w:t>Silene fruticulosa</w:t>
      </w:r>
      <w:r w:rsidRPr="0007637E">
        <w:rPr>
          <w:rFonts w:ascii="Times New Roman" w:hAnsi="Times New Roman"/>
          <w:sz w:val="28"/>
          <w:szCs w:val="28"/>
        </w:rPr>
        <w:t xml:space="preserve"> (Pall.) Schischk // Изв</w:t>
      </w:r>
      <w:r>
        <w:rPr>
          <w:rFonts w:ascii="Times New Roman" w:hAnsi="Times New Roman"/>
          <w:sz w:val="28"/>
          <w:szCs w:val="28"/>
        </w:rPr>
        <w:t>естия</w:t>
      </w:r>
      <w:r w:rsidRPr="0007637E">
        <w:rPr>
          <w:rFonts w:ascii="Times New Roman" w:hAnsi="Times New Roman"/>
          <w:sz w:val="28"/>
          <w:szCs w:val="28"/>
        </w:rPr>
        <w:t xml:space="preserve"> НАН Беларуси. – 2014. – №1. – С. 64-67. </w:t>
      </w:r>
    </w:p>
    <w:p w:rsidR="00506763" w:rsidRPr="00AF505B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Куатбаев О.У., Тулеуов Б.И.,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 xml:space="preserve">Химическое изучение надземной части </w:t>
      </w:r>
      <w:r w:rsidRPr="0007637E">
        <w:rPr>
          <w:rFonts w:ascii="Times New Roman" w:hAnsi="Times New Roman"/>
          <w:i/>
          <w:sz w:val="28"/>
          <w:szCs w:val="28"/>
        </w:rPr>
        <w:t>Silene fruticulosa</w:t>
      </w:r>
      <w:r w:rsidRPr="0007637E">
        <w:rPr>
          <w:rFonts w:ascii="Times New Roman" w:hAnsi="Times New Roman"/>
          <w:sz w:val="28"/>
          <w:szCs w:val="28"/>
        </w:rPr>
        <w:t xml:space="preserve"> (Pall.) </w:t>
      </w:r>
      <w:r w:rsidRPr="0007637E">
        <w:rPr>
          <w:rFonts w:ascii="Times New Roman" w:hAnsi="Times New Roman"/>
          <w:sz w:val="28"/>
          <w:szCs w:val="28"/>
          <w:lang w:val="en-US"/>
        </w:rPr>
        <w:t>Schischk</w:t>
      </w:r>
      <w:r w:rsidRPr="00AF505B">
        <w:rPr>
          <w:rFonts w:ascii="Times New Roman" w:hAnsi="Times New Roman"/>
          <w:sz w:val="28"/>
          <w:szCs w:val="28"/>
        </w:rPr>
        <w:t xml:space="preserve"> // </w:t>
      </w:r>
      <w:r w:rsidRPr="0007637E">
        <w:rPr>
          <w:rFonts w:ascii="Times New Roman" w:hAnsi="Times New Roman"/>
          <w:sz w:val="28"/>
          <w:szCs w:val="28"/>
        </w:rPr>
        <w:t>Фармацевтический</w:t>
      </w:r>
      <w:r w:rsidRPr="00AF505B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бюллетень</w:t>
      </w:r>
      <w:r w:rsidRPr="00AF505B">
        <w:rPr>
          <w:rFonts w:ascii="Times New Roman" w:hAnsi="Times New Roman"/>
          <w:sz w:val="28"/>
          <w:szCs w:val="28"/>
        </w:rPr>
        <w:t xml:space="preserve">. – 2015. – №3-4. –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AF505B">
        <w:rPr>
          <w:rFonts w:ascii="Times New Roman" w:hAnsi="Times New Roman"/>
          <w:sz w:val="28"/>
          <w:szCs w:val="28"/>
        </w:rPr>
        <w:t>. 126-130.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Foresman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J</w:t>
      </w:r>
      <w:r w:rsidRPr="009F24D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B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  <w:lang w:val="en-US"/>
        </w:rPr>
        <w:t>Frisch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A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Exploring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chemistry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with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electronic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structure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methods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. – </w:t>
      </w:r>
      <w:r w:rsidRPr="0007637E">
        <w:rPr>
          <w:rFonts w:ascii="Times New Roman" w:hAnsi="Times New Roman"/>
          <w:sz w:val="28"/>
          <w:szCs w:val="28"/>
          <w:lang w:val="en-US"/>
        </w:rPr>
        <w:t>Pittsburgh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07637E">
        <w:rPr>
          <w:rFonts w:ascii="Times New Roman" w:hAnsi="Times New Roman"/>
          <w:sz w:val="28"/>
          <w:szCs w:val="28"/>
          <w:lang w:val="en-US"/>
        </w:rPr>
        <w:t>Gaussian</w:t>
      </w:r>
      <w:r w:rsidRPr="009F24D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Inc</w:t>
      </w:r>
      <w:r w:rsidRPr="009F24D8">
        <w:rPr>
          <w:rFonts w:ascii="Times New Roman" w:hAnsi="Times New Roman"/>
          <w:sz w:val="28"/>
          <w:szCs w:val="28"/>
          <w:lang w:val="en-US"/>
        </w:rPr>
        <w:t>., 1</w:t>
      </w:r>
      <w:r w:rsidRPr="0007637E">
        <w:rPr>
          <w:rFonts w:ascii="Times New Roman" w:hAnsi="Times New Roman"/>
          <w:sz w:val="28"/>
          <w:szCs w:val="28"/>
          <w:lang w:val="en-US"/>
        </w:rPr>
        <w:t>996. – 304 p.</w:t>
      </w:r>
    </w:p>
    <w:p w:rsidR="00506763" w:rsidRPr="00FE5F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FE5F7E">
        <w:rPr>
          <w:rFonts w:ascii="Times New Roman" w:hAnsi="Times New Roman"/>
          <w:sz w:val="28"/>
          <w:szCs w:val="28"/>
          <w:lang w:val="en-US"/>
        </w:rPr>
        <w:t xml:space="preserve">Frisch M., Trucks G.W., Schlegel H.B. et al. Gaussian 09W, revision A. 02. – Wallingford: Gaussian., . Inc., 2009.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Fleming I. Frontier Orbitals and Organic Chemical Reactions. – London: Wiley, 1976. – 249 p.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Poroikov V., Filimonov D. Rational approaches to drug design // Prous Science. – 2001. – Vol. 16, №11. – P. 403-407.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>Филимонов Д.А., Лагунин А.А., Глориозова Т.А.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07637E">
        <w:rPr>
          <w:rFonts w:ascii="Times New Roman" w:hAnsi="Times New Roman"/>
          <w:sz w:val="28"/>
          <w:szCs w:val="28"/>
        </w:rPr>
        <w:t xml:space="preserve"> Предсказание спектров биологической активности органических соединений с помощью веб-ресурса PASS online // Химия гетероциклических соединений. – 2014. – №3. – С. 483-499. </w:t>
      </w:r>
    </w:p>
    <w:p w:rsidR="00506763" w:rsidRPr="00590F34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val="en-US"/>
        </w:rPr>
      </w:pPr>
      <w:r w:rsidRPr="00590F34">
        <w:rPr>
          <w:rFonts w:ascii="Times New Roman" w:hAnsi="Times New Roman"/>
          <w:sz w:val="27"/>
          <w:szCs w:val="27"/>
          <w:lang w:val="en-US"/>
        </w:rPr>
        <w:t>Khan T., Dixit Sh., Ahmad R. et al. Molecular docking, PASS analysis, bioactivity score prediction, synthesis, characterization and biological activity evaluation of a functionalized 2-butanone thiosemicarbazone ligand and its complexes // Journal of Chemical Biology. – 2017. – Vol. 10, Issue 3. – P. 91-104.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Темиргазиев Б.С., Тулеуов Б.И., Адекенов С.М. </w:t>
      </w:r>
      <w:r>
        <w:rPr>
          <w:rFonts w:ascii="Times New Roman" w:hAnsi="Times New Roman"/>
          <w:sz w:val="28"/>
          <w:szCs w:val="28"/>
        </w:rPr>
        <w:t xml:space="preserve">и др. </w:t>
      </w:r>
      <w:r w:rsidRPr="0007637E">
        <w:rPr>
          <w:rFonts w:ascii="Times New Roman" w:hAnsi="Times New Roman"/>
          <w:sz w:val="28"/>
          <w:szCs w:val="28"/>
        </w:rPr>
        <w:t xml:space="preserve">Квантово-химический </w:t>
      </w:r>
      <w:r w:rsidRPr="0007637E">
        <w:rPr>
          <w:rFonts w:ascii="Times New Roman" w:hAnsi="Times New Roman"/>
          <w:sz w:val="28"/>
          <w:szCs w:val="28"/>
          <w:lang w:val="en-US"/>
        </w:rPr>
        <w:t>DFT</w:t>
      </w:r>
      <w:r w:rsidRPr="0007637E">
        <w:rPr>
          <w:rFonts w:ascii="Times New Roman" w:hAnsi="Times New Roman"/>
          <w:sz w:val="28"/>
          <w:szCs w:val="28"/>
        </w:rPr>
        <w:t>-подход к изучению фитоэкдистероидов-синтонов для региоселективных модификаций // Лекарственные препараты на основе природных соединений</w:t>
      </w:r>
      <w:r>
        <w:rPr>
          <w:rFonts w:ascii="Times New Roman" w:hAnsi="Times New Roman"/>
          <w:sz w:val="28"/>
          <w:szCs w:val="28"/>
        </w:rPr>
        <w:t>: сб. ст.</w:t>
      </w:r>
      <w:r w:rsidRPr="0007637E">
        <w:rPr>
          <w:rFonts w:ascii="Times New Roman" w:hAnsi="Times New Roman"/>
          <w:sz w:val="28"/>
          <w:szCs w:val="28"/>
        </w:rPr>
        <w:t xml:space="preserve"> – Ташкент, 2018. – С. 103-104.</w:t>
      </w:r>
    </w:p>
    <w:p w:rsidR="00506763" w:rsidRPr="008C4814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Tuleuov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B</w:t>
      </w:r>
      <w:r w:rsidRPr="00AF505B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I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  <w:lang w:val="en-US"/>
        </w:rPr>
        <w:t>Temirgaziyev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B</w:t>
      </w:r>
      <w:r w:rsidRPr="00AF505B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S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  <w:lang w:val="en-US"/>
        </w:rPr>
        <w:t>Adekenov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S</w:t>
      </w:r>
      <w:r w:rsidRPr="00AF505B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M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et al. </w:t>
      </w:r>
      <w:r w:rsidRPr="0007637E">
        <w:rPr>
          <w:rFonts w:ascii="Times New Roman" w:hAnsi="Times New Roman"/>
          <w:sz w:val="28"/>
          <w:szCs w:val="28"/>
          <w:lang w:val="en-US"/>
        </w:rPr>
        <w:t>Complexes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of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20-</w:t>
      </w:r>
      <w:r w:rsidRPr="0007637E">
        <w:rPr>
          <w:rFonts w:ascii="Times New Roman" w:hAnsi="Times New Roman"/>
          <w:sz w:val="28"/>
          <w:szCs w:val="28"/>
          <w:lang w:val="en-US"/>
        </w:rPr>
        <w:t>Hydroxyecdysone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with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α</w:t>
      </w:r>
      <w:r w:rsidRPr="00AF505B">
        <w:rPr>
          <w:rFonts w:ascii="Times New Roman" w:hAnsi="Times New Roman"/>
          <w:sz w:val="28"/>
          <w:szCs w:val="28"/>
          <w:lang w:val="en-US"/>
        </w:rPr>
        <w:t>-,</w:t>
      </w:r>
      <w:r w:rsidRPr="0007637E">
        <w:rPr>
          <w:rFonts w:ascii="Times New Roman" w:hAnsi="Times New Roman"/>
          <w:sz w:val="28"/>
          <w:szCs w:val="28"/>
        </w:rPr>
        <w:t>β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- </w:t>
      </w:r>
      <w:r w:rsidRPr="0007637E">
        <w:rPr>
          <w:rFonts w:ascii="Times New Roman" w:hAnsi="Times New Roman"/>
          <w:sz w:val="28"/>
          <w:szCs w:val="28"/>
          <w:lang w:val="en-US"/>
        </w:rPr>
        <w:t>and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γ</w:t>
      </w:r>
      <w:r w:rsidRPr="00AF505B">
        <w:rPr>
          <w:rFonts w:ascii="Times New Roman" w:hAnsi="Times New Roman"/>
          <w:sz w:val="28"/>
          <w:szCs w:val="28"/>
          <w:lang w:val="en-US"/>
        </w:rPr>
        <w:t>-</w:t>
      </w:r>
      <w:r w:rsidRPr="0007637E">
        <w:rPr>
          <w:rFonts w:ascii="Times New Roman" w:hAnsi="Times New Roman"/>
          <w:sz w:val="28"/>
          <w:szCs w:val="28"/>
          <w:lang w:val="en-US"/>
        </w:rPr>
        <w:t>Cyclodextrines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="00C03FE5">
        <w:rPr>
          <w:rFonts w:ascii="Times New Roman" w:hAnsi="Times New Roman"/>
          <w:sz w:val="28"/>
          <w:szCs w:val="28"/>
          <w:lang w:val="en-US"/>
        </w:rPr>
        <w:t xml:space="preserve">Procced. </w:t>
      </w:r>
      <w:r w:rsidR="00DD5555" w:rsidRPr="00DD5555">
        <w:rPr>
          <w:rFonts w:ascii="Times New Roman" w:hAnsi="Times New Roman"/>
          <w:sz w:val="28"/>
          <w:szCs w:val="28"/>
          <w:lang w:val="en-US"/>
        </w:rPr>
        <w:t>23</w:t>
      </w:r>
      <w:r w:rsidR="00C03FE5" w:rsidRPr="00C03FE5">
        <w:rPr>
          <w:rFonts w:ascii="Times New Roman" w:hAnsi="Times New Roman"/>
          <w:sz w:val="28"/>
          <w:szCs w:val="28"/>
          <w:lang w:val="en-US"/>
        </w:rPr>
        <w:t xml:space="preserve">rd </w:t>
      </w:r>
      <w:r w:rsidR="00C03FE5">
        <w:rPr>
          <w:rFonts w:ascii="Times New Roman" w:hAnsi="Times New Roman"/>
          <w:sz w:val="28"/>
          <w:szCs w:val="28"/>
          <w:lang w:val="en-US"/>
        </w:rPr>
        <w:t>c</w:t>
      </w:r>
      <w:r w:rsidR="00DD5555">
        <w:rPr>
          <w:rFonts w:ascii="Times New Roman" w:hAnsi="Times New Roman"/>
          <w:sz w:val="28"/>
          <w:szCs w:val="28"/>
          <w:lang w:val="en-US"/>
        </w:rPr>
        <w:t>onf</w:t>
      </w:r>
      <w:r w:rsidR="00C03FE5">
        <w:rPr>
          <w:rFonts w:ascii="Times New Roman" w:hAnsi="Times New Roman"/>
          <w:sz w:val="28"/>
          <w:szCs w:val="28"/>
          <w:lang w:val="en-US"/>
        </w:rPr>
        <w:t>.</w:t>
      </w:r>
      <w:r w:rsidR="00DD5555">
        <w:rPr>
          <w:rFonts w:ascii="Times New Roman" w:hAnsi="Times New Roman"/>
          <w:sz w:val="28"/>
          <w:szCs w:val="28"/>
          <w:lang w:val="en-US"/>
        </w:rPr>
        <w:t xml:space="preserve"> on Isoprenoids. – </w:t>
      </w:r>
      <w:r w:rsidR="00FE5F7E" w:rsidRPr="00DD5555">
        <w:rPr>
          <w:rFonts w:ascii="Times New Roman" w:hAnsi="Times New Roman"/>
          <w:color w:val="000000" w:themeColor="text1"/>
          <w:sz w:val="28"/>
          <w:szCs w:val="28"/>
          <w:lang w:val="en-US"/>
        </w:rPr>
        <w:t>Minsk</w:t>
      </w:r>
      <w:r w:rsidR="00C03FE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D5555">
        <w:rPr>
          <w:rFonts w:ascii="Times New Roman" w:hAnsi="Times New Roman"/>
          <w:sz w:val="28"/>
          <w:szCs w:val="28"/>
          <w:lang w:val="en-US"/>
        </w:rPr>
        <w:t>2016.</w:t>
      </w:r>
      <w:r w:rsidRPr="008C4814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–</w:t>
      </w:r>
      <w:r w:rsidRPr="008C48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P</w:t>
      </w:r>
      <w:r w:rsidRPr="008C4814">
        <w:rPr>
          <w:rFonts w:ascii="Times New Roman" w:hAnsi="Times New Roman"/>
          <w:sz w:val="28"/>
          <w:szCs w:val="28"/>
          <w:lang w:val="en-US"/>
        </w:rPr>
        <w:t xml:space="preserve">. 85-87.  </w:t>
      </w:r>
    </w:p>
    <w:p w:rsidR="00506763" w:rsidRPr="00AF505B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Jur</w:t>
      </w:r>
      <w:r w:rsidRPr="00AF505B">
        <w:rPr>
          <w:rFonts w:ascii="Times New Roman" w:hAnsi="Times New Roman"/>
          <w:sz w:val="28"/>
          <w:szCs w:val="28"/>
          <w:lang w:val="en-US"/>
        </w:rPr>
        <w:t>áš</w:t>
      </w:r>
      <w:r w:rsidRPr="0007637E">
        <w:rPr>
          <w:rFonts w:ascii="Times New Roman" w:hAnsi="Times New Roman"/>
          <w:sz w:val="28"/>
          <w:szCs w:val="28"/>
          <w:lang w:val="en-US"/>
        </w:rPr>
        <w:t>ek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M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  <w:lang w:val="en-US"/>
        </w:rPr>
        <w:t>D</w:t>
      </w:r>
      <w:r w:rsidRPr="00AF505B">
        <w:rPr>
          <w:rFonts w:ascii="Times New Roman" w:hAnsi="Times New Roman"/>
          <w:sz w:val="28"/>
          <w:szCs w:val="28"/>
          <w:lang w:val="en-US"/>
        </w:rPr>
        <w:t>ž</w:t>
      </w:r>
      <w:r w:rsidRPr="0007637E">
        <w:rPr>
          <w:rFonts w:ascii="Times New Roman" w:hAnsi="Times New Roman"/>
          <w:sz w:val="28"/>
          <w:szCs w:val="28"/>
          <w:lang w:val="en-US"/>
        </w:rPr>
        <w:t>ub</w:t>
      </w:r>
      <w:r w:rsidRPr="00AF505B">
        <w:rPr>
          <w:rFonts w:ascii="Times New Roman" w:hAnsi="Times New Roman"/>
          <w:sz w:val="28"/>
          <w:szCs w:val="28"/>
          <w:lang w:val="en-US"/>
        </w:rPr>
        <w:t>á</w:t>
      </w:r>
      <w:r w:rsidRPr="0007637E">
        <w:rPr>
          <w:rFonts w:ascii="Times New Roman" w:hAnsi="Times New Roman"/>
          <w:sz w:val="28"/>
          <w:szCs w:val="28"/>
          <w:lang w:val="en-US"/>
        </w:rPr>
        <w:t>k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P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  <w:lang w:val="en-US"/>
        </w:rPr>
        <w:t>Rimpelov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á </w:t>
      </w:r>
      <w:r w:rsidRPr="0007637E">
        <w:rPr>
          <w:rFonts w:ascii="Times New Roman" w:hAnsi="Times New Roman"/>
          <w:sz w:val="28"/>
          <w:szCs w:val="28"/>
          <w:lang w:val="en-US"/>
        </w:rPr>
        <w:t>S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et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al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Trilobolide</w:t>
      </w:r>
      <w:r w:rsidRPr="00AF505B">
        <w:rPr>
          <w:rFonts w:ascii="Times New Roman" w:hAnsi="Times New Roman"/>
          <w:sz w:val="28"/>
          <w:szCs w:val="28"/>
          <w:lang w:val="en-US"/>
        </w:rPr>
        <w:t>-</w:t>
      </w:r>
      <w:r w:rsidRPr="0007637E">
        <w:rPr>
          <w:rFonts w:ascii="Times New Roman" w:hAnsi="Times New Roman"/>
          <w:sz w:val="28"/>
          <w:szCs w:val="28"/>
          <w:lang w:val="en-US"/>
        </w:rPr>
        <w:t>steroid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hybrids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07637E">
        <w:rPr>
          <w:rFonts w:ascii="Times New Roman" w:hAnsi="Times New Roman"/>
          <w:sz w:val="28"/>
          <w:szCs w:val="28"/>
          <w:lang w:val="en-US"/>
        </w:rPr>
        <w:t>synthesis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7637E">
        <w:rPr>
          <w:rFonts w:ascii="Times New Roman" w:hAnsi="Times New Roman"/>
          <w:sz w:val="28"/>
          <w:szCs w:val="28"/>
          <w:lang w:val="en-US"/>
        </w:rPr>
        <w:t>cytotoxic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and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antimycobacterial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activity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07637E">
        <w:rPr>
          <w:rFonts w:ascii="Times New Roman" w:hAnsi="Times New Roman"/>
          <w:sz w:val="28"/>
          <w:szCs w:val="28"/>
          <w:lang w:val="en-US"/>
        </w:rPr>
        <w:t>Steroids</w:t>
      </w:r>
      <w:r w:rsidRPr="00AF505B">
        <w:rPr>
          <w:rFonts w:ascii="Times New Roman" w:hAnsi="Times New Roman"/>
          <w:sz w:val="28"/>
          <w:szCs w:val="28"/>
          <w:lang w:val="en-US"/>
        </w:rPr>
        <w:t xml:space="preserve">. – 2017. – № 117. – </w:t>
      </w:r>
      <w:r w:rsidRPr="0007637E">
        <w:rPr>
          <w:rFonts w:ascii="Times New Roman" w:hAnsi="Times New Roman"/>
          <w:sz w:val="28"/>
          <w:szCs w:val="28"/>
          <w:lang w:val="en-US"/>
        </w:rPr>
        <w:t>P</w:t>
      </w:r>
      <w:r w:rsidRPr="00AF505B">
        <w:rPr>
          <w:rFonts w:ascii="Times New Roman" w:hAnsi="Times New Roman"/>
          <w:sz w:val="28"/>
          <w:szCs w:val="28"/>
          <w:lang w:val="en-US"/>
        </w:rPr>
        <w:t>.</w:t>
      </w:r>
      <w:r w:rsidRPr="008C4814">
        <w:rPr>
          <w:rFonts w:ascii="Times New Roman" w:hAnsi="Times New Roman"/>
          <w:sz w:val="28"/>
          <w:szCs w:val="28"/>
          <w:lang w:val="en-US"/>
        </w:rPr>
        <w:t> </w:t>
      </w:r>
      <w:r w:rsidRPr="00AF505B">
        <w:rPr>
          <w:rFonts w:ascii="Times New Roman" w:hAnsi="Times New Roman"/>
          <w:sz w:val="28"/>
          <w:szCs w:val="28"/>
          <w:lang w:val="en-US"/>
        </w:rPr>
        <w:t>97-104.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Castagne D., Dive G., Evrard B.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Spectroscopic studies and molecular modeling for understanding the interactions between cholesterol and cyclodextrins // J. Pharm. Pharmaceut. Sci. – 2010. – №13. – P. 362-377.</w:t>
      </w:r>
    </w:p>
    <w:p w:rsidR="00506763" w:rsidRPr="00FE5F7E" w:rsidRDefault="00506763" w:rsidP="00FE7369">
      <w:pPr>
        <w:pStyle w:val="afe"/>
        <w:numPr>
          <w:ilvl w:val="0"/>
          <w:numId w:val="47"/>
        </w:numPr>
        <w:tabs>
          <w:tab w:val="left" w:pos="709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FE5F7E">
        <w:rPr>
          <w:rFonts w:ascii="Times New Roman" w:hAnsi="Times New Roman"/>
          <w:sz w:val="28"/>
          <w:szCs w:val="28"/>
          <w:lang w:val="en-US"/>
        </w:rPr>
        <w:t xml:space="preserve">Advanced Chemistry Development, Toronto, ACD / </w:t>
      </w:r>
      <w:r w:rsidR="00FE7369" w:rsidRPr="00FE7369">
        <w:rPr>
          <w:rFonts w:ascii="Times New Roman" w:hAnsi="Times New Roman"/>
          <w:sz w:val="28"/>
          <w:szCs w:val="28"/>
          <w:lang w:val="en-US"/>
        </w:rPr>
        <w:t>http://www.companylisting.ca/Advanced_Chemistry_Development.</w:t>
      </w:r>
      <w:r w:rsidR="00FE7369">
        <w:rPr>
          <w:rFonts w:ascii="Times New Roman" w:hAnsi="Times New Roman"/>
          <w:sz w:val="28"/>
          <w:szCs w:val="28"/>
          <w:lang w:val="en-US"/>
        </w:rPr>
        <w:t xml:space="preserve"> 10.10.2024.</w:t>
      </w:r>
    </w:p>
    <w:p w:rsidR="00506763" w:rsidRPr="00FE5F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FE5F7E">
        <w:rPr>
          <w:rFonts w:ascii="Times New Roman" w:hAnsi="Times New Roman"/>
          <w:sz w:val="28"/>
          <w:szCs w:val="28"/>
          <w:lang w:val="en-US"/>
        </w:rPr>
        <w:t xml:space="preserve">Kučáková K., Dolenský B. </w:t>
      </w:r>
      <w:r w:rsidR="0018398D" w:rsidRPr="00FE5F7E">
        <w:rPr>
          <w:rFonts w:ascii="Times New Roman" w:hAnsi="Times New Roman"/>
          <w:sz w:val="28"/>
          <w:szCs w:val="28"/>
          <w:lang w:val="en-US"/>
        </w:rPr>
        <w:t>NMR study of complex of cholesterol with heptakis (2,3,6- tri-o-methyl)-</w:t>
      </w:r>
      <w:r w:rsidR="0018398D" w:rsidRPr="00FE5F7E">
        <w:rPr>
          <w:rFonts w:ascii="Times New Roman" w:hAnsi="Times New Roman"/>
          <w:sz w:val="28"/>
          <w:szCs w:val="28"/>
        </w:rPr>
        <w:t>β</w:t>
      </w:r>
      <w:r w:rsidR="0018398D" w:rsidRPr="00FE5F7E">
        <w:rPr>
          <w:rFonts w:ascii="Times New Roman" w:hAnsi="Times New Roman"/>
          <w:sz w:val="28"/>
          <w:szCs w:val="28"/>
          <w:lang w:val="en-US"/>
        </w:rPr>
        <w:t xml:space="preserve">-cyclodextrin </w:t>
      </w:r>
      <w:r w:rsidRPr="00FE5F7E">
        <w:rPr>
          <w:rFonts w:ascii="Times New Roman" w:hAnsi="Times New Roman"/>
          <w:sz w:val="28"/>
          <w:szCs w:val="28"/>
          <w:lang w:val="en-US"/>
        </w:rPr>
        <w:t>// Program and Abstract Book of the 19</w:t>
      </w:r>
      <w:r w:rsidRPr="00FE5F7E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FE5F7E">
        <w:rPr>
          <w:rFonts w:ascii="Times New Roman" w:hAnsi="Times New Roman"/>
          <w:sz w:val="28"/>
          <w:szCs w:val="28"/>
          <w:lang w:val="en-US"/>
        </w:rPr>
        <w:t xml:space="preserve"> International Cyclodextrin Symposium. – Tokyo: Sophia University, 2018. – </w:t>
      </w:r>
      <w:r w:rsidRPr="00FE5F7E">
        <w:rPr>
          <w:rFonts w:ascii="Times New Roman" w:hAnsi="Times New Roman"/>
          <w:sz w:val="28"/>
          <w:szCs w:val="28"/>
        </w:rPr>
        <w:t>Р</w:t>
      </w:r>
      <w:r w:rsidRPr="00FE5F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9505FC" w:rsidRPr="00FE5F7E">
        <w:rPr>
          <w:rFonts w:ascii="Times New Roman" w:hAnsi="Times New Roman"/>
          <w:sz w:val="28"/>
          <w:szCs w:val="28"/>
          <w:lang w:val="en-US"/>
        </w:rPr>
        <w:t>114</w:t>
      </w:r>
      <w:r w:rsidRPr="00FE5F7E">
        <w:rPr>
          <w:rFonts w:ascii="Times New Roman" w:hAnsi="Times New Roman"/>
          <w:sz w:val="28"/>
          <w:szCs w:val="28"/>
          <w:lang w:val="en-US"/>
        </w:rPr>
        <w:t>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Bakhtiyar S.</w:t>
      </w:r>
      <w:r w:rsidR="00FE7369" w:rsidRPr="00FE7369">
        <w:rPr>
          <w:rFonts w:ascii="Times New Roman" w:hAnsi="Times New Roman"/>
          <w:sz w:val="28"/>
          <w:szCs w:val="28"/>
          <w:lang w:val="en-US"/>
        </w:rPr>
        <w:t>,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Temirgaziyev</w:t>
      </w:r>
      <w:r w:rsidR="00FE7369" w:rsidRPr="00FE736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7369">
        <w:rPr>
          <w:rFonts w:ascii="Times New Roman" w:hAnsi="Times New Roman"/>
          <w:sz w:val="28"/>
          <w:szCs w:val="28"/>
        </w:rPr>
        <w:t>В</w:t>
      </w:r>
      <w:r w:rsidR="00FE7369" w:rsidRPr="00FE7369">
        <w:rPr>
          <w:rFonts w:ascii="Times New Roman" w:hAnsi="Times New Roman"/>
          <w:sz w:val="28"/>
          <w:szCs w:val="28"/>
          <w:lang w:val="en-US"/>
        </w:rPr>
        <w:t>.</w:t>
      </w:r>
      <w:r w:rsidR="00FE7369">
        <w:rPr>
          <w:rFonts w:ascii="Times New Roman" w:hAnsi="Times New Roman"/>
          <w:sz w:val="28"/>
          <w:szCs w:val="28"/>
          <w:lang w:val="en-US"/>
        </w:rPr>
        <w:t>S.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, Kucakova </w:t>
      </w:r>
      <w:r w:rsidR="00FE7369" w:rsidRPr="0007637E">
        <w:rPr>
          <w:rFonts w:ascii="Times New Roman" w:hAnsi="Times New Roman"/>
          <w:sz w:val="28"/>
          <w:szCs w:val="28"/>
          <w:lang w:val="en-US"/>
        </w:rPr>
        <w:t>K</w:t>
      </w:r>
      <w:r w:rsidR="00FE7369">
        <w:rPr>
          <w:rFonts w:ascii="Times New Roman" w:hAnsi="Times New Roman"/>
          <w:sz w:val="28"/>
          <w:szCs w:val="28"/>
          <w:lang w:val="en-US"/>
        </w:rPr>
        <w:t>.</w:t>
      </w:r>
      <w:r w:rsidR="00FE7369"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et al. Bioavailability and structural study of 20-hydroxyecdysone complexes with cyclodextrins // Steroids. </w:t>
      </w:r>
      <w:r>
        <w:rPr>
          <w:rFonts w:ascii="Times New Roman" w:hAnsi="Times New Roman"/>
          <w:sz w:val="28"/>
          <w:szCs w:val="28"/>
          <w:lang w:val="en-US"/>
        </w:rPr>
        <w:t xml:space="preserve">–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2019. </w:t>
      </w:r>
      <w:r>
        <w:rPr>
          <w:rFonts w:ascii="Times New Roman" w:hAnsi="Times New Roman"/>
          <w:sz w:val="28"/>
          <w:szCs w:val="28"/>
          <w:lang w:val="en-US"/>
        </w:rPr>
        <w:t xml:space="preserve">– </w:t>
      </w:r>
      <w:r w:rsidRPr="0007637E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en-US"/>
        </w:rPr>
        <w:t>ol</w:t>
      </w:r>
      <w:r w:rsidRPr="0007637E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147. –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P. 37-41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Galbraith M.N., Horn D.H.S., Middleton E.J.</w:t>
      </w:r>
      <w:r w:rsidRPr="00180B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et al.</w:t>
      </w:r>
      <w:r w:rsidR="00AE285B">
        <w:rPr>
          <w:rFonts w:ascii="Times New Roman" w:hAnsi="Times New Roman"/>
          <w:sz w:val="28"/>
          <w:szCs w:val="28"/>
          <w:lang w:val="en-US"/>
        </w:rPr>
        <w:t xml:space="preserve"> Stru</w:t>
      </w:r>
      <w:r w:rsidRPr="0007637E">
        <w:rPr>
          <w:rFonts w:ascii="Times New Roman" w:hAnsi="Times New Roman"/>
          <w:sz w:val="28"/>
          <w:szCs w:val="28"/>
          <w:lang w:val="en-US"/>
        </w:rPr>
        <w:t>cture of deoxycrustecdysone, a second crustacean  moulting  hormone // Chem.Commun. – 1968. – Iss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2. – P. 83-85.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Temirgaziev B.S., Seilkhanov T.M. et al. Obtaining and investigation of supramolecular inclusion complex of 2-deoxy-20-hydroxyecdysone with γ-cyclodextrin by nmr spectroscopy method // Chemical Journal of Kazakhstan. </w:t>
      </w:r>
      <w:r>
        <w:rPr>
          <w:rFonts w:ascii="Times New Roman" w:hAnsi="Times New Roman"/>
          <w:sz w:val="28"/>
          <w:szCs w:val="28"/>
          <w:lang w:val="en-US"/>
        </w:rPr>
        <w:t>–</w:t>
      </w:r>
      <w:r w:rsidRPr="00180B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2018. </w:t>
      </w:r>
      <w:r>
        <w:rPr>
          <w:rFonts w:ascii="Times New Roman" w:hAnsi="Times New Roman"/>
          <w:sz w:val="28"/>
          <w:szCs w:val="28"/>
          <w:lang w:val="en-US"/>
        </w:rPr>
        <w:t>–</w:t>
      </w:r>
      <w:r w:rsidRPr="00180B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№2. –</w:t>
      </w:r>
      <w:r w:rsidRPr="00180B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Р</w:t>
      </w:r>
      <w:r w:rsidRPr="0007637E">
        <w:rPr>
          <w:rFonts w:ascii="Times New Roman" w:hAnsi="Times New Roman"/>
          <w:sz w:val="28"/>
          <w:szCs w:val="28"/>
          <w:lang w:val="en-US"/>
        </w:rPr>
        <w:t>. 36-44</w:t>
      </w:r>
      <w:r w:rsidRPr="00180BC0">
        <w:rPr>
          <w:rFonts w:ascii="Times New Roman" w:hAnsi="Times New Roman"/>
          <w:sz w:val="28"/>
          <w:szCs w:val="28"/>
          <w:lang w:val="en-US"/>
        </w:rPr>
        <w:t>.</w:t>
      </w:r>
    </w:p>
    <w:p w:rsidR="00FE5F7E" w:rsidRPr="00FE5F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DD555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Temirgaziyev B.S., Salkeyeva L.K., Agitayeva G.S. et al. Regioselective Synthesis of New Phosphorus –and Nitrogen -2-Deoxyecdysone –Based Derivatives // </w:t>
      </w:r>
      <w:r w:rsidR="009505FC" w:rsidRPr="00DD5555">
        <w:rPr>
          <w:rFonts w:ascii="Times New Roman" w:hAnsi="Times New Roman"/>
          <w:color w:val="000000" w:themeColor="text1"/>
          <w:sz w:val="28"/>
          <w:szCs w:val="28"/>
          <w:lang w:val="en-US"/>
        </w:rPr>
        <w:t>23</w:t>
      </w:r>
      <w:r w:rsidR="009505FC" w:rsidRPr="00FE5F7E">
        <w:rPr>
          <w:rFonts w:ascii="Times New Roman" w:hAnsi="Times New Roman"/>
          <w:color w:val="000000" w:themeColor="text1"/>
          <w:sz w:val="28"/>
          <w:szCs w:val="28"/>
          <w:lang w:val="en-US"/>
        </w:rPr>
        <w:t>rd</w:t>
      </w:r>
      <w:r w:rsidR="00FE5F7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FE5F7E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FE5F7E">
        <w:rPr>
          <w:rFonts w:ascii="Times New Roman" w:hAnsi="Times New Roman"/>
          <w:color w:val="000000" w:themeColor="text1"/>
          <w:sz w:val="28"/>
          <w:szCs w:val="28"/>
          <w:lang w:val="en-US"/>
        </w:rPr>
        <w:t>onf</w:t>
      </w:r>
      <w:r w:rsidR="00FE5F7E" w:rsidRPr="00FE5F7E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="009505FC" w:rsidRPr="00DD555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on Isoprenoids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. </w:t>
      </w:r>
      <w:r w:rsidR="00FE5F7E">
        <w:rPr>
          <w:rFonts w:ascii="Times New Roman" w:hAnsi="Times New Roman"/>
          <w:sz w:val="28"/>
          <w:szCs w:val="28"/>
          <w:lang w:val="en-US"/>
        </w:rPr>
        <w:t xml:space="preserve">– </w:t>
      </w:r>
      <w:r w:rsidR="00FE5F7E" w:rsidRPr="00DD5555">
        <w:rPr>
          <w:rFonts w:ascii="Times New Roman" w:hAnsi="Times New Roman"/>
          <w:color w:val="000000" w:themeColor="text1"/>
          <w:sz w:val="28"/>
          <w:szCs w:val="28"/>
          <w:lang w:val="en-US"/>
        </w:rPr>
        <w:t>Minsk</w:t>
      </w:r>
      <w:r w:rsidR="00FE5F7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E5F7E">
        <w:rPr>
          <w:rFonts w:ascii="Times New Roman" w:hAnsi="Times New Roman"/>
          <w:sz w:val="28"/>
          <w:szCs w:val="28"/>
          <w:lang w:val="en-US"/>
        </w:rPr>
        <w:t>2016.</w:t>
      </w:r>
      <w:r w:rsidR="00FE5F7E" w:rsidRPr="008C481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5F7E">
        <w:rPr>
          <w:rFonts w:ascii="Times New Roman" w:hAnsi="Times New Roman"/>
          <w:sz w:val="28"/>
          <w:szCs w:val="28"/>
          <w:lang w:val="en-US"/>
        </w:rPr>
        <w:t>–</w:t>
      </w:r>
      <w:r w:rsidR="00FE5F7E" w:rsidRPr="008C481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5F7E" w:rsidRPr="0007637E">
        <w:rPr>
          <w:rFonts w:ascii="Times New Roman" w:hAnsi="Times New Roman"/>
          <w:sz w:val="28"/>
          <w:szCs w:val="28"/>
          <w:lang w:val="en-US"/>
        </w:rPr>
        <w:t>P</w:t>
      </w:r>
      <w:r w:rsidR="00FE5F7E">
        <w:rPr>
          <w:rFonts w:ascii="Times New Roman" w:hAnsi="Times New Roman"/>
          <w:sz w:val="28"/>
          <w:szCs w:val="28"/>
          <w:lang w:val="en-US"/>
        </w:rPr>
        <w:t>. 114</w:t>
      </w:r>
      <w:r w:rsidR="00FE5F7E" w:rsidRPr="008C4814">
        <w:rPr>
          <w:rFonts w:ascii="Times New Roman" w:hAnsi="Times New Roman"/>
          <w:sz w:val="28"/>
          <w:szCs w:val="28"/>
          <w:lang w:val="en-US"/>
        </w:rPr>
        <w:t>.</w:t>
      </w:r>
    </w:p>
    <w:p w:rsidR="00506763" w:rsidRPr="00DD5555" w:rsidRDefault="00971DF2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Russel G.B., Greenwood D.R., Lane G.A.</w:t>
      </w:r>
      <w:r w:rsidR="00FE7369" w:rsidRPr="00FE736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FE7369" w:rsidRPr="00842E68">
        <w:rPr>
          <w:rFonts w:ascii="Times New Roman" w:hAnsi="Times New Roman"/>
          <w:sz w:val="28"/>
          <w:szCs w:val="28"/>
          <w:lang w:val="en-US"/>
        </w:rPr>
        <w:t>et al.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2-Deoxy-3-Epi-ecdysone from the fern </w:t>
      </w:r>
      <w:r w:rsidRPr="00971DF2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Blechnum Vulcanicum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// Phytochemistry. -1981. –Vol.20, </w:t>
      </w:r>
      <w:r w:rsidRPr="00971DF2">
        <w:rPr>
          <w:rFonts w:ascii="Times New Roman" w:hAnsi="Times New Roman"/>
          <w:color w:val="000000" w:themeColor="text1"/>
          <w:sz w:val="28"/>
          <w:szCs w:val="28"/>
          <w:lang w:val="en-US"/>
        </w:rPr>
        <w:t>№10. –</w:t>
      </w:r>
      <w:r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971DF2">
        <w:rPr>
          <w:rFonts w:ascii="Times New Roman" w:hAnsi="Times New Roman"/>
          <w:color w:val="000000" w:themeColor="text1"/>
          <w:sz w:val="28"/>
          <w:szCs w:val="28"/>
          <w:lang w:val="en-US"/>
        </w:rPr>
        <w:t>.2407-2410</w:t>
      </w:r>
    </w:p>
    <w:p w:rsidR="00506763" w:rsidRPr="00590F34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590F34">
        <w:rPr>
          <w:rFonts w:ascii="Times New Roman" w:hAnsi="Times New Roman"/>
          <w:sz w:val="27"/>
          <w:szCs w:val="27"/>
        </w:rPr>
        <w:t>Тулеуов Б.И., Заварзин И.В., Адекенов С.М. и др. Противовоспалительная и анальгетическая активность 3α,14α, 22</w:t>
      </w:r>
      <w:r w:rsidRPr="00590F34">
        <w:rPr>
          <w:rFonts w:ascii="Times New Roman" w:hAnsi="Times New Roman"/>
          <w:sz w:val="27"/>
          <w:szCs w:val="27"/>
          <w:lang w:val="en-US"/>
        </w:rPr>
        <w:t>R</w:t>
      </w:r>
      <w:r w:rsidRPr="00590F34">
        <w:rPr>
          <w:rFonts w:ascii="Times New Roman" w:hAnsi="Times New Roman"/>
          <w:sz w:val="27"/>
          <w:szCs w:val="27"/>
        </w:rPr>
        <w:t xml:space="preserve">,25-тетрагидрокси-5β(Н)–холест-7-ен-она, фитоэкдистероида из колючелистника </w:t>
      </w:r>
      <w:r w:rsidRPr="00590F34">
        <w:rPr>
          <w:rFonts w:ascii="Times New Roman" w:hAnsi="Times New Roman"/>
          <w:i/>
          <w:sz w:val="27"/>
          <w:szCs w:val="27"/>
          <w:lang w:val="en-US"/>
        </w:rPr>
        <w:t>Acanthophyllum</w:t>
      </w:r>
      <w:r w:rsidRPr="00590F34">
        <w:rPr>
          <w:rFonts w:ascii="Times New Roman" w:hAnsi="Times New Roman"/>
          <w:i/>
          <w:sz w:val="27"/>
          <w:szCs w:val="27"/>
        </w:rPr>
        <w:t xml:space="preserve"> </w:t>
      </w:r>
      <w:r w:rsidRPr="00590F34">
        <w:rPr>
          <w:rFonts w:ascii="Times New Roman" w:hAnsi="Times New Roman"/>
          <w:i/>
          <w:sz w:val="27"/>
          <w:szCs w:val="27"/>
          <w:lang w:val="en-US"/>
        </w:rPr>
        <w:t>gypsophiloides</w:t>
      </w:r>
      <w:r w:rsidRPr="00590F34">
        <w:rPr>
          <w:rFonts w:ascii="Times New Roman" w:hAnsi="Times New Roman"/>
          <w:sz w:val="27"/>
          <w:szCs w:val="27"/>
        </w:rPr>
        <w:t xml:space="preserve"> // Известия РАН. – 2018. – №4. – С. 663-666.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</w:rPr>
        <w:t>Политова</w:t>
      </w:r>
      <w:r w:rsidRPr="009F24D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Н</w:t>
      </w:r>
      <w:r w:rsidRPr="009F24D8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К</w:t>
      </w:r>
      <w:r w:rsidRPr="009F24D8">
        <w:rPr>
          <w:rFonts w:ascii="Times New Roman" w:hAnsi="Times New Roman"/>
          <w:sz w:val="28"/>
          <w:szCs w:val="28"/>
        </w:rPr>
        <w:t xml:space="preserve">., </w:t>
      </w:r>
      <w:r w:rsidRPr="0007637E">
        <w:rPr>
          <w:rFonts w:ascii="Times New Roman" w:hAnsi="Times New Roman"/>
          <w:sz w:val="28"/>
          <w:szCs w:val="28"/>
        </w:rPr>
        <w:t>Ковлер</w:t>
      </w:r>
      <w:r w:rsidRPr="009F24D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Л</w:t>
      </w:r>
      <w:r w:rsidRPr="009F24D8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А</w:t>
      </w:r>
      <w:r w:rsidRPr="009F24D8">
        <w:rPr>
          <w:rFonts w:ascii="Times New Roman" w:hAnsi="Times New Roman"/>
          <w:sz w:val="28"/>
          <w:szCs w:val="28"/>
        </w:rPr>
        <w:t xml:space="preserve">., </w:t>
      </w:r>
      <w:r w:rsidRPr="0007637E">
        <w:rPr>
          <w:rFonts w:ascii="Times New Roman" w:hAnsi="Times New Roman"/>
          <w:sz w:val="28"/>
          <w:szCs w:val="28"/>
        </w:rPr>
        <w:t>Володин</w:t>
      </w:r>
      <w:r w:rsidRPr="009F24D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В</w:t>
      </w:r>
      <w:r w:rsidRPr="009F24D8"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В</w:t>
      </w:r>
      <w:r w:rsidRPr="009F24D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</w:t>
      </w:r>
      <w:r w:rsidRPr="009F24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</w:t>
      </w:r>
      <w:r w:rsidRPr="009F24D8">
        <w:rPr>
          <w:rFonts w:ascii="Times New Roman" w:hAnsi="Times New Roman"/>
          <w:sz w:val="28"/>
          <w:szCs w:val="28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Химическая</w:t>
      </w:r>
      <w:r w:rsidRPr="009F24D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модификация</w:t>
      </w:r>
      <w:r w:rsidRPr="009F24D8">
        <w:rPr>
          <w:rFonts w:ascii="Times New Roman" w:hAnsi="Times New Roman"/>
          <w:sz w:val="28"/>
          <w:szCs w:val="28"/>
        </w:rPr>
        <w:t xml:space="preserve"> 20-</w:t>
      </w:r>
      <w:r w:rsidRPr="0007637E">
        <w:rPr>
          <w:rFonts w:ascii="Times New Roman" w:hAnsi="Times New Roman"/>
          <w:sz w:val="28"/>
          <w:szCs w:val="28"/>
        </w:rPr>
        <w:t>гидроксиэкдизона</w:t>
      </w:r>
      <w:r w:rsidRPr="009F24D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и</w:t>
      </w:r>
      <w:r w:rsidRPr="009F24D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исследование</w:t>
      </w:r>
      <w:r w:rsidRPr="009F24D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мембранотропных</w:t>
      </w:r>
      <w:r w:rsidRPr="009F24D8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свойств</w:t>
      </w:r>
      <w:r w:rsidRPr="00180BC0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его</w:t>
      </w:r>
      <w:r w:rsidRPr="00180BC0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производных</w:t>
      </w:r>
      <w:r w:rsidRPr="00180BC0">
        <w:rPr>
          <w:rFonts w:ascii="Times New Roman" w:hAnsi="Times New Roman"/>
          <w:sz w:val="28"/>
          <w:szCs w:val="28"/>
        </w:rPr>
        <w:t xml:space="preserve"> // </w:t>
      </w:r>
      <w:r w:rsidRPr="0007637E">
        <w:rPr>
          <w:rFonts w:ascii="Times New Roman" w:hAnsi="Times New Roman"/>
          <w:sz w:val="28"/>
          <w:szCs w:val="28"/>
        </w:rPr>
        <w:t>Химия</w:t>
      </w:r>
      <w:r w:rsidRPr="00180BC0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растительного</w:t>
      </w:r>
      <w:r w:rsidRPr="00180BC0"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сырья</w:t>
      </w:r>
      <w:r w:rsidRPr="00180BC0">
        <w:rPr>
          <w:rFonts w:ascii="Times New Roman" w:hAnsi="Times New Roman"/>
          <w:sz w:val="28"/>
          <w:szCs w:val="28"/>
        </w:rPr>
        <w:t xml:space="preserve">. – 2001. – №2. – </w:t>
      </w:r>
      <w:r w:rsidRPr="0007637E">
        <w:rPr>
          <w:rFonts w:ascii="Times New Roman" w:hAnsi="Times New Roman"/>
          <w:sz w:val="28"/>
          <w:szCs w:val="28"/>
        </w:rPr>
        <w:t>С</w:t>
      </w:r>
      <w:r w:rsidRPr="00180BC0">
        <w:rPr>
          <w:rFonts w:ascii="Times New Roman" w:hAnsi="Times New Roman"/>
          <w:sz w:val="28"/>
          <w:szCs w:val="28"/>
        </w:rPr>
        <w:t>. 69-81.</w:t>
      </w:r>
    </w:p>
    <w:p w:rsidR="00506763" w:rsidRPr="00DD5555" w:rsidRDefault="00506763" w:rsidP="00506763">
      <w:pPr>
        <w:pStyle w:val="afe"/>
        <w:numPr>
          <w:ilvl w:val="0"/>
          <w:numId w:val="47"/>
        </w:numPr>
        <w:tabs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D5555">
        <w:rPr>
          <w:rFonts w:ascii="Times New Roman" w:hAnsi="Times New Roman"/>
          <w:color w:val="000000" w:themeColor="text1"/>
          <w:sz w:val="28"/>
          <w:szCs w:val="28"/>
          <w:lang w:val="kk-KZ"/>
        </w:rPr>
        <w:t>Temirgaziyev B.S., Minayeva Ye.V. et al.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kk-KZ"/>
        </w:rPr>
        <w:t>Synthesis, structure and bioactivity of a new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water-soluble 20-hydroxyecdysone derivative// 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Procced. 13th 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kk-KZ"/>
        </w:rPr>
        <w:t>internat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sympos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. 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kk-KZ"/>
        </w:rPr>
        <w:t>on the Chemistry of Natural Compounds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. – 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Shanghai, 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2019. – 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kk-KZ"/>
        </w:rPr>
        <w:t>P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en-US"/>
        </w:rPr>
        <w:t>. </w:t>
      </w:r>
      <w:r w:rsidRPr="00DD5555">
        <w:rPr>
          <w:rFonts w:ascii="Times New Roman" w:hAnsi="Times New Roman"/>
          <w:color w:val="000000" w:themeColor="text1"/>
          <w:sz w:val="28"/>
          <w:szCs w:val="28"/>
          <w:lang w:val="kk-KZ"/>
        </w:rPr>
        <w:t>215</w:t>
      </w:r>
      <w:r w:rsidR="00C03FE5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 xml:space="preserve">Темиргазиев Б.С., Тулеуов Б.И., Адекенов С.М. </w:t>
      </w:r>
      <w:r>
        <w:rPr>
          <w:rFonts w:ascii="Times New Roman" w:hAnsi="Times New Roman"/>
          <w:sz w:val="28"/>
          <w:szCs w:val="28"/>
          <w:lang w:val="kk-KZ"/>
        </w:rPr>
        <w:t xml:space="preserve">и др. 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Исследование пространственного строения 2,3, 22-ацетокси-14,20,25-гидрокси-5,9(Н)-холест-7-ен-6-она // </w:t>
      </w:r>
      <w:r w:rsidRPr="0007637E">
        <w:rPr>
          <w:rFonts w:ascii="Times New Roman" w:hAnsi="Times New Roman"/>
          <w:sz w:val="28"/>
          <w:szCs w:val="28"/>
        </w:rPr>
        <w:t>Лекарственные препараты на основе природных соединений</w:t>
      </w:r>
      <w:r>
        <w:rPr>
          <w:rFonts w:ascii="Times New Roman" w:hAnsi="Times New Roman"/>
          <w:sz w:val="28"/>
          <w:szCs w:val="28"/>
        </w:rPr>
        <w:t>: сб. ст</w:t>
      </w:r>
      <w:r w:rsidRPr="0007637E">
        <w:rPr>
          <w:rFonts w:ascii="Times New Roman" w:hAnsi="Times New Roman"/>
          <w:sz w:val="28"/>
          <w:szCs w:val="28"/>
        </w:rPr>
        <w:t>. – Ташкент, 2018. – С. 104-105.</w:t>
      </w:r>
      <w:r w:rsidRPr="0007637E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Petrova S.S., Schlotgauer A.A., Kruppa A.I.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Self-Association of Glycyrrhizic Acid. NMR Study // Zeitschrift Fur Phys. Chemie.</w:t>
      </w:r>
      <w:r>
        <w:rPr>
          <w:rFonts w:ascii="Times New Roman" w:hAnsi="Times New Roman"/>
          <w:sz w:val="28"/>
          <w:szCs w:val="28"/>
          <w:lang w:val="en-US"/>
        </w:rPr>
        <w:t xml:space="preserve"> – 2017.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 xml:space="preserve">Vol. </w:t>
      </w:r>
      <w:r w:rsidRPr="0007637E">
        <w:rPr>
          <w:rFonts w:ascii="Times New Roman" w:hAnsi="Times New Roman"/>
          <w:sz w:val="28"/>
          <w:szCs w:val="28"/>
          <w:lang w:val="en-US"/>
        </w:rPr>
        <w:t>231. – P. 839-855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Style w:val="af5"/>
          <w:rFonts w:ascii="Times New Roman" w:hAnsi="Times New Roman"/>
          <w:color w:val="auto"/>
          <w:sz w:val="28"/>
          <w:szCs w:val="28"/>
          <w:u w:val="none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Franca M.T., Martins Marcos T., Paulo P.F.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The role of glycyrrhizic acid in colloidal phenomena of supersaturation drug delivery systems containing the antifungal drug griseofulvin // J.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Mol.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Liq. – </w:t>
      </w:r>
      <w:r>
        <w:rPr>
          <w:rFonts w:ascii="Times New Roman" w:hAnsi="Times New Roman"/>
          <w:sz w:val="28"/>
          <w:szCs w:val="28"/>
          <w:lang w:val="en-US"/>
        </w:rPr>
        <w:t xml:space="preserve">2020. – Vol.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301. – </w:t>
      </w:r>
      <w:r>
        <w:rPr>
          <w:rFonts w:ascii="Times New Roman" w:hAnsi="Times New Roman"/>
          <w:sz w:val="28"/>
          <w:szCs w:val="28"/>
          <w:lang w:val="en-US"/>
        </w:rPr>
        <w:t xml:space="preserve">P. </w:t>
      </w:r>
      <w:r w:rsidRPr="0007637E">
        <w:rPr>
          <w:rFonts w:ascii="Times New Roman" w:hAnsi="Times New Roman"/>
          <w:sz w:val="28"/>
          <w:szCs w:val="28"/>
          <w:lang w:val="en-US"/>
        </w:rPr>
        <w:t>112336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Style w:val="af5"/>
          <w:rFonts w:ascii="Times New Roman" w:hAnsi="Times New Roman"/>
          <w:color w:val="auto"/>
          <w:sz w:val="28"/>
          <w:szCs w:val="28"/>
          <w:u w:val="none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Shi F., Chen L., Wang Y.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Enhancement of oral bioavailability and anti-hyperuricemic activity of aloe emodin via novel Soluplus®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glycyrrhizic acid mixed micelle system // Drug Deliv. Transl. Res. </w:t>
      </w:r>
      <w:r>
        <w:rPr>
          <w:rFonts w:ascii="Times New Roman" w:hAnsi="Times New Roman"/>
          <w:sz w:val="28"/>
          <w:szCs w:val="28"/>
          <w:lang w:val="en-US"/>
        </w:rPr>
        <w:t xml:space="preserve">– 2022.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 xml:space="preserve">Vol. </w:t>
      </w:r>
      <w:r w:rsidRPr="0007637E">
        <w:rPr>
          <w:rFonts w:ascii="Times New Roman" w:hAnsi="Times New Roman"/>
          <w:sz w:val="28"/>
          <w:szCs w:val="28"/>
          <w:lang w:val="en-US"/>
        </w:rPr>
        <w:t>12</w:t>
      </w:r>
      <w:r>
        <w:rPr>
          <w:rFonts w:ascii="Times New Roman" w:hAnsi="Times New Roman"/>
          <w:sz w:val="28"/>
          <w:szCs w:val="28"/>
          <w:lang w:val="en-US"/>
        </w:rPr>
        <w:t>(3)</w:t>
      </w:r>
      <w:r w:rsidRPr="0007637E">
        <w:rPr>
          <w:rFonts w:ascii="Times New Roman" w:hAnsi="Times New Roman"/>
          <w:sz w:val="28"/>
          <w:szCs w:val="28"/>
          <w:lang w:val="en-US"/>
        </w:rPr>
        <w:t>. – P.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603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614. </w:t>
      </w:r>
    </w:p>
    <w:p w:rsidR="00506763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Style w:val="af5"/>
          <w:rFonts w:ascii="Times New Roman" w:hAnsi="Times New Roman"/>
          <w:color w:val="auto"/>
          <w:sz w:val="28"/>
          <w:szCs w:val="28"/>
          <w:lang w:val="en-US"/>
        </w:rPr>
      </w:pPr>
      <w:r w:rsidRPr="00842E68">
        <w:rPr>
          <w:rFonts w:ascii="Times New Roman" w:hAnsi="Times New Roman"/>
          <w:sz w:val="28"/>
          <w:szCs w:val="28"/>
          <w:lang w:val="en-US"/>
        </w:rPr>
        <w:t>Selyutina O.Y., Mastova A.V., Shelepova E.A. et al. pH-Sensitive Glycyrrhizin Based Vesicles for Nifedipine Delivery // Molecules. – 2021. – Vol. 26(5). – P. 1270-1-1270-12.</w:t>
      </w:r>
      <w:r w:rsidRPr="00842E68">
        <w:rPr>
          <w:rStyle w:val="af5"/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</w:p>
    <w:p w:rsidR="00971DF2" w:rsidRPr="00971DF2" w:rsidRDefault="00971DF2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971DF2">
        <w:rPr>
          <w:rStyle w:val="af5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Meteleva </w:t>
      </w:r>
      <w:r>
        <w:rPr>
          <w:rStyle w:val="af5"/>
          <w:rFonts w:ascii="Times New Roman" w:hAnsi="Times New Roman"/>
          <w:color w:val="auto"/>
          <w:sz w:val="28"/>
          <w:szCs w:val="28"/>
          <w:u w:val="none"/>
          <w:lang w:val="en-US"/>
        </w:rPr>
        <w:t>E.S., Polyakov N.E., Temirgaziyev B.S.</w:t>
      </w:r>
      <w:r w:rsidR="00704FD6" w:rsidRPr="00704FD6">
        <w:rPr>
          <w:rStyle w:val="af5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</w:t>
      </w:r>
      <w:r w:rsidR="00704FD6" w:rsidRPr="00842E68">
        <w:rPr>
          <w:rFonts w:ascii="Times New Roman" w:hAnsi="Times New Roman"/>
          <w:sz w:val="28"/>
          <w:szCs w:val="28"/>
          <w:lang w:val="en-US"/>
        </w:rPr>
        <w:t>et al.</w:t>
      </w:r>
      <w:r>
        <w:rPr>
          <w:rStyle w:val="af5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Preparation and Physicochemical Properties of Supramolecular Complexes</w:t>
      </w:r>
      <w:r w:rsidR="00D22A4E">
        <w:rPr>
          <w:rStyle w:val="af5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of Ecdysterone// </w:t>
      </w:r>
      <w:r w:rsidR="00D22A4E" w:rsidRPr="00D22A4E">
        <w:rPr>
          <w:rFonts w:ascii="Times New Roman" w:hAnsi="Times New Roman"/>
          <w:bCs/>
          <w:sz w:val="28"/>
          <w:szCs w:val="28"/>
          <w:lang w:val="en-US"/>
        </w:rPr>
        <w:t>Khimija Rastitel’nogo Syr’ja</w:t>
      </w:r>
      <w:r w:rsidR="00D22A4E">
        <w:rPr>
          <w:rFonts w:ascii="Times New Roman" w:hAnsi="Times New Roman"/>
          <w:bCs/>
          <w:sz w:val="28"/>
          <w:szCs w:val="28"/>
          <w:lang w:val="en-US"/>
        </w:rPr>
        <w:t>. -</w:t>
      </w:r>
      <w:r w:rsidR="00704FD6" w:rsidRPr="00704FD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D22A4E">
        <w:rPr>
          <w:rFonts w:ascii="Times New Roman" w:hAnsi="Times New Roman"/>
          <w:bCs/>
          <w:sz w:val="28"/>
          <w:szCs w:val="28"/>
          <w:lang w:val="en-US"/>
        </w:rPr>
        <w:t>2023. -</w:t>
      </w:r>
      <w:r w:rsidR="00D22A4E" w:rsidRPr="00D22A4E">
        <w:rPr>
          <w:rFonts w:ascii="Times New Roman" w:hAnsi="Times New Roman"/>
          <w:bCs/>
          <w:sz w:val="28"/>
          <w:szCs w:val="28"/>
          <w:lang w:val="en-US"/>
        </w:rPr>
        <w:t>№</w:t>
      </w:r>
      <w:r w:rsidR="00D22A4E">
        <w:rPr>
          <w:rFonts w:ascii="Times New Roman" w:hAnsi="Times New Roman"/>
          <w:bCs/>
          <w:sz w:val="28"/>
          <w:szCs w:val="28"/>
          <w:lang w:val="en-US"/>
        </w:rPr>
        <w:t>4. –</w:t>
      </w:r>
      <w:r w:rsidR="00704FD6" w:rsidRPr="00704FD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704FD6">
        <w:rPr>
          <w:rFonts w:ascii="Times New Roman" w:hAnsi="Times New Roman"/>
          <w:bCs/>
          <w:sz w:val="28"/>
          <w:szCs w:val="28"/>
        </w:rPr>
        <w:t>Р</w:t>
      </w:r>
      <w:r w:rsidR="00D22A4E">
        <w:rPr>
          <w:rFonts w:ascii="Times New Roman" w:hAnsi="Times New Roman"/>
          <w:bCs/>
          <w:sz w:val="28"/>
          <w:szCs w:val="28"/>
          <w:lang w:val="en-US"/>
        </w:rPr>
        <w:t>.</w:t>
      </w:r>
      <w:r w:rsidR="00704FD6" w:rsidRPr="00704FD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D22A4E">
        <w:rPr>
          <w:rFonts w:ascii="Times New Roman" w:hAnsi="Times New Roman"/>
          <w:bCs/>
          <w:sz w:val="28"/>
          <w:szCs w:val="28"/>
          <w:lang w:val="en-US"/>
        </w:rPr>
        <w:t>209-217</w:t>
      </w:r>
      <w:r w:rsidR="00704FD6" w:rsidRPr="00704FD6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506763" w:rsidRPr="00590F34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val="en-US"/>
        </w:rPr>
      </w:pPr>
      <w:r w:rsidRPr="00590F34">
        <w:rPr>
          <w:rFonts w:ascii="Times New Roman" w:hAnsi="Times New Roman"/>
          <w:sz w:val="27"/>
          <w:szCs w:val="27"/>
          <w:lang w:val="en-US"/>
        </w:rPr>
        <w:t>Zhang Q., Zhaohui C.S., Wang L.H. et al. Preparation, physicochemical and pharmacological study of 10-hydroxycamptothecin solid dispersion with complexation agent-xylannonanoic acid amphiphilic conjugates // International Journal of Biological Macromolecules. – 2022. – Vol. 204. – P. 224-233</w:t>
      </w:r>
      <w:r w:rsidR="00C03FE5" w:rsidRPr="00590F34">
        <w:rPr>
          <w:rFonts w:ascii="Times New Roman" w:hAnsi="Times New Roman"/>
          <w:sz w:val="27"/>
          <w:szCs w:val="27"/>
          <w:lang w:val="en-US"/>
        </w:rPr>
        <w:t>.</w:t>
      </w:r>
    </w:p>
    <w:p w:rsidR="00506763" w:rsidRPr="00590F34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590F34">
        <w:rPr>
          <w:rFonts w:ascii="Times New Roman" w:hAnsi="Times New Roman"/>
          <w:sz w:val="27"/>
          <w:szCs w:val="27"/>
        </w:rPr>
        <w:t xml:space="preserve">Темиргазиев Б.С., Тулеуов Б.И., Адекенов С.М. и др. Новый перспективный растительный источник </w:t>
      </w:r>
      <w:r w:rsidRPr="00590F34">
        <w:rPr>
          <w:rFonts w:ascii="Times New Roman" w:hAnsi="Times New Roman"/>
          <w:sz w:val="27"/>
          <w:szCs w:val="27"/>
          <w:lang w:val="en-US"/>
        </w:rPr>
        <w:t>D</w:t>
      </w:r>
      <w:r w:rsidRPr="00590F34">
        <w:rPr>
          <w:rFonts w:ascii="Times New Roman" w:hAnsi="Times New Roman"/>
          <w:sz w:val="27"/>
          <w:szCs w:val="27"/>
        </w:rPr>
        <w:t xml:space="preserve">-пинитола, обладающего антидиабетическими и гипогликемическими свойствами // Химия растительного сырья. – 2016. – №3. – С. 79-84.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567"/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Inoue Y. NMR Studies of the Structure and Properties of Cyclodextrins and Their Inclusion Complexes // Annu. Rep. NMR Spectrosc. – 1993. – Vol. 27. – P. 59-101.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Yamanoi T., Oda Y., Katsuraya K. NMR determination of concentration-switchable inclusion complex of a β-cyclodextrin derivative carrying a benzene group  linked to a C,C-glucopyranoside spacer // J. Incl. Phenom. Macrocycl. Chem. – 2017. – Vol. 89. – P. 189-197.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Mukae Sh., Ohashi T., Matsumoto Yu.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D-Pinitol in Fabaceae: an Oviposition Stimulant for the Common Grass Yellow Butterfly, Eurema Mandarina // J. Chem. Ecol. – 2016. – Vol. 42. – P. 1122-1129.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Honda K., Minematsu H., Muta K.</w:t>
      </w:r>
      <w:r>
        <w:rPr>
          <w:rFonts w:ascii="Times New Roman" w:hAnsi="Times New Roman"/>
          <w:sz w:val="28"/>
          <w:szCs w:val="28"/>
          <w:lang w:val="en-US"/>
        </w:rPr>
        <w:t xml:space="preserve"> et al.</w:t>
      </w:r>
      <w:r w:rsidR="00D76898">
        <w:rPr>
          <w:rFonts w:ascii="Times New Roman" w:hAnsi="Times New Roman"/>
          <w:sz w:val="28"/>
          <w:szCs w:val="28"/>
          <w:lang w:val="en-US"/>
        </w:rPr>
        <w:t xml:space="preserve"> D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-Pinitol as a key oviposition stimulant for sulfur butterfly, Colias erate: chemical basis for female acceptance of host- and non-host plants // Chemoecology. – 2012. – Vol. 22. – P. 55-63. 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0"/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Demarco P.V., Thakkar A.I. Cyclohepta-amilose Inclusion</w:t>
      </w:r>
      <w:r w:rsidR="00704FD6">
        <w:rPr>
          <w:rFonts w:ascii="Times New Roman" w:hAnsi="Times New Roman"/>
          <w:sz w:val="28"/>
          <w:szCs w:val="28"/>
          <w:lang w:val="en-US"/>
        </w:rPr>
        <w:t xml:space="preserve"> Complexes. A Proton </w:t>
      </w:r>
      <w:r w:rsidRPr="0007637E">
        <w:rPr>
          <w:rFonts w:ascii="Times New Roman" w:hAnsi="Times New Roman"/>
          <w:sz w:val="28"/>
          <w:szCs w:val="28"/>
          <w:lang w:val="en-US"/>
        </w:rPr>
        <w:t>Magnetic Resonanse Study // J. Chem. Soc., Chem. Commun. – 1970. – Iss</w:t>
      </w:r>
      <w:r>
        <w:rPr>
          <w:rFonts w:ascii="Times New Roman" w:hAnsi="Times New Roman"/>
          <w:sz w:val="28"/>
          <w:szCs w:val="28"/>
          <w:lang w:val="en-US"/>
        </w:rPr>
        <w:t>ue 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1. – P. 2-4.  </w:t>
      </w:r>
    </w:p>
    <w:p w:rsidR="00506763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Temirgaziev B.S., Seilkhanov T.M., et al. Supramolecular self-assambly of d-pinitol with cyclodextrins // Chemical Journal of Kazakhstan. </w:t>
      </w:r>
      <w:r>
        <w:rPr>
          <w:rFonts w:ascii="Times New Roman" w:hAnsi="Times New Roman"/>
          <w:sz w:val="28"/>
          <w:szCs w:val="28"/>
          <w:lang w:val="en-US"/>
        </w:rPr>
        <w:t xml:space="preserve">– </w:t>
      </w:r>
      <w:r w:rsidRPr="0007637E">
        <w:rPr>
          <w:rFonts w:ascii="Times New Roman" w:hAnsi="Times New Roman"/>
          <w:sz w:val="28"/>
          <w:szCs w:val="28"/>
          <w:lang w:val="en-US"/>
        </w:rPr>
        <w:t>2018. –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№3. –</w:t>
      </w:r>
      <w:r w:rsidRPr="0007637E">
        <w:rPr>
          <w:rFonts w:ascii="Times New Roman" w:hAnsi="Times New Roman"/>
          <w:sz w:val="28"/>
          <w:szCs w:val="28"/>
        </w:rPr>
        <w:t>Р</w:t>
      </w:r>
      <w:r w:rsidRPr="0007637E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7637E">
        <w:rPr>
          <w:rFonts w:ascii="Times New Roman" w:hAnsi="Times New Roman"/>
          <w:sz w:val="28"/>
          <w:szCs w:val="28"/>
          <w:lang w:val="en-US"/>
        </w:rPr>
        <w:t>202-207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Temirgaziev</w:t>
      </w:r>
      <w:r w:rsidRPr="00400BB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B</w:t>
      </w:r>
      <w:r w:rsidRPr="00400BB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S</w:t>
      </w:r>
      <w:r w:rsidRPr="00400BB8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  <w:lang w:val="en-US"/>
        </w:rPr>
        <w:t>Tuleuov</w:t>
      </w:r>
      <w:r w:rsidRPr="00400BB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B</w:t>
      </w:r>
      <w:r w:rsidRPr="00400BB8"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>I</w:t>
      </w:r>
      <w:r w:rsidRPr="00400BB8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07637E">
        <w:rPr>
          <w:rFonts w:ascii="Times New Roman" w:hAnsi="Times New Roman"/>
          <w:sz w:val="28"/>
          <w:szCs w:val="28"/>
          <w:lang w:val="en-US"/>
        </w:rPr>
        <w:t>Adekenov</w:t>
      </w:r>
      <w:r>
        <w:rPr>
          <w:rFonts w:ascii="Times New Roman" w:hAnsi="Times New Roman"/>
          <w:sz w:val="28"/>
          <w:szCs w:val="28"/>
          <w:lang w:val="en-US"/>
        </w:rPr>
        <w:t xml:space="preserve"> S.M</w:t>
      </w:r>
      <w:r w:rsidRPr="00400BB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Supramolecular Complexes of 3-Epi-2-deoxyecdysone with Cyclodextrins and Their Anti-Inflamotory Activity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// Russian Journal of General Chemistry. – 2019. – V</w:t>
      </w:r>
      <w:r>
        <w:rPr>
          <w:rFonts w:ascii="Times New Roman" w:hAnsi="Times New Roman"/>
          <w:sz w:val="28"/>
          <w:szCs w:val="28"/>
          <w:lang w:val="en-US"/>
        </w:rPr>
        <w:t>ol.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89, №3. – P. 424-428.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Temirgaziev B.S., Kazbekova A.T., Atanbaev A.Sh. et al. The study of antioxidant activity of ecdysterone inclusion complexes with α-β- and γ-cyclodextrins // 12</w:t>
      </w:r>
      <w:r w:rsidRPr="00400BB8">
        <w:rPr>
          <w:rFonts w:ascii="Times New Roman" w:hAnsi="Times New Roman"/>
          <w:sz w:val="28"/>
          <w:szCs w:val="28"/>
          <w:lang w:val="en-US"/>
        </w:rPr>
        <w:t>th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internat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sympos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7637E">
        <w:rPr>
          <w:rFonts w:ascii="Times New Roman" w:hAnsi="Times New Roman"/>
          <w:sz w:val="28"/>
          <w:szCs w:val="28"/>
          <w:lang w:val="en-US"/>
        </w:rPr>
        <w:t>on the chemistry of natural compоunds: abstracts</w:t>
      </w:r>
      <w:r>
        <w:rPr>
          <w:rFonts w:ascii="Times New Roman" w:hAnsi="Times New Roman"/>
          <w:sz w:val="28"/>
          <w:szCs w:val="28"/>
          <w:lang w:val="en-US"/>
        </w:rPr>
        <w:t xml:space="preserve">. – </w:t>
      </w:r>
      <w:r w:rsidRPr="0007637E">
        <w:rPr>
          <w:rFonts w:ascii="Times New Roman" w:hAnsi="Times New Roman"/>
          <w:sz w:val="28"/>
          <w:szCs w:val="28"/>
          <w:lang w:val="en-US"/>
        </w:rPr>
        <w:t>Tashkent, 2017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– </w:t>
      </w:r>
      <w:r w:rsidRPr="0007637E">
        <w:rPr>
          <w:rFonts w:ascii="Times New Roman" w:hAnsi="Times New Roman"/>
          <w:sz w:val="28"/>
          <w:szCs w:val="28"/>
          <w:lang w:val="en-US"/>
        </w:rPr>
        <w:t>P.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>253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506763" w:rsidRPr="00C56417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6417">
        <w:rPr>
          <w:rFonts w:ascii="Times New Roman" w:hAnsi="Times New Roman"/>
          <w:sz w:val="28"/>
          <w:szCs w:val="28"/>
        </w:rPr>
        <w:t>Темиргазиев Б.С., Кудабаева П.К., Казбекова А.Т. и др. Исследование антиоксидантной активности комплексов включения экдистерона с α-, β- и γ-циклодекстринами // Разработка, исследование и маркетинг новой фармацевтической продукции: сб. науч. тр. – Пятигорск, 2017. – Вып. 72. – С. 139-142.</w:t>
      </w:r>
    </w:p>
    <w:p w:rsidR="00506763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637E">
        <w:rPr>
          <w:rFonts w:ascii="Times New Roman" w:hAnsi="Times New Roman"/>
          <w:sz w:val="28"/>
          <w:szCs w:val="28"/>
        </w:rPr>
        <w:t xml:space="preserve">Руководство по экспериментальному (доклиническому) изучению новых фармакологических веществ / под ред. Р.У. Хабриева. – Изд. 2-е, перер. и доп. – М.: ОАО «Изд. «Медицина», 2005. – 832 с. </w:t>
      </w:r>
    </w:p>
    <w:p w:rsidR="00D22A4E" w:rsidRPr="00D22A4E" w:rsidRDefault="00D22A4E" w:rsidP="00D22A4E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7637E">
        <w:rPr>
          <w:rFonts w:ascii="Times New Roman" w:hAnsi="Times New Roman"/>
          <w:sz w:val="28"/>
          <w:szCs w:val="28"/>
          <w:lang w:val="kk-KZ"/>
        </w:rPr>
        <w:t xml:space="preserve">Темиргазиев Б.С., Куатбаев О.У., Кудабаева П.К. и др. Оптимизация экстракции выделения экдистерона из смолевки волжской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Silene</w:t>
      </w:r>
      <w:r w:rsidRPr="0007637E">
        <w:rPr>
          <w:rFonts w:ascii="Times New Roman" w:hAnsi="Times New Roman"/>
          <w:i/>
          <w:sz w:val="28"/>
          <w:szCs w:val="28"/>
        </w:rPr>
        <w:t xml:space="preserve"> </w:t>
      </w:r>
      <w:r w:rsidRPr="0007637E">
        <w:rPr>
          <w:rFonts w:ascii="Times New Roman" w:hAnsi="Times New Roman"/>
          <w:i/>
          <w:sz w:val="28"/>
          <w:szCs w:val="28"/>
          <w:lang w:val="en-US"/>
        </w:rPr>
        <w:t>wolgensis</w:t>
      </w:r>
      <w:r w:rsidRPr="0007637E">
        <w:rPr>
          <w:rFonts w:ascii="Times New Roman" w:hAnsi="Times New Roman"/>
          <w:i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(</w:t>
      </w:r>
      <w:r w:rsidRPr="0007637E">
        <w:rPr>
          <w:rFonts w:ascii="Times New Roman" w:hAnsi="Times New Roman"/>
          <w:sz w:val="28"/>
          <w:szCs w:val="28"/>
          <w:lang w:val="en-US"/>
        </w:rPr>
        <w:t>Hornem</w:t>
      </w:r>
      <w:r w:rsidRPr="0007637E">
        <w:rPr>
          <w:rFonts w:ascii="Times New Roman" w:hAnsi="Times New Roman"/>
          <w:sz w:val="28"/>
          <w:szCs w:val="28"/>
        </w:rPr>
        <w:t xml:space="preserve">) </w:t>
      </w:r>
      <w:r w:rsidRPr="0007637E">
        <w:rPr>
          <w:rFonts w:ascii="Times New Roman" w:hAnsi="Times New Roman"/>
          <w:sz w:val="28"/>
          <w:szCs w:val="28"/>
          <w:lang w:val="en-US"/>
        </w:rPr>
        <w:t>Bess</w:t>
      </w:r>
      <w:r w:rsidRPr="0007637E">
        <w:rPr>
          <w:rFonts w:ascii="Times New Roman" w:hAnsi="Times New Roman"/>
          <w:sz w:val="28"/>
          <w:szCs w:val="28"/>
        </w:rPr>
        <w:t xml:space="preserve"> // Химия и технология растительного сырья: тез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докл</w:t>
      </w:r>
      <w:r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11-й</w:t>
      </w:r>
      <w:r w:rsidRPr="0007637E">
        <w:rPr>
          <w:rFonts w:ascii="Times New Roman" w:hAnsi="Times New Roman"/>
          <w:sz w:val="28"/>
          <w:szCs w:val="28"/>
        </w:rPr>
        <w:t xml:space="preserve"> всерос</w:t>
      </w:r>
      <w:r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 xml:space="preserve"> науч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7637E">
        <w:rPr>
          <w:rFonts w:ascii="Times New Roman" w:hAnsi="Times New Roman"/>
          <w:sz w:val="28"/>
          <w:szCs w:val="28"/>
        </w:rPr>
        <w:t>конф</w:t>
      </w:r>
      <w:r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07637E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>, 2015</w:t>
      </w:r>
      <w:r>
        <w:rPr>
          <w:rFonts w:ascii="Times New Roman" w:hAnsi="Times New Roman"/>
          <w:sz w:val="28"/>
          <w:szCs w:val="28"/>
        </w:rPr>
        <w:t>.</w:t>
      </w:r>
      <w:r w:rsidRPr="000763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07637E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37E">
        <w:rPr>
          <w:rFonts w:ascii="Times New Roman" w:hAnsi="Times New Roman"/>
          <w:sz w:val="28"/>
          <w:szCs w:val="28"/>
        </w:rPr>
        <w:t>89</w:t>
      </w:r>
      <w:r>
        <w:rPr>
          <w:rFonts w:ascii="Times New Roman" w:hAnsi="Times New Roman"/>
          <w:sz w:val="28"/>
          <w:szCs w:val="28"/>
        </w:rPr>
        <w:t>.</w:t>
      </w:r>
    </w:p>
    <w:p w:rsidR="00506763" w:rsidRPr="0018398D" w:rsidRDefault="00275C38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hyperlink r:id="rId112" w:history="1">
        <w:r w:rsidR="0018398D" w:rsidRPr="00DD5555">
          <w:rPr>
            <w:rStyle w:val="af5"/>
            <w:rFonts w:ascii="Times New Roman" w:hAnsi="Times New Roman"/>
            <w:bCs/>
            <w:color w:val="000000" w:themeColor="text1"/>
            <w:sz w:val="28"/>
            <w:szCs w:val="28"/>
            <w:u w:val="none"/>
            <w:lang w:val="en-US"/>
          </w:rPr>
          <w:t xml:space="preserve">Chem Spider </w:t>
        </w:r>
        <w:r w:rsidR="0018398D" w:rsidRPr="00DD5555">
          <w:rPr>
            <w:rStyle w:val="af5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Search and share chemistry</w:t>
        </w:r>
      </w:hyperlink>
      <w:r w:rsidR="0018398D" w:rsidRPr="0018398D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18398D" w:rsidRPr="0018398D">
        <w:rPr>
          <w:rFonts w:ascii="Times New Roman" w:hAnsi="Times New Roman"/>
          <w:sz w:val="28"/>
          <w:szCs w:val="28"/>
          <w:lang w:val="en-US"/>
        </w:rPr>
        <w:t>//</w:t>
      </w:r>
      <w:r w:rsidR="0018398D" w:rsidRPr="0018398D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hyperlink r:id="rId113" w:history="1">
        <w:r w:rsidR="00506763" w:rsidRPr="00400BB8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</w:t>
        </w:r>
        <w:r w:rsidR="00506763" w:rsidRPr="0018398D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://</w:t>
        </w:r>
        <w:r w:rsidR="00506763" w:rsidRPr="00400BB8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506763" w:rsidRPr="0018398D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.</w:t>
        </w:r>
        <w:r w:rsidR="00506763" w:rsidRPr="00400BB8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chemspider</w:t>
        </w:r>
        <w:r w:rsidR="00506763" w:rsidRPr="0018398D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.</w:t>
        </w:r>
        <w:r w:rsidR="00506763" w:rsidRPr="00400BB8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com</w:t>
        </w:r>
      </w:hyperlink>
      <w:r w:rsidR="00506763" w:rsidRPr="0018398D">
        <w:rPr>
          <w:rFonts w:ascii="Times New Roman" w:hAnsi="Times New Roman"/>
          <w:sz w:val="28"/>
          <w:szCs w:val="28"/>
          <w:lang w:val="en-US"/>
        </w:rPr>
        <w:t>. 27.07.2018.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>Kubo I., Matsumoto A., Hanke F.J. The 1H-NMR assignment of 20-hydroxyecdysone // Agric. Biol. Chem. – 1985. – №49. – P. 243-244.</w:t>
      </w:r>
    </w:p>
    <w:p w:rsidR="00506763" w:rsidRPr="0007637E" w:rsidRDefault="00506763" w:rsidP="00506763">
      <w:pPr>
        <w:pStyle w:val="afe"/>
        <w:numPr>
          <w:ilvl w:val="0"/>
          <w:numId w:val="47"/>
        </w:numPr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7637E">
        <w:rPr>
          <w:rFonts w:ascii="Times New Roman" w:hAnsi="Times New Roman"/>
          <w:sz w:val="28"/>
          <w:szCs w:val="28"/>
          <w:lang w:val="en-US"/>
        </w:rPr>
        <w:t xml:space="preserve">Kozhanova A.M., Temirgaziev B.S., Tuleuov B.I. </w:t>
      </w:r>
      <w:r>
        <w:rPr>
          <w:rFonts w:ascii="Times New Roman" w:hAnsi="Times New Roman"/>
          <w:sz w:val="28"/>
          <w:szCs w:val="28"/>
          <w:lang w:val="en-US"/>
        </w:rPr>
        <w:t xml:space="preserve">et al. </w:t>
      </w:r>
      <w:r w:rsidRPr="0007637E">
        <w:rPr>
          <w:rFonts w:ascii="Times New Roman" w:hAnsi="Times New Roman"/>
          <w:sz w:val="28"/>
          <w:szCs w:val="28"/>
          <w:lang w:val="en-US"/>
        </w:rPr>
        <w:t>Synthesis of a hydrophilic derivative of ecdysterone and development of its water-soluble form // Bulletin of the Karaganda University</w:t>
      </w:r>
      <w:r>
        <w:rPr>
          <w:rFonts w:ascii="Times New Roman" w:hAnsi="Times New Roman"/>
          <w:sz w:val="28"/>
          <w:szCs w:val="28"/>
          <w:lang w:val="en-US"/>
        </w:rPr>
        <w:t xml:space="preserve">. – 2021. –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№4(104). – </w:t>
      </w:r>
      <w:r w:rsidRPr="0007637E">
        <w:rPr>
          <w:rFonts w:ascii="Times New Roman" w:hAnsi="Times New Roman"/>
          <w:sz w:val="28"/>
          <w:szCs w:val="28"/>
        </w:rPr>
        <w:t>Р</w:t>
      </w:r>
      <w:r w:rsidRPr="0007637E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637E">
        <w:rPr>
          <w:rFonts w:ascii="Times New Roman" w:hAnsi="Times New Roman"/>
          <w:sz w:val="28"/>
          <w:szCs w:val="28"/>
          <w:lang w:val="en-US"/>
        </w:rPr>
        <w:t xml:space="preserve">138-148.  </w:t>
      </w:r>
    </w:p>
    <w:p w:rsidR="00506763" w:rsidRDefault="005A3BDB" w:rsidP="00506763">
      <w:pPr>
        <w:pStyle w:val="afe"/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289</w:t>
      </w:r>
      <w:r w:rsidR="00506763" w:rsidRPr="009F24D8">
        <w:rPr>
          <w:rFonts w:ascii="Times New Roman" w:hAnsi="Times New Roman"/>
          <w:sz w:val="28"/>
          <w:szCs w:val="28"/>
        </w:rPr>
        <w:t xml:space="preserve"> </w:t>
      </w:r>
      <w:r w:rsidR="00506763" w:rsidRPr="0007637E">
        <w:rPr>
          <w:rFonts w:ascii="Times New Roman" w:hAnsi="Times New Roman"/>
          <w:sz w:val="28"/>
          <w:szCs w:val="28"/>
        </w:rPr>
        <w:t>Рамазонов</w:t>
      </w:r>
      <w:r w:rsidR="00506763" w:rsidRPr="009F24D8">
        <w:rPr>
          <w:rFonts w:ascii="Times New Roman" w:hAnsi="Times New Roman"/>
          <w:sz w:val="28"/>
          <w:szCs w:val="28"/>
        </w:rPr>
        <w:t xml:space="preserve"> </w:t>
      </w:r>
      <w:r w:rsidR="00506763" w:rsidRPr="0007637E">
        <w:rPr>
          <w:rFonts w:ascii="Times New Roman" w:hAnsi="Times New Roman"/>
          <w:sz w:val="28"/>
          <w:szCs w:val="28"/>
        </w:rPr>
        <w:t>Н</w:t>
      </w:r>
      <w:r w:rsidR="00506763" w:rsidRPr="009F24D8">
        <w:rPr>
          <w:rFonts w:ascii="Times New Roman" w:hAnsi="Times New Roman"/>
          <w:sz w:val="28"/>
          <w:szCs w:val="28"/>
        </w:rPr>
        <w:t>.</w:t>
      </w:r>
      <w:r w:rsidR="00506763" w:rsidRPr="0007637E">
        <w:rPr>
          <w:rFonts w:ascii="Times New Roman" w:hAnsi="Times New Roman"/>
          <w:sz w:val="28"/>
          <w:szCs w:val="28"/>
        </w:rPr>
        <w:t>Ш</w:t>
      </w:r>
      <w:r w:rsidR="00506763" w:rsidRPr="009F24D8">
        <w:rPr>
          <w:rFonts w:ascii="Times New Roman" w:hAnsi="Times New Roman"/>
          <w:sz w:val="28"/>
          <w:szCs w:val="28"/>
        </w:rPr>
        <w:t xml:space="preserve">., </w:t>
      </w:r>
      <w:r w:rsidR="00506763" w:rsidRPr="0007637E">
        <w:rPr>
          <w:rFonts w:ascii="Times New Roman" w:hAnsi="Times New Roman"/>
          <w:sz w:val="28"/>
          <w:szCs w:val="28"/>
        </w:rPr>
        <w:t>Бобаев</w:t>
      </w:r>
      <w:r w:rsidR="00506763" w:rsidRPr="009F24D8">
        <w:rPr>
          <w:rFonts w:ascii="Times New Roman" w:hAnsi="Times New Roman"/>
          <w:sz w:val="28"/>
          <w:szCs w:val="28"/>
        </w:rPr>
        <w:t xml:space="preserve"> </w:t>
      </w:r>
      <w:r w:rsidR="00506763" w:rsidRPr="0007637E">
        <w:rPr>
          <w:rFonts w:ascii="Times New Roman" w:hAnsi="Times New Roman"/>
          <w:sz w:val="28"/>
          <w:szCs w:val="28"/>
        </w:rPr>
        <w:t>И</w:t>
      </w:r>
      <w:r w:rsidR="00506763" w:rsidRPr="009F24D8">
        <w:rPr>
          <w:rFonts w:ascii="Times New Roman" w:hAnsi="Times New Roman"/>
          <w:sz w:val="28"/>
          <w:szCs w:val="28"/>
        </w:rPr>
        <w:t>.</w:t>
      </w:r>
      <w:r w:rsidR="00506763" w:rsidRPr="0007637E">
        <w:rPr>
          <w:rFonts w:ascii="Times New Roman" w:hAnsi="Times New Roman"/>
          <w:sz w:val="28"/>
          <w:szCs w:val="28"/>
        </w:rPr>
        <w:t>Д</w:t>
      </w:r>
      <w:r w:rsidR="00506763" w:rsidRPr="009F24D8">
        <w:rPr>
          <w:rFonts w:ascii="Times New Roman" w:hAnsi="Times New Roman"/>
          <w:sz w:val="28"/>
          <w:szCs w:val="28"/>
        </w:rPr>
        <w:t xml:space="preserve">., </w:t>
      </w:r>
      <w:r w:rsidR="00506763" w:rsidRPr="0007637E">
        <w:rPr>
          <w:rFonts w:ascii="Times New Roman" w:hAnsi="Times New Roman"/>
          <w:sz w:val="28"/>
          <w:szCs w:val="28"/>
        </w:rPr>
        <w:t>Сыров</w:t>
      </w:r>
      <w:r w:rsidR="00506763" w:rsidRPr="009F24D8">
        <w:rPr>
          <w:rFonts w:ascii="Times New Roman" w:hAnsi="Times New Roman"/>
          <w:sz w:val="28"/>
          <w:szCs w:val="28"/>
        </w:rPr>
        <w:t xml:space="preserve"> </w:t>
      </w:r>
      <w:r w:rsidR="00506763" w:rsidRPr="0007637E">
        <w:rPr>
          <w:rFonts w:ascii="Times New Roman" w:hAnsi="Times New Roman"/>
          <w:sz w:val="28"/>
          <w:szCs w:val="28"/>
        </w:rPr>
        <w:t>В</w:t>
      </w:r>
      <w:r w:rsidR="00506763" w:rsidRPr="009F24D8">
        <w:rPr>
          <w:rFonts w:ascii="Times New Roman" w:hAnsi="Times New Roman"/>
          <w:sz w:val="28"/>
          <w:szCs w:val="28"/>
        </w:rPr>
        <w:t>.</w:t>
      </w:r>
      <w:r w:rsidR="00506763" w:rsidRPr="0007637E">
        <w:rPr>
          <w:rFonts w:ascii="Times New Roman" w:hAnsi="Times New Roman"/>
          <w:sz w:val="28"/>
          <w:szCs w:val="28"/>
        </w:rPr>
        <w:t>Н</w:t>
      </w:r>
      <w:r w:rsidR="00506763" w:rsidRPr="009F24D8">
        <w:rPr>
          <w:rFonts w:ascii="Times New Roman" w:hAnsi="Times New Roman"/>
          <w:sz w:val="28"/>
          <w:szCs w:val="28"/>
        </w:rPr>
        <w:t xml:space="preserve">. </w:t>
      </w:r>
      <w:r w:rsidR="00506763">
        <w:rPr>
          <w:rFonts w:ascii="Times New Roman" w:hAnsi="Times New Roman"/>
          <w:sz w:val="28"/>
          <w:szCs w:val="28"/>
        </w:rPr>
        <w:t>и</w:t>
      </w:r>
      <w:r w:rsidR="00506763" w:rsidRPr="009F24D8">
        <w:rPr>
          <w:rFonts w:ascii="Times New Roman" w:hAnsi="Times New Roman"/>
          <w:sz w:val="28"/>
          <w:szCs w:val="28"/>
        </w:rPr>
        <w:t xml:space="preserve"> </w:t>
      </w:r>
      <w:r w:rsidR="00506763">
        <w:rPr>
          <w:rFonts w:ascii="Times New Roman" w:hAnsi="Times New Roman"/>
          <w:sz w:val="28"/>
          <w:szCs w:val="28"/>
        </w:rPr>
        <w:t>др</w:t>
      </w:r>
      <w:r w:rsidR="00506763" w:rsidRPr="009F24D8">
        <w:rPr>
          <w:rFonts w:ascii="Times New Roman" w:hAnsi="Times New Roman"/>
          <w:sz w:val="28"/>
          <w:szCs w:val="28"/>
        </w:rPr>
        <w:t xml:space="preserve">. </w:t>
      </w:r>
      <w:r w:rsidR="00506763" w:rsidRPr="0007637E">
        <w:rPr>
          <w:rFonts w:ascii="Times New Roman" w:hAnsi="Times New Roman"/>
          <w:sz w:val="28"/>
          <w:szCs w:val="28"/>
        </w:rPr>
        <w:t>Химия</w:t>
      </w:r>
      <w:r w:rsidR="00506763" w:rsidRPr="00AF505B">
        <w:rPr>
          <w:rFonts w:ascii="Times New Roman" w:hAnsi="Times New Roman"/>
          <w:sz w:val="28"/>
          <w:szCs w:val="28"/>
        </w:rPr>
        <w:t xml:space="preserve">, </w:t>
      </w:r>
      <w:r w:rsidR="00506763" w:rsidRPr="0007637E">
        <w:rPr>
          <w:rFonts w:ascii="Times New Roman" w:hAnsi="Times New Roman"/>
          <w:sz w:val="28"/>
          <w:szCs w:val="28"/>
        </w:rPr>
        <w:t>биология</w:t>
      </w:r>
      <w:r w:rsidR="00506763" w:rsidRPr="00AF505B">
        <w:rPr>
          <w:rFonts w:ascii="Times New Roman" w:hAnsi="Times New Roman"/>
          <w:sz w:val="28"/>
          <w:szCs w:val="28"/>
        </w:rPr>
        <w:t xml:space="preserve"> </w:t>
      </w:r>
      <w:r w:rsidR="00506763" w:rsidRPr="0007637E">
        <w:rPr>
          <w:rFonts w:ascii="Times New Roman" w:hAnsi="Times New Roman"/>
          <w:sz w:val="28"/>
          <w:szCs w:val="28"/>
        </w:rPr>
        <w:t>и</w:t>
      </w:r>
      <w:r w:rsidR="00506763" w:rsidRPr="00AF505B">
        <w:rPr>
          <w:rFonts w:ascii="Times New Roman" w:hAnsi="Times New Roman"/>
          <w:sz w:val="28"/>
          <w:szCs w:val="28"/>
        </w:rPr>
        <w:t xml:space="preserve"> </w:t>
      </w:r>
      <w:r w:rsidR="00506763" w:rsidRPr="0007637E">
        <w:rPr>
          <w:rFonts w:ascii="Times New Roman" w:hAnsi="Times New Roman"/>
          <w:sz w:val="28"/>
          <w:szCs w:val="28"/>
        </w:rPr>
        <w:t>технология</w:t>
      </w:r>
      <w:r w:rsidR="00506763" w:rsidRPr="00AF505B">
        <w:rPr>
          <w:rFonts w:ascii="Times New Roman" w:hAnsi="Times New Roman"/>
          <w:sz w:val="28"/>
          <w:szCs w:val="28"/>
        </w:rPr>
        <w:t xml:space="preserve"> </w:t>
      </w:r>
      <w:r w:rsidR="00506763" w:rsidRPr="0007637E">
        <w:rPr>
          <w:rFonts w:ascii="Times New Roman" w:hAnsi="Times New Roman"/>
          <w:sz w:val="28"/>
          <w:szCs w:val="28"/>
        </w:rPr>
        <w:t>получения</w:t>
      </w:r>
      <w:r w:rsidR="00506763" w:rsidRPr="00AF505B">
        <w:rPr>
          <w:rFonts w:ascii="Times New Roman" w:hAnsi="Times New Roman"/>
          <w:sz w:val="28"/>
          <w:szCs w:val="28"/>
        </w:rPr>
        <w:t xml:space="preserve"> </w:t>
      </w:r>
      <w:r w:rsidR="00506763" w:rsidRPr="0007637E">
        <w:rPr>
          <w:rFonts w:ascii="Times New Roman" w:hAnsi="Times New Roman"/>
          <w:sz w:val="28"/>
          <w:szCs w:val="28"/>
        </w:rPr>
        <w:t>фитоэкдистероидов</w:t>
      </w:r>
      <w:r w:rsidR="00506763" w:rsidRPr="00AF505B">
        <w:rPr>
          <w:rFonts w:ascii="Times New Roman" w:hAnsi="Times New Roman"/>
          <w:sz w:val="28"/>
          <w:szCs w:val="28"/>
        </w:rPr>
        <w:t xml:space="preserve">. – </w:t>
      </w:r>
      <w:r w:rsidR="00506763" w:rsidRPr="0007637E">
        <w:rPr>
          <w:rFonts w:ascii="Times New Roman" w:hAnsi="Times New Roman"/>
          <w:sz w:val="28"/>
          <w:szCs w:val="28"/>
        </w:rPr>
        <w:t>Т</w:t>
      </w:r>
      <w:r w:rsidR="00506763">
        <w:rPr>
          <w:rFonts w:ascii="Times New Roman" w:hAnsi="Times New Roman"/>
          <w:sz w:val="28"/>
          <w:szCs w:val="28"/>
        </w:rPr>
        <w:t>ашкент</w:t>
      </w:r>
      <w:r w:rsidR="00506763" w:rsidRPr="00AF505B">
        <w:rPr>
          <w:rFonts w:ascii="Times New Roman" w:hAnsi="Times New Roman"/>
          <w:sz w:val="28"/>
          <w:szCs w:val="28"/>
        </w:rPr>
        <w:t>: «</w:t>
      </w:r>
      <w:r w:rsidR="00506763" w:rsidRPr="0007637E">
        <w:rPr>
          <w:rFonts w:ascii="Times New Roman" w:hAnsi="Times New Roman"/>
          <w:sz w:val="28"/>
          <w:szCs w:val="28"/>
          <w:lang w:val="en-US"/>
        </w:rPr>
        <w:t>Fan</w:t>
      </w:r>
      <w:r w:rsidR="00506763" w:rsidRPr="00AF505B">
        <w:rPr>
          <w:rFonts w:ascii="Times New Roman" w:hAnsi="Times New Roman"/>
          <w:sz w:val="28"/>
          <w:szCs w:val="28"/>
        </w:rPr>
        <w:t xml:space="preserve"> </w:t>
      </w:r>
      <w:r w:rsidR="00506763" w:rsidRPr="0007637E">
        <w:rPr>
          <w:rFonts w:ascii="Times New Roman" w:hAnsi="Times New Roman"/>
          <w:sz w:val="28"/>
          <w:szCs w:val="28"/>
          <w:lang w:val="en-US"/>
        </w:rPr>
        <w:t>va</w:t>
      </w:r>
      <w:r w:rsidR="00506763" w:rsidRPr="00AF505B">
        <w:rPr>
          <w:rFonts w:ascii="Times New Roman" w:hAnsi="Times New Roman"/>
          <w:sz w:val="28"/>
          <w:szCs w:val="28"/>
        </w:rPr>
        <w:t xml:space="preserve"> </w:t>
      </w:r>
      <w:r w:rsidR="00506763" w:rsidRPr="0007637E">
        <w:rPr>
          <w:rFonts w:ascii="Times New Roman" w:hAnsi="Times New Roman"/>
          <w:sz w:val="28"/>
          <w:szCs w:val="28"/>
          <w:lang w:val="en-US"/>
        </w:rPr>
        <w:t>texnologiya</w:t>
      </w:r>
      <w:r w:rsidR="00506763" w:rsidRPr="00AF505B">
        <w:rPr>
          <w:rFonts w:ascii="Times New Roman" w:hAnsi="Times New Roman"/>
          <w:sz w:val="28"/>
          <w:szCs w:val="28"/>
        </w:rPr>
        <w:t>», 2016</w:t>
      </w:r>
      <w:r w:rsidR="00506763">
        <w:rPr>
          <w:rFonts w:ascii="Times New Roman" w:hAnsi="Times New Roman"/>
          <w:sz w:val="28"/>
          <w:szCs w:val="28"/>
        </w:rPr>
        <w:t>. – 258 с.</w:t>
      </w:r>
    </w:p>
    <w:p w:rsidR="009B3673" w:rsidRDefault="0041455E" w:rsidP="00F838D3">
      <w:pPr>
        <w:pStyle w:val="afe"/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6DF5">
        <w:rPr>
          <w:rFonts w:ascii="Times New Roman" w:hAnsi="Times New Roman"/>
          <w:sz w:val="28"/>
          <w:szCs w:val="28"/>
        </w:rPr>
        <w:t>290</w:t>
      </w:r>
      <w:r w:rsidR="005C6DF5" w:rsidRPr="005C6DF5">
        <w:rPr>
          <w:rFonts w:ascii="Times New Roman" w:hAnsi="Times New Roman"/>
          <w:sz w:val="28"/>
          <w:szCs w:val="28"/>
        </w:rPr>
        <w:t xml:space="preserve"> </w:t>
      </w:r>
      <w:r w:rsidR="005C6DF5">
        <w:rPr>
          <w:rFonts w:ascii="Times New Roman" w:hAnsi="Times New Roman"/>
          <w:sz w:val="28"/>
          <w:szCs w:val="28"/>
        </w:rPr>
        <w:t>Дерффель К. Статистика в аналитической химии. –</w:t>
      </w:r>
      <w:r w:rsidR="00704FD6">
        <w:rPr>
          <w:rFonts w:ascii="Times New Roman" w:hAnsi="Times New Roman"/>
          <w:sz w:val="28"/>
          <w:szCs w:val="28"/>
        </w:rPr>
        <w:t xml:space="preserve"> </w:t>
      </w:r>
      <w:r w:rsidR="005C6DF5">
        <w:rPr>
          <w:rFonts w:ascii="Times New Roman" w:hAnsi="Times New Roman"/>
          <w:sz w:val="28"/>
          <w:szCs w:val="28"/>
        </w:rPr>
        <w:t>М.: Мир, 1994. -380 с.</w:t>
      </w:r>
      <w:r w:rsidR="00704FD6">
        <w:rPr>
          <w:rFonts w:ascii="Times New Roman" w:hAnsi="Times New Roman"/>
          <w:sz w:val="28"/>
          <w:szCs w:val="28"/>
        </w:rPr>
        <w:t xml:space="preserve"> </w:t>
      </w:r>
    </w:p>
    <w:p w:rsidR="00704FD6" w:rsidRPr="00D85CB2" w:rsidRDefault="00C56417" w:rsidP="00AB5059">
      <w:pPr>
        <w:pStyle w:val="afe"/>
        <w:tabs>
          <w:tab w:val="left" w:pos="709"/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291</w:t>
      </w:r>
      <w:r w:rsidRPr="00C56417">
        <w:rPr>
          <w:rFonts w:ascii="Times New Roman" w:hAnsi="Times New Roman"/>
          <w:sz w:val="28"/>
          <w:szCs w:val="28"/>
          <w:lang w:val="en-US"/>
        </w:rPr>
        <w:t xml:space="preserve"> Hong Liu, Yao-yao Peng</w:t>
      </w:r>
      <w:r w:rsidR="00590F34" w:rsidRPr="00590F34">
        <w:rPr>
          <w:rFonts w:ascii="Times New Roman" w:hAnsi="Times New Roman"/>
          <w:sz w:val="28"/>
          <w:szCs w:val="28"/>
          <w:lang w:val="en-US"/>
        </w:rPr>
        <w:t xml:space="preserve">, Feng-yin Liang </w:t>
      </w:r>
      <w:r w:rsidR="00590F34">
        <w:rPr>
          <w:rFonts w:ascii="Times New Roman" w:hAnsi="Times New Roman"/>
          <w:sz w:val="28"/>
          <w:szCs w:val="28"/>
          <w:lang w:val="en-US"/>
        </w:rPr>
        <w:t xml:space="preserve">et al. </w:t>
      </w:r>
      <w:r w:rsidR="00590F34" w:rsidRPr="00590F34">
        <w:rPr>
          <w:rFonts w:ascii="Times New Roman" w:hAnsi="Times New Roman"/>
          <w:sz w:val="28"/>
          <w:szCs w:val="28"/>
          <w:lang w:val="en-US"/>
        </w:rPr>
        <w:t>Protective effects of traditional Chinese medicine formula NaoShuanTong capsule on haemorheology and cerebral energy metabolism disorders in rats with blood stasis</w:t>
      </w:r>
      <w:r w:rsidR="00590F34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="00590F34" w:rsidRPr="00590F34">
        <w:rPr>
          <w:rFonts w:ascii="Times New Roman" w:hAnsi="Times New Roman"/>
          <w:sz w:val="28"/>
          <w:szCs w:val="28"/>
          <w:lang w:val="en-US"/>
        </w:rPr>
        <w:t>Pharmaceutical Biotechnology</w:t>
      </w:r>
      <w:r w:rsidR="00590F34">
        <w:rPr>
          <w:rFonts w:ascii="Times New Roman" w:hAnsi="Times New Roman"/>
          <w:sz w:val="28"/>
          <w:szCs w:val="28"/>
          <w:lang w:val="en-US"/>
        </w:rPr>
        <w:t xml:space="preserve">. – 2014. – Vol. 28. </w:t>
      </w:r>
      <w:r w:rsidR="00590F34" w:rsidRPr="00D85CB2">
        <w:rPr>
          <w:rFonts w:ascii="Times New Roman" w:hAnsi="Times New Roman"/>
          <w:sz w:val="28"/>
          <w:szCs w:val="28"/>
        </w:rPr>
        <w:t>№</w:t>
      </w:r>
      <w:r w:rsidR="00590F34">
        <w:rPr>
          <w:rFonts w:ascii="Times New Roman" w:hAnsi="Times New Roman"/>
          <w:sz w:val="28"/>
          <w:szCs w:val="28"/>
        </w:rPr>
        <w:t>1</w:t>
      </w:r>
      <w:r w:rsidR="00590F34" w:rsidRPr="00D85CB2">
        <w:rPr>
          <w:rFonts w:ascii="Times New Roman" w:hAnsi="Times New Roman"/>
          <w:sz w:val="28"/>
          <w:szCs w:val="28"/>
        </w:rPr>
        <w:t xml:space="preserve">. – </w:t>
      </w:r>
      <w:r w:rsidR="00590F34">
        <w:rPr>
          <w:rFonts w:ascii="Times New Roman" w:hAnsi="Times New Roman"/>
          <w:sz w:val="28"/>
          <w:szCs w:val="28"/>
          <w:lang w:val="en-US"/>
        </w:rPr>
        <w:t>P</w:t>
      </w:r>
      <w:r w:rsidR="00590F34" w:rsidRPr="00D85CB2">
        <w:rPr>
          <w:rFonts w:ascii="Times New Roman" w:hAnsi="Times New Roman"/>
          <w:sz w:val="28"/>
          <w:szCs w:val="28"/>
        </w:rPr>
        <w:t>. 140-146</w:t>
      </w:r>
    </w:p>
    <w:p w:rsidR="00DF4B6E" w:rsidRDefault="00262BC9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ПРИЛОЖЕНИЕ А</w:t>
      </w:r>
    </w:p>
    <w:p w:rsidR="00DB4923" w:rsidRDefault="00DB4923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167E9" w:rsidRDefault="00F167E9" w:rsidP="00F167E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8C481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Лабораторный регламент на производство суммы раздельно очищенных экдистероидов и флавоноидов</w:t>
      </w:r>
    </w:p>
    <w:p w:rsidR="00711702" w:rsidRPr="00566456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711702" w:rsidRPr="00DB4923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8893" cy="754879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А.pn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6854" cy="755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574" w:rsidRDefault="002F1574" w:rsidP="007117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2E68" w:rsidRDefault="00842E68" w:rsidP="007117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11702" w:rsidRDefault="00711702" w:rsidP="007117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ПРИЛОЖЕНИЕ Б</w:t>
      </w:r>
    </w:p>
    <w:p w:rsidR="00711702" w:rsidRDefault="00711702" w:rsidP="007117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7E9" w:rsidRPr="008C4814" w:rsidRDefault="00F167E9" w:rsidP="00F167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4814">
        <w:rPr>
          <w:rFonts w:ascii="Times New Roman" w:hAnsi="Times New Roman" w:cs="Times New Roman"/>
          <w:sz w:val="28"/>
          <w:szCs w:val="28"/>
        </w:rPr>
        <w:t>Протокол испытаний по исследованию водорастворимости 20-гидроксиэкдизона и его комплексов с β-</w:t>
      </w:r>
      <w:r w:rsidRPr="008C4814">
        <w:rPr>
          <w:rFonts w:ascii="Times New Roman" w:hAnsi="Times New Roman" w:cs="Times New Roman"/>
          <w:sz w:val="28"/>
          <w:szCs w:val="28"/>
          <w:lang w:val="kk-KZ"/>
        </w:rPr>
        <w:t xml:space="preserve">циклодекстрином в соотношения </w:t>
      </w:r>
      <w:r w:rsidRPr="008C4814">
        <w:rPr>
          <w:rFonts w:ascii="Times New Roman" w:hAnsi="Times New Roman" w:cs="Times New Roman"/>
          <w:sz w:val="28"/>
          <w:szCs w:val="28"/>
        </w:rPr>
        <w:t>(1:1) и (1:2)</w:t>
      </w:r>
    </w:p>
    <w:p w:rsidR="00711702" w:rsidRDefault="00711702" w:rsidP="007117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5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7352665"/>
            <wp:effectExtent l="0" t="0" r="0" b="63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6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" r="3079" b="3981"/>
                    <a:stretch/>
                  </pic:blipFill>
                  <pic:spPr bwMode="auto">
                    <a:xfrm rot="10800000">
                      <a:off x="0" y="0"/>
                      <a:ext cx="5550920" cy="7362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702" w:rsidRDefault="00711702" w:rsidP="007117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702" w:rsidRDefault="00711702" w:rsidP="007117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4B6E" w:rsidRDefault="00DF4B6E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00F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05711" cy="8289925"/>
            <wp:effectExtent l="0" t="0" r="5080" b="0"/>
            <wp:docPr id="36" name="Рисунок 36" descr="D:\Рабочий стол\приложения дисс Бахтияр\1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Рабочий стол\приложения дисс Бахтияр\15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6" t="1583"/>
                    <a:stretch/>
                  </pic:blipFill>
                  <pic:spPr bwMode="auto">
                    <a:xfrm>
                      <a:off x="0" y="0"/>
                      <a:ext cx="5805801" cy="82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B3673" w:rsidRDefault="009B3673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ПРИЛОЖЕНИЕ В</w:t>
      </w: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F167E9" w:rsidRPr="008C4814" w:rsidRDefault="00F167E9" w:rsidP="00F167E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8C481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Акт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ы</w:t>
      </w:r>
      <w:r w:rsidRPr="008C481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испытаний на противовоспалительную активность</w:t>
      </w:r>
    </w:p>
    <w:p w:rsidR="00711702" w:rsidRP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00F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49348" cy="7772400"/>
            <wp:effectExtent l="0" t="0" r="3810" b="0"/>
            <wp:docPr id="34" name="Рисунок 34" descr="D:\Рабочий стол\приложения дисс Бахтияр\1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Рабочий стол\приложения дисс Бахтияр\14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4" t="4071"/>
                    <a:stretch/>
                  </pic:blipFill>
                  <pic:spPr bwMode="auto">
                    <a:xfrm>
                      <a:off x="0" y="0"/>
                      <a:ext cx="5751025" cy="777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475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0750" cy="766762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4" t="3942" r="2738" b="8758"/>
                    <a:stretch/>
                  </pic:blipFill>
                  <pic:spPr bwMode="auto">
                    <a:xfrm>
                      <a:off x="0" y="0"/>
                      <a:ext cx="6006126" cy="7674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4475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6696" cy="8061325"/>
            <wp:effectExtent l="0" t="0" r="63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8" t="4785" r="5939" b="3244"/>
                    <a:stretch/>
                  </pic:blipFill>
                  <pic:spPr bwMode="auto">
                    <a:xfrm>
                      <a:off x="0" y="0"/>
                      <a:ext cx="6079175" cy="8064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C76E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349615"/>
            <wp:effectExtent l="0" t="0" r="0" b="0"/>
            <wp:docPr id="20" name="Рисунок 20" descr="D:\Рабочий стол\приложения дисс Бахтияр\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Рабочий стол\приложения дисс Бахтияр\14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5" r="-2"/>
                    <a:stretch/>
                  </pic:blipFill>
                  <pic:spPr bwMode="auto">
                    <a:xfrm>
                      <a:off x="0" y="0"/>
                      <a:ext cx="6120130" cy="834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711702" w:rsidRPr="00711702" w:rsidRDefault="00711702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475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745807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7" t="9392" r="5530" b="8110"/>
                    <a:stretch/>
                  </pic:blipFill>
                  <pic:spPr bwMode="auto">
                    <a:xfrm>
                      <a:off x="0" y="0"/>
                      <a:ext cx="5857875" cy="745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76E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88546" cy="8242300"/>
            <wp:effectExtent l="0" t="0" r="0" b="6350"/>
            <wp:docPr id="28" name="Рисунок 28" descr="D:\Рабочий стол\приложения дисс Бахтияр\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Рабочий стол\приложения дисс Бахтияр\1440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132" cy="824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76E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423275"/>
            <wp:effectExtent l="0" t="0" r="0" b="0"/>
            <wp:docPr id="32" name="Рисунок 32" descr="D:\Рабочий стол\приложения дисс Бахтияр\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Рабочий стол\приложения дисс Бахтияр\1450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76E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91175" cy="7791450"/>
            <wp:effectExtent l="0" t="0" r="9525" b="0"/>
            <wp:docPr id="33" name="Рисунок 33" descr="D:\Рабочий стол\приложения дисс Бахтияр\1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Рабочий стол\приложения дисс Бахтияр\14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22"/>
                    <a:stretch/>
                  </pic:blipFill>
                  <pic:spPr bwMode="auto">
                    <a:xfrm>
                      <a:off x="0" y="0"/>
                      <a:ext cx="5594843" cy="779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475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0" cy="7940040"/>
            <wp:effectExtent l="0" t="0" r="0" b="381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6" t="3137"/>
                    <a:stretch/>
                  </pic:blipFill>
                  <pic:spPr bwMode="auto">
                    <a:xfrm>
                      <a:off x="0" y="0"/>
                      <a:ext cx="5907998" cy="7943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475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6925" cy="7920990"/>
            <wp:effectExtent l="0" t="0" r="9525" b="381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5" t="3370"/>
                    <a:stretch/>
                  </pic:blipFill>
                  <pic:spPr bwMode="auto">
                    <a:xfrm>
                      <a:off x="0" y="0"/>
                      <a:ext cx="5878695" cy="7923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B3673" w:rsidRDefault="009B3673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2518" w:rsidRPr="00912518" w:rsidRDefault="00912518" w:rsidP="00C973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ПРИЛОЖЕНИЕ </w:t>
      </w:r>
      <w:r w:rsidR="00566456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Г</w:t>
      </w:r>
    </w:p>
    <w:p w:rsidR="00912518" w:rsidRDefault="00912518" w:rsidP="00F167E9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167E9" w:rsidRPr="008C4814" w:rsidRDefault="00F167E9" w:rsidP="00F167E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Акт </w:t>
      </w:r>
      <w:r w:rsidRPr="008C4814">
        <w:rPr>
          <w:rFonts w:ascii="Times New Roman" w:hAnsi="Times New Roman" w:cs="Times New Roman"/>
          <w:noProof/>
          <w:sz w:val="28"/>
          <w:szCs w:val="28"/>
          <w:lang w:eastAsia="ru-RU"/>
        </w:rPr>
        <w:t>изучени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 w:rsidRPr="008C481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антиоксидантной и антирадикальной активности комплексов экдистерона  </w:t>
      </w:r>
    </w:p>
    <w:p w:rsidR="00944D3D" w:rsidRDefault="00D1084D" w:rsidP="00F16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596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205105</wp:posOffset>
            </wp:positionV>
            <wp:extent cx="5876925" cy="7380605"/>
            <wp:effectExtent l="0" t="0" r="9525" b="0"/>
            <wp:wrapSquare wrapText="bothSides"/>
            <wp:docPr id="5" name="Рисунок 5" descr="D:\Рабочий стол\приложения дисс Бахтияр\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Рабочий стол\приложения дисс Бахтияр\а1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38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084D" w:rsidRPr="0044757E" w:rsidRDefault="00D1084D" w:rsidP="00C9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D3D" w:rsidRPr="0044757E" w:rsidRDefault="00944D3D" w:rsidP="00C9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1DA0" w:rsidRDefault="004E1DA0" w:rsidP="00C9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185674"/>
            <wp:effectExtent l="0" t="0" r="0" b="6350"/>
            <wp:docPr id="7" name="Рисунок 7" descr="D:\Рабочий стол\приложения дисс Бахтияр\а продо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Рабочий стол\приложения дисс Бахтияр\а продол2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8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D3D" w:rsidRDefault="004E1DA0" w:rsidP="004E1DA0">
      <w:pPr>
        <w:tabs>
          <w:tab w:val="left" w:pos="4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E1DA0" w:rsidRDefault="004E1DA0" w:rsidP="004E1DA0">
      <w:pPr>
        <w:tabs>
          <w:tab w:val="left" w:pos="4350"/>
        </w:tabs>
        <w:rPr>
          <w:rFonts w:ascii="Times New Roman" w:hAnsi="Times New Roman" w:cs="Times New Roman"/>
          <w:sz w:val="28"/>
          <w:szCs w:val="28"/>
        </w:rPr>
      </w:pPr>
    </w:p>
    <w:p w:rsidR="004E1DA0" w:rsidRPr="004E1DA0" w:rsidRDefault="004E1DA0" w:rsidP="004E1DA0">
      <w:pPr>
        <w:tabs>
          <w:tab w:val="left" w:pos="4350"/>
        </w:tabs>
        <w:rPr>
          <w:rFonts w:ascii="Times New Roman" w:hAnsi="Times New Roman" w:cs="Times New Roman"/>
          <w:sz w:val="28"/>
          <w:szCs w:val="28"/>
        </w:rPr>
      </w:pPr>
      <w:r w:rsidRPr="004E1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780728"/>
            <wp:effectExtent l="0" t="0" r="0" b="1905"/>
            <wp:docPr id="16" name="Рисунок 16" descr="D:\Рабочий стол\приложения дисс Бахтияр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Рабочий стол\приложения дисс Бахтияр\33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8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D3D" w:rsidRPr="0044757E" w:rsidRDefault="004E1DA0" w:rsidP="00C9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8426290"/>
            <wp:effectExtent l="0" t="0" r="0" b="0"/>
            <wp:docPr id="18" name="Рисунок 18" descr="D:\Рабочий стол\приложения дисс Бахтияр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Рабочий стол\приложения дисс Бахтияр\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8"/>
                    <a:stretch/>
                  </pic:blipFill>
                  <pic:spPr bwMode="auto">
                    <a:xfrm>
                      <a:off x="0" y="0"/>
                      <a:ext cx="5928243" cy="843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1DA0" w:rsidRDefault="004E1DA0" w:rsidP="00912518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76E51" w:rsidRDefault="00C76E51" w:rsidP="002E4F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673" w:rsidRDefault="009B3673" w:rsidP="002E4F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6D" w:rsidRDefault="001B2B6D" w:rsidP="002E4F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Д</w:t>
      </w:r>
    </w:p>
    <w:p w:rsidR="001B2B6D" w:rsidRDefault="001B2B6D" w:rsidP="002E4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2B6D" w:rsidRDefault="001B2B6D" w:rsidP="002E4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Хроматограммы чистоты растворителей и сертификаты происхождения реагентов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4800" cy="7772400"/>
            <wp:effectExtent l="0" t="0" r="6350" b="0"/>
            <wp:docPr id="1" name="Рисунок 1" descr="D:\Рабочий стол\Папка по защите Темиргазиев Б.С\диссер бахтияр\сертификаты растворителей и реактивов\изобутиловый спи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Рабочий стол\Папка по защите Темиргазиев Б.С\диссер бахтияр\сертификаты растворителей и реактивов\изобутиловый спирт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779" cy="77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6D" w:rsidRDefault="001B2B6D" w:rsidP="002E4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2B6D" w:rsidRDefault="001B2B6D" w:rsidP="002E4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2B6D" w:rsidRDefault="001B2B6D" w:rsidP="002E4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8225" cy="8417560"/>
            <wp:effectExtent l="0" t="0" r="0" b="2540"/>
            <wp:docPr id="3" name="Рисунок 3" descr="D:\Рабочий стол\Папка по защите Темиргазиев Б.С\диссер бахтияр\сертификаты растворителей и реактивов\метано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Рабочий стол\Папка по защите Темиргазиев Б.С\диссер бахтияр\сертификаты растворителей и реактивов\метанол1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1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6D" w:rsidRDefault="001B2B6D" w:rsidP="002E4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2B6D" w:rsidRDefault="001B2B6D" w:rsidP="002E4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2B6D" w:rsidRDefault="001B2B6D" w:rsidP="002E4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8225" cy="8417560"/>
            <wp:effectExtent l="0" t="0" r="0" b="2540"/>
            <wp:docPr id="66" name="Рисунок 66" descr="D:\Рабочий стол\Папка по защите Темиргазиев Б.С\диссер бахтияр\сертификаты растворителей и реактивов\метано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Рабочий стол\Папка по защите Темиргазиев Б.С\диссер бахтияр\сертификаты растворителей и реактивов\метанол2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1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6D" w:rsidRDefault="001B2B6D" w:rsidP="002E4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2B6D" w:rsidRDefault="001B2B6D" w:rsidP="002E4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2B6D" w:rsidRDefault="001B2B6D" w:rsidP="002E4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8225" cy="8417560"/>
            <wp:effectExtent l="0" t="0" r="0" b="2540"/>
            <wp:docPr id="67" name="Рисунок 67" descr="D:\Рабочий стол\Папка по защите Темиргазиев Б.С\диссер бахтияр\сертификаты растворителей и реактивов\изопропиловый спи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Рабочий стол\Папка по защите Темиргазиев Б.С\диссер бахтияр\сертификаты растворителей и реактивов\изопропиловый спирт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1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8225" cy="8417560"/>
            <wp:effectExtent l="0" t="0" r="0" b="2540"/>
            <wp:docPr id="68" name="Рисунок 68" descr="D:\Рабочий стол\Папка по защите Темиргазиев Б.С\диссер бахтияр\сертификаты растворителей и реактивов\окись алюми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Рабочий стол\Папка по защите Темиргазиев Б.С\диссер бахтияр\сертификаты растворителей и реактивов\окись алюминия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1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8225" cy="8417560"/>
            <wp:effectExtent l="0" t="0" r="0" b="2540"/>
            <wp:docPr id="69" name="Рисунок 69" descr="D:\Рабочий стол\Папка по защите Темиргазиев Б.С\диссер бахтияр\сертификаты растворителей и реактивов\петролейный эф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Рабочий стол\Папка по защите Темиргазиев Б.С\диссер бахтияр\сертификаты растворителей и реактивов\петролейный эфир.jpg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1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8225" cy="8417560"/>
            <wp:effectExtent l="0" t="0" r="0" b="2540"/>
            <wp:docPr id="70" name="Рисунок 70" descr="D:\Рабочий стол\Папка по защите Темиргазиев Б.С\диссер бахтияр\сертификаты растворителей и реактивов\серная кисл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Рабочий стол\Папка по защите Темиргазиев Б.С\диссер бахтияр\сертификаты растворителей и реактивов\серная кислота.jp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1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8225" cy="8417560"/>
            <wp:effectExtent l="0" t="0" r="0" b="2540"/>
            <wp:docPr id="71" name="Рисунок 71" descr="D:\Рабочий стол\Папка по защите Темиргазиев Б.С\диссер бахтияр\сертификаты растворителей и реактивов\тетрахлорме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Рабочий стол\Папка по защите Темиргазиев Б.С\диссер бахтияр\сертификаты растворителей и реактивов\тетрахлорметан.jpg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1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8225" cy="8417560"/>
            <wp:effectExtent l="0" t="0" r="0" b="2540"/>
            <wp:docPr id="72" name="Рисунок 72" descr="D:\Рабочий стол\Папка по защите Темиргазиев Б.С\диссер бахтияр\сертификаты растворителей и реактивов\уксусный ангидр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Рабочий стол\Папка по защите Темиргазиев Б.С\диссер бахтияр\сертификаты растворителей и реактивов\уксусный ангидрид.jpg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1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7106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8225" cy="8417560"/>
            <wp:effectExtent l="0" t="0" r="0" b="2540"/>
            <wp:docPr id="73" name="Рисунок 73" descr="D:\Рабочий стол\Папка по защите Темиргазиев Б.С\диссер бахтияр\сертификаты растворителей и реактивов\хлорофор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Рабочий стол\Папка по защите Темиргазиев Б.С\диссер бахтияр\сертификаты растворителей и реактивов\хлороформ.jpg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1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106" w:rsidRDefault="00147106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7106" w:rsidRDefault="00147106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7106" w:rsidRDefault="00147106" w:rsidP="001B2B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E07BC3" wp14:editId="6FF8C6FF">
            <wp:extent cx="5934075" cy="496252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106" w:rsidRDefault="00147106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7106" w:rsidRDefault="00147106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7106" w:rsidRDefault="00147106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7106" w:rsidRDefault="00147106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7106" w:rsidRDefault="00147106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7106" w:rsidRDefault="00147106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7106" w:rsidRDefault="00147106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7106" w:rsidRDefault="00147106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7106" w:rsidRDefault="00147106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7106" w:rsidRDefault="00147106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8225" cy="8417560"/>
            <wp:effectExtent l="0" t="0" r="0" b="2540"/>
            <wp:docPr id="74" name="Рисунок 74" descr="D:\Рабочий стол\Папка по защите Темиргазиев Б.С\диссер бахтияр\сертификаты растворителей и реактивов\гекс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Рабочий стол\Папка по защите Темиргазиев Б.С\диссер бахтияр\сертификаты растворителей и реактивов\гексан.jpg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1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8225" cy="8417560"/>
            <wp:effectExtent l="0" t="0" r="0" b="2540"/>
            <wp:docPr id="75" name="Рисунок 75" descr="D:\Рабочий стол\Папка по защите Темиргазиев Б.С\диссер бахтияр\сертификаты растворителей и реактивов\этилацет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Рабочий стол\Папка по защите Темиргазиев Б.С\диссер бахтияр\сертификаты растворителей и реактивов\этилацетат.jpg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1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8225" cy="8417560"/>
            <wp:effectExtent l="0" t="0" r="0" b="2540"/>
            <wp:docPr id="76" name="Рисунок 76" descr="D:\Рабочий стол\Папка по защите Темиргазиев Б.С\диссер бахтияр\сертификаты растворителей и реактивов\этиловый спир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Рабочий стол\Папка по защите Темиргазиев Б.С\диссер бахтияр\сертификаты растворителей и реактивов\этиловый спирт1.jpg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1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6D" w:rsidRPr="001B2B6D" w:rsidRDefault="001B2B6D" w:rsidP="001B2B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8225" cy="8417560"/>
            <wp:effectExtent l="0" t="0" r="0" b="2540"/>
            <wp:docPr id="77" name="Рисунок 77" descr="D:\Рабочий стол\Папка по защите Темиргазиев Б.С\диссер бахтияр\сертификаты растворителей и реактивов\этиловый спир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Рабочий стол\Папка по защите Темиргазиев Б.С\диссер бахтияр\сертификаты растворителей и реактивов\этиловый спирт2.jpg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1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2B6D" w:rsidRPr="001B2B6D" w:rsidSect="004166C8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C38" w:rsidRDefault="00275C38" w:rsidP="00FB1F8C">
      <w:pPr>
        <w:spacing w:after="0" w:line="240" w:lineRule="auto"/>
      </w:pPr>
      <w:r>
        <w:separator/>
      </w:r>
    </w:p>
  </w:endnote>
  <w:endnote w:type="continuationSeparator" w:id="0">
    <w:p w:rsidR="00275C38" w:rsidRDefault="00275C38" w:rsidP="00FB1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etaBookLFC">
    <w:altName w:val="MetaBookLF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CC"/>
    <w:family w:val="auto"/>
    <w:pitch w:val="default"/>
    <w:sig w:usb0="00000000" w:usb1="00000000" w:usb2="00000000" w:usb3="00000000" w:csb0="00000005" w:csb1="00000000"/>
  </w:font>
  <w:font w:name="+mn-e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14009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4B31" w:rsidRPr="00525412" w:rsidRDefault="00D94B31" w:rsidP="00067813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54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54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254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5C3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254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4B31" w:rsidRDefault="00D94B31" w:rsidP="00067813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C38" w:rsidRDefault="00275C38" w:rsidP="00FB1F8C">
      <w:pPr>
        <w:spacing w:after="0" w:line="240" w:lineRule="auto"/>
      </w:pPr>
      <w:r>
        <w:separator/>
      </w:r>
    </w:p>
  </w:footnote>
  <w:footnote w:type="continuationSeparator" w:id="0">
    <w:p w:rsidR="00275C38" w:rsidRDefault="00275C38" w:rsidP="00FB1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B31" w:rsidRDefault="00D94B31" w:rsidP="004D0E7B">
    <w:pPr>
      <w:pStyle w:val="a6"/>
      <w:ind w:firstLine="70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5804E4C"/>
    <w:lvl w:ilvl="0" w:tplc="95A210FA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hint="default"/>
        <w:b/>
      </w:rPr>
    </w:lvl>
    <w:lvl w:ilvl="1" w:tplc="009807DA">
      <w:start w:val="1"/>
      <w:numFmt w:val="none"/>
      <w:lvlText w:val=""/>
      <w:lvlJc w:val="left"/>
      <w:pPr>
        <w:tabs>
          <w:tab w:val="left" w:pos="360"/>
        </w:tabs>
      </w:pPr>
    </w:lvl>
    <w:lvl w:ilvl="2" w:tplc="91EA3E1E">
      <w:start w:val="1"/>
      <w:numFmt w:val="none"/>
      <w:lvlText w:val=""/>
      <w:lvlJc w:val="left"/>
      <w:pPr>
        <w:tabs>
          <w:tab w:val="left" w:pos="360"/>
        </w:tabs>
      </w:pPr>
    </w:lvl>
    <w:lvl w:ilvl="3" w:tplc="8CDC7F2E">
      <w:start w:val="1"/>
      <w:numFmt w:val="none"/>
      <w:lvlText w:val=""/>
      <w:lvlJc w:val="left"/>
      <w:pPr>
        <w:tabs>
          <w:tab w:val="left" w:pos="360"/>
        </w:tabs>
      </w:pPr>
    </w:lvl>
    <w:lvl w:ilvl="4" w:tplc="80D03482">
      <w:start w:val="1"/>
      <w:numFmt w:val="none"/>
      <w:lvlText w:val=""/>
      <w:lvlJc w:val="left"/>
      <w:pPr>
        <w:tabs>
          <w:tab w:val="left" w:pos="360"/>
        </w:tabs>
      </w:pPr>
    </w:lvl>
    <w:lvl w:ilvl="5" w:tplc="A79CB4A0">
      <w:start w:val="1"/>
      <w:numFmt w:val="none"/>
      <w:lvlText w:val=""/>
      <w:lvlJc w:val="left"/>
      <w:pPr>
        <w:tabs>
          <w:tab w:val="left" w:pos="360"/>
        </w:tabs>
      </w:pPr>
    </w:lvl>
    <w:lvl w:ilvl="6" w:tplc="0D107E24">
      <w:start w:val="1"/>
      <w:numFmt w:val="none"/>
      <w:lvlText w:val=""/>
      <w:lvlJc w:val="left"/>
      <w:pPr>
        <w:tabs>
          <w:tab w:val="left" w:pos="360"/>
        </w:tabs>
      </w:pPr>
    </w:lvl>
    <w:lvl w:ilvl="7" w:tplc="A1AE2CB2">
      <w:start w:val="1"/>
      <w:numFmt w:val="none"/>
      <w:lvlText w:val=""/>
      <w:lvlJc w:val="left"/>
      <w:pPr>
        <w:tabs>
          <w:tab w:val="left" w:pos="360"/>
        </w:tabs>
      </w:pPr>
    </w:lvl>
    <w:lvl w:ilvl="8" w:tplc="FAF08A2C">
      <w:start w:val="1"/>
      <w:numFmt w:val="none"/>
      <w:lvlText w:val=""/>
      <w:lvlJc w:val="left"/>
      <w:pPr>
        <w:tabs>
          <w:tab w:val="left" w:pos="360"/>
        </w:tabs>
      </w:pPr>
    </w:lvl>
  </w:abstractNum>
  <w:abstractNum w:abstractNumId="1" w15:restartNumberingAfterBreak="0">
    <w:nsid w:val="00000002"/>
    <w:multiLevelType w:val="hybridMultilevel"/>
    <w:tmpl w:val="13C48842"/>
    <w:lvl w:ilvl="0" w:tplc="B1300392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</w:rPr>
    </w:lvl>
    <w:lvl w:ilvl="1" w:tplc="009807DA">
      <w:start w:val="1"/>
      <w:numFmt w:val="none"/>
      <w:lvlText w:val=""/>
      <w:lvlJc w:val="left"/>
      <w:pPr>
        <w:tabs>
          <w:tab w:val="left" w:pos="360"/>
        </w:tabs>
      </w:pPr>
    </w:lvl>
    <w:lvl w:ilvl="2" w:tplc="91EA3E1E">
      <w:start w:val="1"/>
      <w:numFmt w:val="none"/>
      <w:lvlText w:val=""/>
      <w:lvlJc w:val="left"/>
      <w:pPr>
        <w:tabs>
          <w:tab w:val="left" w:pos="360"/>
        </w:tabs>
      </w:pPr>
    </w:lvl>
    <w:lvl w:ilvl="3" w:tplc="8CDC7F2E">
      <w:start w:val="1"/>
      <w:numFmt w:val="none"/>
      <w:lvlText w:val=""/>
      <w:lvlJc w:val="left"/>
      <w:pPr>
        <w:tabs>
          <w:tab w:val="left" w:pos="360"/>
        </w:tabs>
      </w:pPr>
    </w:lvl>
    <w:lvl w:ilvl="4" w:tplc="80D03482">
      <w:start w:val="1"/>
      <w:numFmt w:val="none"/>
      <w:lvlText w:val=""/>
      <w:lvlJc w:val="left"/>
      <w:pPr>
        <w:tabs>
          <w:tab w:val="left" w:pos="360"/>
        </w:tabs>
      </w:pPr>
    </w:lvl>
    <w:lvl w:ilvl="5" w:tplc="A79CB4A0">
      <w:start w:val="1"/>
      <w:numFmt w:val="none"/>
      <w:lvlText w:val=""/>
      <w:lvlJc w:val="left"/>
      <w:pPr>
        <w:tabs>
          <w:tab w:val="left" w:pos="360"/>
        </w:tabs>
      </w:pPr>
    </w:lvl>
    <w:lvl w:ilvl="6" w:tplc="0D107E24">
      <w:start w:val="1"/>
      <w:numFmt w:val="none"/>
      <w:lvlText w:val=""/>
      <w:lvlJc w:val="left"/>
      <w:pPr>
        <w:tabs>
          <w:tab w:val="left" w:pos="360"/>
        </w:tabs>
      </w:pPr>
    </w:lvl>
    <w:lvl w:ilvl="7" w:tplc="A1AE2CB2">
      <w:start w:val="1"/>
      <w:numFmt w:val="none"/>
      <w:lvlText w:val=""/>
      <w:lvlJc w:val="left"/>
      <w:pPr>
        <w:tabs>
          <w:tab w:val="left" w:pos="360"/>
        </w:tabs>
      </w:pPr>
    </w:lvl>
    <w:lvl w:ilvl="8" w:tplc="FAF08A2C">
      <w:start w:val="1"/>
      <w:numFmt w:val="none"/>
      <w:lvlText w:val=""/>
      <w:lvlJc w:val="left"/>
      <w:pPr>
        <w:tabs>
          <w:tab w:val="left" w:pos="360"/>
        </w:tabs>
      </w:pPr>
    </w:lvl>
  </w:abstractNum>
  <w:abstractNum w:abstractNumId="2" w15:restartNumberingAfterBreak="0">
    <w:nsid w:val="00000003"/>
    <w:multiLevelType w:val="hybridMultilevel"/>
    <w:tmpl w:val="F700856C"/>
    <w:lvl w:ilvl="0" w:tplc="8D5A258E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FB62570">
      <w:start w:val="1"/>
      <w:numFmt w:val="decimal"/>
      <w:lvlText w:val="%2."/>
      <w:lvlJc w:val="left"/>
      <w:pPr>
        <w:ind w:left="107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2160D47E"/>
    <w:lvl w:ilvl="0" w:tplc="61B856FA">
      <w:start w:val="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left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abstractNum w:abstractNumId="4" w15:restartNumberingAfterBreak="0">
    <w:nsid w:val="00000005"/>
    <w:multiLevelType w:val="hybridMultilevel"/>
    <w:tmpl w:val="96E6889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0000006"/>
    <w:multiLevelType w:val="hybridMultilevel"/>
    <w:tmpl w:val="FA0895E4"/>
    <w:lvl w:ilvl="0" w:tplc="4B7E8ABC">
      <w:start w:val="1"/>
      <w:numFmt w:val="decimal"/>
      <w:lvlText w:val="%1)"/>
      <w:lvlJc w:val="left"/>
      <w:pPr>
        <w:ind w:left="1176" w:hanging="360"/>
      </w:p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  <w:rPr>
        <w:rFonts w:cs="Times New Roman"/>
      </w:rPr>
    </w:lvl>
  </w:abstractNum>
  <w:abstractNum w:abstractNumId="6" w15:restartNumberingAfterBreak="0">
    <w:nsid w:val="00000007"/>
    <w:multiLevelType w:val="hybridMultilevel"/>
    <w:tmpl w:val="E59C14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91CA78E4"/>
    <w:lvl w:ilvl="0" w:tplc="04190001">
      <w:start w:val="1"/>
      <w:numFmt w:val="bullet"/>
      <w:lvlText w:val=""/>
      <w:lvlJc w:val="left"/>
      <w:pPr>
        <w:ind w:left="1557" w:hanging="99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0000009"/>
    <w:multiLevelType w:val="hybridMultilevel"/>
    <w:tmpl w:val="DDACB6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82416A"/>
    <w:multiLevelType w:val="hybridMultilevel"/>
    <w:tmpl w:val="356CEA70"/>
    <w:lvl w:ilvl="0" w:tplc="504AA5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1414A7"/>
    <w:multiLevelType w:val="hybridMultilevel"/>
    <w:tmpl w:val="356CEA70"/>
    <w:lvl w:ilvl="0" w:tplc="504AA5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356682"/>
    <w:multiLevelType w:val="hybridMultilevel"/>
    <w:tmpl w:val="7F0094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7CF3432"/>
    <w:multiLevelType w:val="hybridMultilevel"/>
    <w:tmpl w:val="4C583AE8"/>
    <w:lvl w:ilvl="0" w:tplc="98CE9A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AB1145"/>
    <w:multiLevelType w:val="hybridMultilevel"/>
    <w:tmpl w:val="15804E4C"/>
    <w:lvl w:ilvl="0" w:tplc="95A210FA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hint="default"/>
        <w:b/>
      </w:rPr>
    </w:lvl>
    <w:lvl w:ilvl="1" w:tplc="009807DA">
      <w:start w:val="1"/>
      <w:numFmt w:val="none"/>
      <w:lvlText w:val=""/>
      <w:lvlJc w:val="left"/>
      <w:pPr>
        <w:tabs>
          <w:tab w:val="left" w:pos="360"/>
        </w:tabs>
      </w:pPr>
    </w:lvl>
    <w:lvl w:ilvl="2" w:tplc="91EA3E1E">
      <w:start w:val="1"/>
      <w:numFmt w:val="none"/>
      <w:lvlText w:val=""/>
      <w:lvlJc w:val="left"/>
      <w:pPr>
        <w:tabs>
          <w:tab w:val="left" w:pos="360"/>
        </w:tabs>
      </w:pPr>
    </w:lvl>
    <w:lvl w:ilvl="3" w:tplc="8CDC7F2E">
      <w:start w:val="1"/>
      <w:numFmt w:val="none"/>
      <w:lvlText w:val=""/>
      <w:lvlJc w:val="left"/>
      <w:pPr>
        <w:tabs>
          <w:tab w:val="left" w:pos="360"/>
        </w:tabs>
      </w:pPr>
    </w:lvl>
    <w:lvl w:ilvl="4" w:tplc="80D03482">
      <w:start w:val="1"/>
      <w:numFmt w:val="none"/>
      <w:lvlText w:val=""/>
      <w:lvlJc w:val="left"/>
      <w:pPr>
        <w:tabs>
          <w:tab w:val="left" w:pos="360"/>
        </w:tabs>
      </w:pPr>
    </w:lvl>
    <w:lvl w:ilvl="5" w:tplc="A79CB4A0">
      <w:start w:val="1"/>
      <w:numFmt w:val="none"/>
      <w:lvlText w:val=""/>
      <w:lvlJc w:val="left"/>
      <w:pPr>
        <w:tabs>
          <w:tab w:val="left" w:pos="360"/>
        </w:tabs>
      </w:pPr>
    </w:lvl>
    <w:lvl w:ilvl="6" w:tplc="0D107E24">
      <w:start w:val="1"/>
      <w:numFmt w:val="none"/>
      <w:lvlText w:val=""/>
      <w:lvlJc w:val="left"/>
      <w:pPr>
        <w:tabs>
          <w:tab w:val="left" w:pos="360"/>
        </w:tabs>
      </w:pPr>
    </w:lvl>
    <w:lvl w:ilvl="7" w:tplc="A1AE2CB2">
      <w:start w:val="1"/>
      <w:numFmt w:val="none"/>
      <w:lvlText w:val=""/>
      <w:lvlJc w:val="left"/>
      <w:pPr>
        <w:tabs>
          <w:tab w:val="left" w:pos="360"/>
        </w:tabs>
      </w:pPr>
    </w:lvl>
    <w:lvl w:ilvl="8" w:tplc="FAF08A2C">
      <w:start w:val="1"/>
      <w:numFmt w:val="none"/>
      <w:lvlText w:val=""/>
      <w:lvlJc w:val="left"/>
      <w:pPr>
        <w:tabs>
          <w:tab w:val="left" w:pos="360"/>
        </w:tabs>
      </w:pPr>
    </w:lvl>
  </w:abstractNum>
  <w:abstractNum w:abstractNumId="14" w15:restartNumberingAfterBreak="0">
    <w:nsid w:val="0B2F4DDA"/>
    <w:multiLevelType w:val="hybridMultilevel"/>
    <w:tmpl w:val="A89857C8"/>
    <w:lvl w:ilvl="0" w:tplc="8D5A25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9464A4">
      <w:start w:val="1"/>
      <w:numFmt w:val="decimal"/>
      <w:lvlText w:val="%2."/>
      <w:lvlJc w:val="left"/>
      <w:pPr>
        <w:ind w:left="1440" w:hanging="360"/>
      </w:pPr>
      <w:rPr>
        <w:b/>
        <w:i w:val="0"/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3F0F36"/>
    <w:multiLevelType w:val="hybridMultilevel"/>
    <w:tmpl w:val="0D82ADF2"/>
    <w:lvl w:ilvl="0" w:tplc="AEF0B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248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0BA97D38"/>
    <w:multiLevelType w:val="hybridMultilevel"/>
    <w:tmpl w:val="356CEA70"/>
    <w:lvl w:ilvl="0" w:tplc="504AA5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1C7956"/>
    <w:multiLevelType w:val="hybridMultilevel"/>
    <w:tmpl w:val="1D8E1802"/>
    <w:lvl w:ilvl="0" w:tplc="5E125E4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E52061"/>
    <w:multiLevelType w:val="hybridMultilevel"/>
    <w:tmpl w:val="61161114"/>
    <w:lvl w:ilvl="0" w:tplc="B7FA7B0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12F15EDB"/>
    <w:multiLevelType w:val="multilevel"/>
    <w:tmpl w:val="8D94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5797376"/>
    <w:multiLevelType w:val="hybridMultilevel"/>
    <w:tmpl w:val="8F74D678"/>
    <w:lvl w:ilvl="0" w:tplc="98CE9A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8C61A4"/>
    <w:multiLevelType w:val="hybridMultilevel"/>
    <w:tmpl w:val="A7D2921E"/>
    <w:lvl w:ilvl="0" w:tplc="B7FA7B0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C482F9F"/>
    <w:multiLevelType w:val="hybridMultilevel"/>
    <w:tmpl w:val="D79ACBE2"/>
    <w:lvl w:ilvl="0" w:tplc="2A0EC8FA">
      <w:start w:val="1"/>
      <w:numFmt w:val="decimal"/>
      <w:lvlText w:val="(%1)"/>
      <w:lvlJc w:val="left"/>
      <w:pPr>
        <w:ind w:left="1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23" w15:restartNumberingAfterBreak="0">
    <w:nsid w:val="1E4E549B"/>
    <w:multiLevelType w:val="hybridMultilevel"/>
    <w:tmpl w:val="E2D24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443C98"/>
    <w:multiLevelType w:val="hybridMultilevel"/>
    <w:tmpl w:val="B30C44B2"/>
    <w:lvl w:ilvl="0" w:tplc="98CE9AFA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2FB3E49"/>
    <w:multiLevelType w:val="hybridMultilevel"/>
    <w:tmpl w:val="D9147BD6"/>
    <w:lvl w:ilvl="0" w:tplc="4A7873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72864B1"/>
    <w:multiLevelType w:val="hybridMultilevel"/>
    <w:tmpl w:val="E2D24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40858"/>
    <w:multiLevelType w:val="hybridMultilevel"/>
    <w:tmpl w:val="6DEC935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364A6545"/>
    <w:multiLevelType w:val="hybridMultilevel"/>
    <w:tmpl w:val="3D2E6A6C"/>
    <w:lvl w:ilvl="0" w:tplc="04190011">
      <w:start w:val="1"/>
      <w:numFmt w:val="decimal"/>
      <w:lvlText w:val="%1)"/>
      <w:lvlJc w:val="left"/>
      <w:pPr>
        <w:ind w:left="144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E45BD4"/>
    <w:multiLevelType w:val="hybridMultilevel"/>
    <w:tmpl w:val="356CEA70"/>
    <w:lvl w:ilvl="0" w:tplc="504AA5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155AAF"/>
    <w:multiLevelType w:val="hybridMultilevel"/>
    <w:tmpl w:val="D1C2AE8C"/>
    <w:lvl w:ilvl="0" w:tplc="EFB23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3F6D03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42BC5F77"/>
    <w:multiLevelType w:val="hybridMultilevel"/>
    <w:tmpl w:val="D1EE2D50"/>
    <w:lvl w:ilvl="0" w:tplc="98CE9AF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3" w15:restartNumberingAfterBreak="0">
    <w:nsid w:val="438E4E30"/>
    <w:multiLevelType w:val="multilevel"/>
    <w:tmpl w:val="8C587F2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45F86BA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46045075"/>
    <w:multiLevelType w:val="hybridMultilevel"/>
    <w:tmpl w:val="876234F2"/>
    <w:lvl w:ilvl="0" w:tplc="B5448452">
      <w:start w:val="1"/>
      <w:numFmt w:val="decimal"/>
      <w:lvlText w:val="%1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69348BB"/>
    <w:multiLevelType w:val="hybridMultilevel"/>
    <w:tmpl w:val="FFCE29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2695710"/>
    <w:multiLevelType w:val="hybridMultilevel"/>
    <w:tmpl w:val="356CEA70"/>
    <w:lvl w:ilvl="0" w:tplc="504AA5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842257"/>
    <w:multiLevelType w:val="hybridMultilevel"/>
    <w:tmpl w:val="293E9602"/>
    <w:lvl w:ilvl="0" w:tplc="18CC88CC">
      <w:start w:val="1"/>
      <w:numFmt w:val="decimal"/>
      <w:lvlText w:val="%1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0739C4"/>
    <w:multiLevelType w:val="hybridMultilevel"/>
    <w:tmpl w:val="793A44D6"/>
    <w:lvl w:ilvl="0" w:tplc="5C6C333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" w15:restartNumberingAfterBreak="0">
    <w:nsid w:val="58C42C09"/>
    <w:multiLevelType w:val="hybridMultilevel"/>
    <w:tmpl w:val="407AF9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1A3AAB"/>
    <w:multiLevelType w:val="multilevel"/>
    <w:tmpl w:val="CDBAFA7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9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4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8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544" w:hanging="2160"/>
      </w:pPr>
      <w:rPr>
        <w:rFonts w:hint="default"/>
      </w:rPr>
    </w:lvl>
  </w:abstractNum>
  <w:abstractNum w:abstractNumId="42" w15:restartNumberingAfterBreak="0">
    <w:nsid w:val="5E4B2C14"/>
    <w:multiLevelType w:val="hybridMultilevel"/>
    <w:tmpl w:val="23222FCA"/>
    <w:lvl w:ilvl="0" w:tplc="E856A824">
      <w:start w:val="1"/>
      <w:numFmt w:val="decimal"/>
      <w:lvlText w:val="%1"/>
      <w:lvlJc w:val="left"/>
      <w:pPr>
        <w:ind w:left="1211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3" w15:restartNumberingAfterBreak="0">
    <w:nsid w:val="6121039B"/>
    <w:multiLevelType w:val="hybridMultilevel"/>
    <w:tmpl w:val="E2D24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883318"/>
    <w:multiLevelType w:val="hybridMultilevel"/>
    <w:tmpl w:val="B288B44E"/>
    <w:lvl w:ilvl="0" w:tplc="48869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652B60CA"/>
    <w:multiLevelType w:val="hybridMultilevel"/>
    <w:tmpl w:val="024C6726"/>
    <w:lvl w:ilvl="0" w:tplc="98CE9AFA">
      <w:start w:val="1"/>
      <w:numFmt w:val="decimal"/>
      <w:lvlText w:val="%1)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6" w15:restartNumberingAfterBreak="0">
    <w:nsid w:val="6B1D099E"/>
    <w:multiLevelType w:val="hybridMultilevel"/>
    <w:tmpl w:val="356CEA70"/>
    <w:lvl w:ilvl="0" w:tplc="504AA5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594722"/>
    <w:multiLevelType w:val="hybridMultilevel"/>
    <w:tmpl w:val="3D4CD756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8" w15:restartNumberingAfterBreak="0">
    <w:nsid w:val="72516FBB"/>
    <w:multiLevelType w:val="hybridMultilevel"/>
    <w:tmpl w:val="653E81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1"/>
  </w:num>
  <w:num w:numId="3">
    <w:abstractNumId w:val="33"/>
  </w:num>
  <w:num w:numId="4">
    <w:abstractNumId w:val="38"/>
  </w:num>
  <w:num w:numId="5">
    <w:abstractNumId w:val="30"/>
  </w:num>
  <w:num w:numId="6">
    <w:abstractNumId w:val="29"/>
  </w:num>
  <w:num w:numId="7">
    <w:abstractNumId w:val="10"/>
  </w:num>
  <w:num w:numId="8">
    <w:abstractNumId w:val="16"/>
  </w:num>
  <w:num w:numId="9">
    <w:abstractNumId w:val="9"/>
  </w:num>
  <w:num w:numId="10">
    <w:abstractNumId w:val="26"/>
  </w:num>
  <w:num w:numId="11">
    <w:abstractNumId w:val="43"/>
  </w:num>
  <w:num w:numId="12">
    <w:abstractNumId w:val="23"/>
  </w:num>
  <w:num w:numId="13">
    <w:abstractNumId w:val="46"/>
  </w:num>
  <w:num w:numId="14">
    <w:abstractNumId w:val="37"/>
  </w:num>
  <w:num w:numId="15">
    <w:abstractNumId w:val="18"/>
  </w:num>
  <w:num w:numId="16">
    <w:abstractNumId w:val="47"/>
  </w:num>
  <w:num w:numId="17">
    <w:abstractNumId w:val="32"/>
  </w:num>
  <w:num w:numId="18">
    <w:abstractNumId w:val="45"/>
  </w:num>
  <w:num w:numId="19">
    <w:abstractNumId w:val="12"/>
  </w:num>
  <w:num w:numId="20">
    <w:abstractNumId w:val="20"/>
  </w:num>
  <w:num w:numId="21">
    <w:abstractNumId w:val="24"/>
  </w:num>
  <w:num w:numId="22">
    <w:abstractNumId w:val="21"/>
  </w:num>
  <w:num w:numId="23">
    <w:abstractNumId w:val="35"/>
  </w:num>
  <w:num w:numId="24">
    <w:abstractNumId w:val="27"/>
  </w:num>
  <w:num w:numId="25">
    <w:abstractNumId w:val="11"/>
  </w:num>
  <w:num w:numId="26">
    <w:abstractNumId w:val="28"/>
  </w:num>
  <w:num w:numId="27">
    <w:abstractNumId w:val="0"/>
  </w:num>
  <w:num w:numId="28">
    <w:abstractNumId w:val="1"/>
  </w:num>
  <w:num w:numId="29">
    <w:abstractNumId w:val="2"/>
  </w:num>
  <w:num w:numId="30">
    <w:abstractNumId w:val="3"/>
  </w:num>
  <w:num w:numId="31">
    <w:abstractNumId w:val="4"/>
  </w:num>
  <w:num w:numId="32">
    <w:abstractNumId w:val="5"/>
  </w:num>
  <w:num w:numId="33">
    <w:abstractNumId w:val="6"/>
  </w:num>
  <w:num w:numId="34">
    <w:abstractNumId w:val="7"/>
  </w:num>
  <w:num w:numId="35">
    <w:abstractNumId w:val="8"/>
  </w:num>
  <w:num w:numId="36">
    <w:abstractNumId w:val="17"/>
  </w:num>
  <w:num w:numId="37">
    <w:abstractNumId w:val="13"/>
  </w:num>
  <w:num w:numId="38">
    <w:abstractNumId w:val="15"/>
  </w:num>
  <w:num w:numId="39">
    <w:abstractNumId w:val="14"/>
  </w:num>
  <w:num w:numId="40">
    <w:abstractNumId w:val="48"/>
  </w:num>
  <w:num w:numId="41">
    <w:abstractNumId w:val="44"/>
  </w:num>
  <w:num w:numId="42">
    <w:abstractNumId w:val="34"/>
  </w:num>
  <w:num w:numId="43">
    <w:abstractNumId w:val="19"/>
  </w:num>
  <w:num w:numId="44">
    <w:abstractNumId w:val="36"/>
  </w:num>
  <w:num w:numId="45">
    <w:abstractNumId w:val="31"/>
  </w:num>
  <w:num w:numId="46">
    <w:abstractNumId w:val="39"/>
  </w:num>
  <w:num w:numId="47">
    <w:abstractNumId w:val="42"/>
  </w:num>
  <w:num w:numId="48">
    <w:abstractNumId w:val="40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08C"/>
    <w:rsid w:val="00001262"/>
    <w:rsid w:val="00002CC7"/>
    <w:rsid w:val="0000355C"/>
    <w:rsid w:val="00004F47"/>
    <w:rsid w:val="00005479"/>
    <w:rsid w:val="00005512"/>
    <w:rsid w:val="00005AD3"/>
    <w:rsid w:val="00005E87"/>
    <w:rsid w:val="00007947"/>
    <w:rsid w:val="00007B1D"/>
    <w:rsid w:val="00014B0C"/>
    <w:rsid w:val="000150E2"/>
    <w:rsid w:val="00023CAF"/>
    <w:rsid w:val="000250C3"/>
    <w:rsid w:val="000251F4"/>
    <w:rsid w:val="00025F31"/>
    <w:rsid w:val="000262BA"/>
    <w:rsid w:val="00027117"/>
    <w:rsid w:val="00027A2E"/>
    <w:rsid w:val="000327AD"/>
    <w:rsid w:val="00034B11"/>
    <w:rsid w:val="00035A68"/>
    <w:rsid w:val="0004059F"/>
    <w:rsid w:val="00040C24"/>
    <w:rsid w:val="00040D7D"/>
    <w:rsid w:val="00040FEF"/>
    <w:rsid w:val="000425F2"/>
    <w:rsid w:val="00043231"/>
    <w:rsid w:val="000446B0"/>
    <w:rsid w:val="000469FC"/>
    <w:rsid w:val="000506D2"/>
    <w:rsid w:val="000512C4"/>
    <w:rsid w:val="00052628"/>
    <w:rsid w:val="000544B2"/>
    <w:rsid w:val="00056DDE"/>
    <w:rsid w:val="00061C8D"/>
    <w:rsid w:val="00062EA9"/>
    <w:rsid w:val="00064279"/>
    <w:rsid w:val="00064290"/>
    <w:rsid w:val="0006519F"/>
    <w:rsid w:val="00066056"/>
    <w:rsid w:val="0006679F"/>
    <w:rsid w:val="00066D5A"/>
    <w:rsid w:val="00067813"/>
    <w:rsid w:val="00070095"/>
    <w:rsid w:val="00071212"/>
    <w:rsid w:val="0007136C"/>
    <w:rsid w:val="00071375"/>
    <w:rsid w:val="00071706"/>
    <w:rsid w:val="000726AD"/>
    <w:rsid w:val="000743D4"/>
    <w:rsid w:val="00074478"/>
    <w:rsid w:val="000745D6"/>
    <w:rsid w:val="00075143"/>
    <w:rsid w:val="000766CE"/>
    <w:rsid w:val="00076EA3"/>
    <w:rsid w:val="0008158B"/>
    <w:rsid w:val="00082466"/>
    <w:rsid w:val="000824D6"/>
    <w:rsid w:val="000844D1"/>
    <w:rsid w:val="00086D2A"/>
    <w:rsid w:val="00094072"/>
    <w:rsid w:val="000941AD"/>
    <w:rsid w:val="00095BE4"/>
    <w:rsid w:val="000A00B7"/>
    <w:rsid w:val="000A081E"/>
    <w:rsid w:val="000A0E25"/>
    <w:rsid w:val="000A0ED4"/>
    <w:rsid w:val="000A1C95"/>
    <w:rsid w:val="000A2150"/>
    <w:rsid w:val="000A2B71"/>
    <w:rsid w:val="000A2D8B"/>
    <w:rsid w:val="000A2ECF"/>
    <w:rsid w:val="000A3B18"/>
    <w:rsid w:val="000A51D4"/>
    <w:rsid w:val="000A5CF3"/>
    <w:rsid w:val="000A6F93"/>
    <w:rsid w:val="000A7E6F"/>
    <w:rsid w:val="000B3009"/>
    <w:rsid w:val="000B471A"/>
    <w:rsid w:val="000B5B19"/>
    <w:rsid w:val="000B63EE"/>
    <w:rsid w:val="000C3534"/>
    <w:rsid w:val="000C5E3F"/>
    <w:rsid w:val="000C677B"/>
    <w:rsid w:val="000C6E8D"/>
    <w:rsid w:val="000C7FDF"/>
    <w:rsid w:val="000D0F4F"/>
    <w:rsid w:val="000D105C"/>
    <w:rsid w:val="000D18FA"/>
    <w:rsid w:val="000D1D62"/>
    <w:rsid w:val="000D20C6"/>
    <w:rsid w:val="000D2613"/>
    <w:rsid w:val="000D46FD"/>
    <w:rsid w:val="000D495F"/>
    <w:rsid w:val="000D4B13"/>
    <w:rsid w:val="000D6025"/>
    <w:rsid w:val="000D737C"/>
    <w:rsid w:val="000E041C"/>
    <w:rsid w:val="000E3664"/>
    <w:rsid w:val="000E6A5F"/>
    <w:rsid w:val="000F01F1"/>
    <w:rsid w:val="000F0C06"/>
    <w:rsid w:val="000F1207"/>
    <w:rsid w:val="000F3058"/>
    <w:rsid w:val="000F45F5"/>
    <w:rsid w:val="000F7FEE"/>
    <w:rsid w:val="0010185B"/>
    <w:rsid w:val="00102301"/>
    <w:rsid w:val="0010321C"/>
    <w:rsid w:val="001032A8"/>
    <w:rsid w:val="00110AB5"/>
    <w:rsid w:val="00112D83"/>
    <w:rsid w:val="00112FE4"/>
    <w:rsid w:val="00113378"/>
    <w:rsid w:val="0011361A"/>
    <w:rsid w:val="00114F8F"/>
    <w:rsid w:val="00116175"/>
    <w:rsid w:val="0012079F"/>
    <w:rsid w:val="0012116E"/>
    <w:rsid w:val="001227E6"/>
    <w:rsid w:val="00123ADE"/>
    <w:rsid w:val="0012521F"/>
    <w:rsid w:val="00126835"/>
    <w:rsid w:val="001268BE"/>
    <w:rsid w:val="00127C2B"/>
    <w:rsid w:val="00127EA4"/>
    <w:rsid w:val="00131E2C"/>
    <w:rsid w:val="0013228D"/>
    <w:rsid w:val="00133F39"/>
    <w:rsid w:val="001359C3"/>
    <w:rsid w:val="001375D1"/>
    <w:rsid w:val="00141140"/>
    <w:rsid w:val="00141E4A"/>
    <w:rsid w:val="0014212F"/>
    <w:rsid w:val="00142DD4"/>
    <w:rsid w:val="001442E8"/>
    <w:rsid w:val="0014501D"/>
    <w:rsid w:val="00146DFF"/>
    <w:rsid w:val="00147106"/>
    <w:rsid w:val="0015032A"/>
    <w:rsid w:val="00150B95"/>
    <w:rsid w:val="001511C0"/>
    <w:rsid w:val="00151373"/>
    <w:rsid w:val="001527A9"/>
    <w:rsid w:val="00152DA6"/>
    <w:rsid w:val="00155092"/>
    <w:rsid w:val="00156751"/>
    <w:rsid w:val="00160240"/>
    <w:rsid w:val="0016121D"/>
    <w:rsid w:val="00161737"/>
    <w:rsid w:val="00166884"/>
    <w:rsid w:val="00170661"/>
    <w:rsid w:val="0017247F"/>
    <w:rsid w:val="00177A59"/>
    <w:rsid w:val="00181BEB"/>
    <w:rsid w:val="001837DD"/>
    <w:rsid w:val="0018398D"/>
    <w:rsid w:val="00184340"/>
    <w:rsid w:val="00186540"/>
    <w:rsid w:val="00187BD6"/>
    <w:rsid w:val="001908D4"/>
    <w:rsid w:val="001918F0"/>
    <w:rsid w:val="00193B4C"/>
    <w:rsid w:val="00194078"/>
    <w:rsid w:val="00195309"/>
    <w:rsid w:val="00195E68"/>
    <w:rsid w:val="00196E16"/>
    <w:rsid w:val="00197E00"/>
    <w:rsid w:val="001A038D"/>
    <w:rsid w:val="001A17BF"/>
    <w:rsid w:val="001A4062"/>
    <w:rsid w:val="001A468C"/>
    <w:rsid w:val="001A6029"/>
    <w:rsid w:val="001A758C"/>
    <w:rsid w:val="001B0152"/>
    <w:rsid w:val="001B2992"/>
    <w:rsid w:val="001B2B6D"/>
    <w:rsid w:val="001B3517"/>
    <w:rsid w:val="001B38E2"/>
    <w:rsid w:val="001B52CA"/>
    <w:rsid w:val="001B5984"/>
    <w:rsid w:val="001B5CD8"/>
    <w:rsid w:val="001B6515"/>
    <w:rsid w:val="001B68CE"/>
    <w:rsid w:val="001B7044"/>
    <w:rsid w:val="001C01B2"/>
    <w:rsid w:val="001C28A3"/>
    <w:rsid w:val="001C61D5"/>
    <w:rsid w:val="001C7D45"/>
    <w:rsid w:val="001D0DDB"/>
    <w:rsid w:val="001D2FAF"/>
    <w:rsid w:val="001D3896"/>
    <w:rsid w:val="001D38DF"/>
    <w:rsid w:val="001D3B73"/>
    <w:rsid w:val="001D4358"/>
    <w:rsid w:val="001D4EB6"/>
    <w:rsid w:val="001D5A89"/>
    <w:rsid w:val="001D5BFD"/>
    <w:rsid w:val="001E01C3"/>
    <w:rsid w:val="001E0740"/>
    <w:rsid w:val="001E12B1"/>
    <w:rsid w:val="001E2A02"/>
    <w:rsid w:val="001E3254"/>
    <w:rsid w:val="001E47F0"/>
    <w:rsid w:val="001E4899"/>
    <w:rsid w:val="001E4F5D"/>
    <w:rsid w:val="001E599E"/>
    <w:rsid w:val="001E5FCF"/>
    <w:rsid w:val="001E6FE5"/>
    <w:rsid w:val="001F33D3"/>
    <w:rsid w:val="001F34DA"/>
    <w:rsid w:val="001F4A8D"/>
    <w:rsid w:val="001F4C42"/>
    <w:rsid w:val="001F5031"/>
    <w:rsid w:val="001F5F86"/>
    <w:rsid w:val="001F614C"/>
    <w:rsid w:val="00200078"/>
    <w:rsid w:val="002013DF"/>
    <w:rsid w:val="00201D3A"/>
    <w:rsid w:val="00202717"/>
    <w:rsid w:val="002034C1"/>
    <w:rsid w:val="00203B87"/>
    <w:rsid w:val="00204954"/>
    <w:rsid w:val="00206A57"/>
    <w:rsid w:val="00210318"/>
    <w:rsid w:val="0021040E"/>
    <w:rsid w:val="00210D2C"/>
    <w:rsid w:val="00212BAC"/>
    <w:rsid w:val="00213E4C"/>
    <w:rsid w:val="00214A73"/>
    <w:rsid w:val="002151B6"/>
    <w:rsid w:val="002157FF"/>
    <w:rsid w:val="0022239C"/>
    <w:rsid w:val="0022533E"/>
    <w:rsid w:val="00226A50"/>
    <w:rsid w:val="00226A9A"/>
    <w:rsid w:val="00227951"/>
    <w:rsid w:val="0023006A"/>
    <w:rsid w:val="00231B8F"/>
    <w:rsid w:val="00232D20"/>
    <w:rsid w:val="00233DE9"/>
    <w:rsid w:val="002409F6"/>
    <w:rsid w:val="002417E0"/>
    <w:rsid w:val="00241E72"/>
    <w:rsid w:val="00242B80"/>
    <w:rsid w:val="00245B67"/>
    <w:rsid w:val="00246443"/>
    <w:rsid w:val="00246E1C"/>
    <w:rsid w:val="0024782B"/>
    <w:rsid w:val="00247F90"/>
    <w:rsid w:val="00250EBA"/>
    <w:rsid w:val="00252C76"/>
    <w:rsid w:val="00253FE0"/>
    <w:rsid w:val="00255AA4"/>
    <w:rsid w:val="00255F72"/>
    <w:rsid w:val="00256C1D"/>
    <w:rsid w:val="002617F4"/>
    <w:rsid w:val="00262BC9"/>
    <w:rsid w:val="00262EB3"/>
    <w:rsid w:val="002643CB"/>
    <w:rsid w:val="00265938"/>
    <w:rsid w:val="00266E71"/>
    <w:rsid w:val="002707D6"/>
    <w:rsid w:val="00270B9F"/>
    <w:rsid w:val="00272FFE"/>
    <w:rsid w:val="00274B7A"/>
    <w:rsid w:val="0027504E"/>
    <w:rsid w:val="00275527"/>
    <w:rsid w:val="00275899"/>
    <w:rsid w:val="00275C38"/>
    <w:rsid w:val="00276831"/>
    <w:rsid w:val="00277397"/>
    <w:rsid w:val="002817A7"/>
    <w:rsid w:val="002827AC"/>
    <w:rsid w:val="00283304"/>
    <w:rsid w:val="002859E8"/>
    <w:rsid w:val="00290FA1"/>
    <w:rsid w:val="002919DD"/>
    <w:rsid w:val="00294D90"/>
    <w:rsid w:val="00294EAE"/>
    <w:rsid w:val="00295994"/>
    <w:rsid w:val="002963B4"/>
    <w:rsid w:val="00296E6B"/>
    <w:rsid w:val="002A2A69"/>
    <w:rsid w:val="002A33B4"/>
    <w:rsid w:val="002A3771"/>
    <w:rsid w:val="002A3787"/>
    <w:rsid w:val="002A383D"/>
    <w:rsid w:val="002A3C62"/>
    <w:rsid w:val="002B0042"/>
    <w:rsid w:val="002B3843"/>
    <w:rsid w:val="002B3C98"/>
    <w:rsid w:val="002B67A6"/>
    <w:rsid w:val="002B78F7"/>
    <w:rsid w:val="002C0652"/>
    <w:rsid w:val="002C1558"/>
    <w:rsid w:val="002C15CE"/>
    <w:rsid w:val="002C19DA"/>
    <w:rsid w:val="002C6987"/>
    <w:rsid w:val="002C6AA0"/>
    <w:rsid w:val="002C7C60"/>
    <w:rsid w:val="002D02C7"/>
    <w:rsid w:val="002D2993"/>
    <w:rsid w:val="002E0EC7"/>
    <w:rsid w:val="002E138A"/>
    <w:rsid w:val="002E1554"/>
    <w:rsid w:val="002E3DC0"/>
    <w:rsid w:val="002E41E3"/>
    <w:rsid w:val="002E4F10"/>
    <w:rsid w:val="002E4FA6"/>
    <w:rsid w:val="002E60EE"/>
    <w:rsid w:val="002F1574"/>
    <w:rsid w:val="002F248A"/>
    <w:rsid w:val="002F516E"/>
    <w:rsid w:val="002F69DF"/>
    <w:rsid w:val="002F7565"/>
    <w:rsid w:val="002F784F"/>
    <w:rsid w:val="00300260"/>
    <w:rsid w:val="00301902"/>
    <w:rsid w:val="0030316E"/>
    <w:rsid w:val="003032DA"/>
    <w:rsid w:val="00304509"/>
    <w:rsid w:val="00304EB9"/>
    <w:rsid w:val="003054AB"/>
    <w:rsid w:val="00305D6E"/>
    <w:rsid w:val="00306820"/>
    <w:rsid w:val="0030784C"/>
    <w:rsid w:val="00310272"/>
    <w:rsid w:val="00310C3D"/>
    <w:rsid w:val="00310EDE"/>
    <w:rsid w:val="0031221E"/>
    <w:rsid w:val="00313B26"/>
    <w:rsid w:val="00314D45"/>
    <w:rsid w:val="00315114"/>
    <w:rsid w:val="00316A0C"/>
    <w:rsid w:val="00316C04"/>
    <w:rsid w:val="003205F9"/>
    <w:rsid w:val="00320E4F"/>
    <w:rsid w:val="00323A00"/>
    <w:rsid w:val="003252FD"/>
    <w:rsid w:val="003275F5"/>
    <w:rsid w:val="00327667"/>
    <w:rsid w:val="00330068"/>
    <w:rsid w:val="00330CA6"/>
    <w:rsid w:val="00331228"/>
    <w:rsid w:val="003322E3"/>
    <w:rsid w:val="00333E31"/>
    <w:rsid w:val="00333E4C"/>
    <w:rsid w:val="00333F44"/>
    <w:rsid w:val="00336B81"/>
    <w:rsid w:val="003370EE"/>
    <w:rsid w:val="00337295"/>
    <w:rsid w:val="0034083B"/>
    <w:rsid w:val="0034197B"/>
    <w:rsid w:val="003423E9"/>
    <w:rsid w:val="003442CE"/>
    <w:rsid w:val="0034476A"/>
    <w:rsid w:val="003463AE"/>
    <w:rsid w:val="003475F3"/>
    <w:rsid w:val="00347858"/>
    <w:rsid w:val="0035055B"/>
    <w:rsid w:val="00350EA2"/>
    <w:rsid w:val="00351407"/>
    <w:rsid w:val="00351B57"/>
    <w:rsid w:val="0035275D"/>
    <w:rsid w:val="00353308"/>
    <w:rsid w:val="003613DE"/>
    <w:rsid w:val="00362D39"/>
    <w:rsid w:val="003666D3"/>
    <w:rsid w:val="003667F6"/>
    <w:rsid w:val="00366C37"/>
    <w:rsid w:val="003712CB"/>
    <w:rsid w:val="003726E5"/>
    <w:rsid w:val="003736F4"/>
    <w:rsid w:val="00375726"/>
    <w:rsid w:val="00376059"/>
    <w:rsid w:val="0038076E"/>
    <w:rsid w:val="00387976"/>
    <w:rsid w:val="00387D12"/>
    <w:rsid w:val="00390A8C"/>
    <w:rsid w:val="0039217F"/>
    <w:rsid w:val="003936D6"/>
    <w:rsid w:val="00396146"/>
    <w:rsid w:val="003962D9"/>
    <w:rsid w:val="00396A40"/>
    <w:rsid w:val="00397C42"/>
    <w:rsid w:val="003A04E9"/>
    <w:rsid w:val="003A06F9"/>
    <w:rsid w:val="003A3EF2"/>
    <w:rsid w:val="003A50D8"/>
    <w:rsid w:val="003B36F9"/>
    <w:rsid w:val="003B39D2"/>
    <w:rsid w:val="003B4B71"/>
    <w:rsid w:val="003B4D28"/>
    <w:rsid w:val="003B5B59"/>
    <w:rsid w:val="003B6243"/>
    <w:rsid w:val="003B6A0C"/>
    <w:rsid w:val="003B718C"/>
    <w:rsid w:val="003B7F64"/>
    <w:rsid w:val="003C3629"/>
    <w:rsid w:val="003C4B5C"/>
    <w:rsid w:val="003C5E73"/>
    <w:rsid w:val="003C6E05"/>
    <w:rsid w:val="003C7FF4"/>
    <w:rsid w:val="003D1BC8"/>
    <w:rsid w:val="003D1F62"/>
    <w:rsid w:val="003D4712"/>
    <w:rsid w:val="003D50A5"/>
    <w:rsid w:val="003D51CE"/>
    <w:rsid w:val="003D5E0B"/>
    <w:rsid w:val="003D64A9"/>
    <w:rsid w:val="003E2362"/>
    <w:rsid w:val="003F0B4F"/>
    <w:rsid w:val="003F0D98"/>
    <w:rsid w:val="003F0FD6"/>
    <w:rsid w:val="003F1379"/>
    <w:rsid w:val="003F28C1"/>
    <w:rsid w:val="003F3C31"/>
    <w:rsid w:val="003F40B8"/>
    <w:rsid w:val="003F4B6B"/>
    <w:rsid w:val="003F56E7"/>
    <w:rsid w:val="003F664C"/>
    <w:rsid w:val="003F7A0E"/>
    <w:rsid w:val="00400953"/>
    <w:rsid w:val="00401163"/>
    <w:rsid w:val="00401189"/>
    <w:rsid w:val="004023B9"/>
    <w:rsid w:val="004041BA"/>
    <w:rsid w:val="0040454F"/>
    <w:rsid w:val="0040631A"/>
    <w:rsid w:val="004078E1"/>
    <w:rsid w:val="00410386"/>
    <w:rsid w:val="0041055B"/>
    <w:rsid w:val="004138F0"/>
    <w:rsid w:val="004142AA"/>
    <w:rsid w:val="0041455E"/>
    <w:rsid w:val="004166C8"/>
    <w:rsid w:val="00420E57"/>
    <w:rsid w:val="00421153"/>
    <w:rsid w:val="00421280"/>
    <w:rsid w:val="0042256D"/>
    <w:rsid w:val="00423174"/>
    <w:rsid w:val="00423C75"/>
    <w:rsid w:val="00425678"/>
    <w:rsid w:val="004256A5"/>
    <w:rsid w:val="00431E78"/>
    <w:rsid w:val="00432E91"/>
    <w:rsid w:val="00434DF3"/>
    <w:rsid w:val="00435882"/>
    <w:rsid w:val="004364D0"/>
    <w:rsid w:val="0044012E"/>
    <w:rsid w:val="0044502B"/>
    <w:rsid w:val="004456F0"/>
    <w:rsid w:val="00445E22"/>
    <w:rsid w:val="00446400"/>
    <w:rsid w:val="004470C6"/>
    <w:rsid w:val="004472D8"/>
    <w:rsid w:val="0044757E"/>
    <w:rsid w:val="004506B7"/>
    <w:rsid w:val="00450B9C"/>
    <w:rsid w:val="00450FD2"/>
    <w:rsid w:val="0045108C"/>
    <w:rsid w:val="0045277D"/>
    <w:rsid w:val="00452C3E"/>
    <w:rsid w:val="00453A6A"/>
    <w:rsid w:val="004549DF"/>
    <w:rsid w:val="00454F09"/>
    <w:rsid w:val="00454FF1"/>
    <w:rsid w:val="00455A23"/>
    <w:rsid w:val="00460095"/>
    <w:rsid w:val="00461421"/>
    <w:rsid w:val="0046338F"/>
    <w:rsid w:val="00464A08"/>
    <w:rsid w:val="00464F93"/>
    <w:rsid w:val="0046688B"/>
    <w:rsid w:val="00466BFF"/>
    <w:rsid w:val="00466EE2"/>
    <w:rsid w:val="00470181"/>
    <w:rsid w:val="004705A0"/>
    <w:rsid w:val="00470DB6"/>
    <w:rsid w:val="004715E1"/>
    <w:rsid w:val="00472145"/>
    <w:rsid w:val="004742DD"/>
    <w:rsid w:val="00475864"/>
    <w:rsid w:val="0047762C"/>
    <w:rsid w:val="00477889"/>
    <w:rsid w:val="00477AEE"/>
    <w:rsid w:val="00480FC1"/>
    <w:rsid w:val="00481828"/>
    <w:rsid w:val="00483E88"/>
    <w:rsid w:val="00484D25"/>
    <w:rsid w:val="0048596A"/>
    <w:rsid w:val="00485AD2"/>
    <w:rsid w:val="00486329"/>
    <w:rsid w:val="00491043"/>
    <w:rsid w:val="00491F3C"/>
    <w:rsid w:val="00492AAF"/>
    <w:rsid w:val="00492ABE"/>
    <w:rsid w:val="00493A20"/>
    <w:rsid w:val="004943B9"/>
    <w:rsid w:val="004A0984"/>
    <w:rsid w:val="004A2D5D"/>
    <w:rsid w:val="004A3614"/>
    <w:rsid w:val="004A3E91"/>
    <w:rsid w:val="004A3F18"/>
    <w:rsid w:val="004A5279"/>
    <w:rsid w:val="004A5CBF"/>
    <w:rsid w:val="004A76DD"/>
    <w:rsid w:val="004B031B"/>
    <w:rsid w:val="004B0BE6"/>
    <w:rsid w:val="004B10F4"/>
    <w:rsid w:val="004B160D"/>
    <w:rsid w:val="004B1C6C"/>
    <w:rsid w:val="004B2CA6"/>
    <w:rsid w:val="004B43EB"/>
    <w:rsid w:val="004B666B"/>
    <w:rsid w:val="004B6A39"/>
    <w:rsid w:val="004B70E2"/>
    <w:rsid w:val="004C0E9A"/>
    <w:rsid w:val="004C1921"/>
    <w:rsid w:val="004C1BD8"/>
    <w:rsid w:val="004C3555"/>
    <w:rsid w:val="004C3C00"/>
    <w:rsid w:val="004C5D42"/>
    <w:rsid w:val="004C6592"/>
    <w:rsid w:val="004D08A6"/>
    <w:rsid w:val="004D0E7B"/>
    <w:rsid w:val="004D13A0"/>
    <w:rsid w:val="004D1658"/>
    <w:rsid w:val="004D1AF3"/>
    <w:rsid w:val="004D1BC1"/>
    <w:rsid w:val="004D215D"/>
    <w:rsid w:val="004D2CF8"/>
    <w:rsid w:val="004D406A"/>
    <w:rsid w:val="004D5C60"/>
    <w:rsid w:val="004D5DC7"/>
    <w:rsid w:val="004D5EAB"/>
    <w:rsid w:val="004D6CB6"/>
    <w:rsid w:val="004E1DA0"/>
    <w:rsid w:val="004E3D86"/>
    <w:rsid w:val="004E41A8"/>
    <w:rsid w:val="004E5470"/>
    <w:rsid w:val="004E63B7"/>
    <w:rsid w:val="004E6B27"/>
    <w:rsid w:val="004E74B5"/>
    <w:rsid w:val="004F2FA1"/>
    <w:rsid w:val="004F5136"/>
    <w:rsid w:val="004F5472"/>
    <w:rsid w:val="004F7204"/>
    <w:rsid w:val="005000D8"/>
    <w:rsid w:val="0050230D"/>
    <w:rsid w:val="00504140"/>
    <w:rsid w:val="005045A8"/>
    <w:rsid w:val="005046B5"/>
    <w:rsid w:val="005054E5"/>
    <w:rsid w:val="005062C9"/>
    <w:rsid w:val="00506763"/>
    <w:rsid w:val="00507CAD"/>
    <w:rsid w:val="00511195"/>
    <w:rsid w:val="00516BC6"/>
    <w:rsid w:val="00523C36"/>
    <w:rsid w:val="00524F80"/>
    <w:rsid w:val="00525412"/>
    <w:rsid w:val="00525B7B"/>
    <w:rsid w:val="00525F71"/>
    <w:rsid w:val="0052620B"/>
    <w:rsid w:val="00526CBB"/>
    <w:rsid w:val="00530911"/>
    <w:rsid w:val="0053208A"/>
    <w:rsid w:val="00532250"/>
    <w:rsid w:val="00533FF5"/>
    <w:rsid w:val="00534772"/>
    <w:rsid w:val="00536111"/>
    <w:rsid w:val="005366DE"/>
    <w:rsid w:val="0054229C"/>
    <w:rsid w:val="00542CAD"/>
    <w:rsid w:val="005455E8"/>
    <w:rsid w:val="00545606"/>
    <w:rsid w:val="00545D17"/>
    <w:rsid w:val="0054615C"/>
    <w:rsid w:val="005472DC"/>
    <w:rsid w:val="0055171B"/>
    <w:rsid w:val="005520AD"/>
    <w:rsid w:val="00552E98"/>
    <w:rsid w:val="00555270"/>
    <w:rsid w:val="0055545F"/>
    <w:rsid w:val="005556B7"/>
    <w:rsid w:val="00555B35"/>
    <w:rsid w:val="00556D4E"/>
    <w:rsid w:val="0056084F"/>
    <w:rsid w:val="00560AE7"/>
    <w:rsid w:val="005617E3"/>
    <w:rsid w:val="00561D8C"/>
    <w:rsid w:val="00562E67"/>
    <w:rsid w:val="00563D56"/>
    <w:rsid w:val="005649C4"/>
    <w:rsid w:val="00566456"/>
    <w:rsid w:val="00570349"/>
    <w:rsid w:val="0057054D"/>
    <w:rsid w:val="005711CF"/>
    <w:rsid w:val="00571CA2"/>
    <w:rsid w:val="005749EE"/>
    <w:rsid w:val="00574D02"/>
    <w:rsid w:val="00575F14"/>
    <w:rsid w:val="00577035"/>
    <w:rsid w:val="00580295"/>
    <w:rsid w:val="00582814"/>
    <w:rsid w:val="00583053"/>
    <w:rsid w:val="0058406C"/>
    <w:rsid w:val="005845F3"/>
    <w:rsid w:val="00584695"/>
    <w:rsid w:val="00584751"/>
    <w:rsid w:val="00584AA9"/>
    <w:rsid w:val="00585104"/>
    <w:rsid w:val="0058542C"/>
    <w:rsid w:val="00586373"/>
    <w:rsid w:val="005870EA"/>
    <w:rsid w:val="005875EE"/>
    <w:rsid w:val="005876AD"/>
    <w:rsid w:val="00590F34"/>
    <w:rsid w:val="00595227"/>
    <w:rsid w:val="00596C15"/>
    <w:rsid w:val="005A00F7"/>
    <w:rsid w:val="005A0BEC"/>
    <w:rsid w:val="005A1D7E"/>
    <w:rsid w:val="005A29D0"/>
    <w:rsid w:val="005A2BD2"/>
    <w:rsid w:val="005A3BDB"/>
    <w:rsid w:val="005A3C48"/>
    <w:rsid w:val="005A4AA4"/>
    <w:rsid w:val="005A77FA"/>
    <w:rsid w:val="005B401B"/>
    <w:rsid w:val="005C0D94"/>
    <w:rsid w:val="005C1337"/>
    <w:rsid w:val="005C22A8"/>
    <w:rsid w:val="005C3CDE"/>
    <w:rsid w:val="005C5378"/>
    <w:rsid w:val="005C6DF5"/>
    <w:rsid w:val="005D0249"/>
    <w:rsid w:val="005D085C"/>
    <w:rsid w:val="005D0E72"/>
    <w:rsid w:val="005D1641"/>
    <w:rsid w:val="005D17AA"/>
    <w:rsid w:val="005D53CE"/>
    <w:rsid w:val="005E0AEB"/>
    <w:rsid w:val="005E3951"/>
    <w:rsid w:val="005E6171"/>
    <w:rsid w:val="005E6F8E"/>
    <w:rsid w:val="005E761B"/>
    <w:rsid w:val="005E780B"/>
    <w:rsid w:val="005F01D7"/>
    <w:rsid w:val="005F4327"/>
    <w:rsid w:val="005F5562"/>
    <w:rsid w:val="005F621B"/>
    <w:rsid w:val="005F6B78"/>
    <w:rsid w:val="005F6D80"/>
    <w:rsid w:val="005F6EA0"/>
    <w:rsid w:val="005F7C97"/>
    <w:rsid w:val="0060096F"/>
    <w:rsid w:val="00600FB8"/>
    <w:rsid w:val="00601C92"/>
    <w:rsid w:val="00603E4D"/>
    <w:rsid w:val="00604137"/>
    <w:rsid w:val="0060566B"/>
    <w:rsid w:val="0060701F"/>
    <w:rsid w:val="00607684"/>
    <w:rsid w:val="00607954"/>
    <w:rsid w:val="00607A4D"/>
    <w:rsid w:val="00610ADE"/>
    <w:rsid w:val="00612B64"/>
    <w:rsid w:val="00612BC1"/>
    <w:rsid w:val="0061311B"/>
    <w:rsid w:val="00613815"/>
    <w:rsid w:val="0061435E"/>
    <w:rsid w:val="00617113"/>
    <w:rsid w:val="006172E9"/>
    <w:rsid w:val="006200C3"/>
    <w:rsid w:val="00621153"/>
    <w:rsid w:val="00621B17"/>
    <w:rsid w:val="00622F93"/>
    <w:rsid w:val="00623049"/>
    <w:rsid w:val="006240F6"/>
    <w:rsid w:val="00625BAC"/>
    <w:rsid w:val="00626D54"/>
    <w:rsid w:val="006321A9"/>
    <w:rsid w:val="0063228F"/>
    <w:rsid w:val="0063324E"/>
    <w:rsid w:val="00633F18"/>
    <w:rsid w:val="00634219"/>
    <w:rsid w:val="0063597D"/>
    <w:rsid w:val="00636AEB"/>
    <w:rsid w:val="006407C7"/>
    <w:rsid w:val="00641461"/>
    <w:rsid w:val="00643570"/>
    <w:rsid w:val="006458E6"/>
    <w:rsid w:val="00645ECB"/>
    <w:rsid w:val="00646756"/>
    <w:rsid w:val="006472E8"/>
    <w:rsid w:val="0064781D"/>
    <w:rsid w:val="00652AB5"/>
    <w:rsid w:val="00652F8F"/>
    <w:rsid w:val="00653ADE"/>
    <w:rsid w:val="00655765"/>
    <w:rsid w:val="00656452"/>
    <w:rsid w:val="006566EC"/>
    <w:rsid w:val="00656A7B"/>
    <w:rsid w:val="00656AEE"/>
    <w:rsid w:val="00656D1B"/>
    <w:rsid w:val="006600C6"/>
    <w:rsid w:val="00663F2C"/>
    <w:rsid w:val="00666F78"/>
    <w:rsid w:val="00667009"/>
    <w:rsid w:val="006721C2"/>
    <w:rsid w:val="00672BEC"/>
    <w:rsid w:val="006769B1"/>
    <w:rsid w:val="00676F4B"/>
    <w:rsid w:val="00677CF1"/>
    <w:rsid w:val="0068333E"/>
    <w:rsid w:val="0068480E"/>
    <w:rsid w:val="006859B4"/>
    <w:rsid w:val="006910AE"/>
    <w:rsid w:val="00692AAC"/>
    <w:rsid w:val="00692C2E"/>
    <w:rsid w:val="00692D02"/>
    <w:rsid w:val="006934A0"/>
    <w:rsid w:val="0069473D"/>
    <w:rsid w:val="006953A9"/>
    <w:rsid w:val="00696B7E"/>
    <w:rsid w:val="006A0884"/>
    <w:rsid w:val="006A2318"/>
    <w:rsid w:val="006A356C"/>
    <w:rsid w:val="006A3572"/>
    <w:rsid w:val="006A39B2"/>
    <w:rsid w:val="006A42D6"/>
    <w:rsid w:val="006A7BA5"/>
    <w:rsid w:val="006B0D3D"/>
    <w:rsid w:val="006B2339"/>
    <w:rsid w:val="006B2402"/>
    <w:rsid w:val="006B2A0E"/>
    <w:rsid w:val="006B3AAA"/>
    <w:rsid w:val="006B424C"/>
    <w:rsid w:val="006B62FB"/>
    <w:rsid w:val="006B73A3"/>
    <w:rsid w:val="006B7B92"/>
    <w:rsid w:val="006C0A3D"/>
    <w:rsid w:val="006C1211"/>
    <w:rsid w:val="006C239B"/>
    <w:rsid w:val="006C2875"/>
    <w:rsid w:val="006C289A"/>
    <w:rsid w:val="006C2B2B"/>
    <w:rsid w:val="006C3DA4"/>
    <w:rsid w:val="006C47E7"/>
    <w:rsid w:val="006C49F4"/>
    <w:rsid w:val="006C4A40"/>
    <w:rsid w:val="006C637E"/>
    <w:rsid w:val="006C6DC2"/>
    <w:rsid w:val="006D25C3"/>
    <w:rsid w:val="006D2B03"/>
    <w:rsid w:val="006D4A94"/>
    <w:rsid w:val="006D638B"/>
    <w:rsid w:val="006D6BE9"/>
    <w:rsid w:val="006D6F74"/>
    <w:rsid w:val="006E1AE0"/>
    <w:rsid w:val="006E2E62"/>
    <w:rsid w:val="006E338A"/>
    <w:rsid w:val="006E37E1"/>
    <w:rsid w:val="006E6E77"/>
    <w:rsid w:val="006F02FD"/>
    <w:rsid w:val="006F1202"/>
    <w:rsid w:val="006F3836"/>
    <w:rsid w:val="006F6BA2"/>
    <w:rsid w:val="006F70F4"/>
    <w:rsid w:val="007005CC"/>
    <w:rsid w:val="007008A0"/>
    <w:rsid w:val="00700D04"/>
    <w:rsid w:val="00701870"/>
    <w:rsid w:val="007040BF"/>
    <w:rsid w:val="007047DA"/>
    <w:rsid w:val="00704FD6"/>
    <w:rsid w:val="007074A2"/>
    <w:rsid w:val="00710072"/>
    <w:rsid w:val="00711702"/>
    <w:rsid w:val="00712EF1"/>
    <w:rsid w:val="0071329D"/>
    <w:rsid w:val="0071344F"/>
    <w:rsid w:val="00713984"/>
    <w:rsid w:val="00713AD7"/>
    <w:rsid w:val="00713EF7"/>
    <w:rsid w:val="00715E9B"/>
    <w:rsid w:val="00720B11"/>
    <w:rsid w:val="00720FD8"/>
    <w:rsid w:val="00723D71"/>
    <w:rsid w:val="00724337"/>
    <w:rsid w:val="00725942"/>
    <w:rsid w:val="00725ECE"/>
    <w:rsid w:val="00726693"/>
    <w:rsid w:val="00727D8D"/>
    <w:rsid w:val="007305C0"/>
    <w:rsid w:val="00730B60"/>
    <w:rsid w:val="007326DB"/>
    <w:rsid w:val="0073282B"/>
    <w:rsid w:val="00732BCE"/>
    <w:rsid w:val="00733581"/>
    <w:rsid w:val="00733B22"/>
    <w:rsid w:val="00734A50"/>
    <w:rsid w:val="00734BD3"/>
    <w:rsid w:val="00734F9B"/>
    <w:rsid w:val="00737BFB"/>
    <w:rsid w:val="00737C7C"/>
    <w:rsid w:val="007416EA"/>
    <w:rsid w:val="007417A8"/>
    <w:rsid w:val="00743F8D"/>
    <w:rsid w:val="00745520"/>
    <w:rsid w:val="00746109"/>
    <w:rsid w:val="007466AB"/>
    <w:rsid w:val="0074694A"/>
    <w:rsid w:val="0074765F"/>
    <w:rsid w:val="00750FBB"/>
    <w:rsid w:val="00753330"/>
    <w:rsid w:val="00760319"/>
    <w:rsid w:val="00760E19"/>
    <w:rsid w:val="0076548C"/>
    <w:rsid w:val="00765ECF"/>
    <w:rsid w:val="007664FE"/>
    <w:rsid w:val="0076678C"/>
    <w:rsid w:val="00766D70"/>
    <w:rsid w:val="00767C4C"/>
    <w:rsid w:val="00770D01"/>
    <w:rsid w:val="00772E25"/>
    <w:rsid w:val="00773ED4"/>
    <w:rsid w:val="007744D7"/>
    <w:rsid w:val="0077483F"/>
    <w:rsid w:val="00775ED7"/>
    <w:rsid w:val="007760BB"/>
    <w:rsid w:val="00776B29"/>
    <w:rsid w:val="0078045D"/>
    <w:rsid w:val="0078149E"/>
    <w:rsid w:val="00781814"/>
    <w:rsid w:val="007823A6"/>
    <w:rsid w:val="00782EBB"/>
    <w:rsid w:val="00783D64"/>
    <w:rsid w:val="007851AD"/>
    <w:rsid w:val="00785775"/>
    <w:rsid w:val="00785802"/>
    <w:rsid w:val="00786AB0"/>
    <w:rsid w:val="00786EB2"/>
    <w:rsid w:val="007878D9"/>
    <w:rsid w:val="00787B76"/>
    <w:rsid w:val="00790D1D"/>
    <w:rsid w:val="00793726"/>
    <w:rsid w:val="007937BE"/>
    <w:rsid w:val="00793EAD"/>
    <w:rsid w:val="00794CED"/>
    <w:rsid w:val="00796F20"/>
    <w:rsid w:val="007A308E"/>
    <w:rsid w:val="007A4036"/>
    <w:rsid w:val="007A4194"/>
    <w:rsid w:val="007A4F76"/>
    <w:rsid w:val="007A51A3"/>
    <w:rsid w:val="007A56EA"/>
    <w:rsid w:val="007A5BEE"/>
    <w:rsid w:val="007A5F11"/>
    <w:rsid w:val="007A724D"/>
    <w:rsid w:val="007A7711"/>
    <w:rsid w:val="007B2277"/>
    <w:rsid w:val="007B2745"/>
    <w:rsid w:val="007B2EED"/>
    <w:rsid w:val="007B467A"/>
    <w:rsid w:val="007B4A9C"/>
    <w:rsid w:val="007B68FD"/>
    <w:rsid w:val="007C14AF"/>
    <w:rsid w:val="007C1F63"/>
    <w:rsid w:val="007C2602"/>
    <w:rsid w:val="007C3E0D"/>
    <w:rsid w:val="007C472B"/>
    <w:rsid w:val="007C4781"/>
    <w:rsid w:val="007C5BD5"/>
    <w:rsid w:val="007C659E"/>
    <w:rsid w:val="007D1349"/>
    <w:rsid w:val="007D1BF6"/>
    <w:rsid w:val="007D214C"/>
    <w:rsid w:val="007D2D39"/>
    <w:rsid w:val="007D3338"/>
    <w:rsid w:val="007D40C8"/>
    <w:rsid w:val="007D41BD"/>
    <w:rsid w:val="007D734E"/>
    <w:rsid w:val="007D7F9B"/>
    <w:rsid w:val="007E0471"/>
    <w:rsid w:val="007E04D1"/>
    <w:rsid w:val="007E16A0"/>
    <w:rsid w:val="007E2934"/>
    <w:rsid w:val="007E2C7E"/>
    <w:rsid w:val="007E2FAD"/>
    <w:rsid w:val="007E3A11"/>
    <w:rsid w:val="007F0B7C"/>
    <w:rsid w:val="007F1BCE"/>
    <w:rsid w:val="007F3A57"/>
    <w:rsid w:val="007F6175"/>
    <w:rsid w:val="007F6E44"/>
    <w:rsid w:val="008023DD"/>
    <w:rsid w:val="00803248"/>
    <w:rsid w:val="00803642"/>
    <w:rsid w:val="00803CE7"/>
    <w:rsid w:val="00805DDF"/>
    <w:rsid w:val="00806AC3"/>
    <w:rsid w:val="00807732"/>
    <w:rsid w:val="00807788"/>
    <w:rsid w:val="0081154F"/>
    <w:rsid w:val="00811703"/>
    <w:rsid w:val="00811D1C"/>
    <w:rsid w:val="00812B38"/>
    <w:rsid w:val="00813F39"/>
    <w:rsid w:val="0081614D"/>
    <w:rsid w:val="00817FCC"/>
    <w:rsid w:val="008201EA"/>
    <w:rsid w:val="008202E6"/>
    <w:rsid w:val="008203AC"/>
    <w:rsid w:val="0082056D"/>
    <w:rsid w:val="00820781"/>
    <w:rsid w:val="008218A4"/>
    <w:rsid w:val="00821A7C"/>
    <w:rsid w:val="0082217A"/>
    <w:rsid w:val="00822588"/>
    <w:rsid w:val="00823927"/>
    <w:rsid w:val="00825241"/>
    <w:rsid w:val="00827B93"/>
    <w:rsid w:val="0083001F"/>
    <w:rsid w:val="00830E8A"/>
    <w:rsid w:val="0083213B"/>
    <w:rsid w:val="00835EB2"/>
    <w:rsid w:val="008365B0"/>
    <w:rsid w:val="00837372"/>
    <w:rsid w:val="0084126E"/>
    <w:rsid w:val="00842E68"/>
    <w:rsid w:val="00843333"/>
    <w:rsid w:val="0084384D"/>
    <w:rsid w:val="0084456F"/>
    <w:rsid w:val="008448A2"/>
    <w:rsid w:val="00844BED"/>
    <w:rsid w:val="008456C5"/>
    <w:rsid w:val="00850237"/>
    <w:rsid w:val="0085273F"/>
    <w:rsid w:val="00853029"/>
    <w:rsid w:val="00853092"/>
    <w:rsid w:val="008534D8"/>
    <w:rsid w:val="008561E7"/>
    <w:rsid w:val="00857032"/>
    <w:rsid w:val="00860080"/>
    <w:rsid w:val="00861A97"/>
    <w:rsid w:val="00861B21"/>
    <w:rsid w:val="00861B98"/>
    <w:rsid w:val="008626DB"/>
    <w:rsid w:val="00862FE8"/>
    <w:rsid w:val="00864B24"/>
    <w:rsid w:val="008655EB"/>
    <w:rsid w:val="00866326"/>
    <w:rsid w:val="008679AB"/>
    <w:rsid w:val="00870265"/>
    <w:rsid w:val="0087263A"/>
    <w:rsid w:val="00876237"/>
    <w:rsid w:val="00876EBC"/>
    <w:rsid w:val="008778DA"/>
    <w:rsid w:val="00882E25"/>
    <w:rsid w:val="008842AC"/>
    <w:rsid w:val="008849AC"/>
    <w:rsid w:val="00884FA7"/>
    <w:rsid w:val="0089126F"/>
    <w:rsid w:val="0089435D"/>
    <w:rsid w:val="00894431"/>
    <w:rsid w:val="00894644"/>
    <w:rsid w:val="008A1E32"/>
    <w:rsid w:val="008A1EB4"/>
    <w:rsid w:val="008A2076"/>
    <w:rsid w:val="008A20E3"/>
    <w:rsid w:val="008A25EB"/>
    <w:rsid w:val="008A27F8"/>
    <w:rsid w:val="008A4F67"/>
    <w:rsid w:val="008A50B6"/>
    <w:rsid w:val="008A5173"/>
    <w:rsid w:val="008A77A2"/>
    <w:rsid w:val="008B130E"/>
    <w:rsid w:val="008B2354"/>
    <w:rsid w:val="008B4C8C"/>
    <w:rsid w:val="008B7ED9"/>
    <w:rsid w:val="008C1431"/>
    <w:rsid w:val="008C173F"/>
    <w:rsid w:val="008C1FB3"/>
    <w:rsid w:val="008C2442"/>
    <w:rsid w:val="008C3E8C"/>
    <w:rsid w:val="008C6582"/>
    <w:rsid w:val="008C6E7B"/>
    <w:rsid w:val="008D19A1"/>
    <w:rsid w:val="008D1CFB"/>
    <w:rsid w:val="008D31DA"/>
    <w:rsid w:val="008D32CA"/>
    <w:rsid w:val="008D63C6"/>
    <w:rsid w:val="008D6407"/>
    <w:rsid w:val="008D66FB"/>
    <w:rsid w:val="008E03DA"/>
    <w:rsid w:val="008E0BF4"/>
    <w:rsid w:val="008E1A4D"/>
    <w:rsid w:val="008E33F7"/>
    <w:rsid w:val="008E3874"/>
    <w:rsid w:val="008E3FE2"/>
    <w:rsid w:val="008F1224"/>
    <w:rsid w:val="008F1845"/>
    <w:rsid w:val="008F186C"/>
    <w:rsid w:val="008F1E3B"/>
    <w:rsid w:val="008F235D"/>
    <w:rsid w:val="008F75BA"/>
    <w:rsid w:val="008F7909"/>
    <w:rsid w:val="009001DF"/>
    <w:rsid w:val="009003DC"/>
    <w:rsid w:val="00900767"/>
    <w:rsid w:val="00903166"/>
    <w:rsid w:val="009042C0"/>
    <w:rsid w:val="009048C6"/>
    <w:rsid w:val="00904FD4"/>
    <w:rsid w:val="00906DFC"/>
    <w:rsid w:val="00910D46"/>
    <w:rsid w:val="00911325"/>
    <w:rsid w:val="00912518"/>
    <w:rsid w:val="0091557C"/>
    <w:rsid w:val="0091564A"/>
    <w:rsid w:val="009157C1"/>
    <w:rsid w:val="009161E8"/>
    <w:rsid w:val="0091721C"/>
    <w:rsid w:val="00921A4D"/>
    <w:rsid w:val="00923C25"/>
    <w:rsid w:val="00925665"/>
    <w:rsid w:val="00927693"/>
    <w:rsid w:val="00930086"/>
    <w:rsid w:val="0093560F"/>
    <w:rsid w:val="00935DF0"/>
    <w:rsid w:val="00942D18"/>
    <w:rsid w:val="00943B6E"/>
    <w:rsid w:val="009442D3"/>
    <w:rsid w:val="00944D3D"/>
    <w:rsid w:val="00947417"/>
    <w:rsid w:val="0094747E"/>
    <w:rsid w:val="00947DF2"/>
    <w:rsid w:val="00950597"/>
    <w:rsid w:val="009505FC"/>
    <w:rsid w:val="00953B75"/>
    <w:rsid w:val="00954BFE"/>
    <w:rsid w:val="009623EF"/>
    <w:rsid w:val="00962868"/>
    <w:rsid w:val="00963C66"/>
    <w:rsid w:val="00965025"/>
    <w:rsid w:val="00965266"/>
    <w:rsid w:val="00965320"/>
    <w:rsid w:val="00965650"/>
    <w:rsid w:val="009678E5"/>
    <w:rsid w:val="00967C6B"/>
    <w:rsid w:val="009701C2"/>
    <w:rsid w:val="00971803"/>
    <w:rsid w:val="00971DF2"/>
    <w:rsid w:val="00971E6B"/>
    <w:rsid w:val="00972AD1"/>
    <w:rsid w:val="00976C0F"/>
    <w:rsid w:val="00977994"/>
    <w:rsid w:val="00977995"/>
    <w:rsid w:val="00981A5E"/>
    <w:rsid w:val="009834C7"/>
    <w:rsid w:val="00983FD5"/>
    <w:rsid w:val="009844BF"/>
    <w:rsid w:val="00984B10"/>
    <w:rsid w:val="009863D5"/>
    <w:rsid w:val="009864DB"/>
    <w:rsid w:val="00986632"/>
    <w:rsid w:val="00986A68"/>
    <w:rsid w:val="00990D14"/>
    <w:rsid w:val="00991254"/>
    <w:rsid w:val="00992227"/>
    <w:rsid w:val="00993255"/>
    <w:rsid w:val="00995CDB"/>
    <w:rsid w:val="00996234"/>
    <w:rsid w:val="009A1062"/>
    <w:rsid w:val="009A1CF8"/>
    <w:rsid w:val="009A2170"/>
    <w:rsid w:val="009A2861"/>
    <w:rsid w:val="009A37BD"/>
    <w:rsid w:val="009A4D4C"/>
    <w:rsid w:val="009A6819"/>
    <w:rsid w:val="009A6FAC"/>
    <w:rsid w:val="009A7266"/>
    <w:rsid w:val="009A779C"/>
    <w:rsid w:val="009B0CB9"/>
    <w:rsid w:val="009B2742"/>
    <w:rsid w:val="009B3673"/>
    <w:rsid w:val="009B5611"/>
    <w:rsid w:val="009B607B"/>
    <w:rsid w:val="009B700B"/>
    <w:rsid w:val="009B755D"/>
    <w:rsid w:val="009C1210"/>
    <w:rsid w:val="009C43A8"/>
    <w:rsid w:val="009C4A82"/>
    <w:rsid w:val="009C4DD0"/>
    <w:rsid w:val="009D018A"/>
    <w:rsid w:val="009D28EE"/>
    <w:rsid w:val="009D3711"/>
    <w:rsid w:val="009D5650"/>
    <w:rsid w:val="009D5E72"/>
    <w:rsid w:val="009D6F84"/>
    <w:rsid w:val="009D7B65"/>
    <w:rsid w:val="009E0FF1"/>
    <w:rsid w:val="009E2BA2"/>
    <w:rsid w:val="009E351D"/>
    <w:rsid w:val="009E66A1"/>
    <w:rsid w:val="009E6D3A"/>
    <w:rsid w:val="009F0480"/>
    <w:rsid w:val="009F0669"/>
    <w:rsid w:val="009F0971"/>
    <w:rsid w:val="009F440B"/>
    <w:rsid w:val="009F443B"/>
    <w:rsid w:val="009F4E8B"/>
    <w:rsid w:val="009F716A"/>
    <w:rsid w:val="009F734A"/>
    <w:rsid w:val="00A00B89"/>
    <w:rsid w:val="00A01979"/>
    <w:rsid w:val="00A01B12"/>
    <w:rsid w:val="00A0370B"/>
    <w:rsid w:val="00A06650"/>
    <w:rsid w:val="00A06785"/>
    <w:rsid w:val="00A07AB2"/>
    <w:rsid w:val="00A107C5"/>
    <w:rsid w:val="00A11621"/>
    <w:rsid w:val="00A13858"/>
    <w:rsid w:val="00A13A6C"/>
    <w:rsid w:val="00A13E5F"/>
    <w:rsid w:val="00A14506"/>
    <w:rsid w:val="00A153A4"/>
    <w:rsid w:val="00A200AE"/>
    <w:rsid w:val="00A20224"/>
    <w:rsid w:val="00A210D5"/>
    <w:rsid w:val="00A2154A"/>
    <w:rsid w:val="00A21F7B"/>
    <w:rsid w:val="00A22194"/>
    <w:rsid w:val="00A23376"/>
    <w:rsid w:val="00A23562"/>
    <w:rsid w:val="00A23B5A"/>
    <w:rsid w:val="00A27672"/>
    <w:rsid w:val="00A300E1"/>
    <w:rsid w:val="00A30948"/>
    <w:rsid w:val="00A3143D"/>
    <w:rsid w:val="00A314C2"/>
    <w:rsid w:val="00A32169"/>
    <w:rsid w:val="00A3614B"/>
    <w:rsid w:val="00A372E2"/>
    <w:rsid w:val="00A40D7F"/>
    <w:rsid w:val="00A439AD"/>
    <w:rsid w:val="00A458B8"/>
    <w:rsid w:val="00A47967"/>
    <w:rsid w:val="00A51467"/>
    <w:rsid w:val="00A549CC"/>
    <w:rsid w:val="00A54C3A"/>
    <w:rsid w:val="00A54EA1"/>
    <w:rsid w:val="00A566E3"/>
    <w:rsid w:val="00A56731"/>
    <w:rsid w:val="00A571F9"/>
    <w:rsid w:val="00A578FE"/>
    <w:rsid w:val="00A60C14"/>
    <w:rsid w:val="00A610D9"/>
    <w:rsid w:val="00A61957"/>
    <w:rsid w:val="00A65BA2"/>
    <w:rsid w:val="00A70241"/>
    <w:rsid w:val="00A70CCF"/>
    <w:rsid w:val="00A71D32"/>
    <w:rsid w:val="00A7218C"/>
    <w:rsid w:val="00A721BE"/>
    <w:rsid w:val="00A83572"/>
    <w:rsid w:val="00A83907"/>
    <w:rsid w:val="00A85113"/>
    <w:rsid w:val="00A86E1B"/>
    <w:rsid w:val="00A8776E"/>
    <w:rsid w:val="00A9007C"/>
    <w:rsid w:val="00A90F02"/>
    <w:rsid w:val="00A92630"/>
    <w:rsid w:val="00A9585F"/>
    <w:rsid w:val="00A95FFF"/>
    <w:rsid w:val="00AA079A"/>
    <w:rsid w:val="00AA0B9F"/>
    <w:rsid w:val="00AA181D"/>
    <w:rsid w:val="00AA1BF2"/>
    <w:rsid w:val="00AA342F"/>
    <w:rsid w:val="00AA4A85"/>
    <w:rsid w:val="00AB1A07"/>
    <w:rsid w:val="00AB3FC5"/>
    <w:rsid w:val="00AB41D1"/>
    <w:rsid w:val="00AB4707"/>
    <w:rsid w:val="00AB4F69"/>
    <w:rsid w:val="00AB5059"/>
    <w:rsid w:val="00AB6ECB"/>
    <w:rsid w:val="00AC2654"/>
    <w:rsid w:val="00AC356F"/>
    <w:rsid w:val="00AC541E"/>
    <w:rsid w:val="00AC5B7D"/>
    <w:rsid w:val="00AC60FF"/>
    <w:rsid w:val="00AC6311"/>
    <w:rsid w:val="00AC6526"/>
    <w:rsid w:val="00AC71EE"/>
    <w:rsid w:val="00AD1C1E"/>
    <w:rsid w:val="00AD551D"/>
    <w:rsid w:val="00AD6BE8"/>
    <w:rsid w:val="00AD768F"/>
    <w:rsid w:val="00AE0FE0"/>
    <w:rsid w:val="00AE11F5"/>
    <w:rsid w:val="00AE1F0F"/>
    <w:rsid w:val="00AE285B"/>
    <w:rsid w:val="00AE42F3"/>
    <w:rsid w:val="00AE4578"/>
    <w:rsid w:val="00AE71F1"/>
    <w:rsid w:val="00AF1385"/>
    <w:rsid w:val="00AF1448"/>
    <w:rsid w:val="00AF1F52"/>
    <w:rsid w:val="00AF3900"/>
    <w:rsid w:val="00AF609D"/>
    <w:rsid w:val="00AF6A97"/>
    <w:rsid w:val="00AF709D"/>
    <w:rsid w:val="00AF7778"/>
    <w:rsid w:val="00B013BB"/>
    <w:rsid w:val="00B01618"/>
    <w:rsid w:val="00B02B67"/>
    <w:rsid w:val="00B03022"/>
    <w:rsid w:val="00B045E0"/>
    <w:rsid w:val="00B1066B"/>
    <w:rsid w:val="00B10C9C"/>
    <w:rsid w:val="00B11BDD"/>
    <w:rsid w:val="00B126A6"/>
    <w:rsid w:val="00B1632C"/>
    <w:rsid w:val="00B17A61"/>
    <w:rsid w:val="00B207AC"/>
    <w:rsid w:val="00B21CB9"/>
    <w:rsid w:val="00B21EFB"/>
    <w:rsid w:val="00B2495A"/>
    <w:rsid w:val="00B26D20"/>
    <w:rsid w:val="00B27F31"/>
    <w:rsid w:val="00B304DA"/>
    <w:rsid w:val="00B34E9D"/>
    <w:rsid w:val="00B368BF"/>
    <w:rsid w:val="00B36B0B"/>
    <w:rsid w:val="00B371AE"/>
    <w:rsid w:val="00B37958"/>
    <w:rsid w:val="00B37984"/>
    <w:rsid w:val="00B37FD5"/>
    <w:rsid w:val="00B40C9D"/>
    <w:rsid w:val="00B40F9B"/>
    <w:rsid w:val="00B418B1"/>
    <w:rsid w:val="00B4301F"/>
    <w:rsid w:val="00B4361C"/>
    <w:rsid w:val="00B5198F"/>
    <w:rsid w:val="00B55B8E"/>
    <w:rsid w:val="00B55DEE"/>
    <w:rsid w:val="00B569C2"/>
    <w:rsid w:val="00B56CB2"/>
    <w:rsid w:val="00B61B90"/>
    <w:rsid w:val="00B63775"/>
    <w:rsid w:val="00B6590D"/>
    <w:rsid w:val="00B669A6"/>
    <w:rsid w:val="00B669E6"/>
    <w:rsid w:val="00B72D5C"/>
    <w:rsid w:val="00B73C48"/>
    <w:rsid w:val="00B77E15"/>
    <w:rsid w:val="00B80718"/>
    <w:rsid w:val="00B827D7"/>
    <w:rsid w:val="00B83335"/>
    <w:rsid w:val="00B83602"/>
    <w:rsid w:val="00B8390B"/>
    <w:rsid w:val="00B84D5F"/>
    <w:rsid w:val="00B85F19"/>
    <w:rsid w:val="00B85FB6"/>
    <w:rsid w:val="00B863AC"/>
    <w:rsid w:val="00B86DB9"/>
    <w:rsid w:val="00B90A36"/>
    <w:rsid w:val="00B9144C"/>
    <w:rsid w:val="00B91F39"/>
    <w:rsid w:val="00B92D3B"/>
    <w:rsid w:val="00B93C87"/>
    <w:rsid w:val="00B9414B"/>
    <w:rsid w:val="00B96ACA"/>
    <w:rsid w:val="00B97F18"/>
    <w:rsid w:val="00BA13F3"/>
    <w:rsid w:val="00BA3A80"/>
    <w:rsid w:val="00BA4A2F"/>
    <w:rsid w:val="00BB19BF"/>
    <w:rsid w:val="00BB24BB"/>
    <w:rsid w:val="00BB4617"/>
    <w:rsid w:val="00BB57EE"/>
    <w:rsid w:val="00BC1C2F"/>
    <w:rsid w:val="00BC2502"/>
    <w:rsid w:val="00BC2D99"/>
    <w:rsid w:val="00BC5360"/>
    <w:rsid w:val="00BC5788"/>
    <w:rsid w:val="00BD0D05"/>
    <w:rsid w:val="00BD0E06"/>
    <w:rsid w:val="00BD189A"/>
    <w:rsid w:val="00BD40CC"/>
    <w:rsid w:val="00BD48BF"/>
    <w:rsid w:val="00BD4B27"/>
    <w:rsid w:val="00BD5A9D"/>
    <w:rsid w:val="00BD5DC3"/>
    <w:rsid w:val="00BD6045"/>
    <w:rsid w:val="00BD68D9"/>
    <w:rsid w:val="00BD78C2"/>
    <w:rsid w:val="00BE0FFC"/>
    <w:rsid w:val="00BE1AA3"/>
    <w:rsid w:val="00BE37C1"/>
    <w:rsid w:val="00BE5BE6"/>
    <w:rsid w:val="00BE6C54"/>
    <w:rsid w:val="00BF1D65"/>
    <w:rsid w:val="00BF3ACD"/>
    <w:rsid w:val="00BF689D"/>
    <w:rsid w:val="00BF6FD7"/>
    <w:rsid w:val="00C012FB"/>
    <w:rsid w:val="00C033A1"/>
    <w:rsid w:val="00C03FE5"/>
    <w:rsid w:val="00C04C87"/>
    <w:rsid w:val="00C11A7B"/>
    <w:rsid w:val="00C12E56"/>
    <w:rsid w:val="00C16C7F"/>
    <w:rsid w:val="00C23C86"/>
    <w:rsid w:val="00C243D6"/>
    <w:rsid w:val="00C2726D"/>
    <w:rsid w:val="00C27359"/>
    <w:rsid w:val="00C27F15"/>
    <w:rsid w:val="00C30031"/>
    <w:rsid w:val="00C3072F"/>
    <w:rsid w:val="00C317D3"/>
    <w:rsid w:val="00C33824"/>
    <w:rsid w:val="00C33D12"/>
    <w:rsid w:val="00C37ACF"/>
    <w:rsid w:val="00C42B89"/>
    <w:rsid w:val="00C43EAA"/>
    <w:rsid w:val="00C44238"/>
    <w:rsid w:val="00C4459F"/>
    <w:rsid w:val="00C452C0"/>
    <w:rsid w:val="00C45DA3"/>
    <w:rsid w:val="00C47821"/>
    <w:rsid w:val="00C47AE7"/>
    <w:rsid w:val="00C507FD"/>
    <w:rsid w:val="00C5125A"/>
    <w:rsid w:val="00C519B3"/>
    <w:rsid w:val="00C528FD"/>
    <w:rsid w:val="00C53966"/>
    <w:rsid w:val="00C53DD7"/>
    <w:rsid w:val="00C548CA"/>
    <w:rsid w:val="00C54EC6"/>
    <w:rsid w:val="00C55817"/>
    <w:rsid w:val="00C55D9D"/>
    <w:rsid w:val="00C56417"/>
    <w:rsid w:val="00C56DFE"/>
    <w:rsid w:val="00C56F2D"/>
    <w:rsid w:val="00C57F6A"/>
    <w:rsid w:val="00C6042D"/>
    <w:rsid w:val="00C62D9F"/>
    <w:rsid w:val="00C64F71"/>
    <w:rsid w:val="00C67980"/>
    <w:rsid w:val="00C71107"/>
    <w:rsid w:val="00C746B3"/>
    <w:rsid w:val="00C7494A"/>
    <w:rsid w:val="00C74E52"/>
    <w:rsid w:val="00C75A8E"/>
    <w:rsid w:val="00C76E51"/>
    <w:rsid w:val="00C815EB"/>
    <w:rsid w:val="00C8264D"/>
    <w:rsid w:val="00C8297C"/>
    <w:rsid w:val="00C82E12"/>
    <w:rsid w:val="00C83839"/>
    <w:rsid w:val="00C84ECC"/>
    <w:rsid w:val="00C855AE"/>
    <w:rsid w:val="00C860DA"/>
    <w:rsid w:val="00C918C8"/>
    <w:rsid w:val="00C920BC"/>
    <w:rsid w:val="00C920CA"/>
    <w:rsid w:val="00C921BC"/>
    <w:rsid w:val="00C9295F"/>
    <w:rsid w:val="00C93D86"/>
    <w:rsid w:val="00C94351"/>
    <w:rsid w:val="00C96BD0"/>
    <w:rsid w:val="00C973CB"/>
    <w:rsid w:val="00CA1465"/>
    <w:rsid w:val="00CA24FB"/>
    <w:rsid w:val="00CA2B97"/>
    <w:rsid w:val="00CA4A3C"/>
    <w:rsid w:val="00CA5973"/>
    <w:rsid w:val="00CA7879"/>
    <w:rsid w:val="00CB0ED2"/>
    <w:rsid w:val="00CB19CE"/>
    <w:rsid w:val="00CB1E34"/>
    <w:rsid w:val="00CB3360"/>
    <w:rsid w:val="00CB388F"/>
    <w:rsid w:val="00CB45DB"/>
    <w:rsid w:val="00CB5863"/>
    <w:rsid w:val="00CB730D"/>
    <w:rsid w:val="00CC14FB"/>
    <w:rsid w:val="00CC1DAF"/>
    <w:rsid w:val="00CC38B8"/>
    <w:rsid w:val="00CC3ECF"/>
    <w:rsid w:val="00CC5B95"/>
    <w:rsid w:val="00CC7AAF"/>
    <w:rsid w:val="00CD45DB"/>
    <w:rsid w:val="00CD5A4C"/>
    <w:rsid w:val="00CD5D79"/>
    <w:rsid w:val="00CD5ED5"/>
    <w:rsid w:val="00CD68A0"/>
    <w:rsid w:val="00CD6FA4"/>
    <w:rsid w:val="00CD7E2C"/>
    <w:rsid w:val="00CE0AC2"/>
    <w:rsid w:val="00CE16BD"/>
    <w:rsid w:val="00CE284D"/>
    <w:rsid w:val="00CE2D59"/>
    <w:rsid w:val="00CE32B2"/>
    <w:rsid w:val="00CE512F"/>
    <w:rsid w:val="00CE6D53"/>
    <w:rsid w:val="00CE7515"/>
    <w:rsid w:val="00CF08A5"/>
    <w:rsid w:val="00CF0D5A"/>
    <w:rsid w:val="00CF0E12"/>
    <w:rsid w:val="00CF5C4B"/>
    <w:rsid w:val="00CF5C4D"/>
    <w:rsid w:val="00CF5E8D"/>
    <w:rsid w:val="00CF65EC"/>
    <w:rsid w:val="00CF690D"/>
    <w:rsid w:val="00CF6EA8"/>
    <w:rsid w:val="00CF70DE"/>
    <w:rsid w:val="00D00F96"/>
    <w:rsid w:val="00D027C1"/>
    <w:rsid w:val="00D0559E"/>
    <w:rsid w:val="00D055E0"/>
    <w:rsid w:val="00D05CF8"/>
    <w:rsid w:val="00D05DC0"/>
    <w:rsid w:val="00D10592"/>
    <w:rsid w:val="00D1084D"/>
    <w:rsid w:val="00D11281"/>
    <w:rsid w:val="00D12237"/>
    <w:rsid w:val="00D123F6"/>
    <w:rsid w:val="00D17AEE"/>
    <w:rsid w:val="00D21695"/>
    <w:rsid w:val="00D22412"/>
    <w:rsid w:val="00D22A4E"/>
    <w:rsid w:val="00D23A50"/>
    <w:rsid w:val="00D2488F"/>
    <w:rsid w:val="00D27197"/>
    <w:rsid w:val="00D31255"/>
    <w:rsid w:val="00D3598B"/>
    <w:rsid w:val="00D35EA0"/>
    <w:rsid w:val="00D4004C"/>
    <w:rsid w:val="00D411D6"/>
    <w:rsid w:val="00D42863"/>
    <w:rsid w:val="00D42A0E"/>
    <w:rsid w:val="00D43D7E"/>
    <w:rsid w:val="00D446CD"/>
    <w:rsid w:val="00D44BFC"/>
    <w:rsid w:val="00D456BF"/>
    <w:rsid w:val="00D46621"/>
    <w:rsid w:val="00D46BB2"/>
    <w:rsid w:val="00D46ED2"/>
    <w:rsid w:val="00D470D2"/>
    <w:rsid w:val="00D47B49"/>
    <w:rsid w:val="00D525DA"/>
    <w:rsid w:val="00D5400C"/>
    <w:rsid w:val="00D54398"/>
    <w:rsid w:val="00D57DFA"/>
    <w:rsid w:val="00D57F60"/>
    <w:rsid w:val="00D602AD"/>
    <w:rsid w:val="00D603D3"/>
    <w:rsid w:val="00D60690"/>
    <w:rsid w:val="00D61AAF"/>
    <w:rsid w:val="00D62B37"/>
    <w:rsid w:val="00D6648D"/>
    <w:rsid w:val="00D66844"/>
    <w:rsid w:val="00D66E7C"/>
    <w:rsid w:val="00D7083A"/>
    <w:rsid w:val="00D70E57"/>
    <w:rsid w:val="00D718EB"/>
    <w:rsid w:val="00D71B80"/>
    <w:rsid w:val="00D74AE0"/>
    <w:rsid w:val="00D751E2"/>
    <w:rsid w:val="00D75630"/>
    <w:rsid w:val="00D76898"/>
    <w:rsid w:val="00D8125D"/>
    <w:rsid w:val="00D8139A"/>
    <w:rsid w:val="00D81B13"/>
    <w:rsid w:val="00D82437"/>
    <w:rsid w:val="00D82B22"/>
    <w:rsid w:val="00D82C56"/>
    <w:rsid w:val="00D83480"/>
    <w:rsid w:val="00D84935"/>
    <w:rsid w:val="00D85840"/>
    <w:rsid w:val="00D85CB2"/>
    <w:rsid w:val="00D86782"/>
    <w:rsid w:val="00D91930"/>
    <w:rsid w:val="00D91F06"/>
    <w:rsid w:val="00D92715"/>
    <w:rsid w:val="00D94B31"/>
    <w:rsid w:val="00D95807"/>
    <w:rsid w:val="00D95CD3"/>
    <w:rsid w:val="00D95EFC"/>
    <w:rsid w:val="00D97A5D"/>
    <w:rsid w:val="00DA0424"/>
    <w:rsid w:val="00DA2A56"/>
    <w:rsid w:val="00DA4EBD"/>
    <w:rsid w:val="00DA5ABE"/>
    <w:rsid w:val="00DA6EBF"/>
    <w:rsid w:val="00DA6F5E"/>
    <w:rsid w:val="00DB01C7"/>
    <w:rsid w:val="00DB0BC0"/>
    <w:rsid w:val="00DB2AF6"/>
    <w:rsid w:val="00DB317C"/>
    <w:rsid w:val="00DB4923"/>
    <w:rsid w:val="00DB6408"/>
    <w:rsid w:val="00DC0E33"/>
    <w:rsid w:val="00DC1CD9"/>
    <w:rsid w:val="00DC2D27"/>
    <w:rsid w:val="00DC3FE3"/>
    <w:rsid w:val="00DC4067"/>
    <w:rsid w:val="00DC502C"/>
    <w:rsid w:val="00DC5BEE"/>
    <w:rsid w:val="00DD3FA6"/>
    <w:rsid w:val="00DD4519"/>
    <w:rsid w:val="00DD5555"/>
    <w:rsid w:val="00DD6C06"/>
    <w:rsid w:val="00DD70B8"/>
    <w:rsid w:val="00DE0D26"/>
    <w:rsid w:val="00DE1CE8"/>
    <w:rsid w:val="00DE2627"/>
    <w:rsid w:val="00DE302F"/>
    <w:rsid w:val="00DE31A8"/>
    <w:rsid w:val="00DE3A22"/>
    <w:rsid w:val="00DE3AB4"/>
    <w:rsid w:val="00DE5703"/>
    <w:rsid w:val="00DF0071"/>
    <w:rsid w:val="00DF4B6E"/>
    <w:rsid w:val="00DF6577"/>
    <w:rsid w:val="00DF6CBE"/>
    <w:rsid w:val="00DF7DE3"/>
    <w:rsid w:val="00E0018D"/>
    <w:rsid w:val="00E01B47"/>
    <w:rsid w:val="00E03C7D"/>
    <w:rsid w:val="00E0454D"/>
    <w:rsid w:val="00E05D50"/>
    <w:rsid w:val="00E074EC"/>
    <w:rsid w:val="00E10330"/>
    <w:rsid w:val="00E12B65"/>
    <w:rsid w:val="00E13FC0"/>
    <w:rsid w:val="00E148D1"/>
    <w:rsid w:val="00E162C6"/>
    <w:rsid w:val="00E16FBA"/>
    <w:rsid w:val="00E173B9"/>
    <w:rsid w:val="00E22E37"/>
    <w:rsid w:val="00E23775"/>
    <w:rsid w:val="00E2390C"/>
    <w:rsid w:val="00E23DDD"/>
    <w:rsid w:val="00E24689"/>
    <w:rsid w:val="00E25E31"/>
    <w:rsid w:val="00E2631D"/>
    <w:rsid w:val="00E310A7"/>
    <w:rsid w:val="00E334D3"/>
    <w:rsid w:val="00E33C59"/>
    <w:rsid w:val="00E3428C"/>
    <w:rsid w:val="00E343FE"/>
    <w:rsid w:val="00E3477F"/>
    <w:rsid w:val="00E36793"/>
    <w:rsid w:val="00E36A6C"/>
    <w:rsid w:val="00E40758"/>
    <w:rsid w:val="00E42A94"/>
    <w:rsid w:val="00E4339A"/>
    <w:rsid w:val="00E47626"/>
    <w:rsid w:val="00E51E38"/>
    <w:rsid w:val="00E52624"/>
    <w:rsid w:val="00E526CE"/>
    <w:rsid w:val="00E53E57"/>
    <w:rsid w:val="00E55042"/>
    <w:rsid w:val="00E55618"/>
    <w:rsid w:val="00E55648"/>
    <w:rsid w:val="00E619C9"/>
    <w:rsid w:val="00E61CCB"/>
    <w:rsid w:val="00E62967"/>
    <w:rsid w:val="00E62BF3"/>
    <w:rsid w:val="00E631D4"/>
    <w:rsid w:val="00E63FA2"/>
    <w:rsid w:val="00E643D8"/>
    <w:rsid w:val="00E650BB"/>
    <w:rsid w:val="00E6654A"/>
    <w:rsid w:val="00E66559"/>
    <w:rsid w:val="00E668A9"/>
    <w:rsid w:val="00E70AE7"/>
    <w:rsid w:val="00E70F77"/>
    <w:rsid w:val="00E74EBE"/>
    <w:rsid w:val="00E74F4A"/>
    <w:rsid w:val="00E75510"/>
    <w:rsid w:val="00E760C0"/>
    <w:rsid w:val="00E803AB"/>
    <w:rsid w:val="00E80ABC"/>
    <w:rsid w:val="00E80B8E"/>
    <w:rsid w:val="00E83196"/>
    <w:rsid w:val="00E847A4"/>
    <w:rsid w:val="00E85CEE"/>
    <w:rsid w:val="00E864EB"/>
    <w:rsid w:val="00E86EEA"/>
    <w:rsid w:val="00E8771D"/>
    <w:rsid w:val="00E90215"/>
    <w:rsid w:val="00E90A50"/>
    <w:rsid w:val="00E9149C"/>
    <w:rsid w:val="00E9432F"/>
    <w:rsid w:val="00E94748"/>
    <w:rsid w:val="00E95325"/>
    <w:rsid w:val="00EA0619"/>
    <w:rsid w:val="00EA06CC"/>
    <w:rsid w:val="00EA0AF8"/>
    <w:rsid w:val="00EA0D2C"/>
    <w:rsid w:val="00EA21F1"/>
    <w:rsid w:val="00EA3040"/>
    <w:rsid w:val="00EA4ACF"/>
    <w:rsid w:val="00EA4E77"/>
    <w:rsid w:val="00EA5E02"/>
    <w:rsid w:val="00EA6313"/>
    <w:rsid w:val="00EA7D73"/>
    <w:rsid w:val="00EB06AB"/>
    <w:rsid w:val="00EB156E"/>
    <w:rsid w:val="00EB1D47"/>
    <w:rsid w:val="00EB2F56"/>
    <w:rsid w:val="00EB4D05"/>
    <w:rsid w:val="00EB593F"/>
    <w:rsid w:val="00EB7697"/>
    <w:rsid w:val="00EC0072"/>
    <w:rsid w:val="00EC0C45"/>
    <w:rsid w:val="00EC430A"/>
    <w:rsid w:val="00EC45AB"/>
    <w:rsid w:val="00EC5791"/>
    <w:rsid w:val="00EC5DCE"/>
    <w:rsid w:val="00ED1C0C"/>
    <w:rsid w:val="00ED29DB"/>
    <w:rsid w:val="00ED2E07"/>
    <w:rsid w:val="00ED5CE5"/>
    <w:rsid w:val="00ED6085"/>
    <w:rsid w:val="00ED7870"/>
    <w:rsid w:val="00EE16D7"/>
    <w:rsid w:val="00EE1FFE"/>
    <w:rsid w:val="00EE25E2"/>
    <w:rsid w:val="00EE344A"/>
    <w:rsid w:val="00EE4DD7"/>
    <w:rsid w:val="00EE64FC"/>
    <w:rsid w:val="00EF3F92"/>
    <w:rsid w:val="00EF4D72"/>
    <w:rsid w:val="00EF78A7"/>
    <w:rsid w:val="00F003D3"/>
    <w:rsid w:val="00F033C1"/>
    <w:rsid w:val="00F05760"/>
    <w:rsid w:val="00F070D8"/>
    <w:rsid w:val="00F102E4"/>
    <w:rsid w:val="00F1470D"/>
    <w:rsid w:val="00F14F8F"/>
    <w:rsid w:val="00F167E9"/>
    <w:rsid w:val="00F16B74"/>
    <w:rsid w:val="00F16E2B"/>
    <w:rsid w:val="00F20F0D"/>
    <w:rsid w:val="00F235CA"/>
    <w:rsid w:val="00F23A45"/>
    <w:rsid w:val="00F24E82"/>
    <w:rsid w:val="00F25032"/>
    <w:rsid w:val="00F25E51"/>
    <w:rsid w:val="00F26208"/>
    <w:rsid w:val="00F27957"/>
    <w:rsid w:val="00F3125C"/>
    <w:rsid w:val="00F31BCB"/>
    <w:rsid w:val="00F3258A"/>
    <w:rsid w:val="00F34BDC"/>
    <w:rsid w:val="00F3571B"/>
    <w:rsid w:val="00F37538"/>
    <w:rsid w:val="00F41438"/>
    <w:rsid w:val="00F42725"/>
    <w:rsid w:val="00F43492"/>
    <w:rsid w:val="00F43C01"/>
    <w:rsid w:val="00F43DC5"/>
    <w:rsid w:val="00F4441B"/>
    <w:rsid w:val="00F47C1D"/>
    <w:rsid w:val="00F50FEB"/>
    <w:rsid w:val="00F5451A"/>
    <w:rsid w:val="00F54B97"/>
    <w:rsid w:val="00F60ED8"/>
    <w:rsid w:val="00F6284D"/>
    <w:rsid w:val="00F63C46"/>
    <w:rsid w:val="00F64917"/>
    <w:rsid w:val="00F7011C"/>
    <w:rsid w:val="00F71A58"/>
    <w:rsid w:val="00F72EEE"/>
    <w:rsid w:val="00F73B9A"/>
    <w:rsid w:val="00F74317"/>
    <w:rsid w:val="00F74A12"/>
    <w:rsid w:val="00F74AE0"/>
    <w:rsid w:val="00F7784F"/>
    <w:rsid w:val="00F77976"/>
    <w:rsid w:val="00F82D49"/>
    <w:rsid w:val="00F838D3"/>
    <w:rsid w:val="00F83B53"/>
    <w:rsid w:val="00F84569"/>
    <w:rsid w:val="00F87237"/>
    <w:rsid w:val="00F908D6"/>
    <w:rsid w:val="00F90A66"/>
    <w:rsid w:val="00F93EF3"/>
    <w:rsid w:val="00F94277"/>
    <w:rsid w:val="00F97747"/>
    <w:rsid w:val="00FA01B8"/>
    <w:rsid w:val="00FA6907"/>
    <w:rsid w:val="00FB01F0"/>
    <w:rsid w:val="00FB0F82"/>
    <w:rsid w:val="00FB1F8C"/>
    <w:rsid w:val="00FB26F5"/>
    <w:rsid w:val="00FB43EF"/>
    <w:rsid w:val="00FB46EE"/>
    <w:rsid w:val="00FB5518"/>
    <w:rsid w:val="00FB7A16"/>
    <w:rsid w:val="00FC0C3D"/>
    <w:rsid w:val="00FC136F"/>
    <w:rsid w:val="00FC2212"/>
    <w:rsid w:val="00FC4287"/>
    <w:rsid w:val="00FC499A"/>
    <w:rsid w:val="00FC4C27"/>
    <w:rsid w:val="00FC54FA"/>
    <w:rsid w:val="00FC554C"/>
    <w:rsid w:val="00FC7A7E"/>
    <w:rsid w:val="00FD0E05"/>
    <w:rsid w:val="00FD6B29"/>
    <w:rsid w:val="00FD74D7"/>
    <w:rsid w:val="00FD7B0C"/>
    <w:rsid w:val="00FE5CB3"/>
    <w:rsid w:val="00FE5F7E"/>
    <w:rsid w:val="00FE63A4"/>
    <w:rsid w:val="00FE7369"/>
    <w:rsid w:val="00FF31B9"/>
    <w:rsid w:val="00FF4E2F"/>
    <w:rsid w:val="00FF5237"/>
    <w:rsid w:val="00FF6236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177759-9E3F-4838-9203-2A28546E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B13"/>
  </w:style>
  <w:style w:type="paragraph" w:styleId="1">
    <w:name w:val="heading 1"/>
    <w:link w:val="10"/>
    <w:uiPriority w:val="9"/>
    <w:qFormat/>
    <w:rsid w:val="00B827D7"/>
    <w:pPr>
      <w:spacing w:before="240" w:after="60" w:line="240" w:lineRule="auto"/>
      <w:outlineLvl w:val="0"/>
    </w:pPr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E0AC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E0AC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E0AC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CE0AC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CE0AC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CE0AC2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8">
    <w:name w:val="heading 8"/>
    <w:basedOn w:val="a"/>
    <w:next w:val="a"/>
    <w:link w:val="80"/>
    <w:qFormat/>
    <w:rsid w:val="00CE0AC2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E0AC2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1B1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81B13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4B0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B1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1F8C"/>
  </w:style>
  <w:style w:type="paragraph" w:styleId="a8">
    <w:name w:val="footer"/>
    <w:basedOn w:val="a"/>
    <w:link w:val="a9"/>
    <w:uiPriority w:val="99"/>
    <w:unhideWhenUsed/>
    <w:rsid w:val="00FB1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1F8C"/>
  </w:style>
  <w:style w:type="character" w:customStyle="1" w:styleId="10">
    <w:name w:val="Заголовок 1 Знак"/>
    <w:basedOn w:val="a0"/>
    <w:link w:val="1"/>
    <w:uiPriority w:val="9"/>
    <w:rsid w:val="00B827D7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customStyle="1" w:styleId="51">
    <w:name w:val="Основной текст5"/>
    <w:link w:val="aa"/>
    <w:rsid w:val="00B827D7"/>
    <w:pPr>
      <w:shd w:val="clear" w:color="auto" w:fill="FFFFFF"/>
      <w:spacing w:before="420" w:after="0" w:line="317" w:lineRule="exact"/>
      <w:ind w:firstLine="560"/>
      <w:jc w:val="both"/>
    </w:pPr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character" w:customStyle="1" w:styleId="aa">
    <w:name w:val="Основной текст_"/>
    <w:link w:val="51"/>
    <w:locked/>
    <w:rsid w:val="00B827D7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character" w:customStyle="1" w:styleId="ab">
    <w:name w:val="Текст выноски Знак"/>
    <w:basedOn w:val="a0"/>
    <w:link w:val="ac"/>
    <w:uiPriority w:val="99"/>
    <w:rsid w:val="00B827D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unhideWhenUsed/>
    <w:rsid w:val="00B827D7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d">
    <w:name w:val="Основной текст с отступом Знак"/>
    <w:basedOn w:val="a0"/>
    <w:link w:val="ae"/>
    <w:rsid w:val="00B827D7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ae">
    <w:name w:val="Body Text Indent"/>
    <w:basedOn w:val="a"/>
    <w:link w:val="ad"/>
    <w:rsid w:val="00B827D7"/>
    <w:pPr>
      <w:spacing w:after="0" w:line="240" w:lineRule="auto"/>
      <w:ind w:left="540" w:hanging="540"/>
      <w:jc w:val="both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af">
    <w:name w:val="Основной текст Знак"/>
    <w:basedOn w:val="a0"/>
    <w:link w:val="af0"/>
    <w:uiPriority w:val="99"/>
    <w:rsid w:val="00B827D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"/>
    <w:basedOn w:val="a"/>
    <w:link w:val="af"/>
    <w:uiPriority w:val="99"/>
    <w:unhideWhenUsed/>
    <w:rsid w:val="00B827D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1">
    <w:name w:val="Текст примечания Знак"/>
    <w:basedOn w:val="a0"/>
    <w:link w:val="af2"/>
    <w:rsid w:val="00B827D7"/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paragraph" w:styleId="af2">
    <w:name w:val="annotation text"/>
    <w:basedOn w:val="a"/>
    <w:link w:val="af1"/>
    <w:rsid w:val="00B827D7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rsid w:val="00B827D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2">
    <w:name w:val="Body Text Indent 2"/>
    <w:basedOn w:val="a"/>
    <w:link w:val="21"/>
    <w:uiPriority w:val="99"/>
    <w:unhideWhenUsed/>
    <w:rsid w:val="00B827D7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3">
    <w:name w:val="Название Знак"/>
    <w:basedOn w:val="a0"/>
    <w:link w:val="af4"/>
    <w:rsid w:val="00B827D7"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eastAsia="ru-RU"/>
    </w:rPr>
  </w:style>
  <w:style w:type="paragraph" w:styleId="af4">
    <w:name w:val="Title"/>
    <w:basedOn w:val="a"/>
    <w:next w:val="a"/>
    <w:link w:val="af3"/>
    <w:qFormat/>
    <w:rsid w:val="00B827D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WebWeb1311114">
    <w:name w:val="Обычный (веб);Обычный (Web);Обычный (Web)1;Знак Знак3;Обычный (веб) Знак1;Обычный (веб) Знак Знак1;Обычный (веб) Знак Знак Знак;Знак Знак1 Знак Знак;Обычный (веб) Знак Знак Знак Знак;Знак Знак Знак Знак Знак;Знак Знак1 Знак;Знак4 Зна"/>
    <w:rsid w:val="0084384D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5">
    <w:name w:val="Hyperlink"/>
    <w:basedOn w:val="a0"/>
    <w:uiPriority w:val="99"/>
    <w:unhideWhenUsed/>
    <w:rsid w:val="0085273F"/>
    <w:rPr>
      <w:color w:val="0000FF" w:themeColor="hyperlink"/>
      <w:u w:val="single"/>
    </w:rPr>
  </w:style>
  <w:style w:type="paragraph" w:customStyle="1" w:styleId="Default">
    <w:name w:val="Default"/>
    <w:rsid w:val="00D8584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0A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0AC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E0AC2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50">
    <w:name w:val="Заголовок 5 Знак"/>
    <w:basedOn w:val="a0"/>
    <w:link w:val="5"/>
    <w:uiPriority w:val="9"/>
    <w:rsid w:val="00CE0AC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E0AC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E0AC2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80">
    <w:name w:val="Заголовок 8 Знак"/>
    <w:basedOn w:val="a0"/>
    <w:link w:val="8"/>
    <w:rsid w:val="00CE0AC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E0AC2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E0AC2"/>
  </w:style>
  <w:style w:type="paragraph" w:styleId="31">
    <w:name w:val="Body Text 3"/>
    <w:basedOn w:val="a"/>
    <w:link w:val="32"/>
    <w:rsid w:val="00CE0AC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3 Знак"/>
    <w:basedOn w:val="a0"/>
    <w:link w:val="31"/>
    <w:rsid w:val="00CE0AC2"/>
    <w:rPr>
      <w:rFonts w:ascii="Times New Roman" w:eastAsia="Times New Roman" w:hAnsi="Times New Roman" w:cs="Times New Roman"/>
      <w:sz w:val="24"/>
      <w:szCs w:val="20"/>
    </w:rPr>
  </w:style>
  <w:style w:type="paragraph" w:styleId="23">
    <w:name w:val="Body Text 2"/>
    <w:basedOn w:val="a"/>
    <w:link w:val="24"/>
    <w:rsid w:val="00CE0AC2"/>
    <w:pPr>
      <w:spacing w:after="0" w:line="240" w:lineRule="auto"/>
      <w:ind w:right="-285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24">
    <w:name w:val="Основной текст 2 Знак"/>
    <w:basedOn w:val="a0"/>
    <w:link w:val="23"/>
    <w:rsid w:val="00CE0AC2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f6">
    <w:name w:val="page number"/>
    <w:basedOn w:val="a0"/>
    <w:rsid w:val="00CE0AC2"/>
  </w:style>
  <w:style w:type="paragraph" w:styleId="33">
    <w:name w:val="Body Text Indent 3"/>
    <w:basedOn w:val="a"/>
    <w:link w:val="34"/>
    <w:rsid w:val="00CE0AC2"/>
    <w:pPr>
      <w:spacing w:after="0" w:line="240" w:lineRule="auto"/>
      <w:ind w:right="-30" w:firstLine="567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rsid w:val="00CE0AC2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2">
    <w:name w:val="Обычный1"/>
    <w:rsid w:val="00CE0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CE0AC2"/>
    <w:pPr>
      <w:tabs>
        <w:tab w:val="left" w:pos="256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Цитаты"/>
    <w:basedOn w:val="a"/>
    <w:rsid w:val="00CE0AC2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CE0AC2"/>
  </w:style>
  <w:style w:type="paragraph" w:styleId="af8">
    <w:name w:val="Normal (Web)"/>
    <w:basedOn w:val="a"/>
    <w:rsid w:val="00CE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04040"/>
      <w:sz w:val="24"/>
      <w:szCs w:val="24"/>
      <w:lang w:eastAsia="ru-RU"/>
    </w:rPr>
  </w:style>
  <w:style w:type="paragraph" w:customStyle="1" w:styleId="BodyText22">
    <w:name w:val="Body Text 22"/>
    <w:basedOn w:val="a"/>
    <w:rsid w:val="00CE0AC2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9">
    <w:name w:val="Strong"/>
    <w:qFormat/>
    <w:rsid w:val="00CE0AC2"/>
    <w:rPr>
      <w:b/>
      <w:bCs/>
    </w:rPr>
  </w:style>
  <w:style w:type="character" w:styleId="afa">
    <w:name w:val="Emphasis"/>
    <w:qFormat/>
    <w:rsid w:val="00CE0AC2"/>
    <w:rPr>
      <w:i/>
      <w:iCs/>
    </w:rPr>
  </w:style>
  <w:style w:type="table" w:customStyle="1" w:styleId="13">
    <w:name w:val="Сетка таблицы1"/>
    <w:basedOn w:val="a1"/>
    <w:next w:val="a5"/>
    <w:uiPriority w:val="59"/>
    <w:rsid w:val="00CE0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 Знак1"/>
    <w:basedOn w:val="a"/>
    <w:autoRedefine/>
    <w:rsid w:val="00CE0AC2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25">
    <w:name w:val="Обычный2"/>
    <w:rsid w:val="00CE0AC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iiaeuiue">
    <w:name w:val="Ii?i. aeuiue"/>
    <w:basedOn w:val="a"/>
    <w:rsid w:val="00CE0AC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Plain Text"/>
    <w:basedOn w:val="a"/>
    <w:link w:val="afc"/>
    <w:rsid w:val="00CE0A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afc">
    <w:name w:val="Текст Знак"/>
    <w:basedOn w:val="a0"/>
    <w:link w:val="afb"/>
    <w:rsid w:val="00CE0AC2"/>
    <w:rPr>
      <w:rFonts w:ascii="Courier New" w:eastAsia="Times New Roman" w:hAnsi="Courier New" w:cs="Times New Roman"/>
      <w:sz w:val="20"/>
      <w:szCs w:val="20"/>
      <w:lang w:val="en-US"/>
    </w:rPr>
  </w:style>
  <w:style w:type="paragraph" w:styleId="afd">
    <w:name w:val="caption"/>
    <w:basedOn w:val="a"/>
    <w:next w:val="a"/>
    <w:qFormat/>
    <w:rsid w:val="00CE0AC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CharChar">
    <w:name w:val="Знак Знак1 Char Char Знак Знак"/>
    <w:basedOn w:val="a"/>
    <w:autoRedefine/>
    <w:rsid w:val="00CE0AC2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15">
    <w:name w:val="Основной текст1"/>
    <w:basedOn w:val="a"/>
    <w:rsid w:val="00CE0AC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txt">
    <w:name w:val="txt"/>
    <w:rsid w:val="00CE0AC2"/>
  </w:style>
  <w:style w:type="paragraph" w:styleId="afe">
    <w:name w:val="List Paragraph"/>
    <w:basedOn w:val="a"/>
    <w:uiPriority w:val="34"/>
    <w:qFormat/>
    <w:rsid w:val="00CE0AC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s0">
    <w:name w:val="s0"/>
    <w:rsid w:val="00CE0AC2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32"/>
      <w:szCs w:val="32"/>
      <w:u w:val="none"/>
    </w:rPr>
  </w:style>
  <w:style w:type="character" w:customStyle="1" w:styleId="apple-converted-space">
    <w:name w:val="apple-converted-space"/>
    <w:rsid w:val="00CE0AC2"/>
  </w:style>
  <w:style w:type="numbering" w:customStyle="1" w:styleId="26">
    <w:name w:val="Нет списка2"/>
    <w:next w:val="a2"/>
    <w:uiPriority w:val="99"/>
    <w:semiHidden/>
    <w:unhideWhenUsed/>
    <w:rsid w:val="00CE0AC2"/>
  </w:style>
  <w:style w:type="table" w:customStyle="1" w:styleId="111">
    <w:name w:val="Сетка таблицы11"/>
    <w:basedOn w:val="a1"/>
    <w:next w:val="a5"/>
    <w:uiPriority w:val="59"/>
    <w:rsid w:val="00CE0A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next w:val="a5"/>
    <w:uiPriority w:val="59"/>
    <w:rsid w:val="00CE0A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E0AC2"/>
  </w:style>
  <w:style w:type="table" w:customStyle="1" w:styleId="36">
    <w:name w:val="Сетка таблицы3"/>
    <w:basedOn w:val="a1"/>
    <w:next w:val="a5"/>
    <w:uiPriority w:val="59"/>
    <w:rsid w:val="00CE0AC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Placeholder Text"/>
    <w:uiPriority w:val="99"/>
    <w:semiHidden/>
    <w:rsid w:val="00CE0AC2"/>
    <w:rPr>
      <w:color w:val="808080"/>
    </w:rPr>
  </w:style>
  <w:style w:type="character" w:customStyle="1" w:styleId="81">
    <w:name w:val="Основной текст (8) + Полужирный"/>
    <w:rsid w:val="00CE0AC2"/>
    <w:rPr>
      <w:rFonts w:ascii="Times New Roman" w:hAnsi="Times New Roman" w:cs="Times New Roman"/>
      <w:b/>
      <w:bCs/>
      <w:sz w:val="24"/>
      <w:szCs w:val="24"/>
    </w:rPr>
  </w:style>
  <w:style w:type="paragraph" w:customStyle="1" w:styleId="112">
    <w:name w:val="Знак1 Знак Знак Знак Знак Знак1 Знак Знак Знак"/>
    <w:basedOn w:val="a"/>
    <w:autoRedefine/>
    <w:rsid w:val="00CE0AC2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18">
    <w:name w:val="A1+8"/>
    <w:uiPriority w:val="99"/>
    <w:rsid w:val="00CE0AC2"/>
    <w:rPr>
      <w:rFonts w:cs="MetaBookLFC"/>
      <w:color w:val="000000"/>
      <w:sz w:val="22"/>
      <w:szCs w:val="22"/>
    </w:rPr>
  </w:style>
  <w:style w:type="paragraph" w:customStyle="1" w:styleId="msonormalcxspmiddle">
    <w:name w:val="msonormalcxspmiddle"/>
    <w:basedOn w:val="a"/>
    <w:rsid w:val="00CE0AC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16">
    <w:name w:val="Текст1"/>
    <w:basedOn w:val="a"/>
    <w:rsid w:val="00CE0A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aff0">
    <w:name w:val="Block Text"/>
    <w:basedOn w:val="a"/>
    <w:rsid w:val="00CE0AC2"/>
    <w:pPr>
      <w:spacing w:after="0" w:line="240" w:lineRule="auto"/>
      <w:ind w:left="709" w:right="-62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8">
    <w:name w:val="Основной текст2"/>
    <w:basedOn w:val="a"/>
    <w:rsid w:val="00CE0AC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maintitle">
    <w:name w:val="maintitle"/>
    <w:basedOn w:val="a0"/>
    <w:rsid w:val="00CE0AC2"/>
  </w:style>
  <w:style w:type="numbering" w:customStyle="1" w:styleId="41">
    <w:name w:val="Нет списка4"/>
    <w:next w:val="a2"/>
    <w:uiPriority w:val="99"/>
    <w:semiHidden/>
    <w:unhideWhenUsed/>
    <w:rsid w:val="00CE0AC2"/>
  </w:style>
  <w:style w:type="table" w:customStyle="1" w:styleId="42">
    <w:name w:val="Сетка таблицы4"/>
    <w:basedOn w:val="a1"/>
    <w:next w:val="a5"/>
    <w:uiPriority w:val="59"/>
    <w:rsid w:val="00CE0AC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3">
    <w:name w:val="Знак4"/>
    <w:basedOn w:val="a"/>
    <w:next w:val="2"/>
    <w:autoRedefine/>
    <w:rsid w:val="00CE0AC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uthors-names">
    <w:name w:val="Authors-names"/>
    <w:rsid w:val="00CE0AC2"/>
    <w:pPr>
      <w:spacing w:after="0" w:line="240" w:lineRule="auto"/>
      <w:jc w:val="center"/>
    </w:pPr>
    <w:rPr>
      <w:rFonts w:ascii="Verdana" w:eastAsia="Times New Roman" w:hAnsi="Verdana" w:cs="Times New Roman"/>
      <w:sz w:val="20"/>
      <w:szCs w:val="20"/>
      <w:lang w:val="en-GB" w:eastAsia="fr-FR"/>
    </w:rPr>
  </w:style>
  <w:style w:type="character" w:customStyle="1" w:styleId="hps">
    <w:name w:val="hps"/>
    <w:rsid w:val="00CE0AC2"/>
  </w:style>
  <w:style w:type="character" w:customStyle="1" w:styleId="atn">
    <w:name w:val="atn"/>
    <w:rsid w:val="00CE0AC2"/>
  </w:style>
  <w:style w:type="paragraph" w:styleId="aff1">
    <w:name w:val="endnote text"/>
    <w:basedOn w:val="a"/>
    <w:link w:val="aff2"/>
    <w:uiPriority w:val="99"/>
    <w:semiHidden/>
    <w:unhideWhenUsed/>
    <w:rsid w:val="00CE0A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 w:eastAsia="ar-SA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CE0AC2"/>
    <w:rPr>
      <w:rFonts w:ascii="Times New Roman" w:eastAsia="Times New Roman" w:hAnsi="Times New Roman" w:cs="Times New Roman"/>
      <w:sz w:val="20"/>
      <w:szCs w:val="20"/>
      <w:lang w:val="kk-KZ" w:eastAsia="ar-SA"/>
    </w:rPr>
  </w:style>
  <w:style w:type="character" w:styleId="aff3">
    <w:name w:val="endnote reference"/>
    <w:uiPriority w:val="99"/>
    <w:semiHidden/>
    <w:unhideWhenUsed/>
    <w:rsid w:val="00CE0AC2"/>
    <w:rPr>
      <w:vertAlign w:val="superscript"/>
    </w:rPr>
  </w:style>
  <w:style w:type="table" w:customStyle="1" w:styleId="52">
    <w:name w:val="Сетка таблицы5"/>
    <w:basedOn w:val="a1"/>
    <w:next w:val="a5"/>
    <w:uiPriority w:val="59"/>
    <w:rsid w:val="00CD45D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1">
    <w:name w:val="Сетка таблицы6"/>
    <w:basedOn w:val="a1"/>
    <w:next w:val="a5"/>
    <w:uiPriority w:val="99"/>
    <w:rsid w:val="00AF6A97"/>
    <w:pPr>
      <w:spacing w:after="0" w:line="240" w:lineRule="auto"/>
      <w:jc w:val="both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1">
    <w:name w:val="Сетка таблицы7"/>
    <w:basedOn w:val="a1"/>
    <w:next w:val="a5"/>
    <w:uiPriority w:val="99"/>
    <w:rsid w:val="00AF6A97"/>
    <w:pPr>
      <w:spacing w:after="0" w:line="240" w:lineRule="auto"/>
      <w:jc w:val="both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2">
    <w:name w:val="Сетка таблицы8"/>
    <w:basedOn w:val="a1"/>
    <w:next w:val="a5"/>
    <w:uiPriority w:val="99"/>
    <w:rsid w:val="00781814"/>
    <w:pPr>
      <w:spacing w:after="0" w:line="240" w:lineRule="auto"/>
      <w:jc w:val="both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1">
    <w:name w:val="Сетка таблицы9"/>
    <w:basedOn w:val="a1"/>
    <w:next w:val="a5"/>
    <w:uiPriority w:val="99"/>
    <w:rsid w:val="00781814"/>
    <w:pPr>
      <w:spacing w:after="0" w:line="240" w:lineRule="auto"/>
      <w:jc w:val="both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1"/>
    <w:next w:val="a5"/>
    <w:uiPriority w:val="99"/>
    <w:rsid w:val="00556D4E"/>
    <w:pPr>
      <w:spacing w:after="0" w:line="240" w:lineRule="auto"/>
      <w:jc w:val="both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next w:val="a5"/>
    <w:uiPriority w:val="99"/>
    <w:rsid w:val="00F77976"/>
    <w:pPr>
      <w:spacing w:after="0" w:line="240" w:lineRule="auto"/>
      <w:jc w:val="both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0">
    <w:name w:val="Сетка таблицы13"/>
    <w:basedOn w:val="a1"/>
    <w:next w:val="a5"/>
    <w:uiPriority w:val="99"/>
    <w:rsid w:val="00A86E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0">
    <w:name w:val="Сетка таблицы14"/>
    <w:basedOn w:val="a1"/>
    <w:next w:val="a5"/>
    <w:uiPriority w:val="99"/>
    <w:rsid w:val="00A86E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50">
    <w:name w:val="Сетка таблицы15"/>
    <w:basedOn w:val="a1"/>
    <w:next w:val="a5"/>
    <w:uiPriority w:val="99"/>
    <w:rsid w:val="00F74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60">
    <w:name w:val="Сетка таблицы16"/>
    <w:basedOn w:val="a1"/>
    <w:next w:val="a5"/>
    <w:uiPriority w:val="99"/>
    <w:rsid w:val="00BD40CC"/>
    <w:pPr>
      <w:spacing w:after="0" w:line="240" w:lineRule="auto"/>
      <w:jc w:val="both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4">
    <w:name w:val="annotation reference"/>
    <w:basedOn w:val="a0"/>
    <w:uiPriority w:val="99"/>
    <w:semiHidden/>
    <w:unhideWhenUsed/>
    <w:rsid w:val="00725942"/>
    <w:rPr>
      <w:sz w:val="16"/>
      <w:szCs w:val="16"/>
    </w:rPr>
  </w:style>
  <w:style w:type="paragraph" w:styleId="aff5">
    <w:name w:val="annotation subject"/>
    <w:basedOn w:val="af2"/>
    <w:next w:val="af2"/>
    <w:link w:val="aff6"/>
    <w:uiPriority w:val="99"/>
    <w:semiHidden/>
    <w:unhideWhenUsed/>
    <w:rsid w:val="00725942"/>
    <w:pPr>
      <w:spacing w:after="200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aff6">
    <w:name w:val="Тема примечания Знак"/>
    <w:basedOn w:val="af1"/>
    <w:link w:val="aff5"/>
    <w:uiPriority w:val="99"/>
    <w:semiHidden/>
    <w:rsid w:val="00725942"/>
    <w:rPr>
      <w:rFonts w:ascii="Times New Roman" w:eastAsia="Calibri" w:hAnsi="Times New Roman" w:cs="Times New Roman"/>
      <w:b/>
      <w:bCs/>
      <w:color w:val="000000"/>
      <w:sz w:val="20"/>
      <w:szCs w:val="20"/>
      <w:lang w:eastAsia="ru-RU"/>
    </w:rPr>
  </w:style>
  <w:style w:type="character" w:styleId="aff7">
    <w:name w:val="FollowedHyperlink"/>
    <w:basedOn w:val="a0"/>
    <w:uiPriority w:val="99"/>
    <w:semiHidden/>
    <w:unhideWhenUsed/>
    <w:rsid w:val="00AC356F"/>
    <w:rPr>
      <w:color w:val="800080" w:themeColor="followedHyperlink"/>
      <w:u w:val="single"/>
    </w:rPr>
  </w:style>
  <w:style w:type="character" w:customStyle="1" w:styleId="ecattext">
    <w:name w:val="ecattext"/>
    <w:basedOn w:val="a0"/>
    <w:rsid w:val="00210318"/>
  </w:style>
  <w:style w:type="character" w:customStyle="1" w:styleId="29">
    <w:name w:val="Основной текст (2)_"/>
    <w:basedOn w:val="a0"/>
    <w:link w:val="2a"/>
    <w:rsid w:val="0069473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69473D"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22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7.jpeg"/><Relationship Id="rId21" Type="http://schemas.openxmlformats.org/officeDocument/2006/relationships/image" Target="media/image8.jpeg"/><Relationship Id="rId42" Type="http://schemas.openxmlformats.org/officeDocument/2006/relationships/image" Target="media/image20.wmf"/><Relationship Id="rId63" Type="http://schemas.openxmlformats.org/officeDocument/2006/relationships/image" Target="media/image34.emf"/><Relationship Id="rId84" Type="http://schemas.openxmlformats.org/officeDocument/2006/relationships/oleObject" Target="embeddings/oleObject29.bin"/><Relationship Id="rId138" Type="http://schemas.openxmlformats.org/officeDocument/2006/relationships/image" Target="media/image88.jpeg"/><Relationship Id="rId107" Type="http://schemas.openxmlformats.org/officeDocument/2006/relationships/image" Target="media/image61.png"/><Relationship Id="rId11" Type="http://schemas.openxmlformats.org/officeDocument/2006/relationships/oleObject" Target="embeddings/oleObject2.bin"/><Relationship Id="rId32" Type="http://schemas.openxmlformats.org/officeDocument/2006/relationships/image" Target="media/image14.emf"/><Relationship Id="rId53" Type="http://schemas.openxmlformats.org/officeDocument/2006/relationships/image" Target="media/image25.emf"/><Relationship Id="rId74" Type="http://schemas.openxmlformats.org/officeDocument/2006/relationships/image" Target="media/image40.png"/><Relationship Id="rId128" Type="http://schemas.openxmlformats.org/officeDocument/2006/relationships/image" Target="media/image78.jpeg"/><Relationship Id="rId5" Type="http://schemas.openxmlformats.org/officeDocument/2006/relationships/webSettings" Target="webSettings.xml"/><Relationship Id="rId90" Type="http://schemas.openxmlformats.org/officeDocument/2006/relationships/oleObject" Target="embeddings/oleObject31.bin"/><Relationship Id="rId95" Type="http://schemas.openxmlformats.org/officeDocument/2006/relationships/image" Target="media/image53.png"/><Relationship Id="rId22" Type="http://schemas.openxmlformats.org/officeDocument/2006/relationships/image" Target="media/image9.emf"/><Relationship Id="rId27" Type="http://schemas.openxmlformats.org/officeDocument/2006/relationships/oleObject" Target="embeddings/oleObject9.bin"/><Relationship Id="rId43" Type="http://schemas.openxmlformats.org/officeDocument/2006/relationships/header" Target="header1.xml"/><Relationship Id="rId48" Type="http://schemas.openxmlformats.org/officeDocument/2006/relationships/oleObject" Target="embeddings/oleObject17.bin"/><Relationship Id="rId64" Type="http://schemas.openxmlformats.org/officeDocument/2006/relationships/oleObject" Target="embeddings/oleObject21.bin"/><Relationship Id="rId69" Type="http://schemas.openxmlformats.org/officeDocument/2006/relationships/image" Target="media/image37.emf"/><Relationship Id="rId113" Type="http://schemas.openxmlformats.org/officeDocument/2006/relationships/hyperlink" Target="http://www.chemspider.com" TargetMode="External"/><Relationship Id="rId118" Type="http://schemas.openxmlformats.org/officeDocument/2006/relationships/image" Target="media/image68.jpeg"/><Relationship Id="rId134" Type="http://schemas.openxmlformats.org/officeDocument/2006/relationships/image" Target="media/image84.jpeg"/><Relationship Id="rId139" Type="http://schemas.openxmlformats.org/officeDocument/2006/relationships/image" Target="media/image89.jpeg"/><Relationship Id="rId80" Type="http://schemas.openxmlformats.org/officeDocument/2006/relationships/oleObject" Target="embeddings/oleObject27.bin"/><Relationship Id="rId85" Type="http://schemas.openxmlformats.org/officeDocument/2006/relationships/image" Target="media/image47.emf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7.emf"/><Relationship Id="rId59" Type="http://schemas.openxmlformats.org/officeDocument/2006/relationships/image" Target="media/image30.png"/><Relationship Id="rId103" Type="http://schemas.openxmlformats.org/officeDocument/2006/relationships/oleObject" Target="embeddings/oleObject36.bin"/><Relationship Id="rId108" Type="http://schemas.openxmlformats.org/officeDocument/2006/relationships/image" Target="media/image62.png"/><Relationship Id="rId124" Type="http://schemas.openxmlformats.org/officeDocument/2006/relationships/image" Target="media/image74.jpeg"/><Relationship Id="rId129" Type="http://schemas.openxmlformats.org/officeDocument/2006/relationships/image" Target="media/image79.jpeg"/><Relationship Id="rId54" Type="http://schemas.openxmlformats.org/officeDocument/2006/relationships/oleObject" Target="embeddings/oleObject20.bin"/><Relationship Id="rId70" Type="http://schemas.openxmlformats.org/officeDocument/2006/relationships/oleObject" Target="embeddings/oleObject24.bin"/><Relationship Id="rId75" Type="http://schemas.openxmlformats.org/officeDocument/2006/relationships/image" Target="media/image41.emf"/><Relationship Id="rId91" Type="http://schemas.openxmlformats.org/officeDocument/2006/relationships/image" Target="media/image51.emf"/><Relationship Id="rId96" Type="http://schemas.openxmlformats.org/officeDocument/2006/relationships/image" Target="media/image54.png"/><Relationship Id="rId140" Type="http://schemas.openxmlformats.org/officeDocument/2006/relationships/image" Target="media/image90.jpeg"/><Relationship Id="rId145" Type="http://schemas.openxmlformats.org/officeDocument/2006/relationships/image" Target="media/image9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7.bin"/><Relationship Id="rId28" Type="http://schemas.openxmlformats.org/officeDocument/2006/relationships/image" Target="media/image12.emf"/><Relationship Id="rId49" Type="http://schemas.openxmlformats.org/officeDocument/2006/relationships/image" Target="media/image23.emf"/><Relationship Id="rId114" Type="http://schemas.openxmlformats.org/officeDocument/2006/relationships/image" Target="media/image64.png"/><Relationship Id="rId119" Type="http://schemas.openxmlformats.org/officeDocument/2006/relationships/image" Target="media/image69.jpeg"/><Relationship Id="rId44" Type="http://schemas.openxmlformats.org/officeDocument/2006/relationships/footer" Target="footer1.xml"/><Relationship Id="rId60" Type="http://schemas.openxmlformats.org/officeDocument/2006/relationships/image" Target="media/image31.png"/><Relationship Id="rId65" Type="http://schemas.openxmlformats.org/officeDocument/2006/relationships/image" Target="media/image35.emf"/><Relationship Id="rId81" Type="http://schemas.openxmlformats.org/officeDocument/2006/relationships/image" Target="media/image45.emf"/><Relationship Id="rId86" Type="http://schemas.openxmlformats.org/officeDocument/2006/relationships/oleObject" Target="embeddings/oleObject30.bin"/><Relationship Id="rId130" Type="http://schemas.openxmlformats.org/officeDocument/2006/relationships/image" Target="media/image80.jpeg"/><Relationship Id="rId135" Type="http://schemas.openxmlformats.org/officeDocument/2006/relationships/image" Target="media/image85.jpeg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9" Type="http://schemas.openxmlformats.org/officeDocument/2006/relationships/oleObject" Target="embeddings/oleObject15.bin"/><Relationship Id="rId109" Type="http://schemas.openxmlformats.org/officeDocument/2006/relationships/image" Target="media/image63.png"/><Relationship Id="rId34" Type="http://schemas.openxmlformats.org/officeDocument/2006/relationships/image" Target="media/image15.emf"/><Relationship Id="rId50" Type="http://schemas.openxmlformats.org/officeDocument/2006/relationships/oleObject" Target="embeddings/oleObject18.bin"/><Relationship Id="rId55" Type="http://schemas.openxmlformats.org/officeDocument/2006/relationships/image" Target="media/image26.emf"/><Relationship Id="rId76" Type="http://schemas.openxmlformats.org/officeDocument/2006/relationships/oleObject" Target="embeddings/oleObject26.bin"/><Relationship Id="rId97" Type="http://schemas.openxmlformats.org/officeDocument/2006/relationships/image" Target="media/image55.png"/><Relationship Id="rId104" Type="http://schemas.openxmlformats.org/officeDocument/2006/relationships/image" Target="media/image59.wmf"/><Relationship Id="rId120" Type="http://schemas.openxmlformats.org/officeDocument/2006/relationships/image" Target="media/image70.jpeg"/><Relationship Id="rId125" Type="http://schemas.openxmlformats.org/officeDocument/2006/relationships/image" Target="media/image75.jpeg"/><Relationship Id="rId141" Type="http://schemas.openxmlformats.org/officeDocument/2006/relationships/image" Target="media/image91.png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8.emf"/><Relationship Id="rId92" Type="http://schemas.openxmlformats.org/officeDocument/2006/relationships/oleObject" Target="embeddings/oleObject32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0.emf"/><Relationship Id="rId40" Type="http://schemas.openxmlformats.org/officeDocument/2006/relationships/image" Target="media/image18.png"/><Relationship Id="rId45" Type="http://schemas.openxmlformats.org/officeDocument/2006/relationships/image" Target="media/image21.emf"/><Relationship Id="rId66" Type="http://schemas.openxmlformats.org/officeDocument/2006/relationships/oleObject" Target="embeddings/oleObject22.bin"/><Relationship Id="rId87" Type="http://schemas.openxmlformats.org/officeDocument/2006/relationships/image" Target="media/image48.emf"/><Relationship Id="rId110" Type="http://schemas.openxmlformats.org/officeDocument/2006/relationships/hyperlink" Target="http://ecdybase.org/index.php?&amp;row=271" TargetMode="External"/><Relationship Id="rId115" Type="http://schemas.openxmlformats.org/officeDocument/2006/relationships/image" Target="media/image65.jpeg"/><Relationship Id="rId131" Type="http://schemas.openxmlformats.org/officeDocument/2006/relationships/image" Target="media/image81.jpeg"/><Relationship Id="rId136" Type="http://schemas.openxmlformats.org/officeDocument/2006/relationships/image" Target="media/image86.jpeg"/><Relationship Id="rId61" Type="http://schemas.openxmlformats.org/officeDocument/2006/relationships/image" Target="media/image32.png"/><Relationship Id="rId82" Type="http://schemas.openxmlformats.org/officeDocument/2006/relationships/oleObject" Target="embeddings/oleObject28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emf"/><Relationship Id="rId30" Type="http://schemas.openxmlformats.org/officeDocument/2006/relationships/image" Target="media/image13.emf"/><Relationship Id="rId35" Type="http://schemas.openxmlformats.org/officeDocument/2006/relationships/oleObject" Target="embeddings/oleObject13.bin"/><Relationship Id="rId56" Type="http://schemas.openxmlformats.org/officeDocument/2006/relationships/image" Target="media/image27.emf"/><Relationship Id="rId77" Type="http://schemas.openxmlformats.org/officeDocument/2006/relationships/image" Target="media/image42.emf"/><Relationship Id="rId100" Type="http://schemas.openxmlformats.org/officeDocument/2006/relationships/image" Target="media/image57.wmf"/><Relationship Id="rId105" Type="http://schemas.openxmlformats.org/officeDocument/2006/relationships/oleObject" Target="embeddings/oleObject37.bin"/><Relationship Id="rId126" Type="http://schemas.openxmlformats.org/officeDocument/2006/relationships/image" Target="media/image76.jpeg"/><Relationship Id="rId147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24.emf"/><Relationship Id="rId72" Type="http://schemas.openxmlformats.org/officeDocument/2006/relationships/oleObject" Target="embeddings/oleObject25.bin"/><Relationship Id="rId93" Type="http://schemas.openxmlformats.org/officeDocument/2006/relationships/image" Target="media/image52.wmf"/><Relationship Id="rId98" Type="http://schemas.openxmlformats.org/officeDocument/2006/relationships/image" Target="media/image56.wmf"/><Relationship Id="rId121" Type="http://schemas.openxmlformats.org/officeDocument/2006/relationships/image" Target="media/image71.jpeg"/><Relationship Id="rId142" Type="http://schemas.openxmlformats.org/officeDocument/2006/relationships/image" Target="media/image92.jpeg"/><Relationship Id="rId3" Type="http://schemas.openxmlformats.org/officeDocument/2006/relationships/styles" Target="styles.xml"/><Relationship Id="rId25" Type="http://schemas.openxmlformats.org/officeDocument/2006/relationships/oleObject" Target="embeddings/oleObject8.bin"/><Relationship Id="rId46" Type="http://schemas.openxmlformats.org/officeDocument/2006/relationships/oleObject" Target="embeddings/oleObject16.bin"/><Relationship Id="rId67" Type="http://schemas.openxmlformats.org/officeDocument/2006/relationships/image" Target="media/image36.emf"/><Relationship Id="rId116" Type="http://schemas.openxmlformats.org/officeDocument/2006/relationships/image" Target="media/image66.jpeg"/><Relationship Id="rId137" Type="http://schemas.openxmlformats.org/officeDocument/2006/relationships/image" Target="media/image87.jpeg"/><Relationship Id="rId20" Type="http://schemas.openxmlformats.org/officeDocument/2006/relationships/image" Target="media/image7.jpeg"/><Relationship Id="rId41" Type="http://schemas.openxmlformats.org/officeDocument/2006/relationships/image" Target="media/image19.wmf"/><Relationship Id="rId62" Type="http://schemas.openxmlformats.org/officeDocument/2006/relationships/image" Target="media/image33.png"/><Relationship Id="rId83" Type="http://schemas.openxmlformats.org/officeDocument/2006/relationships/image" Target="media/image46.emf"/><Relationship Id="rId88" Type="http://schemas.openxmlformats.org/officeDocument/2006/relationships/image" Target="media/image49.emf"/><Relationship Id="rId111" Type="http://schemas.openxmlformats.org/officeDocument/2006/relationships/hyperlink" Target="http://www.boditrop.ru" TargetMode="External"/><Relationship Id="rId132" Type="http://schemas.openxmlformats.org/officeDocument/2006/relationships/image" Target="media/image82.jpeg"/><Relationship Id="rId15" Type="http://schemas.openxmlformats.org/officeDocument/2006/relationships/oleObject" Target="embeddings/oleObject4.bin"/><Relationship Id="rId36" Type="http://schemas.openxmlformats.org/officeDocument/2006/relationships/image" Target="media/image16.emf"/><Relationship Id="rId57" Type="http://schemas.openxmlformats.org/officeDocument/2006/relationships/image" Target="media/image28.emf"/><Relationship Id="rId106" Type="http://schemas.openxmlformats.org/officeDocument/2006/relationships/image" Target="media/image60.png"/><Relationship Id="rId127" Type="http://schemas.openxmlformats.org/officeDocument/2006/relationships/image" Target="media/image77.jpeg"/><Relationship Id="rId10" Type="http://schemas.openxmlformats.org/officeDocument/2006/relationships/image" Target="media/image2.emf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19.bin"/><Relationship Id="rId73" Type="http://schemas.openxmlformats.org/officeDocument/2006/relationships/image" Target="media/image39.emf"/><Relationship Id="rId78" Type="http://schemas.openxmlformats.org/officeDocument/2006/relationships/image" Target="media/image43.emf"/><Relationship Id="rId94" Type="http://schemas.openxmlformats.org/officeDocument/2006/relationships/oleObject" Target="embeddings/oleObject33.bin"/><Relationship Id="rId99" Type="http://schemas.openxmlformats.org/officeDocument/2006/relationships/oleObject" Target="embeddings/oleObject34.bin"/><Relationship Id="rId101" Type="http://schemas.openxmlformats.org/officeDocument/2006/relationships/oleObject" Target="embeddings/oleObject35.bin"/><Relationship Id="rId122" Type="http://schemas.openxmlformats.org/officeDocument/2006/relationships/image" Target="media/image72.jpeg"/><Relationship Id="rId143" Type="http://schemas.openxmlformats.org/officeDocument/2006/relationships/image" Target="media/image93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1.emf"/><Relationship Id="rId47" Type="http://schemas.openxmlformats.org/officeDocument/2006/relationships/image" Target="media/image22.emf"/><Relationship Id="rId68" Type="http://schemas.openxmlformats.org/officeDocument/2006/relationships/oleObject" Target="embeddings/oleObject23.bin"/><Relationship Id="rId89" Type="http://schemas.openxmlformats.org/officeDocument/2006/relationships/image" Target="media/image50.emf"/><Relationship Id="rId112" Type="http://schemas.openxmlformats.org/officeDocument/2006/relationships/hyperlink" Target="http://www.chemspider.com/" TargetMode="External"/><Relationship Id="rId133" Type="http://schemas.openxmlformats.org/officeDocument/2006/relationships/image" Target="media/image83.jpeg"/><Relationship Id="rId16" Type="http://schemas.openxmlformats.org/officeDocument/2006/relationships/image" Target="media/image5.emf"/><Relationship Id="rId37" Type="http://schemas.openxmlformats.org/officeDocument/2006/relationships/oleObject" Target="embeddings/oleObject14.bin"/><Relationship Id="rId58" Type="http://schemas.openxmlformats.org/officeDocument/2006/relationships/image" Target="media/image29.png"/><Relationship Id="rId79" Type="http://schemas.openxmlformats.org/officeDocument/2006/relationships/image" Target="media/image44.emf"/><Relationship Id="rId102" Type="http://schemas.openxmlformats.org/officeDocument/2006/relationships/image" Target="media/image58.wmf"/><Relationship Id="rId123" Type="http://schemas.openxmlformats.org/officeDocument/2006/relationships/image" Target="media/image73.jpeg"/><Relationship Id="rId144" Type="http://schemas.openxmlformats.org/officeDocument/2006/relationships/image" Target="media/image9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2123F-D753-4432-94F0-01F64FBD4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40468</Words>
  <Characters>230668</Characters>
  <Application>Microsoft Office Word</Application>
  <DocSecurity>0</DocSecurity>
  <Lines>1922</Lines>
  <Paragraphs>541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2026-02-18T15:12:00Z</cp:lastPrinted>
  <dcterms:created xsi:type="dcterms:W3CDTF">2026-03-11T04:06:00Z</dcterms:created>
  <dcterms:modified xsi:type="dcterms:W3CDTF">2026-03-11T04:06:00Z</dcterms:modified>
</cp:coreProperties>
</file>